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C4" w:rsidRDefault="002623C4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VISITA CNMP</w:t>
      </w:r>
    </w:p>
    <w:p w:rsidR="002623C4" w:rsidRDefault="002623C4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Estou enviando em anexo os seguintes arquivos:</w:t>
      </w:r>
    </w:p>
    <w:p w:rsidR="002623C4" w:rsidRDefault="00F006AE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1.- </w:t>
      </w:r>
      <w:r w:rsidR="002623C4">
        <w:rPr>
          <w:sz w:val="26"/>
          <w:szCs w:val="26"/>
        </w:rPr>
        <w:t>Modelo de formulário (Delegacia, Perícia Criminal e IML);</w:t>
      </w:r>
    </w:p>
    <w:p w:rsidR="00F74B30" w:rsidRDefault="00A72EAA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06AE">
        <w:rPr>
          <w:sz w:val="26"/>
          <w:szCs w:val="26"/>
        </w:rPr>
        <w:t xml:space="preserve">.- </w:t>
      </w:r>
      <w:r w:rsidR="00F74B30">
        <w:rPr>
          <w:sz w:val="26"/>
          <w:szCs w:val="26"/>
        </w:rPr>
        <w:t>Modelo de etiqueta da visita</w:t>
      </w:r>
      <w:r w:rsidR="00766EF4">
        <w:rPr>
          <w:sz w:val="26"/>
          <w:szCs w:val="26"/>
        </w:rPr>
        <w:t xml:space="preserve"> – Imprimir e colar no Livro de Visita do MP</w:t>
      </w:r>
    </w:p>
    <w:p w:rsidR="007014DC" w:rsidRDefault="00A72EAA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006AE">
        <w:rPr>
          <w:sz w:val="26"/>
          <w:szCs w:val="26"/>
        </w:rPr>
        <w:t xml:space="preserve">.- Modelo de ofício </w:t>
      </w:r>
      <w:r w:rsidR="0057711B">
        <w:rPr>
          <w:sz w:val="26"/>
          <w:szCs w:val="26"/>
        </w:rPr>
        <w:t xml:space="preserve">de agendamento </w:t>
      </w:r>
      <w:r w:rsidR="00F006AE">
        <w:rPr>
          <w:sz w:val="26"/>
          <w:szCs w:val="26"/>
        </w:rPr>
        <w:t>a ser enviado para a Delegacia, IC ou IML</w:t>
      </w:r>
      <w:r w:rsidR="0057711B">
        <w:rPr>
          <w:sz w:val="26"/>
          <w:szCs w:val="26"/>
        </w:rPr>
        <w:t>.</w:t>
      </w:r>
    </w:p>
    <w:p w:rsidR="007014DC" w:rsidRDefault="00F006AE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083E" w:rsidRDefault="0074083E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623C4" w:rsidRPr="007014DC" w:rsidRDefault="00504D6D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7014DC">
        <w:rPr>
          <w:rFonts w:cs="TimesNewRomanPSMT"/>
          <w:b/>
          <w:sz w:val="26"/>
          <w:szCs w:val="26"/>
        </w:rPr>
        <w:t>Intro</w:t>
      </w:r>
      <w:r w:rsidR="00811A7A" w:rsidRPr="007014DC">
        <w:rPr>
          <w:rFonts w:cs="TimesNewRomanPSMT"/>
          <w:b/>
          <w:sz w:val="26"/>
          <w:szCs w:val="26"/>
        </w:rPr>
        <w:t>dução:</w:t>
      </w:r>
    </w:p>
    <w:p w:rsidR="00811A7A" w:rsidRPr="007014DC" w:rsidRDefault="00504D6D" w:rsidP="007014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7014DC">
        <w:rPr>
          <w:rFonts w:ascii="Calibri" w:hAnsi="Calibri"/>
          <w:sz w:val="26"/>
          <w:szCs w:val="26"/>
        </w:rPr>
        <w:t>Incumbe ao Promotor de Justiça com atribuição para o Controle Externo da Atividade Policial e, na Capital, ao GECEP, realizar a</w:t>
      </w:r>
      <w:r w:rsidR="00811A7A" w:rsidRPr="007014DC">
        <w:rPr>
          <w:rFonts w:ascii="Calibri" w:hAnsi="Calibri"/>
          <w:sz w:val="26"/>
          <w:szCs w:val="26"/>
        </w:rPr>
        <w:t xml:space="preserve">s </w:t>
      </w:r>
      <w:r w:rsidR="00811A7A" w:rsidRPr="007014DC">
        <w:rPr>
          <w:rFonts w:ascii="Calibri" w:hAnsi="Calibri"/>
          <w:b/>
          <w:sz w:val="26"/>
          <w:szCs w:val="26"/>
        </w:rPr>
        <w:t>visitas ordinárias às repartições policiais</w:t>
      </w:r>
      <w:r w:rsidR="00811A7A" w:rsidRPr="007014DC">
        <w:rPr>
          <w:rFonts w:ascii="Calibri" w:hAnsi="Calibri"/>
          <w:sz w:val="26"/>
          <w:szCs w:val="26"/>
        </w:rPr>
        <w:t xml:space="preserve"> nos meses de abril/maio e outubro/novembro de cada ano, nos termos da </w:t>
      </w:r>
      <w:r w:rsidR="00811A7A" w:rsidRPr="007014DC">
        <w:rPr>
          <w:rFonts w:ascii="Calibri" w:hAnsi="Calibri"/>
          <w:bCs/>
          <w:sz w:val="26"/>
          <w:szCs w:val="26"/>
        </w:rPr>
        <w:t>Resolução nº 20</w:t>
      </w:r>
      <w:r w:rsidRPr="007014DC">
        <w:rPr>
          <w:rFonts w:ascii="Calibri" w:hAnsi="Calibri"/>
          <w:bCs/>
          <w:sz w:val="26"/>
          <w:szCs w:val="26"/>
        </w:rPr>
        <w:t xml:space="preserve"> do </w:t>
      </w:r>
      <w:r w:rsidR="00811A7A" w:rsidRPr="007014DC">
        <w:rPr>
          <w:rFonts w:ascii="Calibri" w:hAnsi="Calibri"/>
          <w:bCs/>
          <w:sz w:val="26"/>
          <w:szCs w:val="26"/>
        </w:rPr>
        <w:t>CNMP</w:t>
      </w:r>
      <w:r w:rsidR="007014DC" w:rsidRPr="007014DC">
        <w:rPr>
          <w:rFonts w:ascii="Calibri" w:hAnsi="Calibri"/>
          <w:bCs/>
          <w:sz w:val="26"/>
          <w:szCs w:val="26"/>
        </w:rPr>
        <w:t>. As visitas</w:t>
      </w:r>
      <w:r w:rsidR="00811A7A" w:rsidRPr="007014DC">
        <w:rPr>
          <w:rFonts w:ascii="Calibri" w:hAnsi="Calibri"/>
          <w:sz w:val="26"/>
          <w:szCs w:val="26"/>
        </w:rPr>
        <w:t xml:space="preserve"> têm por finalidade a regularidade e a adequação dos procedimentos empregados na execução da atividade policial, bem como a integração das funções do Ministério Público e das Polícias voltada para a persecução penal e o interesse público, não entrando na organização puramente administrativa e interna, vez que não compreendida na atividade-fim policial.</w:t>
      </w:r>
    </w:p>
    <w:p w:rsidR="00811A7A" w:rsidRPr="007014DC" w:rsidRDefault="00811A7A" w:rsidP="007014DC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cs="AGaramondPro-Regular"/>
          <w:sz w:val="26"/>
          <w:szCs w:val="26"/>
        </w:rPr>
      </w:pPr>
      <w:r w:rsidRPr="007014DC">
        <w:rPr>
          <w:rFonts w:cs="AGaramondPro-Regular"/>
          <w:sz w:val="26"/>
          <w:szCs w:val="26"/>
        </w:rPr>
        <w:t xml:space="preserve">É sempre bom ressaltar que </w:t>
      </w:r>
      <w:r w:rsidRPr="007014DC">
        <w:rPr>
          <w:sz w:val="26"/>
          <w:szCs w:val="26"/>
        </w:rPr>
        <w:t>o Ministério Público não tem pret</w:t>
      </w:r>
      <w:r w:rsidR="00E26021">
        <w:rPr>
          <w:sz w:val="26"/>
          <w:szCs w:val="26"/>
        </w:rPr>
        <w:t>ensão de assumir a função corre</w:t>
      </w:r>
      <w:r w:rsidRPr="007014DC">
        <w:rPr>
          <w:sz w:val="26"/>
          <w:szCs w:val="26"/>
        </w:rPr>
        <w:t xml:space="preserve">cional das polícias, </w:t>
      </w:r>
      <w:r w:rsidRPr="007014DC">
        <w:rPr>
          <w:rFonts w:cs="AGaramondPro-Regular"/>
          <w:sz w:val="26"/>
          <w:szCs w:val="26"/>
        </w:rPr>
        <w:t>a cargo das próprias corporações, inexistindo no exercício do controle externo qualquer vínculo com a ideia de subordinação ou hierarquia, mas de cooperação, numa verdadeira relação de co</w:t>
      </w:r>
      <w:r w:rsidR="00504D6D" w:rsidRPr="007014DC">
        <w:rPr>
          <w:rFonts w:cs="AGaramondPro-Regular"/>
          <w:sz w:val="26"/>
          <w:szCs w:val="26"/>
        </w:rPr>
        <w:t>n</w:t>
      </w:r>
      <w:r w:rsidRPr="007014DC">
        <w:rPr>
          <w:rFonts w:cs="AGaramondPro-Regular"/>
          <w:sz w:val="26"/>
          <w:szCs w:val="26"/>
        </w:rPr>
        <w:t>fiança entre as instituições.</w:t>
      </w:r>
    </w:p>
    <w:p w:rsidR="00504D6D" w:rsidRPr="000B7B09" w:rsidRDefault="00504D6D" w:rsidP="00811A7A">
      <w:pPr>
        <w:tabs>
          <w:tab w:val="left" w:pos="2552"/>
        </w:tabs>
        <w:autoSpaceDE w:val="0"/>
        <w:autoSpaceDN w:val="0"/>
        <w:adjustRightInd w:val="0"/>
        <w:spacing w:after="0" w:line="360" w:lineRule="auto"/>
        <w:ind w:firstLine="2835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3537"/>
      </w:tblGrid>
      <w:tr w:rsidR="00AC0AF5" w:rsidTr="00AC0AF5">
        <w:tc>
          <w:tcPr>
            <w:tcW w:w="2122" w:type="dxa"/>
          </w:tcPr>
          <w:p w:rsidR="00AC0AF5" w:rsidRP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6"/>
                <w:szCs w:val="26"/>
              </w:rPr>
            </w:pPr>
            <w:r w:rsidRPr="00AC0AF5">
              <w:rPr>
                <w:rFonts w:cs="TimesNewRomanPSMT"/>
                <w:b/>
                <w:sz w:val="26"/>
                <w:szCs w:val="26"/>
              </w:rPr>
              <w:t>Período da Visita</w:t>
            </w:r>
          </w:p>
        </w:tc>
        <w:tc>
          <w:tcPr>
            <w:tcW w:w="2835" w:type="dxa"/>
          </w:tcPr>
          <w:p w:rsidR="00AC0AF5" w:rsidRP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6"/>
                <w:szCs w:val="26"/>
              </w:rPr>
            </w:pPr>
            <w:r w:rsidRPr="00AC0AF5">
              <w:rPr>
                <w:rFonts w:cs="TimesNewRomanPSMT"/>
                <w:b/>
                <w:sz w:val="26"/>
                <w:szCs w:val="26"/>
              </w:rPr>
              <w:t>Semestre de Referência</w:t>
            </w:r>
          </w:p>
        </w:tc>
        <w:tc>
          <w:tcPr>
            <w:tcW w:w="3537" w:type="dxa"/>
          </w:tcPr>
          <w:p w:rsidR="00AC0AF5" w:rsidRP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b/>
                <w:sz w:val="26"/>
                <w:szCs w:val="26"/>
              </w:rPr>
            </w:pPr>
            <w:r w:rsidRPr="00AC0AF5">
              <w:rPr>
                <w:rFonts w:cs="TimesNewRomanPSMT"/>
                <w:b/>
                <w:sz w:val="26"/>
                <w:szCs w:val="26"/>
              </w:rPr>
              <w:t>Data limite para preenchimento e envio do formulário</w:t>
            </w:r>
          </w:p>
        </w:tc>
      </w:tr>
      <w:tr w:rsidR="00AC0AF5" w:rsidTr="00AC0AF5">
        <w:tc>
          <w:tcPr>
            <w:tcW w:w="2122" w:type="dxa"/>
          </w:tcPr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1º de abril</w:t>
            </w:r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proofErr w:type="gramStart"/>
            <w:r>
              <w:rPr>
                <w:rFonts w:cs="TimesNewRomanPSMT"/>
                <w:sz w:val="26"/>
                <w:szCs w:val="26"/>
              </w:rPr>
              <w:t>a</w:t>
            </w:r>
            <w:proofErr w:type="gramEnd"/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31 de Maio</w:t>
            </w:r>
          </w:p>
        </w:tc>
        <w:tc>
          <w:tcPr>
            <w:tcW w:w="2835" w:type="dxa"/>
          </w:tcPr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1º de Julho</w:t>
            </w:r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proofErr w:type="gramStart"/>
            <w:r>
              <w:rPr>
                <w:rFonts w:cs="TimesNewRomanPSMT"/>
                <w:sz w:val="26"/>
                <w:szCs w:val="26"/>
              </w:rPr>
              <w:t>a</w:t>
            </w:r>
            <w:proofErr w:type="gramEnd"/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31 de Dezembro</w:t>
            </w:r>
            <w:r w:rsidR="00E26021">
              <w:rPr>
                <w:rFonts w:cs="TimesNewRomanPSMT"/>
                <w:sz w:val="26"/>
                <w:szCs w:val="26"/>
              </w:rPr>
              <w:br/>
            </w:r>
          </w:p>
        </w:tc>
        <w:tc>
          <w:tcPr>
            <w:tcW w:w="3537" w:type="dxa"/>
          </w:tcPr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5 de Junho</w:t>
            </w:r>
          </w:p>
        </w:tc>
      </w:tr>
      <w:tr w:rsidR="00AC0AF5" w:rsidTr="00AC0AF5">
        <w:tc>
          <w:tcPr>
            <w:tcW w:w="2122" w:type="dxa"/>
          </w:tcPr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1º de Outubro</w:t>
            </w:r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proofErr w:type="gramStart"/>
            <w:r>
              <w:rPr>
                <w:rFonts w:cs="TimesNewRomanPSMT"/>
                <w:sz w:val="26"/>
                <w:szCs w:val="26"/>
              </w:rPr>
              <w:t>a</w:t>
            </w:r>
            <w:proofErr w:type="gramEnd"/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30 de Novembro</w:t>
            </w:r>
          </w:p>
        </w:tc>
        <w:tc>
          <w:tcPr>
            <w:tcW w:w="2835" w:type="dxa"/>
          </w:tcPr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1º Janeiro</w:t>
            </w:r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proofErr w:type="gramStart"/>
            <w:r>
              <w:rPr>
                <w:rFonts w:cs="TimesNewRomanPSMT"/>
                <w:sz w:val="26"/>
                <w:szCs w:val="26"/>
              </w:rPr>
              <w:t>a</w:t>
            </w:r>
            <w:proofErr w:type="gramEnd"/>
          </w:p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30 de Junho</w:t>
            </w:r>
          </w:p>
        </w:tc>
        <w:tc>
          <w:tcPr>
            <w:tcW w:w="3537" w:type="dxa"/>
          </w:tcPr>
          <w:p w:rsidR="00AC0AF5" w:rsidRDefault="00AC0AF5" w:rsidP="00AC0AF5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26"/>
                <w:szCs w:val="26"/>
              </w:rPr>
            </w:pPr>
            <w:r>
              <w:rPr>
                <w:rFonts w:cs="TimesNewRomanPSMT"/>
                <w:sz w:val="26"/>
                <w:szCs w:val="26"/>
              </w:rPr>
              <w:t>5 de Dezembro</w:t>
            </w:r>
          </w:p>
        </w:tc>
      </w:tr>
    </w:tbl>
    <w:p w:rsidR="00811A7A" w:rsidRDefault="00811A7A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811A7A" w:rsidRDefault="00811A7A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4E1272" w:rsidRPr="00D5375E" w:rsidRDefault="00533408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D5375E">
        <w:rPr>
          <w:rFonts w:cs="TimesNewRomanPSMT"/>
          <w:sz w:val="26"/>
          <w:szCs w:val="26"/>
        </w:rPr>
        <w:t xml:space="preserve">1.- </w:t>
      </w:r>
      <w:r w:rsidR="004E1272" w:rsidRPr="00D5375E">
        <w:rPr>
          <w:rFonts w:cs="TimesNewRomanPSMT"/>
          <w:b/>
          <w:sz w:val="26"/>
          <w:szCs w:val="26"/>
        </w:rPr>
        <w:t>Visitas e período</w:t>
      </w:r>
      <w:r w:rsidR="004E1272" w:rsidRPr="00D5375E">
        <w:rPr>
          <w:rFonts w:cs="TimesNewRomanPSMT"/>
          <w:sz w:val="26"/>
          <w:szCs w:val="26"/>
        </w:rPr>
        <w:t>:</w:t>
      </w:r>
    </w:p>
    <w:p w:rsidR="00B81A98" w:rsidRPr="00D5375E" w:rsidRDefault="00B81A98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D5375E">
        <w:rPr>
          <w:rFonts w:cs="TimesNewRomanPSMT"/>
          <w:sz w:val="26"/>
          <w:szCs w:val="26"/>
        </w:rPr>
        <w:t>As visitas deverão ser realizadas no período de 1º de abril a 31 de Maio e 1º de outubro a 30 de novembro</w:t>
      </w:r>
      <w:r w:rsidR="00AC0AF5" w:rsidRPr="00D5375E">
        <w:rPr>
          <w:rFonts w:cs="TimesNewRomanPSMT"/>
          <w:sz w:val="26"/>
          <w:szCs w:val="26"/>
        </w:rPr>
        <w:t>.</w:t>
      </w:r>
    </w:p>
    <w:p w:rsidR="00AC0AF5" w:rsidRPr="00D5375E" w:rsidRDefault="00D5375E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D5375E">
        <w:rPr>
          <w:rFonts w:cs="TimesNewRomanPSMT"/>
          <w:sz w:val="26"/>
          <w:szCs w:val="26"/>
        </w:rPr>
        <w:t>Caberá ao Promotor designado a</w:t>
      </w:r>
      <w:r w:rsidR="00AC0AF5" w:rsidRPr="00D5375E">
        <w:rPr>
          <w:rFonts w:cs="TimesNewRomanPSMT"/>
          <w:sz w:val="26"/>
          <w:szCs w:val="26"/>
        </w:rPr>
        <w:t>gendar previamente a visita, enviando ofício à unidade a ser visitada,</w:t>
      </w:r>
      <w:r w:rsidR="002623C4" w:rsidRPr="00D5375E">
        <w:rPr>
          <w:rFonts w:cs="TimesNewRomanPSMT"/>
          <w:sz w:val="26"/>
          <w:szCs w:val="26"/>
        </w:rPr>
        <w:t xml:space="preserve"> com pelo menos </w:t>
      </w:r>
      <w:r w:rsidR="0063087B" w:rsidRPr="00D5375E">
        <w:rPr>
          <w:rFonts w:cs="TimesNewRomanPSMT"/>
          <w:sz w:val="26"/>
          <w:szCs w:val="26"/>
        </w:rPr>
        <w:t>um</w:t>
      </w:r>
      <w:r w:rsidR="002623C4" w:rsidRPr="00D5375E">
        <w:rPr>
          <w:rFonts w:cs="TimesNewRomanPSMT"/>
          <w:sz w:val="26"/>
          <w:szCs w:val="26"/>
        </w:rPr>
        <w:t xml:space="preserve"> dia de antecedência, conforme modelo de ofício em anexo</w:t>
      </w:r>
      <w:r w:rsidR="0063087B" w:rsidRPr="00D5375E">
        <w:rPr>
          <w:rFonts w:cs="TimesNewRomanPSMT"/>
          <w:sz w:val="26"/>
          <w:szCs w:val="26"/>
        </w:rPr>
        <w:t xml:space="preserve"> – </w:t>
      </w:r>
      <w:r w:rsidR="0063087B" w:rsidRPr="00D5375E">
        <w:rPr>
          <w:sz w:val="26"/>
          <w:szCs w:val="26"/>
        </w:rPr>
        <w:t>anexar ao ofício o modelo de formulário correspondente, para levantamento prévio dos dados, a fim de garantir a celeridade dos trabalhos</w:t>
      </w:r>
      <w:r w:rsidR="00AC0AF5" w:rsidRPr="00D5375E">
        <w:rPr>
          <w:rFonts w:cs="TimesNewRomanPSMT"/>
          <w:sz w:val="26"/>
          <w:szCs w:val="26"/>
        </w:rPr>
        <w:t>.</w:t>
      </w:r>
    </w:p>
    <w:p w:rsidR="002623C4" w:rsidRPr="00D5375E" w:rsidRDefault="00906097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D5375E">
        <w:rPr>
          <w:rFonts w:cs="TimesNewRomanPSMT"/>
          <w:sz w:val="26"/>
          <w:szCs w:val="26"/>
        </w:rPr>
        <w:lastRenderedPageBreak/>
        <w:t xml:space="preserve">Se necessário, solicitar auxílio do </w:t>
      </w:r>
      <w:proofErr w:type="spellStart"/>
      <w:r w:rsidRPr="00D5375E">
        <w:rPr>
          <w:rFonts w:cs="TimesNewRomanPSMT"/>
          <w:sz w:val="26"/>
          <w:szCs w:val="26"/>
        </w:rPr>
        <w:t>Cepol</w:t>
      </w:r>
      <w:proofErr w:type="spellEnd"/>
      <w:r w:rsidRPr="00D5375E">
        <w:rPr>
          <w:rFonts w:cs="TimesNewRomanPSMT"/>
          <w:sz w:val="26"/>
          <w:szCs w:val="26"/>
        </w:rPr>
        <w:t xml:space="preserve"> ou Corregedoria</w:t>
      </w:r>
      <w:r w:rsidR="006B2957">
        <w:rPr>
          <w:rFonts w:cs="TimesNewRomanPSMT"/>
          <w:sz w:val="26"/>
          <w:szCs w:val="26"/>
        </w:rPr>
        <w:t xml:space="preserve">, </w:t>
      </w:r>
      <w:r w:rsidR="006B2957" w:rsidRPr="006B2957">
        <w:rPr>
          <w:rFonts w:cs="TimesNewRomanPSMT"/>
          <w:sz w:val="26"/>
          <w:szCs w:val="26"/>
          <w:highlight w:val="yellow"/>
        </w:rPr>
        <w:t>por meio do telefone 197,</w:t>
      </w:r>
      <w:r w:rsidRPr="00D5375E">
        <w:rPr>
          <w:rFonts w:cs="TimesNewRomanPSMT"/>
          <w:sz w:val="26"/>
          <w:szCs w:val="26"/>
        </w:rPr>
        <w:t xml:space="preserve"> para entrar em contato com a unidade ou para fins de cumprimento do controle externo.</w:t>
      </w:r>
    </w:p>
    <w:p w:rsidR="00D5375E" w:rsidRPr="00D5375E" w:rsidRDefault="00D5375E" w:rsidP="00D5375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5375E" w:rsidRPr="00D5375E" w:rsidRDefault="00D5375E" w:rsidP="00D5375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5375E">
        <w:rPr>
          <w:sz w:val="26"/>
          <w:szCs w:val="26"/>
        </w:rPr>
        <w:t xml:space="preserve">Favor informar o GECEP por telefone ou </w:t>
      </w:r>
      <w:proofErr w:type="spellStart"/>
      <w:r w:rsidRPr="00D5375E">
        <w:rPr>
          <w:sz w:val="26"/>
          <w:szCs w:val="26"/>
        </w:rPr>
        <w:t>whatsapp</w:t>
      </w:r>
      <w:proofErr w:type="spellEnd"/>
      <w:r w:rsidRPr="00D5375E">
        <w:rPr>
          <w:sz w:val="26"/>
          <w:szCs w:val="26"/>
        </w:rPr>
        <w:t xml:space="preserve"> as datas e horários das visitas para nosso controle, com antecedência.</w:t>
      </w:r>
    </w:p>
    <w:p w:rsidR="0063087B" w:rsidRPr="00D5375E" w:rsidRDefault="0063087B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63087B" w:rsidRPr="00D5375E" w:rsidRDefault="0063087B" w:rsidP="0063087B">
      <w:pPr>
        <w:spacing w:after="0" w:line="240" w:lineRule="auto"/>
        <w:jc w:val="both"/>
        <w:rPr>
          <w:rFonts w:cs="Arial"/>
          <w:sz w:val="26"/>
          <w:szCs w:val="26"/>
          <w:u w:val="single"/>
        </w:rPr>
      </w:pPr>
      <w:r w:rsidRPr="00D5375E">
        <w:rPr>
          <w:rFonts w:cs="Arial"/>
          <w:sz w:val="26"/>
          <w:szCs w:val="26"/>
          <w:u w:val="single"/>
        </w:rPr>
        <w:t>Reserva de veículos:</w:t>
      </w:r>
    </w:p>
    <w:p w:rsidR="0063087B" w:rsidRPr="00D5375E" w:rsidRDefault="0063087B" w:rsidP="0063087B">
      <w:pPr>
        <w:spacing w:after="0" w:line="240" w:lineRule="auto"/>
        <w:jc w:val="both"/>
        <w:rPr>
          <w:rFonts w:cs="Arial"/>
          <w:sz w:val="26"/>
          <w:szCs w:val="26"/>
        </w:rPr>
      </w:pPr>
      <w:r w:rsidRPr="00D5375E">
        <w:rPr>
          <w:rFonts w:cs="Arial"/>
          <w:sz w:val="26"/>
          <w:szCs w:val="26"/>
        </w:rPr>
        <w:t>O Promotor, se necessário, poderá fazer o pedido de veículos via intranet (Serviços/ formulário administrativo/ transporte), informando os locais a serem visitados, horários e local de encontro com o motorista.</w:t>
      </w:r>
    </w:p>
    <w:p w:rsidR="0063087B" w:rsidRPr="00D5375E" w:rsidRDefault="0063087B" w:rsidP="0063087B">
      <w:pPr>
        <w:spacing w:after="0" w:line="240" w:lineRule="auto"/>
        <w:jc w:val="both"/>
        <w:rPr>
          <w:rFonts w:cs="Arial"/>
          <w:sz w:val="26"/>
          <w:szCs w:val="26"/>
        </w:rPr>
      </w:pPr>
      <w:r w:rsidRPr="00D5375E">
        <w:rPr>
          <w:rFonts w:cs="Arial"/>
          <w:sz w:val="26"/>
          <w:szCs w:val="26"/>
        </w:rPr>
        <w:t xml:space="preserve">Setor de transportes – falar com Rinaldo/ Marcelo/ Eduardo/ </w:t>
      </w:r>
      <w:proofErr w:type="spellStart"/>
      <w:r w:rsidRPr="00D5375E">
        <w:rPr>
          <w:rFonts w:cs="Arial"/>
          <w:sz w:val="26"/>
          <w:szCs w:val="26"/>
        </w:rPr>
        <w:t>Motomi</w:t>
      </w:r>
      <w:proofErr w:type="spellEnd"/>
      <w:r w:rsidR="00882169">
        <w:rPr>
          <w:rFonts w:cs="Arial"/>
          <w:sz w:val="26"/>
          <w:szCs w:val="26"/>
        </w:rPr>
        <w:t xml:space="preserve">/ Selma </w:t>
      </w:r>
    </w:p>
    <w:p w:rsidR="0063087B" w:rsidRPr="00D5375E" w:rsidRDefault="0063087B" w:rsidP="0063087B">
      <w:pPr>
        <w:spacing w:after="0" w:line="240" w:lineRule="auto"/>
        <w:jc w:val="both"/>
        <w:rPr>
          <w:rFonts w:cs="Arial"/>
          <w:sz w:val="26"/>
          <w:szCs w:val="26"/>
        </w:rPr>
      </w:pPr>
      <w:r w:rsidRPr="00D5375E">
        <w:rPr>
          <w:rFonts w:cs="Arial"/>
          <w:sz w:val="26"/>
          <w:szCs w:val="26"/>
        </w:rPr>
        <w:t xml:space="preserve">Telefones: (11) 3338-0949; </w:t>
      </w:r>
      <w:r w:rsidRPr="00D5375E">
        <w:rPr>
          <w:rFonts w:cs="Arial"/>
          <w:b/>
          <w:sz w:val="26"/>
          <w:szCs w:val="26"/>
        </w:rPr>
        <w:t>3338-0864</w:t>
      </w:r>
      <w:r w:rsidRPr="00D5375E">
        <w:rPr>
          <w:rFonts w:cs="Arial"/>
          <w:sz w:val="26"/>
          <w:szCs w:val="26"/>
        </w:rPr>
        <w:t>; 7812-9640</w:t>
      </w:r>
      <w:r w:rsidR="00882169">
        <w:rPr>
          <w:rFonts w:cs="Arial"/>
          <w:sz w:val="26"/>
          <w:szCs w:val="26"/>
        </w:rPr>
        <w:t xml:space="preserve">; </w:t>
      </w:r>
      <w:r w:rsidR="00882169" w:rsidRPr="00882169">
        <w:rPr>
          <w:rFonts w:cs="Arial"/>
          <w:b/>
          <w:sz w:val="26"/>
          <w:szCs w:val="26"/>
        </w:rPr>
        <w:t>3337-2949</w:t>
      </w:r>
    </w:p>
    <w:p w:rsidR="00AC0AF5" w:rsidRPr="00D5375E" w:rsidRDefault="00AC0AF5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4E1272" w:rsidRPr="0063087B" w:rsidRDefault="00533408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D5375E">
        <w:rPr>
          <w:rFonts w:cs="TimesNewRomanPSMT"/>
          <w:sz w:val="26"/>
          <w:szCs w:val="26"/>
        </w:rPr>
        <w:t>2.-</w:t>
      </w:r>
      <w:r w:rsidRPr="0063087B">
        <w:rPr>
          <w:rFonts w:cs="TimesNewRomanPSMT"/>
          <w:b/>
          <w:sz w:val="26"/>
          <w:szCs w:val="26"/>
        </w:rPr>
        <w:t xml:space="preserve"> </w:t>
      </w:r>
      <w:r w:rsidR="004E1272" w:rsidRPr="0063087B">
        <w:rPr>
          <w:rFonts w:cs="TimesNewRomanPSMT"/>
          <w:b/>
          <w:sz w:val="26"/>
          <w:szCs w:val="26"/>
        </w:rPr>
        <w:t>Semestre de referência</w:t>
      </w:r>
    </w:p>
    <w:p w:rsidR="00B81A98" w:rsidRPr="0074083E" w:rsidRDefault="00B81A98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1º de janeiro a 30 de junho </w:t>
      </w:r>
      <w:r w:rsidRPr="00C23C01">
        <w:rPr>
          <w:rFonts w:cs="TimesNewRomanPSMT"/>
          <w:b/>
          <w:sz w:val="26"/>
          <w:szCs w:val="26"/>
        </w:rPr>
        <w:t>e</w:t>
      </w:r>
      <w:r>
        <w:rPr>
          <w:rFonts w:cs="TimesNewRomanPSMT"/>
          <w:sz w:val="26"/>
          <w:szCs w:val="26"/>
        </w:rPr>
        <w:t xml:space="preserve"> 1º julho a 31 de dezembro</w:t>
      </w:r>
    </w:p>
    <w:p w:rsidR="00E26021" w:rsidRDefault="00906097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Todas a</w:t>
      </w:r>
      <w:r w:rsidR="004E1272" w:rsidRPr="0074083E">
        <w:rPr>
          <w:rFonts w:cs="TimesNewRomanPSMT"/>
          <w:sz w:val="26"/>
          <w:szCs w:val="26"/>
        </w:rPr>
        <w:t>s informações referentes a lapso temporal</w:t>
      </w:r>
      <w:r>
        <w:rPr>
          <w:rFonts w:cs="TimesNewRomanPSMT"/>
          <w:sz w:val="26"/>
          <w:szCs w:val="26"/>
        </w:rPr>
        <w:t xml:space="preserve"> (</w:t>
      </w:r>
      <w:r w:rsidR="004E1272" w:rsidRPr="0074083E">
        <w:rPr>
          <w:rFonts w:cs="TimesNewRomanPSMT"/>
          <w:sz w:val="26"/>
          <w:szCs w:val="26"/>
        </w:rPr>
        <w:t>número de fugas</w:t>
      </w:r>
      <w:r>
        <w:rPr>
          <w:rFonts w:cs="TimesNewRomanPSMT"/>
          <w:sz w:val="26"/>
          <w:szCs w:val="26"/>
        </w:rPr>
        <w:t xml:space="preserve">, mortes, veículos apreendidos, </w:t>
      </w:r>
      <w:r w:rsidR="00B81A98">
        <w:rPr>
          <w:rFonts w:cs="TimesNewRomanPSMT"/>
          <w:sz w:val="26"/>
          <w:szCs w:val="26"/>
        </w:rPr>
        <w:t xml:space="preserve">armas apreendidas no semestre, </w:t>
      </w:r>
      <w:proofErr w:type="spellStart"/>
      <w:r w:rsidR="00B81A98">
        <w:rPr>
          <w:rFonts w:cs="TimesNewRomanPSMT"/>
          <w:sz w:val="26"/>
          <w:szCs w:val="26"/>
        </w:rPr>
        <w:t>etc</w:t>
      </w:r>
      <w:proofErr w:type="spellEnd"/>
      <w:r>
        <w:rPr>
          <w:rFonts w:cs="TimesNewRomanPSMT"/>
          <w:sz w:val="26"/>
          <w:szCs w:val="26"/>
        </w:rPr>
        <w:t>) devem referir-se ao período de referência</w:t>
      </w:r>
      <w:r w:rsidR="00B81A98">
        <w:rPr>
          <w:rFonts w:cs="TimesNewRomanPSMT"/>
          <w:sz w:val="26"/>
          <w:szCs w:val="26"/>
        </w:rPr>
        <w:t xml:space="preserve">, </w:t>
      </w:r>
      <w:r>
        <w:rPr>
          <w:rFonts w:cs="TimesNewRomanPSMT"/>
          <w:sz w:val="26"/>
          <w:szCs w:val="26"/>
        </w:rPr>
        <w:t xml:space="preserve">ou seja, </w:t>
      </w:r>
      <w:r w:rsidR="004E1272" w:rsidRPr="00906097">
        <w:rPr>
          <w:rFonts w:cs="TimesNewRomanPSMT"/>
          <w:b/>
          <w:sz w:val="26"/>
          <w:szCs w:val="26"/>
        </w:rPr>
        <w:t>semestre imediatamente anterior</w:t>
      </w:r>
      <w:r w:rsidR="00B81A98" w:rsidRPr="00906097">
        <w:rPr>
          <w:rFonts w:cs="TimesNewRomanPSMT"/>
          <w:b/>
          <w:sz w:val="26"/>
          <w:szCs w:val="26"/>
        </w:rPr>
        <w:t xml:space="preserve"> à visita realizada</w:t>
      </w:r>
      <w:r>
        <w:rPr>
          <w:rFonts w:cs="TimesNewRomanPSMT"/>
          <w:sz w:val="26"/>
          <w:szCs w:val="26"/>
        </w:rPr>
        <w:t xml:space="preserve">. Nas visitas realizadas nos meses de </w:t>
      </w:r>
      <w:r w:rsidR="002623C4">
        <w:rPr>
          <w:rFonts w:cs="TimesNewRomanPSMT"/>
          <w:sz w:val="26"/>
          <w:szCs w:val="26"/>
        </w:rPr>
        <w:t>abril/maio</w:t>
      </w:r>
      <w:r w:rsidR="004E1272" w:rsidRPr="0074083E">
        <w:rPr>
          <w:rFonts w:cs="TimesNewRomanPSMT"/>
          <w:sz w:val="26"/>
          <w:szCs w:val="26"/>
        </w:rPr>
        <w:t xml:space="preserve">, as informações </w:t>
      </w:r>
      <w:r w:rsidR="00C23C01">
        <w:rPr>
          <w:rFonts w:cs="TimesNewRomanPSMT"/>
          <w:sz w:val="26"/>
          <w:szCs w:val="26"/>
        </w:rPr>
        <w:t>deverão ser</w:t>
      </w:r>
      <w:r w:rsidR="004E1272" w:rsidRPr="0074083E">
        <w:rPr>
          <w:rFonts w:cs="TimesNewRomanPSMT"/>
          <w:sz w:val="26"/>
          <w:szCs w:val="26"/>
        </w:rPr>
        <w:t xml:space="preserve"> em relação ao período de 1º de </w:t>
      </w:r>
      <w:r w:rsidR="002623C4">
        <w:rPr>
          <w:rFonts w:cs="TimesNewRomanPSMT"/>
          <w:sz w:val="26"/>
          <w:szCs w:val="26"/>
        </w:rPr>
        <w:t>julho</w:t>
      </w:r>
      <w:r w:rsidR="004E1272" w:rsidRPr="0074083E">
        <w:rPr>
          <w:rFonts w:cs="TimesNewRomanPSMT"/>
          <w:sz w:val="26"/>
          <w:szCs w:val="26"/>
        </w:rPr>
        <w:t xml:space="preserve"> a 3</w:t>
      </w:r>
      <w:r w:rsidR="002623C4">
        <w:rPr>
          <w:rFonts w:cs="TimesNewRomanPSMT"/>
          <w:sz w:val="26"/>
          <w:szCs w:val="26"/>
        </w:rPr>
        <w:t>1</w:t>
      </w:r>
      <w:r w:rsidR="004E1272" w:rsidRPr="0074083E">
        <w:rPr>
          <w:rFonts w:cs="TimesNewRomanPSMT"/>
          <w:sz w:val="26"/>
          <w:szCs w:val="26"/>
        </w:rPr>
        <w:t xml:space="preserve"> de </w:t>
      </w:r>
      <w:r w:rsidR="002623C4">
        <w:rPr>
          <w:rFonts w:cs="TimesNewRomanPSMT"/>
          <w:sz w:val="26"/>
          <w:szCs w:val="26"/>
        </w:rPr>
        <w:t>dezembro</w:t>
      </w:r>
      <w:r>
        <w:rPr>
          <w:rFonts w:cs="TimesNewRomanPSMT"/>
          <w:sz w:val="26"/>
          <w:szCs w:val="26"/>
        </w:rPr>
        <w:t>; nas visitas realizadas nos meses de outubro/</w:t>
      </w:r>
      <w:r w:rsidR="00E26021">
        <w:rPr>
          <w:rFonts w:cs="TimesNewRomanPSMT"/>
          <w:sz w:val="26"/>
          <w:szCs w:val="26"/>
        </w:rPr>
        <w:t>novembro</w:t>
      </w:r>
      <w:r>
        <w:rPr>
          <w:rFonts w:cs="TimesNewRomanPSMT"/>
          <w:sz w:val="26"/>
          <w:szCs w:val="26"/>
        </w:rPr>
        <w:t xml:space="preserve">, as informações </w:t>
      </w:r>
      <w:r w:rsidR="00C23C01">
        <w:rPr>
          <w:rFonts w:cs="TimesNewRomanPSMT"/>
          <w:sz w:val="26"/>
          <w:szCs w:val="26"/>
        </w:rPr>
        <w:t>deverão ser</w:t>
      </w:r>
      <w:r>
        <w:rPr>
          <w:rFonts w:cs="TimesNewRomanPSMT"/>
          <w:sz w:val="26"/>
          <w:szCs w:val="26"/>
        </w:rPr>
        <w:t xml:space="preserve"> em relação ao período de 1º de </w:t>
      </w:r>
      <w:r w:rsidR="00D5375E">
        <w:rPr>
          <w:rFonts w:cs="TimesNewRomanPSMT"/>
          <w:sz w:val="26"/>
          <w:szCs w:val="26"/>
        </w:rPr>
        <w:t>janeiro a 31 de j</w:t>
      </w:r>
      <w:r>
        <w:rPr>
          <w:rFonts w:cs="TimesNewRomanPSMT"/>
          <w:sz w:val="26"/>
          <w:szCs w:val="26"/>
        </w:rPr>
        <w:t>unho</w:t>
      </w:r>
      <w:r w:rsidR="004E1272" w:rsidRPr="0074083E">
        <w:rPr>
          <w:rFonts w:cs="TimesNewRomanPSMT"/>
          <w:sz w:val="26"/>
          <w:szCs w:val="26"/>
        </w:rPr>
        <w:t>.</w:t>
      </w:r>
    </w:p>
    <w:p w:rsid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26021">
        <w:rPr>
          <w:rFonts w:cs="TimesNewRomanPSMT"/>
          <w:sz w:val="26"/>
          <w:szCs w:val="26"/>
          <w:u w:val="single"/>
        </w:rPr>
        <w:t>Exemplo</w:t>
      </w:r>
      <w:r w:rsidR="00872BB4">
        <w:rPr>
          <w:rFonts w:cs="TimesNewRomanPSMT"/>
          <w:sz w:val="26"/>
          <w:szCs w:val="26"/>
          <w:u w:val="single"/>
        </w:rPr>
        <w:t xml:space="preserve"> 1</w:t>
      </w:r>
      <w:r>
        <w:rPr>
          <w:rFonts w:cs="TimesNewRomanPSMT"/>
          <w:sz w:val="26"/>
          <w:szCs w:val="26"/>
        </w:rPr>
        <w:t xml:space="preserve">: </w:t>
      </w:r>
    </w:p>
    <w:p w:rsid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Visitas realizadas nos meses abril/maio de </w:t>
      </w:r>
      <w:r w:rsidRPr="00E26021">
        <w:rPr>
          <w:rFonts w:cs="TimesNewRomanPSMT"/>
          <w:b/>
          <w:sz w:val="26"/>
          <w:szCs w:val="26"/>
        </w:rPr>
        <w:t>2018</w:t>
      </w:r>
      <w:r>
        <w:rPr>
          <w:rFonts w:cs="TimesNewRomanPSMT"/>
          <w:sz w:val="26"/>
          <w:szCs w:val="26"/>
        </w:rPr>
        <w:t>.</w:t>
      </w:r>
    </w:p>
    <w:p w:rsidR="004E1272" w:rsidRPr="0074083E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26021">
        <w:rPr>
          <w:rFonts w:cs="TimesNewRomanPSMT"/>
          <w:sz w:val="26"/>
          <w:szCs w:val="26"/>
        </w:rPr>
        <w:t>Período de referência</w:t>
      </w:r>
      <w:r>
        <w:rPr>
          <w:rFonts w:cs="TimesNewRomanPSMT"/>
          <w:sz w:val="26"/>
          <w:szCs w:val="26"/>
        </w:rPr>
        <w:t xml:space="preserve"> a esta visita</w:t>
      </w:r>
      <w:r w:rsidRPr="00E26021">
        <w:rPr>
          <w:rFonts w:cs="TimesNewRomanPSMT"/>
          <w:sz w:val="26"/>
          <w:szCs w:val="26"/>
        </w:rPr>
        <w:t xml:space="preserve">: </w:t>
      </w:r>
      <w:r>
        <w:rPr>
          <w:rFonts w:cs="TimesNewRomanPSMT"/>
          <w:sz w:val="26"/>
          <w:szCs w:val="26"/>
        </w:rPr>
        <w:t xml:space="preserve">1º de julho a 31 de dezembro de </w:t>
      </w:r>
      <w:r w:rsidRPr="00E26021">
        <w:rPr>
          <w:rFonts w:cs="TimesNewRomanPSMT"/>
          <w:b/>
          <w:sz w:val="26"/>
          <w:szCs w:val="26"/>
        </w:rPr>
        <w:t>2017</w:t>
      </w:r>
      <w:r>
        <w:rPr>
          <w:rFonts w:cs="TimesNewRomanPSMT"/>
          <w:sz w:val="26"/>
          <w:szCs w:val="26"/>
        </w:rPr>
        <w:t>.</w:t>
      </w:r>
      <w:r w:rsidR="004E1272" w:rsidRPr="0074083E">
        <w:rPr>
          <w:rFonts w:cs="TimesNewRomanPSMT"/>
          <w:sz w:val="26"/>
          <w:szCs w:val="26"/>
        </w:rPr>
        <w:t xml:space="preserve"> </w:t>
      </w:r>
    </w:p>
    <w:p w:rsidR="004E1272" w:rsidRDefault="00872BB4" w:rsidP="00872BB4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sz w:val="26"/>
          <w:szCs w:val="26"/>
        </w:rPr>
      </w:pPr>
      <w:r w:rsidRPr="00E26021">
        <w:rPr>
          <w:rFonts w:cs="TimesNewRomanPSMT"/>
          <w:b/>
          <w:sz w:val="26"/>
          <w:szCs w:val="26"/>
        </w:rPr>
        <w:t>(SEMPRE O SEMESTRE ANTERIOR)</w:t>
      </w:r>
    </w:p>
    <w:p w:rsidR="00872BB4" w:rsidRPr="00872BB4" w:rsidRDefault="00872BB4" w:rsidP="00872BB4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  <w:u w:val="single"/>
        </w:rPr>
      </w:pPr>
      <w:r w:rsidRPr="00872BB4">
        <w:rPr>
          <w:rFonts w:cs="TimesNewRomanPSMT"/>
          <w:sz w:val="26"/>
          <w:szCs w:val="26"/>
          <w:u w:val="single"/>
        </w:rPr>
        <w:t>Exemplo 2:</w:t>
      </w:r>
    </w:p>
    <w:p w:rsid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Visitas realizadas nos meses outubro/novembro de </w:t>
      </w:r>
      <w:r w:rsidRPr="00E26021">
        <w:rPr>
          <w:rFonts w:cs="TimesNewRomanPSMT"/>
          <w:b/>
          <w:sz w:val="26"/>
          <w:szCs w:val="26"/>
        </w:rPr>
        <w:t>2018</w:t>
      </w:r>
      <w:r>
        <w:rPr>
          <w:rFonts w:cs="TimesNewRomanPSMT"/>
          <w:sz w:val="26"/>
          <w:szCs w:val="26"/>
        </w:rPr>
        <w:t>.</w:t>
      </w:r>
    </w:p>
    <w:p w:rsid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Período de referência a esta visita: 1º de janeiro a 30 de junho de </w:t>
      </w:r>
      <w:r w:rsidRPr="00E26021">
        <w:rPr>
          <w:rFonts w:cs="TimesNewRomanPSMT"/>
          <w:b/>
          <w:sz w:val="26"/>
          <w:szCs w:val="26"/>
        </w:rPr>
        <w:t>2018</w:t>
      </w:r>
      <w:r>
        <w:rPr>
          <w:rFonts w:cs="TimesNewRomanPSMT"/>
          <w:b/>
          <w:sz w:val="26"/>
          <w:szCs w:val="26"/>
        </w:rPr>
        <w:t>.</w:t>
      </w:r>
    </w:p>
    <w:p w:rsidR="00E26021" w:rsidRP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>
        <w:rPr>
          <w:rFonts w:cs="TimesNewRomanPSMT"/>
          <w:b/>
          <w:sz w:val="26"/>
          <w:szCs w:val="26"/>
        </w:rPr>
        <w:t xml:space="preserve">                                      </w:t>
      </w:r>
      <w:r w:rsidR="005D66F1">
        <w:rPr>
          <w:rFonts w:cs="TimesNewRomanPSMT"/>
          <w:b/>
          <w:sz w:val="26"/>
          <w:szCs w:val="26"/>
        </w:rPr>
        <w:t xml:space="preserve">  </w:t>
      </w:r>
      <w:r>
        <w:rPr>
          <w:rFonts w:cs="TimesNewRomanPSMT"/>
          <w:b/>
          <w:sz w:val="26"/>
          <w:szCs w:val="26"/>
        </w:rPr>
        <w:t xml:space="preserve"> </w:t>
      </w:r>
      <w:r w:rsidRPr="00E26021">
        <w:rPr>
          <w:rFonts w:cs="TimesNewRomanPSMT"/>
          <w:b/>
          <w:sz w:val="26"/>
          <w:szCs w:val="26"/>
        </w:rPr>
        <w:t>(SEMPRE O SEMESTRE ANTERIOR)</w:t>
      </w:r>
    </w:p>
    <w:p w:rsidR="00E26021" w:rsidRDefault="00E26021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2623C4" w:rsidRPr="00C23C01" w:rsidRDefault="002623C4" w:rsidP="002623C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D5375E">
        <w:rPr>
          <w:rFonts w:cs="TimesNewRomanPSMT"/>
          <w:sz w:val="26"/>
          <w:szCs w:val="26"/>
        </w:rPr>
        <w:t xml:space="preserve">3.- </w:t>
      </w:r>
      <w:r w:rsidRPr="00C23C01">
        <w:rPr>
          <w:rFonts w:cs="TimesNewRomanPSMT"/>
          <w:b/>
          <w:sz w:val="26"/>
          <w:szCs w:val="26"/>
        </w:rPr>
        <w:t>Cadastramento no sistema</w:t>
      </w:r>
    </w:p>
    <w:p w:rsidR="002623C4" w:rsidRPr="0074083E" w:rsidRDefault="002623C4" w:rsidP="002623C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6"/>
          <w:szCs w:val="26"/>
        </w:rPr>
      </w:pPr>
      <w:r w:rsidRPr="0074083E">
        <w:rPr>
          <w:rFonts w:cs="TimesNewRomanPSMT"/>
          <w:color w:val="000000"/>
          <w:sz w:val="26"/>
          <w:szCs w:val="26"/>
        </w:rPr>
        <w:t xml:space="preserve">Para o cadastramento ou inclusão de novos membros, é necessário que o </w:t>
      </w:r>
      <w:r w:rsidR="00D5375E">
        <w:rPr>
          <w:rFonts w:cs="TimesNewRomanPSMT"/>
          <w:color w:val="000000"/>
          <w:sz w:val="26"/>
          <w:szCs w:val="26"/>
        </w:rPr>
        <w:t>Promotor</w:t>
      </w:r>
      <w:r w:rsidRPr="0074083E">
        <w:rPr>
          <w:rFonts w:cs="TimesNewRomanPSMT"/>
          <w:color w:val="000000"/>
          <w:sz w:val="26"/>
          <w:szCs w:val="26"/>
        </w:rPr>
        <w:t xml:space="preserve"> envie para a Corregedoria </w:t>
      </w:r>
      <w:r w:rsidR="00D5375E">
        <w:rPr>
          <w:rFonts w:cs="TimesNewRomanPSMT"/>
          <w:color w:val="000000"/>
          <w:sz w:val="26"/>
          <w:szCs w:val="26"/>
        </w:rPr>
        <w:t xml:space="preserve">local (CGMP) </w:t>
      </w:r>
      <w:r w:rsidRPr="0074083E">
        <w:rPr>
          <w:rFonts w:cs="TimesNewRomanPSMT"/>
          <w:color w:val="000000"/>
          <w:sz w:val="26"/>
          <w:szCs w:val="26"/>
        </w:rPr>
        <w:t>os seguintes dados: nome, CPF, matrícula, e</w:t>
      </w:r>
      <w:r w:rsidRPr="0074083E">
        <w:rPr>
          <w:rFonts w:cs="TimesNewRomanPS-ItalicMT"/>
          <w:i/>
          <w:iCs/>
          <w:color w:val="000000"/>
          <w:sz w:val="26"/>
          <w:szCs w:val="26"/>
        </w:rPr>
        <w:t xml:space="preserve">-mail </w:t>
      </w:r>
      <w:r w:rsidRPr="0074083E">
        <w:rPr>
          <w:rFonts w:cs="TimesNewRomanPSMT"/>
          <w:color w:val="000000"/>
          <w:sz w:val="26"/>
          <w:szCs w:val="26"/>
        </w:rPr>
        <w:t xml:space="preserve">funcional e a instituição ministerial a que pertence. </w:t>
      </w:r>
      <w:r w:rsidR="00D5375E">
        <w:rPr>
          <w:rFonts w:cs="TimesNewRomanPSMT"/>
          <w:color w:val="000000"/>
          <w:sz w:val="26"/>
          <w:szCs w:val="26"/>
        </w:rPr>
        <w:t xml:space="preserve">É a </w:t>
      </w:r>
      <w:r w:rsidRPr="0074083E">
        <w:rPr>
          <w:rFonts w:cs="TimesNewRomanPSMT"/>
          <w:color w:val="000000"/>
          <w:sz w:val="26"/>
          <w:szCs w:val="26"/>
        </w:rPr>
        <w:t xml:space="preserve">Corregedoria Geral </w:t>
      </w:r>
      <w:r w:rsidR="00D5375E">
        <w:rPr>
          <w:rFonts w:cs="TimesNewRomanPSMT"/>
          <w:color w:val="000000"/>
          <w:sz w:val="26"/>
          <w:szCs w:val="26"/>
        </w:rPr>
        <w:t>quem vai</w:t>
      </w:r>
      <w:r w:rsidRPr="0074083E">
        <w:rPr>
          <w:rFonts w:cs="TimesNewRomanPSMT"/>
          <w:color w:val="000000"/>
          <w:sz w:val="26"/>
          <w:szCs w:val="26"/>
        </w:rPr>
        <w:t xml:space="preserve"> enviar os dados ao CNMP e pedir a inclusão do membro no Sistema de Resoluções.</w:t>
      </w:r>
    </w:p>
    <w:p w:rsidR="002623C4" w:rsidRPr="0074083E" w:rsidRDefault="002623C4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881B8C" w:rsidRPr="00C23C01" w:rsidRDefault="002623C4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 w:rsidRPr="00D5375E">
        <w:rPr>
          <w:rFonts w:cs="TimesNewRomanPSMT"/>
          <w:sz w:val="26"/>
          <w:szCs w:val="26"/>
        </w:rPr>
        <w:t>4</w:t>
      </w:r>
      <w:r w:rsidR="00533408" w:rsidRPr="00D5375E">
        <w:rPr>
          <w:rFonts w:cs="TimesNewRomanPSMT"/>
          <w:sz w:val="26"/>
          <w:szCs w:val="26"/>
        </w:rPr>
        <w:t>.-</w:t>
      </w:r>
      <w:r w:rsidR="00533408" w:rsidRPr="00C23C01">
        <w:rPr>
          <w:rFonts w:cs="TimesNewRomanPSMT"/>
          <w:b/>
          <w:sz w:val="26"/>
          <w:szCs w:val="26"/>
        </w:rPr>
        <w:t xml:space="preserve"> </w:t>
      </w:r>
      <w:r w:rsidR="004E1272" w:rsidRPr="00C23C01">
        <w:rPr>
          <w:rFonts w:cs="TimesNewRomanPSMT"/>
          <w:b/>
          <w:sz w:val="26"/>
          <w:szCs w:val="26"/>
        </w:rPr>
        <w:t xml:space="preserve">Preenchimento </w:t>
      </w:r>
      <w:r w:rsidR="00881B8C" w:rsidRPr="00C23C01">
        <w:rPr>
          <w:rFonts w:cs="TimesNewRomanPSMT"/>
          <w:b/>
          <w:sz w:val="26"/>
          <w:szCs w:val="26"/>
        </w:rPr>
        <w:t>do formulário</w:t>
      </w:r>
    </w:p>
    <w:p w:rsidR="00972B55" w:rsidRPr="007222BA" w:rsidRDefault="00906097" w:rsidP="00972B5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O relatório da visita será elaborado mediante o preenchimento d</w:t>
      </w:r>
      <w:r w:rsidR="00D5375E">
        <w:rPr>
          <w:rFonts w:cs="TimesNewRomanPSMT"/>
          <w:sz w:val="26"/>
          <w:szCs w:val="26"/>
        </w:rPr>
        <w:t>o</w:t>
      </w:r>
      <w:r>
        <w:rPr>
          <w:rFonts w:cs="TimesNewRomanPSMT"/>
          <w:sz w:val="26"/>
          <w:szCs w:val="26"/>
        </w:rPr>
        <w:t xml:space="preserve"> formulário disponibilizado no sítio eletrônico do CNMP.</w:t>
      </w:r>
      <w:r w:rsidR="00972B55">
        <w:rPr>
          <w:rFonts w:cs="TimesNewRomanPSMT"/>
          <w:sz w:val="26"/>
          <w:szCs w:val="26"/>
        </w:rPr>
        <w:t xml:space="preserve"> </w:t>
      </w:r>
      <w:r w:rsidR="00972B55" w:rsidRPr="0074083E">
        <w:rPr>
          <w:rFonts w:cs="TimesNewRomanPSMT"/>
          <w:sz w:val="26"/>
          <w:szCs w:val="26"/>
        </w:rPr>
        <w:t>OBS</w:t>
      </w:r>
      <w:r w:rsidR="00972B55" w:rsidRPr="007222BA">
        <w:rPr>
          <w:rFonts w:cs="TimesNewRomanPSMT"/>
          <w:sz w:val="26"/>
          <w:szCs w:val="26"/>
        </w:rPr>
        <w:t xml:space="preserve">.: os formulários em branco </w:t>
      </w:r>
      <w:r w:rsidR="00972B55" w:rsidRPr="007222BA">
        <w:rPr>
          <w:rFonts w:cs="TimesNewRomanPSMT"/>
          <w:sz w:val="26"/>
          <w:szCs w:val="26"/>
        </w:rPr>
        <w:lastRenderedPageBreak/>
        <w:t xml:space="preserve">disponíveis são </w:t>
      </w:r>
      <w:r w:rsidR="00972B55">
        <w:rPr>
          <w:rFonts w:cs="TimesNewRomanPSMT"/>
          <w:sz w:val="26"/>
          <w:szCs w:val="26"/>
        </w:rPr>
        <w:t xml:space="preserve">editáveis, </w:t>
      </w:r>
      <w:r w:rsidR="00972B55" w:rsidRPr="007222BA">
        <w:rPr>
          <w:rFonts w:cs="TimesNewRomanPSMT"/>
          <w:sz w:val="26"/>
          <w:szCs w:val="26"/>
        </w:rPr>
        <w:t>somente para aux</w:t>
      </w:r>
      <w:r w:rsidR="00D5375E">
        <w:rPr>
          <w:rFonts w:cs="TimesNewRomanPSMT"/>
          <w:sz w:val="26"/>
          <w:szCs w:val="26"/>
        </w:rPr>
        <w:t>iliar</w:t>
      </w:r>
      <w:r w:rsidR="00283E7A">
        <w:rPr>
          <w:rFonts w:cs="TimesNewRomanPSMT"/>
          <w:sz w:val="26"/>
          <w:szCs w:val="26"/>
        </w:rPr>
        <w:t xml:space="preserve"> o membro na obtenção dos dados</w:t>
      </w:r>
      <w:r w:rsidR="00972B55" w:rsidRPr="007222BA">
        <w:rPr>
          <w:rFonts w:cs="TimesNewRomanPSMT"/>
          <w:sz w:val="26"/>
          <w:szCs w:val="26"/>
        </w:rPr>
        <w:t xml:space="preserve"> durante as inspeções</w:t>
      </w:r>
      <w:r w:rsidR="00972B55">
        <w:rPr>
          <w:rFonts w:cs="TimesNewRomanPSMT"/>
          <w:sz w:val="26"/>
          <w:szCs w:val="26"/>
        </w:rPr>
        <w:t xml:space="preserve">. </w:t>
      </w:r>
    </w:p>
    <w:p w:rsidR="00881B8C" w:rsidRPr="0074083E" w:rsidRDefault="00881B8C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74083E">
        <w:rPr>
          <w:rFonts w:cs="TimesNewRomanPSMT"/>
          <w:sz w:val="26"/>
          <w:szCs w:val="26"/>
        </w:rPr>
        <w:t xml:space="preserve">O preenchimento dos formulários </w:t>
      </w:r>
      <w:r w:rsidR="00972B55">
        <w:rPr>
          <w:rFonts w:cs="TimesNewRomanPSMT"/>
          <w:sz w:val="26"/>
          <w:szCs w:val="26"/>
        </w:rPr>
        <w:t xml:space="preserve">deve ser realizado diretamente no site do CNMP, </w:t>
      </w:r>
      <w:r w:rsidRPr="0074083E">
        <w:rPr>
          <w:rFonts w:cs="TimesNewRomanPSMT"/>
          <w:sz w:val="26"/>
          <w:szCs w:val="26"/>
        </w:rPr>
        <w:t>de responsabilidade exclusiva do membro do Ministério Público</w:t>
      </w:r>
      <w:r w:rsidR="00C23C01">
        <w:rPr>
          <w:rFonts w:cs="TimesNewRomanPSMT"/>
          <w:sz w:val="26"/>
          <w:szCs w:val="26"/>
        </w:rPr>
        <w:t xml:space="preserve"> responsável pela Visita</w:t>
      </w:r>
      <w:r w:rsidRPr="0074083E">
        <w:rPr>
          <w:rFonts w:cs="TimesNewRomanPSMT"/>
          <w:sz w:val="26"/>
          <w:szCs w:val="26"/>
        </w:rPr>
        <w:t xml:space="preserve">. </w:t>
      </w:r>
    </w:p>
    <w:p w:rsidR="00881B8C" w:rsidRPr="0074083E" w:rsidRDefault="00881B8C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74083E">
        <w:rPr>
          <w:rFonts w:cs="TimesNewRomanPSMT"/>
          <w:sz w:val="26"/>
          <w:szCs w:val="26"/>
        </w:rPr>
        <w:t xml:space="preserve">Em primeiro lugar, acesse o “Sistema de Resoluções” pela página da Comissão no sítio do CNMP. Caso queira, use o seguinte endereço: </w:t>
      </w:r>
      <w:hyperlink r:id="rId5" w:history="1">
        <w:r w:rsidR="00010899" w:rsidRPr="0074083E">
          <w:rPr>
            <w:rStyle w:val="Hyperlink"/>
            <w:rFonts w:cs="TimesNewRomanPSMT"/>
            <w:sz w:val="26"/>
            <w:szCs w:val="26"/>
          </w:rPr>
          <w:t>http://sistemaresolucoes.cnmp.mp.br/login.seam</w:t>
        </w:r>
      </w:hyperlink>
      <w:r w:rsidR="00010899" w:rsidRPr="0074083E">
        <w:rPr>
          <w:rFonts w:cs="TimesNewRomanPSMT"/>
          <w:sz w:val="26"/>
          <w:szCs w:val="26"/>
        </w:rPr>
        <w:t>.</w:t>
      </w:r>
      <w:r w:rsidR="00C23C01">
        <w:rPr>
          <w:rFonts w:cs="TimesNewRomanPSMT"/>
          <w:sz w:val="26"/>
          <w:szCs w:val="26"/>
        </w:rPr>
        <w:t xml:space="preserve"> </w:t>
      </w:r>
      <w:r w:rsidRPr="0074083E">
        <w:rPr>
          <w:rFonts w:cs="TimesNewRomanPSMT"/>
          <w:sz w:val="26"/>
          <w:szCs w:val="26"/>
        </w:rPr>
        <w:t xml:space="preserve">Faça o </w:t>
      </w:r>
      <w:proofErr w:type="spellStart"/>
      <w:r w:rsidRPr="0074083E">
        <w:rPr>
          <w:rFonts w:cs="TimesNewRomanPSMT"/>
          <w:sz w:val="26"/>
          <w:szCs w:val="26"/>
        </w:rPr>
        <w:t>login</w:t>
      </w:r>
      <w:proofErr w:type="spellEnd"/>
      <w:r w:rsidRPr="0074083E">
        <w:rPr>
          <w:rFonts w:cs="TimesNewRomanPSMT"/>
          <w:sz w:val="26"/>
          <w:szCs w:val="26"/>
        </w:rPr>
        <w:t xml:space="preserve"> de acesso, e escolha seu perfil </w:t>
      </w:r>
      <w:r w:rsidR="00C23C01">
        <w:rPr>
          <w:rFonts w:cs="TimesNewRomanPSMT"/>
          <w:sz w:val="26"/>
          <w:szCs w:val="26"/>
        </w:rPr>
        <w:t xml:space="preserve">(Membro Resolução 20 Estadual), escolha o Formulário apropriado (Delegacia Estadual, Unidade de Medicina Legal Estadual ou Unidade de Perícia Criminal Estadual) </w:t>
      </w:r>
      <w:r w:rsidRPr="0074083E">
        <w:rPr>
          <w:rFonts w:cs="TimesNewRomanPSMT"/>
          <w:sz w:val="26"/>
          <w:szCs w:val="26"/>
        </w:rPr>
        <w:t xml:space="preserve">e </w:t>
      </w:r>
      <w:r w:rsidR="00972B55">
        <w:rPr>
          <w:rFonts w:cs="TimesNewRomanPSMT"/>
          <w:sz w:val="26"/>
          <w:szCs w:val="26"/>
        </w:rPr>
        <w:t>selecione</w:t>
      </w:r>
      <w:r w:rsidRPr="0074083E">
        <w:rPr>
          <w:rFonts w:cs="TimesNewRomanPSMT"/>
          <w:sz w:val="26"/>
          <w:szCs w:val="26"/>
        </w:rPr>
        <w:t xml:space="preserve"> a unidade policial visitada</w:t>
      </w:r>
      <w:r w:rsidR="00010899" w:rsidRPr="0074083E">
        <w:rPr>
          <w:rFonts w:cs="TimesNewRomanPSMT"/>
          <w:sz w:val="26"/>
          <w:szCs w:val="26"/>
        </w:rPr>
        <w:t>.</w:t>
      </w:r>
    </w:p>
    <w:p w:rsidR="002623C4" w:rsidRDefault="00972B55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Gerar Formulário, no campo próprio, especificando o </w:t>
      </w:r>
      <w:r w:rsidR="007666A2">
        <w:rPr>
          <w:rFonts w:cs="TimesNewRomanPSMT"/>
          <w:sz w:val="26"/>
          <w:szCs w:val="26"/>
        </w:rPr>
        <w:t>ano de referência e período de referência (1º Semestre ou 2º Semestre)</w:t>
      </w:r>
      <w:r>
        <w:rPr>
          <w:rFonts w:cs="TimesNewRomanPSMT"/>
          <w:sz w:val="26"/>
          <w:szCs w:val="26"/>
        </w:rPr>
        <w:t>.</w:t>
      </w:r>
    </w:p>
    <w:p w:rsidR="00972B55" w:rsidRDefault="00972B55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Uma vez criado o Formulário, na coluna “Ações”, escolher “Preencher”.</w:t>
      </w:r>
    </w:p>
    <w:p w:rsidR="00972B55" w:rsidRDefault="00972B55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972B55" w:rsidRDefault="00972B55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Dados do Formulário</w:t>
      </w:r>
    </w:p>
    <w:p w:rsidR="00972B55" w:rsidRDefault="00972B55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Seção I – Identificação</w:t>
      </w:r>
    </w:p>
    <w:p w:rsidR="00972B55" w:rsidRPr="00972B55" w:rsidRDefault="00972B55" w:rsidP="00972B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972B55">
        <w:rPr>
          <w:rFonts w:cs="TimesNewRomanPSMT"/>
          <w:sz w:val="26"/>
          <w:szCs w:val="26"/>
        </w:rPr>
        <w:t>– Nome do órgão do Ministério Público: “nome do Promotor de Justiça”</w:t>
      </w:r>
    </w:p>
    <w:p w:rsidR="00972B55" w:rsidRDefault="00972B55" w:rsidP="00972B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– Comarca/Unidade: São Paulo/GECEP</w:t>
      </w:r>
    </w:p>
    <w:p w:rsidR="00972B55" w:rsidRDefault="00972B55" w:rsidP="00972B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– Data da Visita: </w:t>
      </w:r>
      <w:proofErr w:type="spellStart"/>
      <w:r>
        <w:rPr>
          <w:rFonts w:cs="TimesNewRomanPSMT"/>
          <w:sz w:val="26"/>
          <w:szCs w:val="26"/>
        </w:rPr>
        <w:t>dd</w:t>
      </w:r>
      <w:proofErr w:type="spellEnd"/>
      <w:r>
        <w:rPr>
          <w:rFonts w:cs="TimesNewRomanPSMT"/>
          <w:sz w:val="26"/>
          <w:szCs w:val="26"/>
        </w:rPr>
        <w:t>/mm/</w:t>
      </w:r>
      <w:proofErr w:type="spellStart"/>
      <w:r>
        <w:rPr>
          <w:rFonts w:cs="TimesNewRomanPSMT"/>
          <w:sz w:val="26"/>
          <w:szCs w:val="26"/>
        </w:rPr>
        <w:t>aaaa</w:t>
      </w:r>
      <w:proofErr w:type="spellEnd"/>
    </w:p>
    <w:p w:rsidR="00972B55" w:rsidRDefault="00972B55" w:rsidP="00972B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– </w:t>
      </w:r>
      <w:r w:rsidRPr="007666A2">
        <w:rPr>
          <w:rFonts w:cs="TimesNewRomanPSMT"/>
          <w:sz w:val="26"/>
          <w:szCs w:val="26"/>
        </w:rPr>
        <w:t>Período de Abrangência</w:t>
      </w:r>
      <w:r w:rsidR="007666A2">
        <w:rPr>
          <w:rFonts w:cs="TimesNewRomanPSMT"/>
          <w:sz w:val="26"/>
          <w:szCs w:val="26"/>
        </w:rPr>
        <w:t xml:space="preserve"> = Semestre de referência</w:t>
      </w:r>
      <w:bookmarkStart w:id="0" w:name="_GoBack"/>
      <w:bookmarkEnd w:id="0"/>
    </w:p>
    <w:p w:rsidR="00972B55" w:rsidRDefault="00972B55" w:rsidP="00972B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– Data de início: 01/</w:t>
      </w:r>
      <w:r w:rsidR="00FD1B60">
        <w:rPr>
          <w:rFonts w:cs="TimesNewRomanPSMT"/>
          <w:sz w:val="26"/>
          <w:szCs w:val="26"/>
        </w:rPr>
        <w:t>01/</w:t>
      </w:r>
      <w:proofErr w:type="spellStart"/>
      <w:r w:rsidR="00FD1B60">
        <w:rPr>
          <w:rFonts w:cs="TimesNewRomanPSMT"/>
          <w:sz w:val="26"/>
          <w:szCs w:val="26"/>
        </w:rPr>
        <w:t>aaaa</w:t>
      </w:r>
      <w:proofErr w:type="spellEnd"/>
      <w:r w:rsidR="00FD1B60">
        <w:rPr>
          <w:rFonts w:cs="TimesNewRomanPSMT"/>
          <w:sz w:val="26"/>
          <w:szCs w:val="26"/>
        </w:rPr>
        <w:t xml:space="preserve"> ou 30/06/</w:t>
      </w:r>
      <w:proofErr w:type="spellStart"/>
      <w:r w:rsidR="00FD1B60">
        <w:rPr>
          <w:rFonts w:cs="TimesNewRomanPSMT"/>
          <w:sz w:val="26"/>
          <w:szCs w:val="26"/>
        </w:rPr>
        <w:t>aaaa</w:t>
      </w:r>
      <w:proofErr w:type="spellEnd"/>
    </w:p>
    <w:p w:rsidR="00FD1B60" w:rsidRDefault="00FD1B60" w:rsidP="00972B5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– Data de término: 01/07/</w:t>
      </w:r>
      <w:proofErr w:type="spellStart"/>
      <w:r>
        <w:rPr>
          <w:rFonts w:cs="TimesNewRomanPSMT"/>
          <w:sz w:val="26"/>
          <w:szCs w:val="26"/>
        </w:rPr>
        <w:t>aaaa</w:t>
      </w:r>
      <w:proofErr w:type="spellEnd"/>
      <w:r>
        <w:rPr>
          <w:rFonts w:cs="TimesNewRomanPSMT"/>
          <w:sz w:val="26"/>
          <w:szCs w:val="26"/>
        </w:rPr>
        <w:t xml:space="preserve"> ou 31/12/</w:t>
      </w:r>
      <w:proofErr w:type="spellStart"/>
      <w:r>
        <w:rPr>
          <w:rFonts w:cs="TimesNewRomanPSMT"/>
          <w:sz w:val="26"/>
          <w:szCs w:val="26"/>
        </w:rPr>
        <w:t>aaaa</w:t>
      </w:r>
      <w:proofErr w:type="spellEnd"/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....</w:t>
      </w: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Seção IV – Condições de custódia e carceragem</w:t>
      </w: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4 – A unidade possui cela para uso de custódia/carceragem?</w:t>
      </w: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Sim – somente </w:t>
      </w:r>
      <w:r w:rsidR="00283E7A">
        <w:rPr>
          <w:rFonts w:cs="TimesNewRomanPSMT"/>
          <w:sz w:val="26"/>
          <w:szCs w:val="26"/>
        </w:rPr>
        <w:t xml:space="preserve">se </w:t>
      </w:r>
      <w:r>
        <w:rPr>
          <w:rFonts w:cs="TimesNewRomanPSMT"/>
          <w:sz w:val="26"/>
          <w:szCs w:val="26"/>
        </w:rPr>
        <w:t xml:space="preserve">houver </w:t>
      </w:r>
      <w:proofErr w:type="spellStart"/>
      <w:r>
        <w:rPr>
          <w:rFonts w:cs="TimesNewRomanPSMT"/>
          <w:sz w:val="26"/>
          <w:szCs w:val="26"/>
        </w:rPr>
        <w:t>abrigamento</w:t>
      </w:r>
      <w:proofErr w:type="spellEnd"/>
      <w:r>
        <w:rPr>
          <w:rFonts w:cs="TimesNewRomanPSMT"/>
          <w:sz w:val="26"/>
          <w:szCs w:val="26"/>
        </w:rPr>
        <w:t xml:space="preserve"> de presos por prazo superior à lavratura do flagrante, no caso de presos provisórios, temporários, prisão especial ou pensão alimentícia.</w:t>
      </w: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Não – quando houver cela para contenção do preso durante a lavratura do auto de prisão em flagrante.</w:t>
      </w: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....</w:t>
      </w:r>
    </w:p>
    <w:p w:rsidR="00FD1B60" w:rsidRDefault="00FD1B60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4.24 – Da entrevista do preso por amostragem – sugerimos pedir ao carcereiro o recolhimento dos presos às </w:t>
      </w:r>
      <w:r w:rsidR="0043662C">
        <w:rPr>
          <w:rFonts w:cs="TimesNewRomanPSMT"/>
          <w:sz w:val="26"/>
          <w:szCs w:val="26"/>
        </w:rPr>
        <w:t xml:space="preserve">respectivas </w:t>
      </w:r>
      <w:r>
        <w:rPr>
          <w:rFonts w:cs="TimesNewRomanPSMT"/>
          <w:sz w:val="26"/>
          <w:szCs w:val="26"/>
        </w:rPr>
        <w:t xml:space="preserve">celas e, </w:t>
      </w:r>
      <w:r w:rsidR="0043662C">
        <w:rPr>
          <w:rFonts w:cs="TimesNewRomanPSMT"/>
          <w:sz w:val="26"/>
          <w:szCs w:val="26"/>
        </w:rPr>
        <w:t>com o aval do responsável pela unidade, ingressar no pátio para conversar com os presos através da grade, indo de cela em cela.</w:t>
      </w:r>
    </w:p>
    <w:p w:rsidR="0043662C" w:rsidRDefault="0043662C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...</w:t>
      </w:r>
    </w:p>
    <w:p w:rsidR="0043662C" w:rsidRDefault="0043662C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7.6.1 – Quantidade total por tipo (ex.: 300 gramas) – sempre números inteiros, não considerar as frações</w:t>
      </w:r>
    </w:p>
    <w:p w:rsidR="0043662C" w:rsidRDefault="0043662C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...</w:t>
      </w:r>
    </w:p>
    <w:p w:rsidR="0043662C" w:rsidRDefault="0043662C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9.1 – Há depósito de armas e munições na delegacia? Sim ou não</w:t>
      </w:r>
    </w:p>
    <w:p w:rsidR="0043662C" w:rsidRDefault="0043662C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lastRenderedPageBreak/>
        <w:t>9.1.1 – Qual o destino das armas e munições apreendidas? As armas não são mais enviadas ao Fórum, permanecem no DP até destruição ou remessa ao Exército.</w:t>
      </w:r>
    </w:p>
    <w:p w:rsidR="0043662C" w:rsidRPr="00FD1B60" w:rsidRDefault="0043662C" w:rsidP="00FD1B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9.1.1 – As armas possuem depósito próprio? Se houver arma no dia da Visita, considerar SIM, caso contrário não abr</w:t>
      </w:r>
      <w:r w:rsidR="00283E7A">
        <w:rPr>
          <w:rFonts w:cs="TimesNewRomanPSMT"/>
          <w:sz w:val="26"/>
          <w:szCs w:val="26"/>
        </w:rPr>
        <w:t>irá</w:t>
      </w:r>
      <w:r>
        <w:rPr>
          <w:rFonts w:cs="TimesNewRomanPSMT"/>
          <w:sz w:val="26"/>
          <w:szCs w:val="26"/>
        </w:rPr>
        <w:t xml:space="preserve"> a próxima pergunta e vamos ficar sem saber o número total de armas em depósito no dia da visita – </w:t>
      </w:r>
      <w:r w:rsidRPr="00283E7A">
        <w:rPr>
          <w:rFonts w:cs="TimesNewRomanPSMT"/>
          <w:b/>
          <w:sz w:val="26"/>
          <w:szCs w:val="26"/>
        </w:rPr>
        <w:t>SE</w:t>
      </w:r>
      <w:r w:rsidR="00283E7A" w:rsidRPr="00283E7A">
        <w:rPr>
          <w:rFonts w:cs="TimesNewRomanPSMT"/>
          <w:b/>
          <w:sz w:val="26"/>
          <w:szCs w:val="26"/>
        </w:rPr>
        <w:t>MPRE QUE</w:t>
      </w:r>
      <w:r w:rsidRPr="00283E7A">
        <w:rPr>
          <w:rFonts w:cs="TimesNewRomanPSMT"/>
          <w:b/>
          <w:sz w:val="26"/>
          <w:szCs w:val="26"/>
        </w:rPr>
        <w:t xml:space="preserve"> POSSÍVEL, CONFERIR O </w:t>
      </w:r>
      <w:r w:rsidR="00283E7A">
        <w:rPr>
          <w:rFonts w:cs="TimesNewRomanPSMT"/>
          <w:b/>
          <w:sz w:val="26"/>
          <w:szCs w:val="26"/>
        </w:rPr>
        <w:t xml:space="preserve">LOCAL E A QUANTIDADE </w:t>
      </w:r>
      <w:r w:rsidRPr="00283E7A">
        <w:rPr>
          <w:rFonts w:cs="TimesNewRomanPSMT"/>
          <w:b/>
          <w:sz w:val="26"/>
          <w:szCs w:val="26"/>
        </w:rPr>
        <w:t>DE ARMAS APREENDIDAS</w:t>
      </w:r>
      <w:r>
        <w:rPr>
          <w:rFonts w:cs="TimesNewRomanPSMT"/>
          <w:sz w:val="26"/>
          <w:szCs w:val="26"/>
        </w:rPr>
        <w:t>.</w:t>
      </w:r>
    </w:p>
    <w:p w:rsidR="00010899" w:rsidRDefault="00010899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6"/>
          <w:szCs w:val="26"/>
        </w:rPr>
      </w:pPr>
    </w:p>
    <w:p w:rsidR="00283E7A" w:rsidRPr="0074083E" w:rsidRDefault="00283E7A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6"/>
          <w:szCs w:val="26"/>
        </w:rPr>
      </w:pPr>
    </w:p>
    <w:p w:rsidR="00010899" w:rsidRPr="0074083E" w:rsidRDefault="00533408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  <w:sz w:val="26"/>
          <w:szCs w:val="26"/>
        </w:rPr>
      </w:pPr>
      <w:r>
        <w:rPr>
          <w:rFonts w:cs="TimesNewRomanPSMT"/>
          <w:color w:val="000000"/>
          <w:sz w:val="26"/>
          <w:szCs w:val="26"/>
        </w:rPr>
        <w:t xml:space="preserve">5.- </w:t>
      </w:r>
      <w:r w:rsidR="00010899" w:rsidRPr="00283E7A">
        <w:rPr>
          <w:rFonts w:cs="TimesNewRomanPSMT"/>
          <w:b/>
          <w:color w:val="000000"/>
          <w:sz w:val="26"/>
          <w:szCs w:val="26"/>
        </w:rPr>
        <w:t>Prazo para envio dos relatórios.</w:t>
      </w:r>
    </w:p>
    <w:p w:rsidR="004E1272" w:rsidRPr="0074083E" w:rsidRDefault="004E1272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74083E">
        <w:rPr>
          <w:rFonts w:cs="TimesNewRomanPSMT"/>
          <w:sz w:val="26"/>
          <w:szCs w:val="26"/>
        </w:rPr>
        <w:t xml:space="preserve">Os relatórios devem ser enviados pelo membro à Corregedoria até o quinto dia do mês seguinte ao término do prazo de visita, 5 de junho </w:t>
      </w:r>
      <w:r w:rsidR="0043662C">
        <w:rPr>
          <w:rFonts w:cs="TimesNewRomanPSMT"/>
          <w:sz w:val="26"/>
          <w:szCs w:val="26"/>
        </w:rPr>
        <w:t>ou</w:t>
      </w:r>
      <w:r w:rsidRPr="0074083E">
        <w:rPr>
          <w:rFonts w:cs="TimesNewRomanPSMT"/>
          <w:sz w:val="26"/>
          <w:szCs w:val="26"/>
        </w:rPr>
        <w:t xml:space="preserve"> 5</w:t>
      </w:r>
      <w:r w:rsidR="00010899" w:rsidRPr="0074083E">
        <w:rPr>
          <w:rFonts w:cs="TimesNewRomanPSMT"/>
          <w:sz w:val="26"/>
          <w:szCs w:val="26"/>
        </w:rPr>
        <w:t xml:space="preserve"> </w:t>
      </w:r>
      <w:r w:rsidRPr="0074083E">
        <w:rPr>
          <w:rFonts w:cs="TimesNewRomanPSMT"/>
          <w:sz w:val="26"/>
          <w:szCs w:val="26"/>
        </w:rPr>
        <w:t>de dezembro, respectivamente</w:t>
      </w:r>
      <w:r w:rsidR="00010899" w:rsidRPr="0074083E">
        <w:rPr>
          <w:rFonts w:cs="TimesNewRomanPSMT"/>
          <w:sz w:val="26"/>
          <w:szCs w:val="26"/>
        </w:rPr>
        <w:t>.</w:t>
      </w:r>
    </w:p>
    <w:p w:rsidR="00D72B57" w:rsidRPr="0074083E" w:rsidRDefault="00D72B57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74083E">
        <w:rPr>
          <w:rFonts w:cs="TimesNewRomanPSMT"/>
          <w:b/>
          <w:sz w:val="26"/>
          <w:szCs w:val="26"/>
        </w:rPr>
        <w:t>OBS.</w:t>
      </w:r>
      <w:r w:rsidRPr="0074083E">
        <w:rPr>
          <w:rFonts w:cs="TimesNewRomanPSMT"/>
          <w:sz w:val="26"/>
          <w:szCs w:val="26"/>
        </w:rPr>
        <w:t xml:space="preserve">: Sem prejuízo do envio eletrônico do formulário, o membro do Ministério Público deverá </w:t>
      </w:r>
      <w:r w:rsidR="00283E7A">
        <w:rPr>
          <w:rFonts w:cs="TimesNewRomanPSMT"/>
          <w:sz w:val="26"/>
          <w:szCs w:val="26"/>
        </w:rPr>
        <w:t xml:space="preserve">enviar no e-mail </w:t>
      </w:r>
      <w:hyperlink r:id="rId6" w:history="1">
        <w:r w:rsidR="00283E7A" w:rsidRPr="00A11F69">
          <w:rPr>
            <w:rStyle w:val="Hyperlink"/>
            <w:rFonts w:cs="TimesNewRomanPSMT"/>
            <w:sz w:val="26"/>
            <w:szCs w:val="26"/>
          </w:rPr>
          <w:t>gecep@mpsp.mp.br</w:t>
        </w:r>
      </w:hyperlink>
      <w:r w:rsidR="00283E7A">
        <w:rPr>
          <w:rFonts w:cs="TimesNewRomanPSMT"/>
          <w:sz w:val="26"/>
          <w:szCs w:val="26"/>
        </w:rPr>
        <w:t xml:space="preserve"> a cópia em PDF do arquivo</w:t>
      </w:r>
      <w:r w:rsidRPr="0074083E">
        <w:rPr>
          <w:rFonts w:cs="TimesNewRomanPSMT"/>
          <w:sz w:val="26"/>
          <w:szCs w:val="26"/>
        </w:rPr>
        <w:t>.</w:t>
      </w:r>
    </w:p>
    <w:p w:rsidR="00D72B57" w:rsidRPr="0074083E" w:rsidRDefault="00D72B57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D72B57" w:rsidRDefault="00533408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>
        <w:rPr>
          <w:rFonts w:cs="TimesNewRomanPSMT"/>
          <w:sz w:val="26"/>
          <w:szCs w:val="26"/>
        </w:rPr>
        <w:t>6.-</w:t>
      </w:r>
      <w:r w:rsidR="00283E7A">
        <w:rPr>
          <w:rFonts w:cs="TimesNewRomanPSMT"/>
          <w:sz w:val="26"/>
          <w:szCs w:val="26"/>
        </w:rPr>
        <w:t xml:space="preserve"> </w:t>
      </w:r>
      <w:r w:rsidR="00283E7A" w:rsidRPr="00283E7A">
        <w:rPr>
          <w:rFonts w:cs="TimesNewRomanPSMT"/>
          <w:b/>
          <w:sz w:val="26"/>
          <w:szCs w:val="26"/>
        </w:rPr>
        <w:t>Pagamento de diárias</w:t>
      </w:r>
    </w:p>
    <w:p w:rsidR="00283E7A" w:rsidRPr="00C55AFF" w:rsidRDefault="00283E7A" w:rsidP="0074083E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C55AFF">
        <w:rPr>
          <w:rFonts w:cs="TimesNewRomanPSMT"/>
          <w:sz w:val="26"/>
          <w:szCs w:val="26"/>
        </w:rPr>
        <w:t>Os Promotores designados para auxiliar o GECEP, nos termos do Ato 920/2015, faz</w:t>
      </w:r>
      <w:r w:rsidR="000147E8">
        <w:rPr>
          <w:rFonts w:cs="TimesNewRomanPSMT"/>
          <w:sz w:val="26"/>
          <w:szCs w:val="26"/>
        </w:rPr>
        <w:t>em</w:t>
      </w:r>
      <w:r w:rsidRPr="00C55AFF">
        <w:rPr>
          <w:rFonts w:cs="TimesNewRomanPSMT"/>
          <w:sz w:val="26"/>
          <w:szCs w:val="26"/>
        </w:rPr>
        <w:t xml:space="preserve"> jus ao recebimento de </w:t>
      </w:r>
      <w:r w:rsidRPr="00C55AFF">
        <w:rPr>
          <w:sz w:val="26"/>
          <w:szCs w:val="26"/>
        </w:rPr>
        <w:t xml:space="preserve">1 (uma) diária a cada dia de designação para a realização de </w:t>
      </w:r>
      <w:r w:rsidR="00C55AFF" w:rsidRPr="00C55AFF">
        <w:rPr>
          <w:sz w:val="26"/>
          <w:szCs w:val="26"/>
        </w:rPr>
        <w:t xml:space="preserve">pelo menos </w:t>
      </w:r>
      <w:r w:rsidRPr="00C55AFF">
        <w:rPr>
          <w:sz w:val="26"/>
          <w:szCs w:val="26"/>
        </w:rPr>
        <w:t>duas visitas a repartições policiais e/ou órgãos de perícia técnica</w:t>
      </w:r>
      <w:r w:rsidR="00C55AFF" w:rsidRPr="00C55AFF">
        <w:rPr>
          <w:sz w:val="26"/>
          <w:szCs w:val="26"/>
        </w:rPr>
        <w:t>.</w:t>
      </w:r>
    </w:p>
    <w:p w:rsidR="007014DC" w:rsidRPr="00C55AFF" w:rsidRDefault="00C55AFF" w:rsidP="007408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  <w:r w:rsidRPr="00C55AFF">
        <w:rPr>
          <w:sz w:val="26"/>
          <w:szCs w:val="26"/>
        </w:rPr>
        <w:t>Após efetiva prestação do serviço, o Promotor poderá solicitar o pagamento/anotação das diárias diretamente na página do RH Digital (</w:t>
      </w:r>
      <w:r w:rsidRPr="00C55AFF">
        <w:rPr>
          <w:b/>
          <w:sz w:val="26"/>
          <w:szCs w:val="26"/>
        </w:rPr>
        <w:t>SISMP Integrado/RH Digital/</w:t>
      </w:r>
      <w:r w:rsidR="00D5375E" w:rsidRPr="00C55AFF">
        <w:rPr>
          <w:b/>
          <w:color w:val="000000"/>
          <w:sz w:val="26"/>
          <w:szCs w:val="26"/>
        </w:rPr>
        <w:t>Diárias e gratificações</w:t>
      </w:r>
      <w:r w:rsidRPr="00C55AFF">
        <w:rPr>
          <w:b/>
          <w:color w:val="000000"/>
          <w:sz w:val="26"/>
          <w:szCs w:val="26"/>
        </w:rPr>
        <w:t>/</w:t>
      </w:r>
      <w:r w:rsidR="00D5375E" w:rsidRPr="00C55AFF">
        <w:rPr>
          <w:b/>
          <w:color w:val="000000"/>
          <w:sz w:val="26"/>
          <w:szCs w:val="26"/>
        </w:rPr>
        <w:t xml:space="preserve">Designações </w:t>
      </w:r>
      <w:r w:rsidRPr="00C55AFF">
        <w:rPr>
          <w:b/>
          <w:color w:val="000000"/>
          <w:sz w:val="26"/>
          <w:szCs w:val="26"/>
        </w:rPr>
        <w:t xml:space="preserve">- </w:t>
      </w:r>
      <w:r w:rsidR="00D5375E" w:rsidRPr="00C55AFF">
        <w:rPr>
          <w:b/>
          <w:color w:val="000000"/>
          <w:sz w:val="26"/>
          <w:szCs w:val="26"/>
        </w:rPr>
        <w:t>Controle Externo da Atividade Policial (Ato 920/15).</w:t>
      </w:r>
    </w:p>
    <w:p w:rsidR="00D5375E" w:rsidRPr="00C55AFF" w:rsidRDefault="00D5375E" w:rsidP="0074083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sectPr w:rsidR="00D5375E" w:rsidRPr="00C55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40912"/>
    <w:multiLevelType w:val="multilevel"/>
    <w:tmpl w:val="66ECD9A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72"/>
    <w:rsid w:val="00010899"/>
    <w:rsid w:val="000147E8"/>
    <w:rsid w:val="002623C4"/>
    <w:rsid w:val="00283E7A"/>
    <w:rsid w:val="0043662C"/>
    <w:rsid w:val="0047793C"/>
    <w:rsid w:val="004E1272"/>
    <w:rsid w:val="00504D6D"/>
    <w:rsid w:val="00533408"/>
    <w:rsid w:val="0057711B"/>
    <w:rsid w:val="005D66F1"/>
    <w:rsid w:val="0063087B"/>
    <w:rsid w:val="006764EB"/>
    <w:rsid w:val="006B2957"/>
    <w:rsid w:val="007014DC"/>
    <w:rsid w:val="007222BA"/>
    <w:rsid w:val="0074083E"/>
    <w:rsid w:val="007666A2"/>
    <w:rsid w:val="00766EF4"/>
    <w:rsid w:val="00811A7A"/>
    <w:rsid w:val="00872BB4"/>
    <w:rsid w:val="00881B8C"/>
    <w:rsid w:val="00882169"/>
    <w:rsid w:val="00906097"/>
    <w:rsid w:val="009444F6"/>
    <w:rsid w:val="00972B55"/>
    <w:rsid w:val="00A72EAA"/>
    <w:rsid w:val="00AC0AF5"/>
    <w:rsid w:val="00B81A98"/>
    <w:rsid w:val="00BD78AF"/>
    <w:rsid w:val="00BD79BF"/>
    <w:rsid w:val="00C23C01"/>
    <w:rsid w:val="00C55AFF"/>
    <w:rsid w:val="00D5375E"/>
    <w:rsid w:val="00D72B57"/>
    <w:rsid w:val="00DD77CD"/>
    <w:rsid w:val="00E26021"/>
    <w:rsid w:val="00E661DF"/>
    <w:rsid w:val="00EC4F99"/>
    <w:rsid w:val="00F006AE"/>
    <w:rsid w:val="00F74B30"/>
    <w:rsid w:val="00F93DD3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0841F-9272-4681-AB82-619215F1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81B8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77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C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cep@mpsp.mp.br" TargetMode="External"/><Relationship Id="rId5" Type="http://schemas.openxmlformats.org/officeDocument/2006/relationships/hyperlink" Target="http://sistemaresolucoes.cnmp.mp.br/login.s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Yuri Augusto Santos Goncalves</cp:lastModifiedBy>
  <cp:revision>2</cp:revision>
  <cp:lastPrinted>2018-08-13T19:15:00Z</cp:lastPrinted>
  <dcterms:created xsi:type="dcterms:W3CDTF">2018-09-05T20:56:00Z</dcterms:created>
  <dcterms:modified xsi:type="dcterms:W3CDTF">2018-09-05T20:56:00Z</dcterms:modified>
</cp:coreProperties>
</file>