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75" w:rsidP="00A564BA" w:rsidRDefault="00A72E75" w14:paraId="27452E9D" w14:textId="7777777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9"/>
          <w:szCs w:val="19"/>
        </w:rPr>
      </w:pPr>
      <w:r>
        <w:rPr>
          <w:rFonts w:ascii="Times-Bold" w:hAnsi="Times-Bold" w:cs="Times-Bold"/>
          <w:b/>
          <w:bCs/>
          <w:sz w:val="19"/>
          <w:szCs w:val="19"/>
        </w:rPr>
        <w:t>D.O.E.; PODER EXECUTIVO - SEÇÃO I, SÃO PAULO</w:t>
      </w:r>
    </w:p>
    <w:p w:rsidR="00C00439" w:rsidP="0BFC7B81" w:rsidRDefault="0BFC7B81" w14:paraId="4CC152D3" w14:textId="00C56414">
      <w:pPr>
        <w:pStyle w:val="NormalWeb"/>
        <w:jc w:val="both"/>
        <w:rPr>
          <w:rFonts w:ascii="Times-Bold" w:hAnsi="Times-Bold" w:cs="Times-Bold"/>
          <w:b w:val="1"/>
          <w:bCs w:val="1"/>
          <w:sz w:val="19"/>
          <w:szCs w:val="19"/>
        </w:rPr>
      </w:pPr>
      <w:r w:rsidRPr="60926185" w:rsidR="0BFC7B81">
        <w:rPr>
          <w:rFonts w:ascii="Times-Bold" w:hAnsi="Times-Bold" w:cs="Times-Bold"/>
          <w:b w:val="1"/>
          <w:bCs w:val="1"/>
          <w:sz w:val="19"/>
          <w:szCs w:val="19"/>
        </w:rPr>
        <w:t xml:space="preserve">                                                    </w:t>
      </w:r>
      <w:r w:rsidRPr="60926185" w:rsidR="02B2E4F6">
        <w:rPr>
          <w:rFonts w:ascii="Times-Bold" w:hAnsi="Times-Bold" w:cs="Times-Bold"/>
          <w:b w:val="1"/>
          <w:bCs w:val="1"/>
          <w:sz w:val="19"/>
          <w:szCs w:val="19"/>
        </w:rPr>
        <w:t>04</w:t>
      </w:r>
      <w:r w:rsidRPr="60926185" w:rsidR="0BFC7B81">
        <w:rPr>
          <w:rFonts w:ascii="Times-Bold" w:hAnsi="Times-Bold" w:cs="Times-Bold"/>
          <w:b w:val="1"/>
          <w:bCs w:val="1"/>
          <w:sz w:val="19"/>
          <w:szCs w:val="19"/>
        </w:rPr>
        <w:t xml:space="preserve"> </w:t>
      </w:r>
      <w:r w:rsidRPr="60926185" w:rsidR="0BFC7B81">
        <w:rPr>
          <w:rFonts w:ascii="Times-Bold" w:hAnsi="Times-Bold" w:cs="Times-Bold"/>
          <w:b w:val="1"/>
          <w:bCs w:val="1"/>
          <w:sz w:val="19"/>
          <w:szCs w:val="19"/>
        </w:rPr>
        <w:t xml:space="preserve">DE </w:t>
      </w:r>
      <w:r w:rsidRPr="60926185" w:rsidR="3A36B866">
        <w:rPr>
          <w:rFonts w:ascii="Times-Bold" w:hAnsi="Times-Bold" w:cs="Times-Bold"/>
          <w:b w:val="1"/>
          <w:bCs w:val="1"/>
          <w:sz w:val="19"/>
          <w:szCs w:val="19"/>
        </w:rPr>
        <w:t>SETEMBRO</w:t>
      </w:r>
      <w:r w:rsidRPr="60926185" w:rsidR="00184503">
        <w:rPr>
          <w:rFonts w:ascii="Times-Bold" w:hAnsi="Times-Bold" w:cs="Times-Bold"/>
          <w:b w:val="1"/>
          <w:bCs w:val="1"/>
          <w:sz w:val="19"/>
          <w:szCs w:val="19"/>
        </w:rPr>
        <w:t xml:space="preserve"> </w:t>
      </w:r>
      <w:r w:rsidRPr="60926185" w:rsidR="0BFC7B81">
        <w:rPr>
          <w:rFonts w:ascii="Times-Bold" w:hAnsi="Times-Bold" w:cs="Times-Bold"/>
          <w:b w:val="1"/>
          <w:bCs w:val="1"/>
          <w:sz w:val="19"/>
          <w:szCs w:val="19"/>
        </w:rPr>
        <w:t xml:space="preserve"> DE 20</w:t>
      </w:r>
      <w:r w:rsidRPr="60926185" w:rsidR="00184503">
        <w:rPr>
          <w:rFonts w:ascii="Times-Bold" w:hAnsi="Times-Bold" w:cs="Times-Bold"/>
          <w:b w:val="1"/>
          <w:bCs w:val="1"/>
          <w:sz w:val="19"/>
          <w:szCs w:val="19"/>
        </w:rPr>
        <w:t>20</w:t>
      </w:r>
      <w:bookmarkStart w:name="_GoBack" w:id="0"/>
      <w:bookmarkEnd w:id="0"/>
    </w:p>
    <w:p w:rsidR="00184503" w:rsidP="60926185" w:rsidRDefault="00184503" w14:paraId="08293422" w14:textId="0AB1094F">
      <w:pPr>
        <w:jc w:val="both"/>
      </w:pPr>
      <w:r w:rsidRPr="60926185" w:rsidR="2553292D">
        <w:rPr>
          <w:rFonts w:ascii="Verdana" w:hAnsi="Verdana" w:eastAsia="Verdana" w:cs="Verdana"/>
          <w:b w:val="1"/>
          <w:bCs w:val="1"/>
          <w:noProof w:val="0"/>
          <w:sz w:val="19"/>
          <w:szCs w:val="19"/>
          <w:lang w:val="pt-BR"/>
        </w:rPr>
        <w:t>Resolução nº 1.217/2020 – PGJ, de 10 de agosto de 2020.</w:t>
      </w:r>
    </w:p>
    <w:p w:rsidR="00184503" w:rsidP="60926185" w:rsidRDefault="00184503" w14:paraId="1FA4EBEB" w14:textId="522303F7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(Protocolado n. 011.149/2019)</w:t>
      </w:r>
    </w:p>
    <w:p w:rsidR="00184503" w:rsidP="60926185" w:rsidRDefault="00184503" w14:paraId="07D875B1" w14:textId="6C062F57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 xml:space="preserve"> </w:t>
      </w:r>
    </w:p>
    <w:p w:rsidR="00184503" w:rsidP="60926185" w:rsidRDefault="00184503" w14:paraId="51A79E7C" w14:textId="7C1ECD4C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Homologa a modificação das atribuições dos cargos de Promotor de Justiça da Promotoria de Justiça da Infância e Juventude da Capital – Setor de Defesa dos Interesses Difusos e Coletivos.</w:t>
      </w:r>
    </w:p>
    <w:p w:rsidR="00184503" w:rsidP="60926185" w:rsidRDefault="00184503" w14:paraId="0ACB8CEC" w14:textId="61B57FDA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 xml:space="preserve"> </w:t>
      </w:r>
    </w:p>
    <w:p w:rsidR="00184503" w:rsidP="60926185" w:rsidRDefault="00184503" w14:paraId="28CDCA9B" w14:textId="5BC5AEEA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 xml:space="preserve">O </w:t>
      </w:r>
      <w:r w:rsidRPr="60926185" w:rsidR="2553292D">
        <w:rPr>
          <w:rFonts w:ascii="Verdana" w:hAnsi="Verdana" w:eastAsia="Verdana" w:cs="Verdana"/>
          <w:b w:val="1"/>
          <w:bCs w:val="1"/>
          <w:noProof w:val="0"/>
          <w:sz w:val="19"/>
          <w:szCs w:val="19"/>
          <w:lang w:val="pt-BR"/>
        </w:rPr>
        <w:t>PROCURADOR-GERAL DE JUSTIÇA DO ESTADO DE SÃO PAULO</w:t>
      </w: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 xml:space="preserve">, no uso de suas atribuições, homologa a modificação das atribuições dos cargos de Promotor de Justiça da </w:t>
      </w:r>
      <w:r w:rsidRPr="60926185" w:rsidR="2553292D">
        <w:rPr>
          <w:rFonts w:ascii="Verdana" w:hAnsi="Verdana" w:eastAsia="Verdana" w:cs="Verdana"/>
          <w:b w:val="1"/>
          <w:bCs w:val="1"/>
          <w:noProof w:val="0"/>
          <w:sz w:val="19"/>
          <w:szCs w:val="19"/>
          <w:lang w:val="pt-BR"/>
        </w:rPr>
        <w:t>PROMOTORIA DE JUSTIÇA DA INFÂNCIA E JUVENTUDE DA CAPITAL – SETOR DE DEFESA DOS INTERESSES DIFUSOS E COLETIVOS</w:t>
      </w: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, aprovada pelo Órgão Especial do Egrégio Colégio de Procuradores de Justiça, em reunião realizada no dia 05 de agosto de 2020 (artigos 22, incisos XIX e XX, e 23 da Lei Orgânica Estadual do Ministério Público de São Paulo - Lei Complementar Estadual n. 734, de 26 de novembro de 1993), de acordo com a proposta de fls. 66/71, constante dos autos do protocolado n. 11.149/2019, e RESOLVE:</w:t>
      </w:r>
    </w:p>
    <w:p w:rsidR="00184503" w:rsidP="60926185" w:rsidRDefault="00184503" w14:paraId="5DF90ED2" w14:textId="72437694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 xml:space="preserve"> </w:t>
      </w:r>
    </w:p>
    <w:p w:rsidR="00184503" w:rsidP="60926185" w:rsidRDefault="00184503" w14:paraId="5257EE89" w14:textId="0F1171DD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Art. 1º. As atribuições dos Promotores de Justiça da Infância e Juventude da Capital – Setor de Defesa dos Interesses Difusos e Coletivos passam a vigorar com a seguinte redação:</w:t>
      </w:r>
    </w:p>
    <w:p w:rsidR="00184503" w:rsidP="60926185" w:rsidRDefault="00184503" w14:paraId="76782725" w14:textId="7A4CEB96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 xml:space="preserve"> </w:t>
      </w:r>
    </w:p>
    <w:p w:rsidR="00184503" w:rsidP="60926185" w:rsidRDefault="00184503" w14:paraId="3166CC25" w14:textId="36F4B142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I. 15º PROMOTOR DE JUSTIÇA:</w:t>
      </w:r>
    </w:p>
    <w:p w:rsidR="00184503" w:rsidP="60926185" w:rsidRDefault="00184503" w14:paraId="07363CBB" w14:textId="30E579D9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a) 1/3 dos procedimentos relacionados à defesa extrajudicial dos interesses difusos ou coletivos relacionados à proteção à infância e juventude, na Comarca da Capital, correspondentes aos finais 1, 3 e 5, bem como os processos judiciais deles decorrentes (exceto aqueles relacionados aos interesses difusos e coletivos dos adolescentes autores do ato infracional);</w:t>
      </w:r>
    </w:p>
    <w:p w:rsidR="00184503" w:rsidP="60926185" w:rsidRDefault="00184503" w14:paraId="7753D6D7" w14:textId="60864211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b) 1/3 dos procedimentos relacionados à fiscalização de entidades a que alude o artigo 95 da Lei n. 8069/90 e adoção das providências judiciais cabíveis para aplicação das medidas previstas no artigo 97 do mesmo diploma legal, na Comarca da Capital, correspondentes às entidades sob jurisdição das Varas da Infância e Juventude do Foro Central e Foros Regionais do Jabaquara, Pinheiros, Ipiranga e Tatuapé, excetuando-se as entidades que executem medidas socioeducativas</w:t>
      </w:r>
    </w:p>
    <w:p w:rsidR="00184503" w:rsidP="60926185" w:rsidRDefault="00184503" w14:paraId="3D0024DB" w14:textId="7236F50E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c) 1/3 dos procedimentos de habilitação de estrangeiro para adoção, formulados perante a Comissão Estadual Judiciária de Adoção Internacional, correspondentes aos finais 1, 3 e 5;</w:t>
      </w:r>
    </w:p>
    <w:p w:rsidR="00184503" w:rsidP="60926185" w:rsidRDefault="00184503" w14:paraId="5D6D34B9" w14:textId="2E5905F0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d) Atendimento ao público.</w:t>
      </w:r>
    </w:p>
    <w:p w:rsidR="00184503" w:rsidP="60926185" w:rsidRDefault="00184503" w14:paraId="0D09BA40" w14:textId="458D8EB7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 xml:space="preserve"> </w:t>
      </w:r>
    </w:p>
    <w:p w:rsidR="00184503" w:rsidP="60926185" w:rsidRDefault="00184503" w14:paraId="3BC6C079" w14:textId="20D67AF7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II. 16º PROMOTOR DE JUSTIÇA:</w:t>
      </w:r>
    </w:p>
    <w:p w:rsidR="00184503" w:rsidP="60926185" w:rsidRDefault="00184503" w14:paraId="77824B7F" w14:textId="7939C4E9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a) 1/3 dos procedimentos relacionados à defesa extrajudicial dos interesses difusos ou coletivos relacionados à proteção à infância e juventude, na Comarca da Capital, correspondentes aos finais 2, 4 e 6, bem como os processos judiciais deles decorrentes (exceto aqueles relacionados aos interesses difusos e coletivos dos adolescentes autores do ato infracional);</w:t>
      </w:r>
    </w:p>
    <w:p w:rsidR="00184503" w:rsidP="60926185" w:rsidRDefault="00184503" w14:paraId="3098F0D1" w14:textId="0BABBBEA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b) 1/3 dos procedimentos relacionados à fiscalização de entidades a que alude o artigo 95 da Lei n. 8069/90 e adoção das providências judiciais cabíveis para aplicação das medidas previstas no artigo 97 do mesmo diploma legal, na Comarca da Capital, correspondentes às entidades sob jurisdição das Varas da Infância e Juventude dos Foros Regionais do Lapa, Penha, Santana e São Miguel Paulista, excetuando-se as entidades que executem medidas socioeducativas</w:t>
      </w:r>
    </w:p>
    <w:p w:rsidR="00184503" w:rsidP="60926185" w:rsidRDefault="00184503" w14:paraId="3A21F638" w14:textId="59802491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c) 1/3 dos procedimentos de habilitação de estrangeiro para adoção, formulados perante a Comissão Estadual Judiciária de Adoção Internacional, correspondentes aos finais 2, 4 e 6;</w:t>
      </w:r>
    </w:p>
    <w:p w:rsidR="00184503" w:rsidP="60926185" w:rsidRDefault="00184503" w14:paraId="04F11956" w14:textId="628E0788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d) Atendimento ao público.</w:t>
      </w:r>
    </w:p>
    <w:p w:rsidR="00184503" w:rsidP="60926185" w:rsidRDefault="00184503" w14:paraId="0A8830B6" w14:textId="538200F1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 xml:space="preserve"> </w:t>
      </w:r>
    </w:p>
    <w:p w:rsidR="00184503" w:rsidP="60926185" w:rsidRDefault="00184503" w14:paraId="1D4E7169" w14:textId="2381A2C6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III. 28º PROMOTOR DE JUSTIÇA:</w:t>
      </w:r>
    </w:p>
    <w:p w:rsidR="00184503" w:rsidP="60926185" w:rsidRDefault="00184503" w14:paraId="4DFD7B3F" w14:textId="720B3345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a) 1/3 dos procedimentos relacionados à defesa extrajudicial dos interesses difusos ou coletivos relacionados à proteção à infância e juventude, na Comarca da Capital, correspondentes aos finais 7, 8 e 9, bem como os processos judiciais deles decorrentes (exceto aqueles relacionados aos interesses difusos e coletivos dos adolescentes autores do ato infracional);</w:t>
      </w:r>
    </w:p>
    <w:p w:rsidR="00184503" w:rsidP="60926185" w:rsidRDefault="00184503" w14:paraId="329EB9E7" w14:textId="04B6ACE6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b) 1/3 dos procedimentos relacionados à fiscalização de entidades a que alude o artigo 95 da Lei n. 8069/90 e adoção das providências judiciais cabíveis para aplicação das medidas previstas no artigo 97 do mesmo diploma legal, na Comarca da Capital, correspondentes às entidades sob jurisdição das Varas da Infância e Juventude dos Foros Regionais do Santo Amaro e Itaquera, excetuando-se as entidades que executem medidas socioeducativas</w:t>
      </w:r>
    </w:p>
    <w:p w:rsidR="00184503" w:rsidP="60926185" w:rsidRDefault="00184503" w14:paraId="7B0F2870" w14:textId="34FE1D14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c) 1/3 dos procedimentos de habilitação de estrangeiro para adoção, formulados perante a Comissão Estadual Judiciária de Adoção Internacional, correspondentes aos finais 7, 8 e 9;</w:t>
      </w:r>
    </w:p>
    <w:p w:rsidR="00184503" w:rsidP="60926185" w:rsidRDefault="00184503" w14:paraId="08618B7B" w14:textId="3F35A64B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d) Atendimento ao público.</w:t>
      </w:r>
    </w:p>
    <w:p w:rsidR="00184503" w:rsidP="60926185" w:rsidRDefault="00184503" w14:paraId="3C8CA6C9" w14:textId="3BA96051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 xml:space="preserve"> </w:t>
      </w:r>
    </w:p>
    <w:p w:rsidR="00184503" w:rsidP="60926185" w:rsidRDefault="00184503" w14:paraId="2AD1CAE2" w14:textId="00F85A14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§1º. Os feitos e expedientes de final 0 (zero) serão distribuídos conforme número imediatamente anterior, de acordo com o já especificado acima.</w:t>
      </w:r>
    </w:p>
    <w:p w:rsidR="00184503" w:rsidP="60926185" w:rsidRDefault="00184503" w14:paraId="5355E5DF" w14:textId="734078B1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 xml:space="preserve"> </w:t>
      </w:r>
    </w:p>
    <w:p w:rsidR="00184503" w:rsidP="60926185" w:rsidRDefault="00184503" w14:paraId="72FB698F" w14:textId="5255B01D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§2º. A distribuição das reclamações/representações/peças de informações em face dos Conselhos Tutelares observará a mesma regra estabelecida para a fiscalização de entidades, considerando-se, para tanto, o Foro correspondente à Sede do Conselho Tutelar, mediante compensação.</w:t>
      </w:r>
    </w:p>
    <w:p w:rsidR="00184503" w:rsidP="60926185" w:rsidRDefault="00184503" w14:paraId="587C430F" w14:textId="17F6EFB0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 xml:space="preserve"> </w:t>
      </w:r>
    </w:p>
    <w:p w:rsidR="00184503" w:rsidP="60926185" w:rsidRDefault="00184503" w14:paraId="0D5A7BC6" w14:textId="2E5B7450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 xml:space="preserve">Art. 2º. Fica definida a seguinte </w:t>
      </w:r>
      <w:r w:rsidRPr="60926185" w:rsidR="2553292D">
        <w:rPr>
          <w:rFonts w:ascii="Verdana" w:hAnsi="Verdana" w:eastAsia="Verdana" w:cs="Verdana"/>
          <w:b w:val="1"/>
          <w:bCs w:val="1"/>
          <w:noProof w:val="0"/>
          <w:sz w:val="19"/>
          <w:szCs w:val="19"/>
          <w:lang w:val="pt-BR"/>
        </w:rPr>
        <w:t>TABELA DE SUBSTITUIÇÃO AUTOMÁTICA</w:t>
      </w: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 xml:space="preserve"> dos cargos de Promotor de Justiça da Infância e Juventude da Capital – Setor de Defesa dos Interesses Difusos e Coletivos:</w:t>
      </w:r>
    </w:p>
    <w:p w:rsidR="00184503" w:rsidP="60926185" w:rsidRDefault="00184503" w14:paraId="181EFC87" w14:textId="5097B5C9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 xml:space="preserve"> </w:t>
      </w:r>
    </w:p>
    <w:p w:rsidR="00184503" w:rsidP="60926185" w:rsidRDefault="00184503" w14:paraId="575E79EC" w14:textId="594F4D34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- O 16° Promotor de Justiça substitui o 15° Promotor de Justiça;</w:t>
      </w:r>
    </w:p>
    <w:p w:rsidR="00184503" w:rsidP="60926185" w:rsidRDefault="00184503" w14:paraId="7E6B4189" w14:textId="6C0DBB07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- O 28° Promotor de Justiça substitui o 16° Promotor de Justiça;</w:t>
      </w:r>
    </w:p>
    <w:p w:rsidR="00184503" w:rsidP="60926185" w:rsidRDefault="00184503" w14:paraId="7EF05AE6" w14:textId="5D2E54A0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- O 15° Promotor de Justiça substitui o 28° Promotor de Justiça.</w:t>
      </w:r>
    </w:p>
    <w:p w:rsidR="00184503" w:rsidP="60926185" w:rsidRDefault="00184503" w14:paraId="0EF1AF50" w14:textId="33E8244F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 xml:space="preserve"> </w:t>
      </w:r>
    </w:p>
    <w:p w:rsidR="00184503" w:rsidP="60926185" w:rsidRDefault="00184503" w14:paraId="50A23ECA" w14:textId="122B1AE0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Art. 3º. Esta Resolução entra em vigor a partir de 1º de setembro de 2020, revogadas as disposições em contrário, em especial o Ato n. 034/2019-PGJ, de 10 de maio de 2019.</w:t>
      </w:r>
    </w:p>
    <w:p w:rsidR="00184503" w:rsidP="60926185" w:rsidRDefault="00184503" w14:paraId="21EF621A" w14:textId="284CCE06">
      <w:pPr>
        <w:jc w:val="both"/>
      </w:pPr>
      <w:r w:rsidRPr="60926185" w:rsidR="2553292D">
        <w:rPr>
          <w:rFonts w:ascii="Verdana" w:hAnsi="Verdana" w:eastAsia="Verdana" w:cs="Verdana"/>
          <w:noProof w:val="0"/>
          <w:sz w:val="19"/>
          <w:szCs w:val="19"/>
          <w:lang w:val="pt-BR"/>
        </w:rPr>
        <w:t>(Republicado por necessidade de retificação - D.O.E. de 11/08/2020).</w:t>
      </w:r>
    </w:p>
    <w:p w:rsidR="00184503" w:rsidP="0BFC7B81" w:rsidRDefault="00184503" w14:paraId="35B5AAD2" w14:textId="5DF6B76D">
      <w:pPr>
        <w:pStyle w:val="NormalWeb"/>
        <w:jc w:val="both"/>
        <w:rPr>
          <w:rFonts w:ascii="Times-Bold" w:hAnsi="Times-Bold" w:cs="Times-Bold"/>
          <w:b w:val="1"/>
          <w:bCs w:val="1"/>
          <w:sz w:val="19"/>
          <w:szCs w:val="19"/>
        </w:rPr>
      </w:pPr>
    </w:p>
    <w:sectPr w:rsidR="0BFC7B81" w:rsidSect="004C0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3261" w:right="900" w:bottom="0" w:left="25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EA6" w:rsidP="00915523" w:rsidRDefault="00B81EA6" w14:paraId="0D24961B" w14:textId="77777777">
      <w:r>
        <w:separator/>
      </w:r>
    </w:p>
  </w:endnote>
  <w:endnote w:type="continuationSeparator" w:id="0">
    <w:p w:rsidR="00B81EA6" w:rsidP="00915523" w:rsidRDefault="00B81EA6" w14:paraId="2BB6E2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0" w:rsidRDefault="00122670" w14:paraId="24296879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0" w:rsidRDefault="00122670" w14:paraId="1910E7CA" w14:textId="7777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0" w:rsidRDefault="00122670" w14:paraId="7425156B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EA6" w:rsidP="00915523" w:rsidRDefault="00B81EA6" w14:paraId="70FDEC1B" w14:textId="77777777">
      <w:r>
        <w:separator/>
      </w:r>
    </w:p>
  </w:footnote>
  <w:footnote w:type="continuationSeparator" w:id="0">
    <w:p w:rsidR="00B81EA6" w:rsidP="00915523" w:rsidRDefault="00B81EA6" w14:paraId="38004B1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0" w:rsidRDefault="00122670" w14:paraId="1A09312E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23" w:rsidP="00915523" w:rsidRDefault="00915523" w14:paraId="0A37501D" w14:textId="77777777">
    <w:pPr>
      <w:autoSpaceDE w:val="0"/>
      <w:autoSpaceDN w:val="0"/>
      <w:adjustRightInd w:val="0"/>
      <w:jc w:val="center"/>
      <w:rPr>
        <w:rFonts w:ascii="Times-Roman" w:hAnsi="Times-Roman" w:cs="Times-Roman"/>
        <w:sz w:val="19"/>
        <w:szCs w:val="19"/>
      </w:rPr>
    </w:pPr>
  </w:p>
  <w:p w:rsidR="00915523" w:rsidP="00915523" w:rsidRDefault="00915523" w14:paraId="5DAB6C7B" w14:textId="77777777">
    <w:pPr>
      <w:autoSpaceDE w:val="0"/>
      <w:autoSpaceDN w:val="0"/>
      <w:adjustRightInd w:val="0"/>
      <w:jc w:val="center"/>
      <w:rPr>
        <w:rFonts w:ascii="Times-Roman" w:hAnsi="Times-Roman" w:cs="Times-Roman"/>
        <w:sz w:val="19"/>
        <w:szCs w:val="19"/>
      </w:rPr>
    </w:pPr>
  </w:p>
  <w:p w:rsidR="00214EA0" w:rsidP="00915523" w:rsidRDefault="00214EA0" w14:paraId="02EB378F" w14:textId="77777777">
    <w:pPr>
      <w:autoSpaceDE w:val="0"/>
      <w:autoSpaceDN w:val="0"/>
      <w:adjustRightInd w:val="0"/>
      <w:jc w:val="center"/>
      <w:rPr>
        <w:rFonts w:ascii="Times-Roman" w:hAnsi="Times-Roman" w:cs="Times-Roman"/>
        <w:sz w:val="19"/>
        <w:szCs w:val="19"/>
      </w:rPr>
    </w:pPr>
  </w:p>
  <w:p w:rsidR="00214EA0" w:rsidP="00915523" w:rsidRDefault="00214EA0" w14:paraId="6A05A809" w14:textId="77777777">
    <w:pPr>
      <w:autoSpaceDE w:val="0"/>
      <w:autoSpaceDN w:val="0"/>
      <w:adjustRightInd w:val="0"/>
      <w:jc w:val="center"/>
      <w:rPr>
        <w:rFonts w:ascii="Times-Roman" w:hAnsi="Times-Roman" w:cs="Times-Roman"/>
        <w:sz w:val="19"/>
        <w:szCs w:val="19"/>
      </w:rPr>
    </w:pPr>
  </w:p>
  <w:p w:rsidR="00915523" w:rsidP="00915523" w:rsidRDefault="00915523" w14:paraId="5A39BBE3" w14:textId="77777777">
    <w:pPr>
      <w:autoSpaceDE w:val="0"/>
      <w:autoSpaceDN w:val="0"/>
      <w:adjustRightInd w:val="0"/>
      <w:jc w:val="center"/>
      <w:rPr>
        <w:rFonts w:ascii="Times-Roman" w:hAnsi="Times-Roman" w:cs="Times-Roman"/>
        <w:sz w:val="19"/>
        <w:szCs w:val="19"/>
      </w:rPr>
    </w:pPr>
  </w:p>
  <w:p w:rsidR="00915523" w:rsidP="00915523" w:rsidRDefault="00915523" w14:paraId="6926DA9C" w14:textId="77777777">
    <w:pPr>
      <w:autoSpaceDE w:val="0"/>
      <w:autoSpaceDN w:val="0"/>
      <w:adjustRightInd w:val="0"/>
      <w:jc w:val="center"/>
      <w:rPr>
        <w:rFonts w:ascii="Times-Roman" w:hAnsi="Times-Roman" w:cs="Times-Roman"/>
        <w:sz w:val="19"/>
        <w:szCs w:val="19"/>
      </w:rPr>
    </w:pPr>
    <w:r>
      <w:rPr>
        <w:rFonts w:ascii="Times-Roman" w:hAnsi="Times-Roman" w:cs="Times-Roman"/>
        <w:sz w:val="19"/>
        <w:szCs w:val="19"/>
      </w:rPr>
      <w:t>GABINETE DO PROCURADOR-GERAL DE JUSTIÇA</w:t>
    </w:r>
  </w:p>
  <w:p w:rsidR="00915523" w:rsidP="00915523" w:rsidRDefault="0042643C" w14:paraId="4DF3FA93" w14:textId="029DFA33">
    <w:pPr>
      <w:autoSpaceDE w:val="0"/>
      <w:autoSpaceDN w:val="0"/>
      <w:adjustRightInd w:val="0"/>
      <w:jc w:val="center"/>
      <w:rPr>
        <w:rFonts w:ascii="Times-Roman" w:hAnsi="Times-Roman" w:cs="Times-Roman"/>
        <w:sz w:val="19"/>
        <w:szCs w:val="19"/>
      </w:rPr>
    </w:pPr>
    <w:r>
      <w:rPr>
        <w:rFonts w:ascii="Times-Roman" w:hAnsi="Times-Roman" w:cs="Times-Roman"/>
        <w:sz w:val="19"/>
        <w:szCs w:val="19"/>
      </w:rPr>
      <w:t xml:space="preserve">Secretaria </w:t>
    </w:r>
    <w:r w:rsidR="009920B9">
      <w:rPr>
        <w:rFonts w:ascii="Times-Roman" w:hAnsi="Times-Roman" w:cs="Times-Roman"/>
        <w:sz w:val="19"/>
        <w:szCs w:val="19"/>
      </w:rPr>
      <w:t>Executiva</w:t>
    </w:r>
    <w:r>
      <w:rPr>
        <w:rFonts w:ascii="Times-Roman" w:hAnsi="Times-Roman" w:cs="Times-Roman"/>
        <w:sz w:val="19"/>
        <w:szCs w:val="19"/>
      </w:rPr>
      <w:t xml:space="preserve"> da Procuradoria-Geral de Justiça</w:t>
    </w:r>
  </w:p>
  <w:p w:rsidR="00915523" w:rsidP="00915523" w:rsidRDefault="00915523" w14:paraId="216A1CFC" w14:textId="769985F2">
    <w:pPr>
      <w:autoSpaceDE w:val="0"/>
      <w:autoSpaceDN w:val="0"/>
      <w:adjustRightInd w:val="0"/>
      <w:jc w:val="center"/>
      <w:rPr>
        <w:rFonts w:ascii="Times-Roman" w:hAnsi="Times-Roman" w:cs="Times-Roman"/>
        <w:sz w:val="19"/>
        <w:szCs w:val="19"/>
      </w:rPr>
    </w:pPr>
    <w:r>
      <w:rPr>
        <w:rFonts w:ascii="Times-Roman" w:hAnsi="Times-Roman" w:cs="Times-Roman"/>
        <w:sz w:val="19"/>
        <w:szCs w:val="19"/>
      </w:rPr>
      <w:t>Rua Riachuelo, 115, 8º andar -sala 811 - São Paulo – SP, CEP 01007-904</w:t>
    </w:r>
  </w:p>
  <w:p w:rsidR="00915523" w:rsidP="00915523" w:rsidRDefault="00915523" w14:paraId="51896FEC" w14:textId="77777777">
    <w:pPr>
      <w:autoSpaceDE w:val="0"/>
      <w:autoSpaceDN w:val="0"/>
      <w:adjustRightInd w:val="0"/>
      <w:jc w:val="center"/>
      <w:rPr>
        <w:rFonts w:ascii="Times-Roman" w:hAnsi="Times-Roman" w:cs="Times-Roman"/>
        <w:sz w:val="19"/>
        <w:szCs w:val="19"/>
      </w:rPr>
    </w:pPr>
    <w:r>
      <w:rPr>
        <w:rFonts w:ascii="Times-Roman" w:hAnsi="Times-Roman" w:cs="Times-Roman"/>
        <w:sz w:val="19"/>
        <w:szCs w:val="19"/>
      </w:rPr>
      <w:t>Telefones: 11 3119-9656 – Fax: 11 3119-9655</w:t>
    </w:r>
  </w:p>
  <w:p w:rsidR="00915523" w:rsidRDefault="00915523" w14:paraId="41C8F396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0" w:rsidRDefault="00122670" w14:paraId="5E8C6805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4B"/>
    <w:rsid w:val="0000194C"/>
    <w:rsid w:val="00001B8E"/>
    <w:rsid w:val="00016DA0"/>
    <w:rsid w:val="00026BA5"/>
    <w:rsid w:val="00026C05"/>
    <w:rsid w:val="00046512"/>
    <w:rsid w:val="00046E1A"/>
    <w:rsid w:val="00047878"/>
    <w:rsid w:val="00050BC6"/>
    <w:rsid w:val="000522A4"/>
    <w:rsid w:val="00061FDC"/>
    <w:rsid w:val="00070ED7"/>
    <w:rsid w:val="000758E9"/>
    <w:rsid w:val="000859CA"/>
    <w:rsid w:val="00097BD1"/>
    <w:rsid w:val="000A1AD5"/>
    <w:rsid w:val="000A6159"/>
    <w:rsid w:val="000A7354"/>
    <w:rsid w:val="000B1307"/>
    <w:rsid w:val="000B2FAC"/>
    <w:rsid w:val="000B47A5"/>
    <w:rsid w:val="000B75D3"/>
    <w:rsid w:val="000C57B0"/>
    <w:rsid w:val="000D72A3"/>
    <w:rsid w:val="000E026D"/>
    <w:rsid w:val="000F665E"/>
    <w:rsid w:val="000F723A"/>
    <w:rsid w:val="00107944"/>
    <w:rsid w:val="00110483"/>
    <w:rsid w:val="00110ECB"/>
    <w:rsid w:val="00122670"/>
    <w:rsid w:val="001230DD"/>
    <w:rsid w:val="001248EA"/>
    <w:rsid w:val="0012703E"/>
    <w:rsid w:val="00132762"/>
    <w:rsid w:val="00134C08"/>
    <w:rsid w:val="0013608A"/>
    <w:rsid w:val="00142B86"/>
    <w:rsid w:val="00145D75"/>
    <w:rsid w:val="0014741C"/>
    <w:rsid w:val="00154C57"/>
    <w:rsid w:val="00163AA4"/>
    <w:rsid w:val="00165F99"/>
    <w:rsid w:val="0017449E"/>
    <w:rsid w:val="00175194"/>
    <w:rsid w:val="00183C29"/>
    <w:rsid w:val="00184503"/>
    <w:rsid w:val="00192664"/>
    <w:rsid w:val="001A05E2"/>
    <w:rsid w:val="001A5CB0"/>
    <w:rsid w:val="001A718E"/>
    <w:rsid w:val="001B0106"/>
    <w:rsid w:val="001C4ADA"/>
    <w:rsid w:val="001C5E52"/>
    <w:rsid w:val="001C6936"/>
    <w:rsid w:val="001C6D54"/>
    <w:rsid w:val="001D4274"/>
    <w:rsid w:val="001D7953"/>
    <w:rsid w:val="001F79AD"/>
    <w:rsid w:val="0020522B"/>
    <w:rsid w:val="0020678E"/>
    <w:rsid w:val="00214EA0"/>
    <w:rsid w:val="002222E8"/>
    <w:rsid w:val="00226E80"/>
    <w:rsid w:val="002327E5"/>
    <w:rsid w:val="00233546"/>
    <w:rsid w:val="00252B22"/>
    <w:rsid w:val="00260DFE"/>
    <w:rsid w:val="002716F6"/>
    <w:rsid w:val="00280103"/>
    <w:rsid w:val="00281292"/>
    <w:rsid w:val="00281898"/>
    <w:rsid w:val="00292907"/>
    <w:rsid w:val="002A2C16"/>
    <w:rsid w:val="002B4710"/>
    <w:rsid w:val="002B4C46"/>
    <w:rsid w:val="002B4F72"/>
    <w:rsid w:val="002C5BF0"/>
    <w:rsid w:val="002C6309"/>
    <w:rsid w:val="002D7568"/>
    <w:rsid w:val="002E42FC"/>
    <w:rsid w:val="00300800"/>
    <w:rsid w:val="00312E74"/>
    <w:rsid w:val="00327193"/>
    <w:rsid w:val="003370CF"/>
    <w:rsid w:val="00344FB1"/>
    <w:rsid w:val="00350C84"/>
    <w:rsid w:val="00353A67"/>
    <w:rsid w:val="00355740"/>
    <w:rsid w:val="00361511"/>
    <w:rsid w:val="00361717"/>
    <w:rsid w:val="003675ED"/>
    <w:rsid w:val="0037188F"/>
    <w:rsid w:val="00373F33"/>
    <w:rsid w:val="00376684"/>
    <w:rsid w:val="00381CB8"/>
    <w:rsid w:val="00387152"/>
    <w:rsid w:val="003876BA"/>
    <w:rsid w:val="0039134C"/>
    <w:rsid w:val="00391AEA"/>
    <w:rsid w:val="00393468"/>
    <w:rsid w:val="0039392B"/>
    <w:rsid w:val="00394CFF"/>
    <w:rsid w:val="003A1D95"/>
    <w:rsid w:val="003A3B48"/>
    <w:rsid w:val="003A67A0"/>
    <w:rsid w:val="003A6D8C"/>
    <w:rsid w:val="003B64B7"/>
    <w:rsid w:val="003D4459"/>
    <w:rsid w:val="003D7A90"/>
    <w:rsid w:val="003E2BEA"/>
    <w:rsid w:val="003E6FEC"/>
    <w:rsid w:val="003F0AF6"/>
    <w:rsid w:val="003F30B5"/>
    <w:rsid w:val="004160D7"/>
    <w:rsid w:val="00425C8B"/>
    <w:rsid w:val="0042643C"/>
    <w:rsid w:val="00432A20"/>
    <w:rsid w:val="00433081"/>
    <w:rsid w:val="00433E97"/>
    <w:rsid w:val="00441CFB"/>
    <w:rsid w:val="00441D7D"/>
    <w:rsid w:val="00452E61"/>
    <w:rsid w:val="00455C70"/>
    <w:rsid w:val="00455FC1"/>
    <w:rsid w:val="0045709B"/>
    <w:rsid w:val="0046384D"/>
    <w:rsid w:val="00464D4A"/>
    <w:rsid w:val="0048203E"/>
    <w:rsid w:val="004840D0"/>
    <w:rsid w:val="00485FB2"/>
    <w:rsid w:val="004955B7"/>
    <w:rsid w:val="0049660B"/>
    <w:rsid w:val="004B7A9C"/>
    <w:rsid w:val="004C02DD"/>
    <w:rsid w:val="004C3083"/>
    <w:rsid w:val="004C62C1"/>
    <w:rsid w:val="004C7219"/>
    <w:rsid w:val="004C7253"/>
    <w:rsid w:val="004D2F9D"/>
    <w:rsid w:val="004D6029"/>
    <w:rsid w:val="005014CE"/>
    <w:rsid w:val="00510966"/>
    <w:rsid w:val="0052238C"/>
    <w:rsid w:val="00532DB1"/>
    <w:rsid w:val="00535754"/>
    <w:rsid w:val="0054175A"/>
    <w:rsid w:val="005477B2"/>
    <w:rsid w:val="0055296A"/>
    <w:rsid w:val="00553788"/>
    <w:rsid w:val="00567836"/>
    <w:rsid w:val="00571A55"/>
    <w:rsid w:val="00573E62"/>
    <w:rsid w:val="00584F08"/>
    <w:rsid w:val="00584FFE"/>
    <w:rsid w:val="0058799E"/>
    <w:rsid w:val="0059108B"/>
    <w:rsid w:val="00591DF3"/>
    <w:rsid w:val="00592108"/>
    <w:rsid w:val="00594EDF"/>
    <w:rsid w:val="005C0417"/>
    <w:rsid w:val="005C1581"/>
    <w:rsid w:val="005C2896"/>
    <w:rsid w:val="005C2AD0"/>
    <w:rsid w:val="005C44A6"/>
    <w:rsid w:val="005C4D04"/>
    <w:rsid w:val="005C6C9A"/>
    <w:rsid w:val="005D7157"/>
    <w:rsid w:val="005E1EA8"/>
    <w:rsid w:val="005F3409"/>
    <w:rsid w:val="00612515"/>
    <w:rsid w:val="00620715"/>
    <w:rsid w:val="00624D32"/>
    <w:rsid w:val="00626395"/>
    <w:rsid w:val="00626F53"/>
    <w:rsid w:val="006304AC"/>
    <w:rsid w:val="00633C06"/>
    <w:rsid w:val="00642400"/>
    <w:rsid w:val="00643835"/>
    <w:rsid w:val="00660DC5"/>
    <w:rsid w:val="00686269"/>
    <w:rsid w:val="006B08D9"/>
    <w:rsid w:val="006B1824"/>
    <w:rsid w:val="006C40DE"/>
    <w:rsid w:val="006D4F4E"/>
    <w:rsid w:val="006E0279"/>
    <w:rsid w:val="006E7C9D"/>
    <w:rsid w:val="007041F3"/>
    <w:rsid w:val="00707065"/>
    <w:rsid w:val="00710118"/>
    <w:rsid w:val="007111D7"/>
    <w:rsid w:val="0071208E"/>
    <w:rsid w:val="00713AD4"/>
    <w:rsid w:val="00720178"/>
    <w:rsid w:val="00721ED3"/>
    <w:rsid w:val="00730C4D"/>
    <w:rsid w:val="00746658"/>
    <w:rsid w:val="00756E7D"/>
    <w:rsid w:val="00766B35"/>
    <w:rsid w:val="007671E2"/>
    <w:rsid w:val="007676AB"/>
    <w:rsid w:val="00767874"/>
    <w:rsid w:val="007836B6"/>
    <w:rsid w:val="00786BB4"/>
    <w:rsid w:val="0078706E"/>
    <w:rsid w:val="007878DA"/>
    <w:rsid w:val="00790B6F"/>
    <w:rsid w:val="007963C0"/>
    <w:rsid w:val="007A2CA5"/>
    <w:rsid w:val="007A49E1"/>
    <w:rsid w:val="007B2237"/>
    <w:rsid w:val="007B321F"/>
    <w:rsid w:val="007C0D9D"/>
    <w:rsid w:val="007C1D72"/>
    <w:rsid w:val="007C249E"/>
    <w:rsid w:val="007C4624"/>
    <w:rsid w:val="007C5C7A"/>
    <w:rsid w:val="007C5FC5"/>
    <w:rsid w:val="007C7887"/>
    <w:rsid w:val="007D1A8B"/>
    <w:rsid w:val="007D394E"/>
    <w:rsid w:val="007E119A"/>
    <w:rsid w:val="008003DF"/>
    <w:rsid w:val="00800D12"/>
    <w:rsid w:val="008019F9"/>
    <w:rsid w:val="00816CAE"/>
    <w:rsid w:val="008238F0"/>
    <w:rsid w:val="00831476"/>
    <w:rsid w:val="00852912"/>
    <w:rsid w:val="00854835"/>
    <w:rsid w:val="00855FA2"/>
    <w:rsid w:val="00863D11"/>
    <w:rsid w:val="0086500F"/>
    <w:rsid w:val="00871C7D"/>
    <w:rsid w:val="00874554"/>
    <w:rsid w:val="0087590E"/>
    <w:rsid w:val="00885212"/>
    <w:rsid w:val="00890385"/>
    <w:rsid w:val="008924B3"/>
    <w:rsid w:val="0089594B"/>
    <w:rsid w:val="008A1CF1"/>
    <w:rsid w:val="008B4067"/>
    <w:rsid w:val="008B55BE"/>
    <w:rsid w:val="008D13AC"/>
    <w:rsid w:val="008D2053"/>
    <w:rsid w:val="008D263D"/>
    <w:rsid w:val="008D4C77"/>
    <w:rsid w:val="008D786A"/>
    <w:rsid w:val="008E39C5"/>
    <w:rsid w:val="008E6030"/>
    <w:rsid w:val="008E7F4B"/>
    <w:rsid w:val="008F0C6C"/>
    <w:rsid w:val="008F70E5"/>
    <w:rsid w:val="0090128F"/>
    <w:rsid w:val="00910EA5"/>
    <w:rsid w:val="00915523"/>
    <w:rsid w:val="00923922"/>
    <w:rsid w:val="00923FD3"/>
    <w:rsid w:val="009325DF"/>
    <w:rsid w:val="009330C1"/>
    <w:rsid w:val="0094269A"/>
    <w:rsid w:val="0094341E"/>
    <w:rsid w:val="009451FC"/>
    <w:rsid w:val="00945416"/>
    <w:rsid w:val="009514D7"/>
    <w:rsid w:val="00954DE9"/>
    <w:rsid w:val="00956365"/>
    <w:rsid w:val="00961CE4"/>
    <w:rsid w:val="00970AE7"/>
    <w:rsid w:val="00974E83"/>
    <w:rsid w:val="0097534B"/>
    <w:rsid w:val="009920B9"/>
    <w:rsid w:val="00994B4E"/>
    <w:rsid w:val="009956FC"/>
    <w:rsid w:val="009A0081"/>
    <w:rsid w:val="009A295D"/>
    <w:rsid w:val="009A2F49"/>
    <w:rsid w:val="009A48F2"/>
    <w:rsid w:val="009A67EF"/>
    <w:rsid w:val="009C119E"/>
    <w:rsid w:val="009C1BBD"/>
    <w:rsid w:val="009D4299"/>
    <w:rsid w:val="009E026B"/>
    <w:rsid w:val="009E31C1"/>
    <w:rsid w:val="009F001D"/>
    <w:rsid w:val="009F5BCD"/>
    <w:rsid w:val="009F60BB"/>
    <w:rsid w:val="009F7A45"/>
    <w:rsid w:val="00A00576"/>
    <w:rsid w:val="00A03DD5"/>
    <w:rsid w:val="00A06AF8"/>
    <w:rsid w:val="00A16DCD"/>
    <w:rsid w:val="00A20A06"/>
    <w:rsid w:val="00A23DC2"/>
    <w:rsid w:val="00A30D52"/>
    <w:rsid w:val="00A34C9F"/>
    <w:rsid w:val="00A37534"/>
    <w:rsid w:val="00A37D0F"/>
    <w:rsid w:val="00A440E9"/>
    <w:rsid w:val="00A45F6E"/>
    <w:rsid w:val="00A47DDF"/>
    <w:rsid w:val="00A504C0"/>
    <w:rsid w:val="00A51881"/>
    <w:rsid w:val="00A564BA"/>
    <w:rsid w:val="00A67A1A"/>
    <w:rsid w:val="00A72E75"/>
    <w:rsid w:val="00A73B52"/>
    <w:rsid w:val="00A81A99"/>
    <w:rsid w:val="00A82F09"/>
    <w:rsid w:val="00A840DC"/>
    <w:rsid w:val="00A908B6"/>
    <w:rsid w:val="00AA0C2E"/>
    <w:rsid w:val="00AA34C6"/>
    <w:rsid w:val="00AA63E7"/>
    <w:rsid w:val="00AB13C2"/>
    <w:rsid w:val="00AC52A2"/>
    <w:rsid w:val="00AD78D5"/>
    <w:rsid w:val="00AE0A37"/>
    <w:rsid w:val="00AE2846"/>
    <w:rsid w:val="00AE438F"/>
    <w:rsid w:val="00AE60EB"/>
    <w:rsid w:val="00AF1486"/>
    <w:rsid w:val="00AF1603"/>
    <w:rsid w:val="00AF3641"/>
    <w:rsid w:val="00AF3647"/>
    <w:rsid w:val="00AF37B5"/>
    <w:rsid w:val="00AF558A"/>
    <w:rsid w:val="00AF7C1C"/>
    <w:rsid w:val="00B040FA"/>
    <w:rsid w:val="00B0561E"/>
    <w:rsid w:val="00B115C8"/>
    <w:rsid w:val="00B20A12"/>
    <w:rsid w:val="00B23E36"/>
    <w:rsid w:val="00B4194C"/>
    <w:rsid w:val="00B474E7"/>
    <w:rsid w:val="00B52A83"/>
    <w:rsid w:val="00B541FF"/>
    <w:rsid w:val="00B638F2"/>
    <w:rsid w:val="00B67594"/>
    <w:rsid w:val="00B703C5"/>
    <w:rsid w:val="00B812F9"/>
    <w:rsid w:val="00B81CFF"/>
    <w:rsid w:val="00B81EA6"/>
    <w:rsid w:val="00B90AF5"/>
    <w:rsid w:val="00B95654"/>
    <w:rsid w:val="00BA25B8"/>
    <w:rsid w:val="00BB2884"/>
    <w:rsid w:val="00BC0EAB"/>
    <w:rsid w:val="00BD5B5A"/>
    <w:rsid w:val="00BD6819"/>
    <w:rsid w:val="00BE141E"/>
    <w:rsid w:val="00BE2319"/>
    <w:rsid w:val="00BE311E"/>
    <w:rsid w:val="00BE69C6"/>
    <w:rsid w:val="00BE74C1"/>
    <w:rsid w:val="00BE759D"/>
    <w:rsid w:val="00BF38BD"/>
    <w:rsid w:val="00BF4AC3"/>
    <w:rsid w:val="00C00439"/>
    <w:rsid w:val="00C00882"/>
    <w:rsid w:val="00C06AD6"/>
    <w:rsid w:val="00C13FCA"/>
    <w:rsid w:val="00C16DD8"/>
    <w:rsid w:val="00C174FB"/>
    <w:rsid w:val="00C17E37"/>
    <w:rsid w:val="00C23C13"/>
    <w:rsid w:val="00C26AC9"/>
    <w:rsid w:val="00C308D2"/>
    <w:rsid w:val="00C318BD"/>
    <w:rsid w:val="00C41503"/>
    <w:rsid w:val="00C71C2D"/>
    <w:rsid w:val="00C737A8"/>
    <w:rsid w:val="00C828CF"/>
    <w:rsid w:val="00C91307"/>
    <w:rsid w:val="00C97898"/>
    <w:rsid w:val="00CB1637"/>
    <w:rsid w:val="00CB60F5"/>
    <w:rsid w:val="00CC38D0"/>
    <w:rsid w:val="00CD1D81"/>
    <w:rsid w:val="00CD6AB3"/>
    <w:rsid w:val="00CE4734"/>
    <w:rsid w:val="00CF7E38"/>
    <w:rsid w:val="00D01E81"/>
    <w:rsid w:val="00D043B4"/>
    <w:rsid w:val="00D267DA"/>
    <w:rsid w:val="00D26B8E"/>
    <w:rsid w:val="00D31770"/>
    <w:rsid w:val="00D32CE4"/>
    <w:rsid w:val="00D33F24"/>
    <w:rsid w:val="00D33FB9"/>
    <w:rsid w:val="00D360DC"/>
    <w:rsid w:val="00D36853"/>
    <w:rsid w:val="00D47794"/>
    <w:rsid w:val="00D521CD"/>
    <w:rsid w:val="00D60DAB"/>
    <w:rsid w:val="00D626F2"/>
    <w:rsid w:val="00D6644E"/>
    <w:rsid w:val="00D75770"/>
    <w:rsid w:val="00D81F40"/>
    <w:rsid w:val="00D84FF0"/>
    <w:rsid w:val="00D90FE1"/>
    <w:rsid w:val="00D91438"/>
    <w:rsid w:val="00DA3F2E"/>
    <w:rsid w:val="00DA7652"/>
    <w:rsid w:val="00DB011D"/>
    <w:rsid w:val="00DB62F1"/>
    <w:rsid w:val="00DC1429"/>
    <w:rsid w:val="00DC18FA"/>
    <w:rsid w:val="00DC59A0"/>
    <w:rsid w:val="00DD404A"/>
    <w:rsid w:val="00DD52B0"/>
    <w:rsid w:val="00DD580E"/>
    <w:rsid w:val="00DD6622"/>
    <w:rsid w:val="00DD762A"/>
    <w:rsid w:val="00DD7973"/>
    <w:rsid w:val="00DE522B"/>
    <w:rsid w:val="00DF21D3"/>
    <w:rsid w:val="00DF66CB"/>
    <w:rsid w:val="00E03160"/>
    <w:rsid w:val="00E1141E"/>
    <w:rsid w:val="00E14D96"/>
    <w:rsid w:val="00E337B5"/>
    <w:rsid w:val="00E33820"/>
    <w:rsid w:val="00E40F57"/>
    <w:rsid w:val="00E500E0"/>
    <w:rsid w:val="00E50AFE"/>
    <w:rsid w:val="00E62740"/>
    <w:rsid w:val="00E6314E"/>
    <w:rsid w:val="00E7100D"/>
    <w:rsid w:val="00E71C79"/>
    <w:rsid w:val="00E73B6A"/>
    <w:rsid w:val="00E76FCE"/>
    <w:rsid w:val="00E80805"/>
    <w:rsid w:val="00E87D74"/>
    <w:rsid w:val="00E920EB"/>
    <w:rsid w:val="00E968CB"/>
    <w:rsid w:val="00EB792B"/>
    <w:rsid w:val="00EC4738"/>
    <w:rsid w:val="00ED1B70"/>
    <w:rsid w:val="00ED2B91"/>
    <w:rsid w:val="00ED40C0"/>
    <w:rsid w:val="00EE08DD"/>
    <w:rsid w:val="00EE46FF"/>
    <w:rsid w:val="00EE7AC9"/>
    <w:rsid w:val="00EF106F"/>
    <w:rsid w:val="00EF33E3"/>
    <w:rsid w:val="00EF35DE"/>
    <w:rsid w:val="00EF5ED0"/>
    <w:rsid w:val="00F00B40"/>
    <w:rsid w:val="00F01E3C"/>
    <w:rsid w:val="00F1346F"/>
    <w:rsid w:val="00F139ED"/>
    <w:rsid w:val="00F27638"/>
    <w:rsid w:val="00F4017B"/>
    <w:rsid w:val="00F457F8"/>
    <w:rsid w:val="00F459EE"/>
    <w:rsid w:val="00F51674"/>
    <w:rsid w:val="00F6432F"/>
    <w:rsid w:val="00F706B7"/>
    <w:rsid w:val="00F74BA6"/>
    <w:rsid w:val="00F95B57"/>
    <w:rsid w:val="00FA27AE"/>
    <w:rsid w:val="00FB26ED"/>
    <w:rsid w:val="00FB5A01"/>
    <w:rsid w:val="00FB73F2"/>
    <w:rsid w:val="00FC78D3"/>
    <w:rsid w:val="00FD4252"/>
    <w:rsid w:val="00FE65C9"/>
    <w:rsid w:val="00FF138F"/>
    <w:rsid w:val="00FF159A"/>
    <w:rsid w:val="00FF3D42"/>
    <w:rsid w:val="00FF68BC"/>
    <w:rsid w:val="02B2E4F6"/>
    <w:rsid w:val="0BFC7B81"/>
    <w:rsid w:val="2553292D"/>
    <w:rsid w:val="35FB7F80"/>
    <w:rsid w:val="3A36B866"/>
    <w:rsid w:val="6092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A91CB"/>
  <w15:docId w15:val="{49E502F2-0D6C-4779-A1DD-CB22DD79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767874"/>
    <w:pPr>
      <w:outlineLvl w:val="0"/>
    </w:pPr>
    <w:rPr>
      <w:b/>
      <w:bCs/>
      <w:color w:val="0000FF"/>
      <w:kern w:val="36"/>
      <w:sz w:val="18"/>
      <w:szCs w:val="1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41D7D"/>
    <w:rPr>
      <w:rFonts w:ascii="Courier New" w:hAnsi="Courier New" w:cs="Courier New"/>
      <w:sz w:val="20"/>
      <w:szCs w:val="20"/>
    </w:rPr>
  </w:style>
  <w:style w:type="character" w:styleId="TextosemFormataoChar" w:customStyle="1">
    <w:name w:val="Texto sem Formatação Char"/>
    <w:link w:val="TextosemFormatao"/>
    <w:uiPriority w:val="99"/>
    <w:rsid w:val="00441D7D"/>
    <w:rPr>
      <w:rFonts w:ascii="Courier New" w:hAnsi="Courier New" w:cs="Courier New"/>
    </w:rPr>
  </w:style>
  <w:style w:type="paragraph" w:styleId="Default" w:customStyle="1">
    <w:name w:val="Default"/>
    <w:rsid w:val="00EE46FF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en-US"/>
    </w:rPr>
  </w:style>
  <w:style w:type="character" w:styleId="Ttulo1Char" w:customStyle="1">
    <w:name w:val="Título 1 Char"/>
    <w:link w:val="Ttulo1"/>
    <w:uiPriority w:val="9"/>
    <w:rsid w:val="00767874"/>
    <w:rPr>
      <w:b/>
      <w:bCs/>
      <w:color w:val="0000FF"/>
      <w:kern w:val="36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7874"/>
  </w:style>
  <w:style w:type="paragraph" w:styleId="Cabealho">
    <w:name w:val="header"/>
    <w:basedOn w:val="Normal"/>
    <w:link w:val="CabealhoChar"/>
    <w:uiPriority w:val="99"/>
    <w:rsid w:val="0091552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rsid w:val="00915523"/>
    <w:rPr>
      <w:sz w:val="24"/>
      <w:szCs w:val="24"/>
    </w:rPr>
  </w:style>
  <w:style w:type="paragraph" w:styleId="Rodap">
    <w:name w:val="footer"/>
    <w:basedOn w:val="Normal"/>
    <w:link w:val="RodapChar"/>
    <w:rsid w:val="00915523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rsid w:val="00915523"/>
    <w:rPr>
      <w:sz w:val="24"/>
      <w:szCs w:val="24"/>
    </w:rPr>
  </w:style>
  <w:style w:type="paragraph" w:styleId="Textodebalo">
    <w:name w:val="Balloon Text"/>
    <w:basedOn w:val="Normal"/>
    <w:link w:val="TextodebaloChar"/>
    <w:rsid w:val="00915523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rsid w:val="0091552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B7A9C"/>
    <w:rPr>
      <w:b/>
      <w:bCs/>
    </w:rPr>
  </w:style>
  <w:style w:type="character" w:styleId="Hyperlink">
    <w:name w:val="Hyperlink"/>
    <w:basedOn w:val="Fontepargpadro"/>
    <w:uiPriority w:val="99"/>
    <w:unhideWhenUsed/>
    <w:rsid w:val="00C91307"/>
    <w:rPr>
      <w:color w:val="0000FF"/>
      <w:u w:val="single"/>
    </w:rPr>
  </w:style>
  <w:style w:type="character" w:styleId="apple-converted-space" w:customStyle="1">
    <w:name w:val="apple-converted-space"/>
    <w:basedOn w:val="Fontepargpadro"/>
    <w:rsid w:val="007C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3FAEC02CFD24590875921B66F9310" ma:contentTypeVersion="11" ma:contentTypeDescription="Create a new document." ma:contentTypeScope="" ma:versionID="cfb160b7df079b15ac8ff07e59d69d49">
  <xsd:schema xmlns:xsd="http://www.w3.org/2001/XMLSchema" xmlns:xs="http://www.w3.org/2001/XMLSchema" xmlns:p="http://schemas.microsoft.com/office/2006/metadata/properties" xmlns:ns2="d34f4396-9d39-47aa-abe7-b7d165fbfe1d" xmlns:ns3="24085bc2-df76-484a-9f09-767618e74ac4" targetNamespace="http://schemas.microsoft.com/office/2006/metadata/properties" ma:root="true" ma:fieldsID="759d5caa435356c798655aa6ad59ab55" ns2:_="" ns3:_="">
    <xsd:import namespace="d34f4396-9d39-47aa-abe7-b7d165fbfe1d"/>
    <xsd:import namespace="24085bc2-df76-484a-9f09-767618e74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f4396-9d39-47aa-abe7-b7d165fb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5bc2-df76-484a-9f09-767618e74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946CD-0D70-417C-90B2-92EDB2F4218D}"/>
</file>

<file path=customXml/itemProps2.xml><?xml version="1.0" encoding="utf-8"?>
<ds:datastoreItem xmlns:ds="http://schemas.openxmlformats.org/officeDocument/2006/customXml" ds:itemID="{C74AA472-9E51-465A-94C0-4584B2654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754C9-4B38-4C44-BB14-A90A938460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Ministerio Publico de Sao Paulo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PROCURADOR-GERAL DE JUSTIÇA</dc:title>
  <dc:creator>MP</dc:creator>
  <cp:lastModifiedBy>Lucas Sussumu Amagasa</cp:lastModifiedBy>
  <cp:revision>3</cp:revision>
  <cp:lastPrinted>2016-09-16T15:02:00Z</cp:lastPrinted>
  <dcterms:created xsi:type="dcterms:W3CDTF">2020-08-11T13:40:00Z</dcterms:created>
  <dcterms:modified xsi:type="dcterms:W3CDTF">2020-09-04T12:28:16Z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0x010100F7E3FAEC02CFD24590875921B66F9310</vt:lpwstr>
  </property>
</Properties>
</file>