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99" w:rsidRPr="00603B99" w:rsidRDefault="00603B99" w:rsidP="00603B99">
      <w:pPr>
        <w:spacing w:after="0" w:line="240" w:lineRule="auto"/>
        <w:jc w:val="both"/>
        <w:rPr>
          <w:rFonts w:ascii="Verdana" w:eastAsia="Calibri" w:hAnsi="Verdana" w:cs="Courier New"/>
          <w:b/>
          <w:bCs/>
          <w:color w:val="000000"/>
          <w:sz w:val="20"/>
          <w:szCs w:val="20"/>
        </w:rPr>
      </w:pPr>
      <w:r w:rsidRPr="00603B99">
        <w:rPr>
          <w:rFonts w:ascii="Verdana" w:hAnsi="Verdana" w:cs="Arial"/>
          <w:b/>
          <w:bCs/>
          <w:sz w:val="20"/>
          <w:szCs w:val="20"/>
        </w:rPr>
        <w:t xml:space="preserve">TÍTULO I - Do II Congresso do Patrimônio Público e Social do Ministério Público do Estado de São Paulo </w:t>
      </w:r>
    </w:p>
    <w:p w:rsidR="00603B99" w:rsidRPr="00603B99" w:rsidRDefault="00603B99" w:rsidP="00603B99">
      <w:pPr>
        <w:spacing w:after="0" w:line="240" w:lineRule="auto"/>
        <w:jc w:val="both"/>
        <w:rPr>
          <w:rFonts w:ascii="Verdana" w:eastAsia="Calibri" w:hAnsi="Verdana" w:cs="Courier New"/>
          <w:b/>
          <w:bCs/>
          <w:color w:val="000000"/>
          <w:sz w:val="20"/>
          <w:szCs w:val="20"/>
        </w:rPr>
      </w:pPr>
    </w:p>
    <w:p w:rsidR="00603B99" w:rsidRPr="00603B99" w:rsidRDefault="00603B99" w:rsidP="00603B99">
      <w:pPr>
        <w:spacing w:after="0" w:line="240" w:lineRule="auto"/>
        <w:jc w:val="both"/>
        <w:rPr>
          <w:rFonts w:ascii="Verdana" w:eastAsia="Calibri" w:hAnsi="Verdana" w:cs="Courier New"/>
          <w:b/>
          <w:bCs/>
          <w:color w:val="000000"/>
          <w:sz w:val="20"/>
          <w:szCs w:val="20"/>
        </w:rPr>
      </w:pPr>
      <w:r w:rsidRPr="00603B99">
        <w:rPr>
          <w:rFonts w:ascii="Verdana" w:eastAsia="Calibri" w:hAnsi="Verdana" w:cs="Courier New"/>
          <w:b/>
          <w:bCs/>
          <w:color w:val="000000"/>
          <w:sz w:val="20"/>
          <w:szCs w:val="20"/>
        </w:rPr>
        <w:t>Capítulo I</w:t>
      </w:r>
    </w:p>
    <w:p w:rsidR="00603B99" w:rsidRPr="00603B99" w:rsidRDefault="00603B99" w:rsidP="00603B99">
      <w:pPr>
        <w:spacing w:after="0" w:line="240" w:lineRule="auto"/>
        <w:jc w:val="both"/>
        <w:rPr>
          <w:rFonts w:ascii="Verdana" w:eastAsia="Calibri" w:hAnsi="Verdana" w:cs="Courier New"/>
          <w:b/>
          <w:bCs/>
          <w:color w:val="000000"/>
          <w:sz w:val="20"/>
          <w:szCs w:val="20"/>
        </w:rPr>
      </w:pPr>
      <w:r w:rsidRPr="00603B99">
        <w:rPr>
          <w:rFonts w:ascii="Verdana" w:eastAsia="Calibri" w:hAnsi="Verdana" w:cs="Courier New"/>
          <w:b/>
          <w:bCs/>
          <w:color w:val="000000"/>
          <w:sz w:val="20"/>
          <w:szCs w:val="20"/>
        </w:rPr>
        <w:t>Objetivos e calendário</w:t>
      </w:r>
    </w:p>
    <w:p w:rsidR="00603B99" w:rsidRPr="00603B99" w:rsidRDefault="00603B99" w:rsidP="00603B99">
      <w:pPr>
        <w:spacing w:after="0" w:line="240" w:lineRule="auto"/>
        <w:jc w:val="both"/>
        <w:rPr>
          <w:rFonts w:ascii="Verdana" w:eastAsia="Calibri" w:hAnsi="Verdana" w:cs="Courier New"/>
          <w:color w:val="000000"/>
          <w:sz w:val="20"/>
          <w:szCs w:val="20"/>
        </w:rPr>
      </w:pPr>
      <w:r w:rsidRPr="00603B99">
        <w:rPr>
          <w:rFonts w:ascii="Verdana" w:eastAsia="Calibri" w:hAnsi="Verdana" w:cs="Courier New"/>
          <w:b/>
          <w:bCs/>
          <w:color w:val="000000"/>
          <w:sz w:val="20"/>
          <w:szCs w:val="20"/>
        </w:rPr>
        <w:t>Art. 1º.</w:t>
      </w:r>
      <w:r w:rsidRPr="00603B99">
        <w:rPr>
          <w:rFonts w:ascii="Verdana" w:eastAsia="Calibri" w:hAnsi="Verdana" w:cs="Courier New"/>
          <w:color w:val="000000"/>
          <w:sz w:val="20"/>
          <w:szCs w:val="20"/>
        </w:rPr>
        <w:t xml:space="preserve"> O II Congresso do Patrimônio Público e Social do Ministério Público do Estado de São Paulo, promovido pela Procuradoria-Geral de Justiça do Estado de São Paulo, pelo Centro de Estudos e Aperfeiçoamento Funcional Escola Superior do Ministério Público do Estado de São Paulo e pela Associação Paulista do Ministério </w:t>
      </w:r>
      <w:proofErr w:type="spellStart"/>
      <w:r w:rsidRPr="00603B99">
        <w:rPr>
          <w:rFonts w:ascii="Verdana" w:eastAsia="Calibri" w:hAnsi="Verdana" w:cs="Courier New"/>
          <w:color w:val="000000"/>
          <w:sz w:val="20"/>
          <w:szCs w:val="20"/>
        </w:rPr>
        <w:t>Pùblico</w:t>
      </w:r>
      <w:proofErr w:type="spellEnd"/>
      <w:r w:rsidRPr="00603B99">
        <w:rPr>
          <w:rFonts w:ascii="Verdana" w:eastAsia="Calibri" w:hAnsi="Verdana" w:cs="Courier New"/>
          <w:color w:val="000000"/>
          <w:sz w:val="20"/>
          <w:szCs w:val="20"/>
        </w:rPr>
        <w:t>, será realizado na Capital do Estado de São Paulo, de 17 a 19 de agosto de 2011.</w:t>
      </w:r>
    </w:p>
    <w:p w:rsidR="00603B99" w:rsidRPr="00603B99" w:rsidRDefault="00603B99" w:rsidP="00603B99">
      <w:pPr>
        <w:spacing w:after="0" w:line="240" w:lineRule="auto"/>
        <w:jc w:val="both"/>
        <w:rPr>
          <w:rFonts w:ascii="Verdana" w:eastAsia="Calibri" w:hAnsi="Verdana" w:cs="Courier New"/>
          <w:color w:val="000000"/>
          <w:sz w:val="20"/>
          <w:szCs w:val="20"/>
        </w:rPr>
      </w:pPr>
      <w:r w:rsidRPr="00603B99">
        <w:rPr>
          <w:rFonts w:ascii="Verdana" w:eastAsia="Calibri" w:hAnsi="Verdana" w:cs="Courier New"/>
          <w:b/>
          <w:bCs/>
          <w:color w:val="000000"/>
          <w:sz w:val="20"/>
          <w:szCs w:val="20"/>
        </w:rPr>
        <w:t>Parágrafo único:</w:t>
      </w:r>
      <w:r w:rsidRPr="00603B99">
        <w:rPr>
          <w:rFonts w:ascii="Verdana" w:eastAsia="Calibri" w:hAnsi="Verdana" w:cs="Courier New"/>
          <w:color w:val="000000"/>
          <w:sz w:val="20"/>
          <w:szCs w:val="20"/>
        </w:rPr>
        <w:t xml:space="preserve"> O tema jurídico do Congresso será "O PRINCÍPIO DA EFICIÊNCIA NAS OBRAS PÚBLICAS".</w:t>
      </w:r>
    </w:p>
    <w:p w:rsidR="00603B99" w:rsidRPr="00603B99" w:rsidRDefault="00603B99" w:rsidP="00603B99">
      <w:pPr>
        <w:spacing w:after="0" w:line="240" w:lineRule="auto"/>
        <w:jc w:val="both"/>
        <w:rPr>
          <w:rFonts w:ascii="Verdana" w:eastAsia="Calibri" w:hAnsi="Verdana" w:cs="Courier New"/>
          <w:color w:val="000000"/>
          <w:sz w:val="20"/>
          <w:szCs w:val="20"/>
        </w:rPr>
      </w:pPr>
      <w:r w:rsidRPr="00603B99">
        <w:rPr>
          <w:rFonts w:ascii="Verdana" w:eastAsia="Calibri" w:hAnsi="Verdana" w:cs="Courier New"/>
          <w:b/>
          <w:bCs/>
          <w:color w:val="000000"/>
          <w:sz w:val="20"/>
          <w:szCs w:val="20"/>
        </w:rPr>
        <w:t>Art. 2º.</w:t>
      </w:r>
      <w:r w:rsidRPr="00603B99">
        <w:rPr>
          <w:rFonts w:ascii="Verdana" w:eastAsia="Calibri" w:hAnsi="Verdana" w:cs="Courier New"/>
          <w:color w:val="000000"/>
          <w:sz w:val="20"/>
          <w:szCs w:val="20"/>
        </w:rPr>
        <w:t xml:space="preserve"> São objetivos do II Congresso do Patrimônio Público e Social do Ministério Público do Estado de São Paulo:</w:t>
      </w:r>
    </w:p>
    <w:p w:rsidR="00603B99" w:rsidRPr="00603B99" w:rsidRDefault="00603B99" w:rsidP="00603B99">
      <w:pPr>
        <w:spacing w:after="0" w:line="240" w:lineRule="auto"/>
        <w:jc w:val="both"/>
        <w:rPr>
          <w:rFonts w:ascii="Verdana" w:eastAsia="Calibri" w:hAnsi="Verdana" w:cs="Courier New"/>
          <w:color w:val="000000"/>
          <w:sz w:val="20"/>
          <w:szCs w:val="20"/>
        </w:rPr>
      </w:pPr>
      <w:r w:rsidRPr="00603B99">
        <w:rPr>
          <w:rFonts w:ascii="Verdana" w:eastAsia="Calibri" w:hAnsi="Verdana" w:cs="Courier New"/>
          <w:color w:val="000000"/>
          <w:sz w:val="20"/>
          <w:szCs w:val="20"/>
        </w:rPr>
        <w:t>I. Debater todas as fases que envolvam a efetiva concretização de uma obra pública segura, útil, de qualidade, econômica e executada em prazo razoável, aprofundando conceitos das fases do planejamento, contratação, execução e fiscalização;</w:t>
      </w:r>
    </w:p>
    <w:p w:rsidR="00603B99" w:rsidRPr="00603B99" w:rsidRDefault="00603B99" w:rsidP="00603B99">
      <w:pPr>
        <w:spacing w:after="0" w:line="240" w:lineRule="auto"/>
        <w:jc w:val="both"/>
        <w:rPr>
          <w:rFonts w:ascii="Verdana" w:eastAsia="Calibri" w:hAnsi="Verdana" w:cs="Courier New"/>
          <w:color w:val="000000"/>
          <w:sz w:val="20"/>
          <w:szCs w:val="20"/>
        </w:rPr>
      </w:pPr>
      <w:r w:rsidRPr="00603B99">
        <w:rPr>
          <w:rFonts w:ascii="Verdana" w:eastAsia="Calibri" w:hAnsi="Verdana" w:cs="Courier New"/>
          <w:color w:val="000000"/>
          <w:sz w:val="20"/>
          <w:szCs w:val="20"/>
        </w:rPr>
        <w:t xml:space="preserve">II. Fortalecer a </w:t>
      </w:r>
      <w:proofErr w:type="spellStart"/>
      <w:r w:rsidRPr="00603B99">
        <w:rPr>
          <w:rFonts w:ascii="Verdana" w:eastAsia="Calibri" w:hAnsi="Verdana" w:cs="Courier New"/>
          <w:color w:val="000000"/>
          <w:sz w:val="20"/>
          <w:szCs w:val="20"/>
        </w:rPr>
        <w:t>ideia</w:t>
      </w:r>
      <w:proofErr w:type="spellEnd"/>
      <w:r w:rsidRPr="00603B99">
        <w:rPr>
          <w:rFonts w:ascii="Verdana" w:eastAsia="Calibri" w:hAnsi="Verdana" w:cs="Courier New"/>
          <w:color w:val="000000"/>
          <w:sz w:val="20"/>
          <w:szCs w:val="20"/>
        </w:rPr>
        <w:t xml:space="preserve"> da necessidade de se </w:t>
      </w:r>
      <w:proofErr w:type="gramStart"/>
      <w:r w:rsidRPr="00603B99">
        <w:rPr>
          <w:rFonts w:ascii="Verdana" w:eastAsia="Calibri" w:hAnsi="Verdana" w:cs="Courier New"/>
          <w:color w:val="000000"/>
          <w:sz w:val="20"/>
          <w:szCs w:val="20"/>
        </w:rPr>
        <w:t>implementar</w:t>
      </w:r>
      <w:proofErr w:type="gramEnd"/>
      <w:r w:rsidRPr="00603B99">
        <w:rPr>
          <w:rFonts w:ascii="Verdana" w:eastAsia="Calibri" w:hAnsi="Verdana" w:cs="Courier New"/>
          <w:color w:val="000000"/>
          <w:sz w:val="20"/>
          <w:szCs w:val="20"/>
        </w:rPr>
        <w:t xml:space="preserve"> uma efetiva rede de controle de gestão pública, com institucionalização do intercâmbio de informações entre os órgãos públicos;</w:t>
      </w:r>
    </w:p>
    <w:p w:rsidR="00603B99" w:rsidRPr="00603B99" w:rsidRDefault="00603B99" w:rsidP="00603B99">
      <w:pPr>
        <w:spacing w:after="0" w:line="240" w:lineRule="auto"/>
        <w:jc w:val="both"/>
        <w:rPr>
          <w:rFonts w:ascii="Verdana" w:eastAsia="Calibri" w:hAnsi="Verdana" w:cs="Courier New"/>
          <w:color w:val="000000"/>
          <w:sz w:val="20"/>
          <w:szCs w:val="20"/>
        </w:rPr>
      </w:pPr>
      <w:r w:rsidRPr="00603B99">
        <w:rPr>
          <w:rFonts w:ascii="Verdana" w:eastAsia="Calibri" w:hAnsi="Verdana" w:cs="Courier New"/>
          <w:color w:val="000000"/>
          <w:sz w:val="20"/>
          <w:szCs w:val="20"/>
        </w:rPr>
        <w:t>III. Capacitar os membros da Instituição visando ao combate à corrupção;</w:t>
      </w:r>
    </w:p>
    <w:p w:rsidR="00603B99" w:rsidRPr="00603B99" w:rsidRDefault="00603B99" w:rsidP="00603B99">
      <w:pPr>
        <w:spacing w:after="0" w:line="240" w:lineRule="auto"/>
        <w:jc w:val="both"/>
        <w:rPr>
          <w:rFonts w:ascii="Verdana" w:eastAsia="Calibri" w:hAnsi="Verdana" w:cs="Courier New"/>
          <w:color w:val="000000"/>
          <w:sz w:val="20"/>
          <w:szCs w:val="20"/>
        </w:rPr>
      </w:pPr>
      <w:r w:rsidRPr="00603B99">
        <w:rPr>
          <w:rFonts w:ascii="Verdana" w:eastAsia="Calibri" w:hAnsi="Verdana" w:cs="Courier New"/>
          <w:color w:val="000000"/>
          <w:sz w:val="20"/>
          <w:szCs w:val="20"/>
        </w:rPr>
        <w:t>IV. Explorar a interface das obras públicas com outras áreas de atribuição do Ministério Público, como meio ambiente, habitação, urbanismo, consumidor e direitos humanos;</w:t>
      </w:r>
    </w:p>
    <w:p w:rsidR="00603B99" w:rsidRPr="00603B99" w:rsidRDefault="00603B99" w:rsidP="00603B99">
      <w:pPr>
        <w:spacing w:after="0" w:line="240" w:lineRule="auto"/>
        <w:jc w:val="both"/>
        <w:rPr>
          <w:rFonts w:ascii="Verdana" w:eastAsia="Calibri" w:hAnsi="Verdana" w:cs="Courier New"/>
          <w:color w:val="000000"/>
          <w:sz w:val="20"/>
          <w:szCs w:val="20"/>
        </w:rPr>
      </w:pPr>
      <w:r w:rsidRPr="00603B99">
        <w:rPr>
          <w:rFonts w:ascii="Verdana" w:eastAsia="Calibri" w:hAnsi="Verdana" w:cs="Courier New"/>
          <w:color w:val="000000"/>
          <w:sz w:val="20"/>
          <w:szCs w:val="20"/>
        </w:rPr>
        <w:t>V. Aprimorar as técnicas de investigação de obras públicas superfaturadas e/ou ineficientes;</w:t>
      </w:r>
    </w:p>
    <w:p w:rsidR="00603B99" w:rsidRPr="00603B99" w:rsidRDefault="00603B99" w:rsidP="00603B99">
      <w:pPr>
        <w:spacing w:after="0" w:line="240" w:lineRule="auto"/>
        <w:jc w:val="both"/>
        <w:rPr>
          <w:rFonts w:ascii="Verdana" w:eastAsia="Calibri" w:hAnsi="Verdana" w:cs="Courier New"/>
          <w:color w:val="000000"/>
          <w:sz w:val="20"/>
          <w:szCs w:val="20"/>
        </w:rPr>
      </w:pPr>
      <w:r w:rsidRPr="00603B99">
        <w:rPr>
          <w:rFonts w:ascii="Verdana" w:eastAsia="Calibri" w:hAnsi="Verdana" w:cs="Courier New"/>
          <w:color w:val="000000"/>
          <w:sz w:val="20"/>
          <w:szCs w:val="20"/>
        </w:rPr>
        <w:t>VI. Extrair dos painéis “Propostas de Atuação Funcional” que possam nortear o exercício das atribuições do promotor de justiça no tocante ao assunto obras públicas;</w:t>
      </w:r>
    </w:p>
    <w:p w:rsidR="00603B99" w:rsidRPr="00603B99" w:rsidRDefault="00603B99" w:rsidP="00603B99">
      <w:pPr>
        <w:spacing w:after="0" w:line="240" w:lineRule="auto"/>
        <w:jc w:val="both"/>
        <w:rPr>
          <w:rFonts w:ascii="Verdana" w:eastAsia="Calibri" w:hAnsi="Verdana" w:cs="Courier New"/>
          <w:color w:val="000000"/>
          <w:sz w:val="20"/>
          <w:szCs w:val="20"/>
        </w:rPr>
      </w:pPr>
      <w:r w:rsidRPr="00603B99">
        <w:rPr>
          <w:rFonts w:ascii="Verdana" w:eastAsia="Calibri" w:hAnsi="Verdana" w:cs="Courier New"/>
          <w:b/>
          <w:bCs/>
          <w:color w:val="000000"/>
          <w:sz w:val="20"/>
          <w:szCs w:val="20"/>
        </w:rPr>
        <w:t>Art. 3º.</w:t>
      </w:r>
      <w:r w:rsidRPr="00603B99">
        <w:rPr>
          <w:rFonts w:ascii="Verdana" w:eastAsia="Calibri" w:hAnsi="Verdana" w:cs="Courier New"/>
          <w:color w:val="000000"/>
          <w:sz w:val="20"/>
          <w:szCs w:val="20"/>
        </w:rPr>
        <w:t xml:space="preserve"> As atividades do II Congresso do Patrimônio Público e Social do Ministério Público do Estado de São Paulo serão desenvolvidas de acordo com o seguinte calendário:</w:t>
      </w:r>
    </w:p>
    <w:p w:rsidR="00603B99" w:rsidRPr="00603B99" w:rsidRDefault="00603B99" w:rsidP="00603B99">
      <w:pPr>
        <w:spacing w:after="0" w:line="240" w:lineRule="auto"/>
        <w:jc w:val="both"/>
        <w:rPr>
          <w:rFonts w:ascii="Verdana" w:eastAsia="Calibri" w:hAnsi="Verdana" w:cs="Courier New"/>
          <w:color w:val="000000"/>
          <w:sz w:val="20"/>
          <w:szCs w:val="20"/>
        </w:rPr>
      </w:pPr>
      <w:r w:rsidRPr="00603B99">
        <w:rPr>
          <w:rFonts w:ascii="Verdana" w:eastAsia="Calibri" w:hAnsi="Verdana" w:cs="Courier New"/>
          <w:color w:val="000000"/>
          <w:sz w:val="20"/>
          <w:szCs w:val="20"/>
        </w:rPr>
        <w:t>I - 17 de agosto de 2011 (quarta-feira)</w:t>
      </w:r>
    </w:p>
    <w:p w:rsidR="00603B99" w:rsidRPr="00603B99" w:rsidRDefault="00603B99" w:rsidP="00603B99">
      <w:pPr>
        <w:spacing w:after="0" w:line="240" w:lineRule="auto"/>
        <w:jc w:val="both"/>
        <w:rPr>
          <w:rFonts w:ascii="Verdana" w:eastAsia="Calibri" w:hAnsi="Verdana" w:cs="Courier New"/>
          <w:color w:val="000000"/>
          <w:sz w:val="20"/>
          <w:szCs w:val="20"/>
        </w:rPr>
      </w:pPr>
      <w:proofErr w:type="gramStart"/>
      <w:r w:rsidRPr="00603B99">
        <w:rPr>
          <w:rFonts w:ascii="Verdana" w:eastAsia="Calibri" w:hAnsi="Verdana" w:cs="Courier New"/>
          <w:color w:val="000000"/>
          <w:sz w:val="20"/>
          <w:szCs w:val="20"/>
        </w:rPr>
        <w:t>a</w:t>
      </w:r>
      <w:proofErr w:type="gramEnd"/>
      <w:r w:rsidRPr="00603B99">
        <w:rPr>
          <w:rFonts w:ascii="Verdana" w:eastAsia="Calibri" w:hAnsi="Verdana" w:cs="Courier New"/>
          <w:color w:val="000000"/>
          <w:sz w:val="20"/>
          <w:szCs w:val="20"/>
        </w:rPr>
        <w:t>)</w:t>
      </w:r>
      <w:r w:rsidRPr="00603B99">
        <w:rPr>
          <w:rFonts w:ascii="Verdana" w:eastAsia="Calibri" w:hAnsi="Verdana" w:cs="Courier New"/>
          <w:color w:val="000000"/>
          <w:sz w:val="20"/>
          <w:szCs w:val="20"/>
        </w:rPr>
        <w:tab/>
        <w:t>18h00/19h00- recepção e  credenciamento;</w:t>
      </w:r>
    </w:p>
    <w:p w:rsidR="00603B99" w:rsidRPr="00603B99" w:rsidRDefault="00603B99" w:rsidP="00603B99">
      <w:pPr>
        <w:spacing w:after="0" w:line="240" w:lineRule="auto"/>
        <w:jc w:val="both"/>
        <w:rPr>
          <w:rFonts w:ascii="Verdana" w:eastAsia="Calibri" w:hAnsi="Verdana" w:cs="Courier New"/>
          <w:color w:val="000000"/>
          <w:sz w:val="20"/>
          <w:szCs w:val="20"/>
        </w:rPr>
      </w:pPr>
      <w:r w:rsidRPr="00603B99">
        <w:rPr>
          <w:rFonts w:ascii="Verdana" w:eastAsia="Calibri" w:hAnsi="Verdana" w:cs="Courier New"/>
          <w:color w:val="000000"/>
          <w:sz w:val="20"/>
          <w:szCs w:val="20"/>
        </w:rPr>
        <w:t xml:space="preserve">b) </w:t>
      </w:r>
      <w:r w:rsidRPr="00603B99">
        <w:rPr>
          <w:rFonts w:ascii="Verdana" w:eastAsia="Calibri" w:hAnsi="Verdana" w:cs="Courier New"/>
          <w:color w:val="000000"/>
          <w:sz w:val="20"/>
          <w:szCs w:val="20"/>
        </w:rPr>
        <w:tab/>
        <w:t>19h00- sessão solene de abertura e conferência inaugural;</w:t>
      </w:r>
    </w:p>
    <w:p w:rsidR="00603B99" w:rsidRPr="00603B99" w:rsidRDefault="00603B99" w:rsidP="00603B99">
      <w:pPr>
        <w:spacing w:after="0" w:line="240" w:lineRule="auto"/>
        <w:jc w:val="both"/>
        <w:rPr>
          <w:rFonts w:ascii="Verdana" w:eastAsia="Calibri" w:hAnsi="Verdana" w:cs="Courier New"/>
          <w:color w:val="000000"/>
          <w:sz w:val="20"/>
          <w:szCs w:val="20"/>
        </w:rPr>
      </w:pPr>
      <w:proofErr w:type="gramStart"/>
      <w:r w:rsidRPr="00603B99">
        <w:rPr>
          <w:rFonts w:ascii="Verdana" w:eastAsia="Calibri" w:hAnsi="Verdana" w:cs="Courier New"/>
          <w:color w:val="000000"/>
          <w:sz w:val="20"/>
          <w:szCs w:val="20"/>
        </w:rPr>
        <w:t>c)</w:t>
      </w:r>
      <w:proofErr w:type="gramEnd"/>
      <w:r w:rsidRPr="00603B99">
        <w:rPr>
          <w:rFonts w:ascii="Verdana" w:eastAsia="Calibri" w:hAnsi="Verdana" w:cs="Courier New"/>
          <w:color w:val="000000"/>
          <w:sz w:val="20"/>
          <w:szCs w:val="20"/>
        </w:rPr>
        <w:tab/>
        <w:t>22h00- coquetel de congraçamento;</w:t>
      </w:r>
    </w:p>
    <w:p w:rsidR="00603B99" w:rsidRPr="00603B99" w:rsidRDefault="00603B99" w:rsidP="00603B99">
      <w:pPr>
        <w:spacing w:after="0" w:line="240" w:lineRule="auto"/>
        <w:jc w:val="both"/>
        <w:rPr>
          <w:rFonts w:ascii="Verdana" w:eastAsia="Calibri" w:hAnsi="Verdana" w:cs="Courier New"/>
          <w:color w:val="000000"/>
          <w:sz w:val="20"/>
          <w:szCs w:val="20"/>
        </w:rPr>
      </w:pPr>
      <w:r w:rsidRPr="00603B99">
        <w:rPr>
          <w:rFonts w:ascii="Verdana" w:eastAsia="Calibri" w:hAnsi="Verdana" w:cs="Courier New"/>
          <w:color w:val="000000"/>
          <w:sz w:val="20"/>
          <w:szCs w:val="20"/>
        </w:rPr>
        <w:t>II - 18 de agosto de 2011 (quinta-feira):</w:t>
      </w:r>
    </w:p>
    <w:p w:rsidR="00603B99" w:rsidRPr="00603B99" w:rsidRDefault="00603B99" w:rsidP="00603B99">
      <w:pPr>
        <w:spacing w:after="0" w:line="240" w:lineRule="auto"/>
        <w:jc w:val="both"/>
        <w:rPr>
          <w:rFonts w:ascii="Verdana" w:eastAsia="Calibri" w:hAnsi="Verdana" w:cs="Courier New"/>
          <w:color w:val="000000"/>
          <w:sz w:val="20"/>
          <w:szCs w:val="20"/>
        </w:rPr>
      </w:pPr>
      <w:r w:rsidRPr="00603B99">
        <w:rPr>
          <w:rFonts w:ascii="Verdana" w:eastAsia="Calibri" w:hAnsi="Verdana" w:cs="Courier New"/>
          <w:color w:val="000000"/>
          <w:sz w:val="20"/>
          <w:szCs w:val="20"/>
        </w:rPr>
        <w:t xml:space="preserve">a) </w:t>
      </w:r>
      <w:r w:rsidRPr="00603B99">
        <w:rPr>
          <w:rFonts w:ascii="Verdana" w:eastAsia="Calibri" w:hAnsi="Verdana" w:cs="Courier New"/>
          <w:color w:val="000000"/>
          <w:sz w:val="20"/>
          <w:szCs w:val="20"/>
        </w:rPr>
        <w:tab/>
        <w:t xml:space="preserve"> 09h00/10h45 – painel com tema central planejamento das obras públicas;</w:t>
      </w:r>
    </w:p>
    <w:p w:rsidR="00603B99" w:rsidRPr="00603B99" w:rsidRDefault="00603B99" w:rsidP="00603B99">
      <w:pPr>
        <w:spacing w:after="0" w:line="240" w:lineRule="auto"/>
        <w:jc w:val="both"/>
        <w:rPr>
          <w:rFonts w:ascii="Verdana" w:eastAsia="Calibri" w:hAnsi="Verdana" w:cs="Courier New"/>
          <w:color w:val="000000"/>
          <w:sz w:val="20"/>
          <w:szCs w:val="20"/>
        </w:rPr>
      </w:pPr>
      <w:r w:rsidRPr="00603B99">
        <w:rPr>
          <w:rFonts w:ascii="Verdana" w:eastAsia="Calibri" w:hAnsi="Verdana" w:cs="Courier New"/>
          <w:color w:val="000000"/>
          <w:sz w:val="20"/>
          <w:szCs w:val="20"/>
        </w:rPr>
        <w:t xml:space="preserve">b) </w:t>
      </w:r>
      <w:r w:rsidRPr="00603B99">
        <w:rPr>
          <w:rFonts w:ascii="Verdana" w:eastAsia="Calibri" w:hAnsi="Verdana" w:cs="Courier New"/>
          <w:color w:val="000000"/>
          <w:sz w:val="20"/>
          <w:szCs w:val="20"/>
        </w:rPr>
        <w:tab/>
        <w:t>10h45/11h00 - intervalo para café;</w:t>
      </w:r>
    </w:p>
    <w:p w:rsidR="00603B99" w:rsidRPr="00603B99" w:rsidRDefault="00603B99" w:rsidP="00603B99">
      <w:pPr>
        <w:spacing w:after="0" w:line="240" w:lineRule="auto"/>
        <w:jc w:val="both"/>
        <w:rPr>
          <w:rFonts w:ascii="Verdana" w:eastAsia="Calibri" w:hAnsi="Verdana" w:cs="Courier New"/>
          <w:color w:val="000000"/>
          <w:sz w:val="20"/>
          <w:szCs w:val="20"/>
        </w:rPr>
      </w:pPr>
      <w:r w:rsidRPr="00603B99">
        <w:rPr>
          <w:rFonts w:ascii="Verdana" w:eastAsia="Calibri" w:hAnsi="Verdana" w:cs="Courier New"/>
          <w:color w:val="000000"/>
          <w:sz w:val="20"/>
          <w:szCs w:val="20"/>
        </w:rPr>
        <w:t xml:space="preserve">c) </w:t>
      </w:r>
      <w:r w:rsidRPr="00603B99">
        <w:rPr>
          <w:rFonts w:ascii="Verdana" w:eastAsia="Calibri" w:hAnsi="Verdana" w:cs="Courier New"/>
          <w:color w:val="000000"/>
          <w:sz w:val="20"/>
          <w:szCs w:val="20"/>
        </w:rPr>
        <w:tab/>
        <w:t>11h00/11h45 - debates e perguntas da platéia;</w:t>
      </w:r>
    </w:p>
    <w:p w:rsidR="00603B99" w:rsidRPr="00603B99" w:rsidRDefault="00603B99" w:rsidP="00603B99">
      <w:pPr>
        <w:spacing w:after="0" w:line="240" w:lineRule="auto"/>
        <w:jc w:val="both"/>
        <w:rPr>
          <w:rFonts w:ascii="Verdana" w:eastAsia="Calibri" w:hAnsi="Verdana" w:cs="Courier New"/>
          <w:color w:val="000000"/>
          <w:sz w:val="20"/>
          <w:szCs w:val="20"/>
        </w:rPr>
      </w:pPr>
      <w:r w:rsidRPr="00603B99">
        <w:rPr>
          <w:rFonts w:ascii="Verdana" w:eastAsia="Calibri" w:hAnsi="Verdana" w:cs="Courier New"/>
          <w:color w:val="000000"/>
          <w:sz w:val="20"/>
          <w:szCs w:val="20"/>
        </w:rPr>
        <w:t xml:space="preserve">d) </w:t>
      </w:r>
      <w:r w:rsidRPr="00603B99">
        <w:rPr>
          <w:rFonts w:ascii="Verdana" w:eastAsia="Calibri" w:hAnsi="Verdana" w:cs="Courier New"/>
          <w:color w:val="000000"/>
          <w:sz w:val="20"/>
          <w:szCs w:val="20"/>
        </w:rPr>
        <w:tab/>
        <w:t>11h45/12h00 – votação das propostas de atuação formuladas;</w:t>
      </w:r>
    </w:p>
    <w:p w:rsidR="00603B99" w:rsidRPr="00603B99" w:rsidRDefault="00603B99" w:rsidP="00603B99">
      <w:pPr>
        <w:spacing w:after="0" w:line="240" w:lineRule="auto"/>
        <w:jc w:val="both"/>
        <w:rPr>
          <w:rFonts w:ascii="Verdana" w:eastAsia="Calibri" w:hAnsi="Verdana" w:cs="Courier New"/>
          <w:color w:val="000000"/>
          <w:sz w:val="20"/>
          <w:szCs w:val="20"/>
        </w:rPr>
      </w:pPr>
      <w:r w:rsidRPr="00603B99">
        <w:rPr>
          <w:rFonts w:ascii="Verdana" w:eastAsia="Calibri" w:hAnsi="Verdana" w:cs="Courier New"/>
          <w:color w:val="000000"/>
          <w:sz w:val="20"/>
          <w:szCs w:val="20"/>
        </w:rPr>
        <w:t xml:space="preserve">e) </w:t>
      </w:r>
      <w:r w:rsidRPr="00603B99">
        <w:rPr>
          <w:rFonts w:ascii="Verdana" w:eastAsia="Calibri" w:hAnsi="Verdana" w:cs="Courier New"/>
          <w:color w:val="000000"/>
          <w:sz w:val="20"/>
          <w:szCs w:val="20"/>
        </w:rPr>
        <w:tab/>
        <w:t>14h00/16h00 – painel com tema central licitação e contratos de obras;</w:t>
      </w:r>
    </w:p>
    <w:p w:rsidR="00603B99" w:rsidRPr="00603B99" w:rsidRDefault="00603B99" w:rsidP="00603B99">
      <w:pPr>
        <w:spacing w:after="0" w:line="240" w:lineRule="auto"/>
        <w:jc w:val="both"/>
        <w:rPr>
          <w:rFonts w:ascii="Verdana" w:eastAsia="Calibri" w:hAnsi="Verdana" w:cs="Courier New"/>
          <w:color w:val="000000"/>
          <w:sz w:val="20"/>
          <w:szCs w:val="20"/>
        </w:rPr>
      </w:pPr>
      <w:r w:rsidRPr="00603B99">
        <w:rPr>
          <w:rFonts w:ascii="Verdana" w:eastAsia="Calibri" w:hAnsi="Verdana" w:cs="Courier New"/>
          <w:color w:val="000000"/>
          <w:sz w:val="20"/>
          <w:szCs w:val="20"/>
        </w:rPr>
        <w:t xml:space="preserve">f) </w:t>
      </w:r>
      <w:r w:rsidRPr="00603B99">
        <w:rPr>
          <w:rFonts w:ascii="Verdana" w:eastAsia="Calibri" w:hAnsi="Verdana" w:cs="Courier New"/>
          <w:color w:val="000000"/>
          <w:sz w:val="20"/>
          <w:szCs w:val="20"/>
        </w:rPr>
        <w:tab/>
        <w:t>16h00/16h15 – intervalo para café;</w:t>
      </w:r>
    </w:p>
    <w:p w:rsidR="00603B99" w:rsidRPr="00603B99" w:rsidRDefault="00603B99" w:rsidP="00603B99">
      <w:pPr>
        <w:spacing w:after="0" w:line="240" w:lineRule="auto"/>
        <w:jc w:val="both"/>
        <w:rPr>
          <w:rFonts w:ascii="Verdana" w:eastAsia="Calibri" w:hAnsi="Verdana" w:cs="Courier New"/>
          <w:color w:val="000000"/>
          <w:sz w:val="20"/>
          <w:szCs w:val="20"/>
        </w:rPr>
      </w:pPr>
      <w:proofErr w:type="gramStart"/>
      <w:r w:rsidRPr="00603B99">
        <w:rPr>
          <w:rFonts w:ascii="Verdana" w:eastAsia="Calibri" w:hAnsi="Verdana" w:cs="Courier New"/>
          <w:color w:val="000000"/>
          <w:sz w:val="20"/>
          <w:szCs w:val="20"/>
        </w:rPr>
        <w:t>g)</w:t>
      </w:r>
      <w:proofErr w:type="gramEnd"/>
      <w:r w:rsidRPr="00603B99">
        <w:rPr>
          <w:rFonts w:ascii="Verdana" w:eastAsia="Calibri" w:hAnsi="Verdana" w:cs="Courier New"/>
          <w:color w:val="000000"/>
          <w:sz w:val="20"/>
          <w:szCs w:val="20"/>
        </w:rPr>
        <w:tab/>
        <w:t>16h15/17h15 – continuação do painel anterior;</w:t>
      </w:r>
    </w:p>
    <w:p w:rsidR="00603B99" w:rsidRPr="00603B99" w:rsidRDefault="00603B99" w:rsidP="00603B99">
      <w:pPr>
        <w:spacing w:after="0" w:line="240" w:lineRule="auto"/>
        <w:jc w:val="both"/>
        <w:rPr>
          <w:rFonts w:ascii="Verdana" w:eastAsia="Calibri" w:hAnsi="Verdana" w:cs="Courier New"/>
          <w:color w:val="000000"/>
          <w:sz w:val="20"/>
          <w:szCs w:val="20"/>
        </w:rPr>
      </w:pPr>
      <w:r w:rsidRPr="00603B99">
        <w:rPr>
          <w:rFonts w:ascii="Verdana" w:eastAsia="Calibri" w:hAnsi="Verdana" w:cs="Courier New"/>
          <w:color w:val="000000"/>
          <w:sz w:val="20"/>
          <w:szCs w:val="20"/>
        </w:rPr>
        <w:t xml:space="preserve">h) </w:t>
      </w:r>
      <w:r w:rsidRPr="00603B99">
        <w:rPr>
          <w:rFonts w:ascii="Verdana" w:eastAsia="Calibri" w:hAnsi="Verdana" w:cs="Courier New"/>
          <w:color w:val="000000"/>
          <w:sz w:val="20"/>
          <w:szCs w:val="20"/>
        </w:rPr>
        <w:tab/>
        <w:t>17h15/18h15 - debates e perguntas da platéia;</w:t>
      </w:r>
    </w:p>
    <w:p w:rsidR="00603B99" w:rsidRPr="00603B99" w:rsidRDefault="00603B99" w:rsidP="00603B99">
      <w:pPr>
        <w:spacing w:after="0" w:line="240" w:lineRule="auto"/>
        <w:jc w:val="both"/>
        <w:rPr>
          <w:rFonts w:ascii="Verdana" w:eastAsia="Calibri" w:hAnsi="Verdana" w:cs="Courier New"/>
          <w:color w:val="000000"/>
          <w:sz w:val="20"/>
          <w:szCs w:val="20"/>
        </w:rPr>
      </w:pPr>
      <w:r w:rsidRPr="00603B99">
        <w:rPr>
          <w:rFonts w:ascii="Verdana" w:eastAsia="Calibri" w:hAnsi="Verdana" w:cs="Courier New"/>
          <w:color w:val="000000"/>
          <w:sz w:val="20"/>
          <w:szCs w:val="20"/>
        </w:rPr>
        <w:t>i)       18h15/18h30 - votação das propostas de atuação formuladas;</w:t>
      </w:r>
      <w:r w:rsidRPr="00603B99">
        <w:rPr>
          <w:rFonts w:ascii="Verdana" w:eastAsia="Calibri" w:hAnsi="Verdana" w:cs="Courier New"/>
          <w:color w:val="000000"/>
          <w:sz w:val="20"/>
          <w:szCs w:val="20"/>
        </w:rPr>
        <w:tab/>
      </w:r>
    </w:p>
    <w:p w:rsidR="00603B99" w:rsidRPr="00603B99" w:rsidRDefault="00603B99" w:rsidP="00603B99">
      <w:pPr>
        <w:spacing w:after="0" w:line="240" w:lineRule="auto"/>
        <w:jc w:val="both"/>
        <w:rPr>
          <w:rFonts w:ascii="Verdana" w:eastAsia="Calibri" w:hAnsi="Verdana" w:cs="Courier New"/>
          <w:color w:val="000000"/>
          <w:sz w:val="20"/>
          <w:szCs w:val="20"/>
        </w:rPr>
      </w:pPr>
      <w:r w:rsidRPr="00603B99">
        <w:rPr>
          <w:rFonts w:ascii="Verdana" w:eastAsia="Calibri" w:hAnsi="Verdana" w:cs="Courier New"/>
          <w:color w:val="000000"/>
          <w:sz w:val="20"/>
          <w:szCs w:val="20"/>
        </w:rPr>
        <w:t>III - 19 de agosto de 2011 (sexta-feira):</w:t>
      </w:r>
    </w:p>
    <w:p w:rsidR="00603B99" w:rsidRPr="00603B99" w:rsidRDefault="00603B99" w:rsidP="00603B99">
      <w:pPr>
        <w:spacing w:after="0" w:line="240" w:lineRule="auto"/>
        <w:jc w:val="both"/>
        <w:rPr>
          <w:rFonts w:ascii="Verdana" w:eastAsia="Calibri" w:hAnsi="Verdana" w:cs="Courier New"/>
          <w:color w:val="000000"/>
          <w:sz w:val="20"/>
          <w:szCs w:val="20"/>
        </w:rPr>
      </w:pPr>
      <w:proofErr w:type="gramStart"/>
      <w:r w:rsidRPr="00603B99">
        <w:rPr>
          <w:rFonts w:ascii="Verdana" w:eastAsia="Calibri" w:hAnsi="Verdana" w:cs="Courier New"/>
          <w:color w:val="000000"/>
          <w:sz w:val="20"/>
          <w:szCs w:val="20"/>
        </w:rPr>
        <w:t>a</w:t>
      </w:r>
      <w:proofErr w:type="gramEnd"/>
      <w:r w:rsidRPr="00603B99">
        <w:rPr>
          <w:rFonts w:ascii="Verdana" w:eastAsia="Calibri" w:hAnsi="Verdana" w:cs="Courier New"/>
          <w:color w:val="000000"/>
          <w:sz w:val="20"/>
          <w:szCs w:val="20"/>
        </w:rPr>
        <w:t>)</w:t>
      </w:r>
      <w:r w:rsidRPr="00603B99">
        <w:rPr>
          <w:rFonts w:ascii="Verdana" w:eastAsia="Calibri" w:hAnsi="Verdana" w:cs="Courier New"/>
          <w:color w:val="000000"/>
          <w:sz w:val="20"/>
          <w:szCs w:val="20"/>
        </w:rPr>
        <w:tab/>
        <w:t>09h00/10h45 – painel com tema central execução das obras públicas;</w:t>
      </w:r>
    </w:p>
    <w:p w:rsidR="00603B99" w:rsidRPr="00603B99" w:rsidRDefault="00603B99" w:rsidP="00603B99">
      <w:pPr>
        <w:spacing w:after="0" w:line="240" w:lineRule="auto"/>
        <w:jc w:val="both"/>
        <w:rPr>
          <w:rFonts w:ascii="Verdana" w:eastAsia="Calibri" w:hAnsi="Verdana" w:cs="Courier New"/>
          <w:color w:val="000000"/>
          <w:sz w:val="20"/>
          <w:szCs w:val="20"/>
        </w:rPr>
      </w:pPr>
      <w:r w:rsidRPr="00603B99">
        <w:rPr>
          <w:rFonts w:ascii="Verdana" w:eastAsia="Calibri" w:hAnsi="Verdana" w:cs="Courier New"/>
          <w:color w:val="000000"/>
          <w:sz w:val="20"/>
          <w:szCs w:val="20"/>
        </w:rPr>
        <w:t xml:space="preserve">b) </w:t>
      </w:r>
      <w:r w:rsidRPr="00603B99">
        <w:rPr>
          <w:rFonts w:ascii="Verdana" w:eastAsia="Calibri" w:hAnsi="Verdana" w:cs="Courier New"/>
          <w:color w:val="000000"/>
          <w:sz w:val="20"/>
          <w:szCs w:val="20"/>
        </w:rPr>
        <w:tab/>
        <w:t>10h45/11h00 - intervalo para café;</w:t>
      </w:r>
    </w:p>
    <w:p w:rsidR="00603B99" w:rsidRPr="00603B99" w:rsidRDefault="00603B99" w:rsidP="00603B99">
      <w:pPr>
        <w:spacing w:after="0" w:line="240" w:lineRule="auto"/>
        <w:jc w:val="both"/>
        <w:rPr>
          <w:rFonts w:ascii="Verdana" w:eastAsia="Calibri" w:hAnsi="Verdana" w:cs="Courier New"/>
          <w:color w:val="000000"/>
          <w:sz w:val="20"/>
          <w:szCs w:val="20"/>
        </w:rPr>
      </w:pPr>
      <w:r w:rsidRPr="00603B99">
        <w:rPr>
          <w:rFonts w:ascii="Verdana" w:eastAsia="Calibri" w:hAnsi="Verdana" w:cs="Courier New"/>
          <w:color w:val="000000"/>
          <w:sz w:val="20"/>
          <w:szCs w:val="20"/>
        </w:rPr>
        <w:t xml:space="preserve">c) </w:t>
      </w:r>
      <w:r w:rsidRPr="00603B99">
        <w:rPr>
          <w:rFonts w:ascii="Verdana" w:eastAsia="Calibri" w:hAnsi="Verdana" w:cs="Courier New"/>
          <w:color w:val="000000"/>
          <w:sz w:val="20"/>
          <w:szCs w:val="20"/>
        </w:rPr>
        <w:tab/>
        <w:t>11h00/11h45 - debates e perguntas da platéia;</w:t>
      </w:r>
    </w:p>
    <w:p w:rsidR="00603B99" w:rsidRPr="00603B99" w:rsidRDefault="00603B99" w:rsidP="00603B99">
      <w:pPr>
        <w:spacing w:after="0" w:line="240" w:lineRule="auto"/>
        <w:jc w:val="both"/>
        <w:rPr>
          <w:rFonts w:ascii="Verdana" w:eastAsia="Calibri" w:hAnsi="Verdana" w:cs="Courier New"/>
          <w:color w:val="000000"/>
          <w:sz w:val="20"/>
          <w:szCs w:val="20"/>
        </w:rPr>
      </w:pPr>
      <w:r w:rsidRPr="00603B99">
        <w:rPr>
          <w:rFonts w:ascii="Verdana" w:eastAsia="Calibri" w:hAnsi="Verdana" w:cs="Courier New"/>
          <w:color w:val="000000"/>
          <w:sz w:val="20"/>
          <w:szCs w:val="20"/>
        </w:rPr>
        <w:t xml:space="preserve">d) </w:t>
      </w:r>
      <w:r w:rsidRPr="00603B99">
        <w:rPr>
          <w:rFonts w:ascii="Verdana" w:eastAsia="Calibri" w:hAnsi="Verdana" w:cs="Courier New"/>
          <w:color w:val="000000"/>
          <w:sz w:val="20"/>
          <w:szCs w:val="20"/>
        </w:rPr>
        <w:tab/>
        <w:t>11h45/12h00 – votação das propostas de atuação formuladas;</w:t>
      </w:r>
    </w:p>
    <w:p w:rsidR="00603B99" w:rsidRPr="00603B99" w:rsidRDefault="00603B99" w:rsidP="00603B99">
      <w:pPr>
        <w:spacing w:after="0" w:line="240" w:lineRule="auto"/>
        <w:jc w:val="both"/>
        <w:rPr>
          <w:rFonts w:ascii="Verdana" w:eastAsia="Calibri" w:hAnsi="Verdana" w:cs="Courier New"/>
          <w:color w:val="000000"/>
          <w:sz w:val="20"/>
          <w:szCs w:val="20"/>
        </w:rPr>
      </w:pPr>
      <w:r w:rsidRPr="00603B99">
        <w:rPr>
          <w:rFonts w:ascii="Verdana" w:eastAsia="Calibri" w:hAnsi="Verdana" w:cs="Courier New"/>
          <w:color w:val="000000"/>
          <w:sz w:val="20"/>
          <w:szCs w:val="20"/>
        </w:rPr>
        <w:t xml:space="preserve">e) </w:t>
      </w:r>
      <w:r w:rsidRPr="00603B99">
        <w:rPr>
          <w:rFonts w:ascii="Verdana" w:eastAsia="Calibri" w:hAnsi="Verdana" w:cs="Courier New"/>
          <w:color w:val="000000"/>
          <w:sz w:val="20"/>
          <w:szCs w:val="20"/>
        </w:rPr>
        <w:tab/>
        <w:t>14h00/16h00 – painel com tema central fiscalização obras públicas;</w:t>
      </w:r>
    </w:p>
    <w:p w:rsidR="00603B99" w:rsidRPr="00603B99" w:rsidRDefault="00603B99" w:rsidP="00603B99">
      <w:pPr>
        <w:spacing w:after="0" w:line="240" w:lineRule="auto"/>
        <w:jc w:val="both"/>
        <w:rPr>
          <w:rFonts w:ascii="Verdana" w:eastAsia="Calibri" w:hAnsi="Verdana" w:cs="Courier New"/>
          <w:color w:val="000000"/>
          <w:sz w:val="20"/>
          <w:szCs w:val="20"/>
        </w:rPr>
      </w:pPr>
      <w:r w:rsidRPr="00603B99">
        <w:rPr>
          <w:rFonts w:ascii="Verdana" w:eastAsia="Calibri" w:hAnsi="Verdana" w:cs="Courier New"/>
          <w:color w:val="000000"/>
          <w:sz w:val="20"/>
          <w:szCs w:val="20"/>
        </w:rPr>
        <w:t xml:space="preserve">f) </w:t>
      </w:r>
      <w:r w:rsidRPr="00603B99">
        <w:rPr>
          <w:rFonts w:ascii="Verdana" w:eastAsia="Calibri" w:hAnsi="Verdana" w:cs="Courier New"/>
          <w:color w:val="000000"/>
          <w:sz w:val="20"/>
          <w:szCs w:val="20"/>
        </w:rPr>
        <w:tab/>
        <w:t>16h00/16h15 – intervalo para café;</w:t>
      </w:r>
    </w:p>
    <w:p w:rsidR="00603B99" w:rsidRPr="00603B99" w:rsidRDefault="00603B99" w:rsidP="00603B99">
      <w:pPr>
        <w:spacing w:after="0" w:line="240" w:lineRule="auto"/>
        <w:jc w:val="both"/>
        <w:rPr>
          <w:rFonts w:ascii="Verdana" w:eastAsia="Calibri" w:hAnsi="Verdana" w:cs="Courier New"/>
          <w:color w:val="000000"/>
          <w:sz w:val="20"/>
          <w:szCs w:val="20"/>
        </w:rPr>
      </w:pPr>
      <w:proofErr w:type="gramStart"/>
      <w:r w:rsidRPr="00603B99">
        <w:rPr>
          <w:rFonts w:ascii="Verdana" w:eastAsia="Calibri" w:hAnsi="Verdana" w:cs="Courier New"/>
          <w:color w:val="000000"/>
          <w:sz w:val="20"/>
          <w:szCs w:val="20"/>
        </w:rPr>
        <w:t>g)</w:t>
      </w:r>
      <w:proofErr w:type="gramEnd"/>
      <w:r w:rsidRPr="00603B99">
        <w:rPr>
          <w:rFonts w:ascii="Verdana" w:eastAsia="Calibri" w:hAnsi="Verdana" w:cs="Courier New"/>
          <w:color w:val="000000"/>
          <w:sz w:val="20"/>
          <w:szCs w:val="20"/>
        </w:rPr>
        <w:tab/>
        <w:t>16h15/17h15 – continuação do painel anterior;</w:t>
      </w:r>
    </w:p>
    <w:p w:rsidR="00603B99" w:rsidRPr="00603B99" w:rsidRDefault="00603B99" w:rsidP="00603B99">
      <w:pPr>
        <w:spacing w:after="0" w:line="240" w:lineRule="auto"/>
        <w:jc w:val="both"/>
        <w:rPr>
          <w:rFonts w:ascii="Verdana" w:eastAsia="Calibri" w:hAnsi="Verdana" w:cs="Courier New"/>
          <w:color w:val="000000"/>
          <w:sz w:val="20"/>
          <w:szCs w:val="20"/>
        </w:rPr>
      </w:pPr>
      <w:r w:rsidRPr="00603B99">
        <w:rPr>
          <w:rFonts w:ascii="Verdana" w:eastAsia="Calibri" w:hAnsi="Verdana" w:cs="Courier New"/>
          <w:color w:val="000000"/>
          <w:sz w:val="20"/>
          <w:szCs w:val="20"/>
        </w:rPr>
        <w:t xml:space="preserve">h) </w:t>
      </w:r>
      <w:r w:rsidRPr="00603B99">
        <w:rPr>
          <w:rFonts w:ascii="Verdana" w:eastAsia="Calibri" w:hAnsi="Verdana" w:cs="Courier New"/>
          <w:color w:val="000000"/>
          <w:sz w:val="20"/>
          <w:szCs w:val="20"/>
        </w:rPr>
        <w:tab/>
        <w:t>17h15/18h15 - debates e perguntas da platéia;</w:t>
      </w:r>
    </w:p>
    <w:p w:rsidR="00603B99" w:rsidRPr="00603B99" w:rsidRDefault="00603B99" w:rsidP="00603B99">
      <w:pPr>
        <w:spacing w:after="0" w:line="240" w:lineRule="auto"/>
        <w:jc w:val="both"/>
        <w:rPr>
          <w:rFonts w:ascii="Verdana" w:eastAsia="Calibri" w:hAnsi="Verdana" w:cs="Courier New"/>
          <w:color w:val="000000"/>
          <w:sz w:val="20"/>
          <w:szCs w:val="20"/>
        </w:rPr>
      </w:pPr>
      <w:r w:rsidRPr="00603B99">
        <w:rPr>
          <w:rFonts w:ascii="Verdana" w:eastAsia="Calibri" w:hAnsi="Verdana" w:cs="Courier New"/>
          <w:color w:val="000000"/>
          <w:sz w:val="20"/>
          <w:szCs w:val="20"/>
        </w:rPr>
        <w:lastRenderedPageBreak/>
        <w:t>i)       18h15/18h30 - votação das propostas de atuação formuladas;</w:t>
      </w:r>
      <w:r w:rsidRPr="00603B99">
        <w:rPr>
          <w:rFonts w:ascii="Verdana" w:eastAsia="Calibri" w:hAnsi="Verdana" w:cs="Courier New"/>
          <w:color w:val="000000"/>
          <w:sz w:val="20"/>
          <w:szCs w:val="20"/>
        </w:rPr>
        <w:tab/>
      </w:r>
    </w:p>
    <w:p w:rsidR="00603B99" w:rsidRPr="00603B99" w:rsidRDefault="00603B99" w:rsidP="00603B99">
      <w:pPr>
        <w:spacing w:after="0" w:line="240" w:lineRule="auto"/>
        <w:jc w:val="both"/>
        <w:rPr>
          <w:rFonts w:ascii="Verdana" w:eastAsia="Calibri" w:hAnsi="Verdana" w:cs="Courier New"/>
          <w:color w:val="000000"/>
          <w:sz w:val="20"/>
          <w:szCs w:val="20"/>
        </w:rPr>
      </w:pPr>
      <w:proofErr w:type="gramStart"/>
      <w:r w:rsidRPr="00603B99">
        <w:rPr>
          <w:rFonts w:ascii="Verdana" w:eastAsia="Calibri" w:hAnsi="Verdana" w:cs="Courier New"/>
          <w:color w:val="000000"/>
          <w:sz w:val="20"/>
          <w:szCs w:val="20"/>
        </w:rPr>
        <w:t>j)</w:t>
      </w:r>
      <w:proofErr w:type="gramEnd"/>
      <w:r w:rsidRPr="00603B99">
        <w:rPr>
          <w:rFonts w:ascii="Verdana" w:eastAsia="Calibri" w:hAnsi="Verdana" w:cs="Courier New"/>
          <w:color w:val="000000"/>
          <w:sz w:val="20"/>
          <w:szCs w:val="20"/>
        </w:rPr>
        <w:tab/>
        <w:t>18h30/19h30- plenária e sessão encerramento.</w:t>
      </w:r>
    </w:p>
    <w:p w:rsidR="00603B99" w:rsidRPr="00603B99" w:rsidRDefault="00603B99" w:rsidP="00603B99">
      <w:pPr>
        <w:spacing w:after="0" w:line="240" w:lineRule="auto"/>
        <w:jc w:val="both"/>
        <w:rPr>
          <w:rFonts w:ascii="Verdana" w:eastAsia="Calibri" w:hAnsi="Verdana" w:cs="Courier New"/>
          <w:color w:val="000000"/>
          <w:sz w:val="20"/>
          <w:szCs w:val="20"/>
        </w:rPr>
      </w:pPr>
      <w:r w:rsidRPr="00603B99">
        <w:rPr>
          <w:rFonts w:ascii="Verdana" w:eastAsia="Calibri" w:hAnsi="Verdana" w:cs="Courier New"/>
          <w:color w:val="000000"/>
          <w:sz w:val="20"/>
          <w:szCs w:val="20"/>
        </w:rPr>
        <w:tab/>
      </w:r>
    </w:p>
    <w:p w:rsidR="00603B99" w:rsidRPr="00603B99" w:rsidRDefault="00603B99" w:rsidP="00603B99">
      <w:pPr>
        <w:spacing w:after="0" w:line="240" w:lineRule="auto"/>
        <w:jc w:val="both"/>
        <w:rPr>
          <w:rFonts w:ascii="Verdana" w:eastAsia="Calibri" w:hAnsi="Verdana" w:cs="Courier New"/>
          <w:b/>
          <w:bCs/>
          <w:color w:val="000000"/>
          <w:sz w:val="20"/>
          <w:szCs w:val="20"/>
        </w:rPr>
      </w:pPr>
      <w:r w:rsidRPr="00603B99">
        <w:rPr>
          <w:rFonts w:ascii="Verdana" w:eastAsia="Calibri" w:hAnsi="Verdana" w:cs="Courier New"/>
          <w:b/>
          <w:bCs/>
          <w:color w:val="000000"/>
          <w:sz w:val="20"/>
          <w:szCs w:val="20"/>
        </w:rPr>
        <w:t>Capítulo II</w:t>
      </w:r>
    </w:p>
    <w:p w:rsidR="00603B99" w:rsidRPr="00603B99" w:rsidRDefault="00603B99" w:rsidP="00603B99">
      <w:pPr>
        <w:spacing w:after="0" w:line="240" w:lineRule="auto"/>
        <w:jc w:val="both"/>
        <w:rPr>
          <w:rFonts w:ascii="Verdana" w:eastAsia="Calibri" w:hAnsi="Verdana" w:cs="Courier New"/>
          <w:b/>
          <w:bCs/>
          <w:color w:val="000000"/>
          <w:sz w:val="20"/>
          <w:szCs w:val="20"/>
        </w:rPr>
      </w:pPr>
      <w:r w:rsidRPr="00603B99">
        <w:rPr>
          <w:rFonts w:ascii="Verdana" w:eastAsia="Calibri" w:hAnsi="Verdana" w:cs="Courier New"/>
          <w:b/>
          <w:bCs/>
          <w:color w:val="000000"/>
          <w:sz w:val="20"/>
          <w:szCs w:val="20"/>
        </w:rPr>
        <w:t>Dos participantes</w:t>
      </w:r>
    </w:p>
    <w:p w:rsidR="00603B99" w:rsidRPr="00603B99" w:rsidRDefault="00603B99" w:rsidP="00603B99">
      <w:pPr>
        <w:spacing w:after="0" w:line="240" w:lineRule="auto"/>
        <w:jc w:val="both"/>
        <w:rPr>
          <w:rFonts w:ascii="Verdana" w:eastAsia="Calibri" w:hAnsi="Verdana" w:cs="Courier New"/>
          <w:color w:val="000000"/>
          <w:sz w:val="20"/>
          <w:szCs w:val="20"/>
        </w:rPr>
      </w:pPr>
      <w:r w:rsidRPr="00603B99">
        <w:rPr>
          <w:rFonts w:ascii="Verdana" w:eastAsia="Calibri" w:hAnsi="Verdana" w:cs="Courier New"/>
          <w:b/>
          <w:bCs/>
          <w:color w:val="000000"/>
          <w:sz w:val="20"/>
          <w:szCs w:val="20"/>
        </w:rPr>
        <w:t>Art. 4º.</w:t>
      </w:r>
      <w:r w:rsidRPr="00603B99">
        <w:rPr>
          <w:rFonts w:ascii="Verdana" w:eastAsia="Calibri" w:hAnsi="Verdana" w:cs="Courier New"/>
          <w:color w:val="000000"/>
          <w:sz w:val="20"/>
          <w:szCs w:val="20"/>
        </w:rPr>
        <w:t xml:space="preserve"> Poderão participar do II Congresso do Patrimônio Público e Social do Ministério Público do Estado de São Paulo os membros da ativa e aposentados dos Ministérios Públicos Estaduais e do Ministério Público da União que para tanto se inscreverem.</w:t>
      </w:r>
    </w:p>
    <w:p w:rsidR="00603B99" w:rsidRPr="00603B99" w:rsidRDefault="00603B99" w:rsidP="00603B99">
      <w:pPr>
        <w:spacing w:after="0" w:line="240" w:lineRule="auto"/>
        <w:jc w:val="both"/>
        <w:rPr>
          <w:rFonts w:ascii="Verdana" w:eastAsia="Calibri" w:hAnsi="Verdana" w:cs="Courier New"/>
          <w:color w:val="000000"/>
          <w:sz w:val="20"/>
          <w:szCs w:val="20"/>
        </w:rPr>
      </w:pPr>
      <w:r w:rsidRPr="00603B99">
        <w:rPr>
          <w:rFonts w:ascii="Verdana" w:eastAsia="Calibri" w:hAnsi="Verdana" w:cs="Courier New"/>
          <w:b/>
          <w:bCs/>
          <w:color w:val="000000"/>
          <w:sz w:val="20"/>
          <w:szCs w:val="20"/>
        </w:rPr>
        <w:t>Parágrafo único:</w:t>
      </w:r>
      <w:r w:rsidRPr="00603B99">
        <w:rPr>
          <w:rFonts w:ascii="Verdana" w:eastAsia="Calibri" w:hAnsi="Verdana" w:cs="Courier New"/>
          <w:color w:val="000000"/>
          <w:sz w:val="20"/>
          <w:szCs w:val="20"/>
        </w:rPr>
        <w:t xml:space="preserve"> Facultar-se-á a participação, mediante regular inscrição, de pessoas não integrantes da Instituição, sendo-lhes vedada, todavia, a votação nas deliberações tomadas nos painéis e na Sessão Plenária.</w:t>
      </w:r>
    </w:p>
    <w:p w:rsidR="00603B99" w:rsidRPr="00603B99" w:rsidRDefault="00603B99" w:rsidP="00603B99">
      <w:pPr>
        <w:spacing w:after="0" w:line="240" w:lineRule="auto"/>
        <w:jc w:val="both"/>
        <w:rPr>
          <w:rFonts w:ascii="Verdana" w:eastAsia="Calibri" w:hAnsi="Verdana" w:cs="Courier New"/>
          <w:color w:val="000000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744"/>
      </w:tblGrid>
      <w:tr w:rsidR="00603B99" w:rsidRPr="00603B99">
        <w:trPr>
          <w:tblCellSpacing w:w="0" w:type="dxa"/>
        </w:trPr>
        <w:tc>
          <w:tcPr>
            <w:tcW w:w="5000" w:type="pct"/>
            <w:tcMar>
              <w:top w:w="120" w:type="dxa"/>
              <w:left w:w="120" w:type="dxa"/>
              <w:bottom w:w="0" w:type="dxa"/>
              <w:right w:w="120" w:type="dxa"/>
            </w:tcMar>
            <w:hideMark/>
          </w:tcPr>
          <w:p w:rsidR="00603B99" w:rsidRPr="00603B99" w:rsidRDefault="00603B99" w:rsidP="00603B9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03B99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lang w:eastAsia="pt-BR"/>
              </w:rPr>
              <w:t>TÍTULO II - Da Organização Interna do II Congresso do Patrimônio Público do Ministério Público do Estado de São Paulo</w:t>
            </w:r>
          </w:p>
          <w:p w:rsidR="00603B99" w:rsidRPr="00603B99" w:rsidRDefault="00603B99" w:rsidP="00603B9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  <w:p w:rsidR="00603B99" w:rsidRPr="00603B99" w:rsidRDefault="00603B99" w:rsidP="00603B99">
            <w:pPr>
              <w:spacing w:after="0" w:line="240" w:lineRule="auto"/>
              <w:jc w:val="both"/>
              <w:rPr>
                <w:rFonts w:ascii="Verdana" w:eastAsia="Calibri" w:hAnsi="Verdana" w:cs="Courier New"/>
                <w:b/>
                <w:bCs/>
                <w:color w:val="000000"/>
                <w:sz w:val="20"/>
                <w:szCs w:val="20"/>
              </w:rPr>
            </w:pPr>
            <w:r w:rsidRPr="00603B99">
              <w:rPr>
                <w:rFonts w:ascii="Verdana" w:eastAsia="Calibri" w:hAnsi="Verdana" w:cs="Courier New"/>
                <w:b/>
                <w:bCs/>
                <w:color w:val="000000"/>
                <w:sz w:val="20"/>
                <w:szCs w:val="20"/>
              </w:rPr>
              <w:t>Capítulo I</w:t>
            </w:r>
          </w:p>
          <w:p w:rsidR="00603B99" w:rsidRPr="00603B99" w:rsidRDefault="00603B99" w:rsidP="00603B99">
            <w:pPr>
              <w:spacing w:after="0" w:line="240" w:lineRule="auto"/>
              <w:jc w:val="both"/>
              <w:rPr>
                <w:rFonts w:ascii="Verdana" w:eastAsia="Calibri" w:hAnsi="Verdana" w:cs="Courier New"/>
                <w:b/>
                <w:bCs/>
                <w:color w:val="000000"/>
                <w:sz w:val="20"/>
                <w:szCs w:val="20"/>
              </w:rPr>
            </w:pPr>
            <w:r w:rsidRPr="00603B99">
              <w:rPr>
                <w:rFonts w:ascii="Verdana" w:eastAsia="Calibri" w:hAnsi="Verdana" w:cs="Courier New"/>
                <w:b/>
                <w:bCs/>
                <w:color w:val="000000"/>
                <w:sz w:val="20"/>
                <w:szCs w:val="20"/>
              </w:rPr>
              <w:t>Da Presidência, Vice-Presidência e da Comissão Executiva</w:t>
            </w:r>
          </w:p>
          <w:p w:rsidR="00603B99" w:rsidRPr="00603B99" w:rsidRDefault="00603B99" w:rsidP="00603B99">
            <w:pPr>
              <w:spacing w:after="0" w:line="240" w:lineRule="auto"/>
              <w:jc w:val="both"/>
              <w:rPr>
                <w:rFonts w:ascii="Verdana" w:eastAsia="Calibri" w:hAnsi="Verdana" w:cs="Courier New"/>
                <w:color w:val="000000"/>
                <w:sz w:val="20"/>
                <w:szCs w:val="20"/>
              </w:rPr>
            </w:pPr>
            <w:r w:rsidRPr="00603B99">
              <w:rPr>
                <w:rFonts w:ascii="Verdana" w:eastAsia="Calibri" w:hAnsi="Verdana" w:cs="Courier New"/>
                <w:b/>
                <w:bCs/>
                <w:color w:val="000000"/>
                <w:sz w:val="20"/>
                <w:szCs w:val="20"/>
              </w:rPr>
              <w:t>Art. 5º.</w:t>
            </w:r>
            <w:r w:rsidRPr="00603B99">
              <w:rPr>
                <w:rFonts w:ascii="Verdana" w:eastAsia="Calibri" w:hAnsi="Verdana" w:cs="Courier New"/>
                <w:color w:val="000000"/>
                <w:sz w:val="20"/>
                <w:szCs w:val="20"/>
              </w:rPr>
              <w:t xml:space="preserve"> A presidência do II Congresso do Patrimônio Público e Social do Ministério Público do Estado de São Paulo será exercida pelo Procurador-Geral de Justiça do Estado de São Paulo.</w:t>
            </w:r>
          </w:p>
          <w:p w:rsidR="00603B99" w:rsidRPr="00603B99" w:rsidRDefault="00603B99" w:rsidP="00603B99">
            <w:pPr>
              <w:spacing w:after="0" w:line="240" w:lineRule="auto"/>
              <w:jc w:val="both"/>
              <w:rPr>
                <w:rFonts w:ascii="Verdana" w:eastAsia="Calibri" w:hAnsi="Verdana" w:cs="Courier New"/>
                <w:color w:val="000000"/>
                <w:sz w:val="20"/>
                <w:szCs w:val="20"/>
              </w:rPr>
            </w:pPr>
            <w:r w:rsidRPr="00603B99">
              <w:rPr>
                <w:rFonts w:ascii="Verdana" w:eastAsia="Calibri" w:hAnsi="Verdana" w:cs="Courier New"/>
                <w:b/>
                <w:bCs/>
                <w:color w:val="000000"/>
                <w:sz w:val="20"/>
                <w:szCs w:val="20"/>
              </w:rPr>
              <w:t>Parágrafo único:</w:t>
            </w:r>
            <w:r w:rsidRPr="00603B99">
              <w:rPr>
                <w:rFonts w:ascii="Verdana" w:eastAsia="Calibri" w:hAnsi="Verdana" w:cs="Courier New"/>
                <w:color w:val="000000"/>
                <w:sz w:val="20"/>
                <w:szCs w:val="20"/>
              </w:rPr>
              <w:t xml:space="preserve"> Caberá ao Diretor do Centro de Estudos e Aperfeiçoamento Funcional Escola Superior do Ministério Público do Estado de São Paulo a vice-presidência do Congresso.</w:t>
            </w:r>
          </w:p>
          <w:p w:rsidR="00603B99" w:rsidRPr="00603B99" w:rsidRDefault="00603B99" w:rsidP="00603B99">
            <w:pPr>
              <w:spacing w:after="0" w:line="240" w:lineRule="auto"/>
              <w:jc w:val="both"/>
              <w:rPr>
                <w:rFonts w:ascii="Verdana" w:eastAsia="Calibri" w:hAnsi="Verdana" w:cs="Courier New"/>
                <w:color w:val="000000"/>
                <w:sz w:val="20"/>
                <w:szCs w:val="20"/>
              </w:rPr>
            </w:pPr>
            <w:r w:rsidRPr="00603B99">
              <w:rPr>
                <w:rFonts w:ascii="Verdana" w:eastAsia="Calibri" w:hAnsi="Verdana" w:cs="Courier New"/>
                <w:b/>
                <w:bCs/>
                <w:color w:val="000000"/>
                <w:sz w:val="20"/>
                <w:szCs w:val="20"/>
              </w:rPr>
              <w:t>Art. 6º.</w:t>
            </w:r>
            <w:r w:rsidRPr="00603B99">
              <w:rPr>
                <w:rFonts w:ascii="Verdana" w:eastAsia="Calibri" w:hAnsi="Verdana" w:cs="Courier New"/>
                <w:color w:val="000000"/>
                <w:sz w:val="20"/>
                <w:szCs w:val="20"/>
              </w:rPr>
              <w:t xml:space="preserve"> A organização do II Congresso do Patrimônio Público e Social do Ministério Público do Estado de São Paulo caberá a uma Comissão Executiva.</w:t>
            </w:r>
          </w:p>
          <w:p w:rsidR="00603B99" w:rsidRPr="00603B99" w:rsidRDefault="00603B99" w:rsidP="00603B99">
            <w:pPr>
              <w:spacing w:after="0" w:line="240" w:lineRule="auto"/>
              <w:jc w:val="both"/>
              <w:rPr>
                <w:rFonts w:ascii="Verdana" w:eastAsia="Calibri" w:hAnsi="Verdana" w:cs="Courier New"/>
                <w:color w:val="000000"/>
                <w:sz w:val="20"/>
                <w:szCs w:val="20"/>
              </w:rPr>
            </w:pPr>
            <w:r w:rsidRPr="00603B99">
              <w:rPr>
                <w:rFonts w:ascii="Verdana" w:eastAsia="Calibri" w:hAnsi="Verdana" w:cs="Courier New"/>
                <w:b/>
                <w:bCs/>
                <w:color w:val="000000"/>
                <w:sz w:val="20"/>
                <w:szCs w:val="20"/>
              </w:rPr>
              <w:t>Parágrafo único:</w:t>
            </w:r>
            <w:r w:rsidRPr="00603B99">
              <w:rPr>
                <w:rFonts w:ascii="Verdana" w:eastAsia="Calibri" w:hAnsi="Verdana" w:cs="Courier New"/>
                <w:color w:val="000000"/>
                <w:sz w:val="20"/>
                <w:szCs w:val="20"/>
              </w:rPr>
              <w:t xml:space="preserve"> A Comissão Executiva é assim composta:</w:t>
            </w:r>
          </w:p>
          <w:p w:rsidR="00603B99" w:rsidRPr="00603B99" w:rsidRDefault="00603B99" w:rsidP="00603B99">
            <w:pPr>
              <w:spacing w:after="0" w:line="240" w:lineRule="auto"/>
              <w:jc w:val="both"/>
              <w:rPr>
                <w:rFonts w:ascii="Verdana" w:eastAsia="Calibri" w:hAnsi="Verdana" w:cs="Courier New"/>
                <w:color w:val="000000"/>
                <w:sz w:val="20"/>
                <w:szCs w:val="20"/>
              </w:rPr>
            </w:pPr>
            <w:r w:rsidRPr="00603B99">
              <w:rPr>
                <w:rFonts w:ascii="Verdana" w:eastAsia="Calibri" w:hAnsi="Verdana" w:cs="Courier New"/>
                <w:color w:val="000000"/>
                <w:sz w:val="20"/>
                <w:szCs w:val="20"/>
              </w:rPr>
              <w:t>I -</w:t>
            </w:r>
            <w:r w:rsidRPr="00603B99">
              <w:rPr>
                <w:rFonts w:ascii="Verdana" w:eastAsia="Calibri" w:hAnsi="Verdana" w:cs="Courier New"/>
                <w:color w:val="000000"/>
                <w:sz w:val="20"/>
                <w:szCs w:val="20"/>
              </w:rPr>
              <w:tab/>
              <w:t>Coordenador-Geral;</w:t>
            </w:r>
          </w:p>
          <w:p w:rsidR="00603B99" w:rsidRPr="00603B99" w:rsidRDefault="00603B99" w:rsidP="00603B99">
            <w:pPr>
              <w:spacing w:after="0" w:line="240" w:lineRule="auto"/>
              <w:jc w:val="both"/>
              <w:rPr>
                <w:rFonts w:ascii="Verdana" w:eastAsia="Calibri" w:hAnsi="Verdana" w:cs="Courier New"/>
                <w:color w:val="000000"/>
                <w:sz w:val="20"/>
                <w:szCs w:val="20"/>
              </w:rPr>
            </w:pPr>
            <w:r w:rsidRPr="00603B99">
              <w:rPr>
                <w:rFonts w:ascii="Verdana" w:eastAsia="Calibri" w:hAnsi="Verdana" w:cs="Courier New"/>
                <w:color w:val="000000"/>
                <w:sz w:val="20"/>
                <w:szCs w:val="20"/>
              </w:rPr>
              <w:t>II -</w:t>
            </w:r>
            <w:r w:rsidRPr="00603B99">
              <w:rPr>
                <w:rFonts w:ascii="Verdana" w:eastAsia="Calibri" w:hAnsi="Verdana" w:cs="Courier New"/>
                <w:color w:val="000000"/>
                <w:sz w:val="20"/>
                <w:szCs w:val="20"/>
              </w:rPr>
              <w:tab/>
              <w:t>Secretaria Geral;</w:t>
            </w:r>
          </w:p>
          <w:p w:rsidR="00603B99" w:rsidRPr="00603B99" w:rsidRDefault="00603B99" w:rsidP="00603B99">
            <w:pPr>
              <w:spacing w:after="0" w:line="240" w:lineRule="auto"/>
              <w:jc w:val="both"/>
              <w:rPr>
                <w:rFonts w:ascii="Verdana" w:eastAsia="Calibri" w:hAnsi="Verdana" w:cs="Courier New"/>
                <w:color w:val="000000"/>
                <w:sz w:val="20"/>
                <w:szCs w:val="20"/>
              </w:rPr>
            </w:pPr>
            <w:r w:rsidRPr="00603B99">
              <w:rPr>
                <w:rFonts w:ascii="Verdana" w:eastAsia="Calibri" w:hAnsi="Verdana" w:cs="Courier New"/>
                <w:color w:val="000000"/>
                <w:sz w:val="20"/>
                <w:szCs w:val="20"/>
              </w:rPr>
              <w:t>III -</w:t>
            </w:r>
            <w:r w:rsidRPr="00603B99">
              <w:rPr>
                <w:rFonts w:ascii="Verdana" w:eastAsia="Calibri" w:hAnsi="Verdana" w:cs="Courier New"/>
                <w:color w:val="000000"/>
                <w:sz w:val="20"/>
                <w:szCs w:val="20"/>
              </w:rPr>
              <w:tab/>
              <w:t>Secretário Administrativo;</w:t>
            </w:r>
          </w:p>
          <w:p w:rsidR="00603B99" w:rsidRPr="00603B99" w:rsidRDefault="00603B99" w:rsidP="00603B99">
            <w:pPr>
              <w:spacing w:after="0" w:line="240" w:lineRule="auto"/>
              <w:jc w:val="both"/>
              <w:rPr>
                <w:rFonts w:ascii="Verdana" w:eastAsia="Calibri" w:hAnsi="Verdana" w:cs="Courier New"/>
                <w:b/>
                <w:bCs/>
                <w:color w:val="000000"/>
                <w:sz w:val="20"/>
                <w:szCs w:val="20"/>
              </w:rPr>
            </w:pPr>
            <w:r w:rsidRPr="00603B99">
              <w:rPr>
                <w:rFonts w:ascii="Verdana" w:eastAsia="Calibri" w:hAnsi="Verdana" w:cs="Courier New"/>
                <w:b/>
                <w:bCs/>
                <w:color w:val="000000"/>
                <w:sz w:val="20"/>
                <w:szCs w:val="20"/>
              </w:rPr>
              <w:t>Capítulo II</w:t>
            </w:r>
          </w:p>
          <w:p w:rsidR="00603B99" w:rsidRPr="00603B99" w:rsidRDefault="00603B99" w:rsidP="00603B99">
            <w:pPr>
              <w:spacing w:after="0" w:line="240" w:lineRule="auto"/>
              <w:jc w:val="both"/>
              <w:rPr>
                <w:rFonts w:ascii="Verdana" w:eastAsia="Calibri" w:hAnsi="Verdana" w:cs="Courier New"/>
                <w:b/>
                <w:bCs/>
                <w:color w:val="000000"/>
                <w:sz w:val="20"/>
                <w:szCs w:val="20"/>
              </w:rPr>
            </w:pPr>
            <w:r w:rsidRPr="00603B99">
              <w:rPr>
                <w:rFonts w:ascii="Verdana" w:eastAsia="Calibri" w:hAnsi="Verdana" w:cs="Courier New"/>
                <w:b/>
                <w:bCs/>
                <w:color w:val="000000"/>
                <w:sz w:val="20"/>
                <w:szCs w:val="20"/>
              </w:rPr>
              <w:t>Da Coordenação Geral</w:t>
            </w:r>
          </w:p>
          <w:p w:rsidR="00603B99" w:rsidRPr="00603B99" w:rsidRDefault="00603B99" w:rsidP="00603B99">
            <w:pPr>
              <w:spacing w:after="0" w:line="240" w:lineRule="auto"/>
              <w:jc w:val="both"/>
              <w:rPr>
                <w:rFonts w:ascii="Verdana" w:eastAsia="Calibri" w:hAnsi="Verdana" w:cs="Courier New"/>
                <w:color w:val="000000"/>
                <w:sz w:val="20"/>
                <w:szCs w:val="20"/>
              </w:rPr>
            </w:pPr>
            <w:r w:rsidRPr="00603B99">
              <w:rPr>
                <w:rFonts w:ascii="Verdana" w:eastAsia="Calibri" w:hAnsi="Verdana" w:cs="Courier New"/>
                <w:b/>
                <w:bCs/>
                <w:color w:val="000000"/>
                <w:sz w:val="20"/>
                <w:szCs w:val="20"/>
              </w:rPr>
              <w:t>Art. 7º.</w:t>
            </w:r>
            <w:r w:rsidRPr="00603B99">
              <w:rPr>
                <w:rFonts w:ascii="Verdana" w:eastAsia="Calibri" w:hAnsi="Verdana" w:cs="Courier New"/>
                <w:color w:val="000000"/>
                <w:sz w:val="20"/>
                <w:szCs w:val="20"/>
              </w:rPr>
              <w:t xml:space="preserve"> A Coordenação Geral será exercida pelo Coordenador Geral do Centro de Apoio Operacional das Promotorias de Justiça Cíveis e de Tutela Coletiva do Ministério Público do Estado de São Paulo, incumbindo-lhe:</w:t>
            </w:r>
          </w:p>
          <w:p w:rsidR="00603B99" w:rsidRPr="00603B99" w:rsidRDefault="00603B99" w:rsidP="00603B99">
            <w:pPr>
              <w:spacing w:after="0" w:line="240" w:lineRule="auto"/>
              <w:jc w:val="both"/>
              <w:rPr>
                <w:rFonts w:ascii="Verdana" w:eastAsia="Calibri" w:hAnsi="Verdana" w:cs="Courier New"/>
                <w:color w:val="000000"/>
                <w:sz w:val="20"/>
                <w:szCs w:val="20"/>
              </w:rPr>
            </w:pPr>
            <w:r w:rsidRPr="00603B99">
              <w:rPr>
                <w:rFonts w:ascii="Verdana" w:eastAsia="Calibri" w:hAnsi="Verdana" w:cs="Courier New"/>
                <w:color w:val="000000"/>
                <w:sz w:val="20"/>
                <w:szCs w:val="20"/>
              </w:rPr>
              <w:t>I - escolher, após aprovação da Presidência do Congresso, nomes de membros e servidores do Ministério Público do Estado de São Paulo para a Secretaria Geral e para exercer as funções de Secretário Administrativo;</w:t>
            </w:r>
          </w:p>
          <w:p w:rsidR="00603B99" w:rsidRPr="00603B99" w:rsidRDefault="00603B99" w:rsidP="00603B99">
            <w:pPr>
              <w:spacing w:after="0" w:line="240" w:lineRule="auto"/>
              <w:jc w:val="both"/>
              <w:rPr>
                <w:rFonts w:ascii="Verdana" w:eastAsia="Calibri" w:hAnsi="Verdana" w:cs="Courier New"/>
                <w:color w:val="000000"/>
                <w:sz w:val="20"/>
                <w:szCs w:val="20"/>
              </w:rPr>
            </w:pPr>
            <w:r w:rsidRPr="00603B99">
              <w:rPr>
                <w:rFonts w:ascii="Verdana" w:eastAsia="Calibri" w:hAnsi="Verdana" w:cs="Courier New"/>
                <w:color w:val="000000"/>
                <w:sz w:val="20"/>
                <w:szCs w:val="20"/>
              </w:rPr>
              <w:t>II - coordenar e supervisionar as atividades da Comissão Executiva;</w:t>
            </w:r>
          </w:p>
          <w:p w:rsidR="00603B99" w:rsidRPr="00603B99" w:rsidRDefault="00603B99" w:rsidP="00603B99">
            <w:pPr>
              <w:spacing w:after="0" w:line="240" w:lineRule="auto"/>
              <w:jc w:val="both"/>
              <w:rPr>
                <w:rFonts w:ascii="Verdana" w:eastAsia="Calibri" w:hAnsi="Verdana" w:cs="Courier New"/>
                <w:color w:val="000000"/>
                <w:sz w:val="20"/>
                <w:szCs w:val="20"/>
              </w:rPr>
            </w:pPr>
            <w:r w:rsidRPr="00603B99">
              <w:rPr>
                <w:rFonts w:ascii="Verdana" w:eastAsia="Calibri" w:hAnsi="Verdana" w:cs="Courier New"/>
                <w:color w:val="000000"/>
                <w:sz w:val="20"/>
                <w:szCs w:val="20"/>
              </w:rPr>
              <w:t>III - escolher, após aprovação da Presidência do Congresso, dentre os participantes do II Congresso do Patrimônio Público do Ministério Público do Estado de São Paulo, relatores para os painéis;</w:t>
            </w:r>
          </w:p>
          <w:p w:rsidR="00603B99" w:rsidRPr="00603B99" w:rsidRDefault="00603B99" w:rsidP="00603B99">
            <w:pPr>
              <w:spacing w:after="0" w:line="240" w:lineRule="auto"/>
              <w:jc w:val="both"/>
              <w:rPr>
                <w:rFonts w:ascii="Verdana" w:eastAsia="Calibri" w:hAnsi="Verdana" w:cs="Courier New"/>
                <w:color w:val="000000"/>
                <w:sz w:val="20"/>
                <w:szCs w:val="20"/>
              </w:rPr>
            </w:pPr>
            <w:r w:rsidRPr="00603B99">
              <w:rPr>
                <w:rFonts w:ascii="Verdana" w:eastAsia="Calibri" w:hAnsi="Verdana" w:cs="Courier New"/>
                <w:color w:val="000000"/>
                <w:sz w:val="20"/>
                <w:szCs w:val="20"/>
              </w:rPr>
              <w:t>IV - assessorar os trabalhos da Presidência, oferecendo-lhe subsídios para a tomada de decisões;</w:t>
            </w:r>
          </w:p>
          <w:p w:rsidR="00603B99" w:rsidRPr="00603B99" w:rsidRDefault="00603B99" w:rsidP="00603B99">
            <w:pPr>
              <w:spacing w:after="0" w:line="240" w:lineRule="auto"/>
              <w:jc w:val="both"/>
              <w:rPr>
                <w:rFonts w:ascii="Verdana" w:eastAsia="Calibri" w:hAnsi="Verdana" w:cs="Courier New"/>
                <w:b/>
                <w:color w:val="000000"/>
                <w:sz w:val="20"/>
                <w:szCs w:val="20"/>
              </w:rPr>
            </w:pPr>
            <w:r w:rsidRPr="00603B99">
              <w:rPr>
                <w:rFonts w:ascii="Verdana" w:eastAsia="Calibri" w:hAnsi="Verdana" w:cs="Courier New"/>
                <w:color w:val="000000"/>
                <w:sz w:val="20"/>
                <w:szCs w:val="20"/>
              </w:rPr>
              <w:t>V - supervisionar os painéis de palestras e de deliberações sobre “Propostas de Atuação Funcional”;</w:t>
            </w:r>
          </w:p>
          <w:p w:rsidR="00603B99" w:rsidRPr="00603B99" w:rsidRDefault="00603B99" w:rsidP="00603B99">
            <w:pPr>
              <w:spacing w:after="0" w:line="240" w:lineRule="auto"/>
              <w:jc w:val="both"/>
              <w:rPr>
                <w:rFonts w:ascii="Verdana" w:eastAsia="Calibri" w:hAnsi="Verdana" w:cs="Courier New"/>
                <w:color w:val="000000"/>
                <w:sz w:val="20"/>
                <w:szCs w:val="20"/>
              </w:rPr>
            </w:pPr>
            <w:r w:rsidRPr="00603B99">
              <w:rPr>
                <w:rFonts w:ascii="Verdana" w:eastAsia="Calibri" w:hAnsi="Verdana" w:cs="Courier New"/>
                <w:color w:val="000000"/>
                <w:sz w:val="20"/>
                <w:szCs w:val="20"/>
              </w:rPr>
              <w:t>VI - deliberar sobre as matérias que lhe forem remetidas pela Secretaria Geral do II Congresso do Patrimônio Público e Social do Ministério Público do Estado de São Paulo.</w:t>
            </w:r>
          </w:p>
          <w:p w:rsidR="00603B99" w:rsidRPr="00603B99" w:rsidRDefault="00603B99" w:rsidP="00603B99">
            <w:pPr>
              <w:spacing w:after="0" w:line="240" w:lineRule="auto"/>
              <w:jc w:val="both"/>
              <w:rPr>
                <w:rFonts w:ascii="Verdana" w:eastAsia="Calibri" w:hAnsi="Verdana" w:cs="Courier New"/>
                <w:b/>
                <w:bCs/>
                <w:color w:val="000000"/>
                <w:sz w:val="20"/>
                <w:szCs w:val="20"/>
              </w:rPr>
            </w:pPr>
            <w:r w:rsidRPr="00603B99">
              <w:rPr>
                <w:rFonts w:ascii="Verdana" w:eastAsia="Calibri" w:hAnsi="Verdana" w:cs="Courier New"/>
                <w:b/>
                <w:bCs/>
                <w:color w:val="000000"/>
                <w:sz w:val="20"/>
                <w:szCs w:val="20"/>
              </w:rPr>
              <w:t>Capítulo III</w:t>
            </w:r>
          </w:p>
          <w:p w:rsidR="00603B99" w:rsidRPr="00603B99" w:rsidRDefault="00603B99" w:rsidP="00603B99">
            <w:pPr>
              <w:spacing w:after="0" w:line="240" w:lineRule="auto"/>
              <w:jc w:val="both"/>
              <w:rPr>
                <w:rFonts w:ascii="Verdana" w:eastAsia="Calibri" w:hAnsi="Verdana" w:cs="Courier New"/>
                <w:b/>
                <w:bCs/>
                <w:color w:val="000000"/>
                <w:sz w:val="20"/>
                <w:szCs w:val="20"/>
              </w:rPr>
            </w:pPr>
            <w:r w:rsidRPr="00603B99">
              <w:rPr>
                <w:rFonts w:ascii="Verdana" w:eastAsia="Calibri" w:hAnsi="Verdana" w:cs="Courier New"/>
                <w:b/>
                <w:bCs/>
                <w:color w:val="000000"/>
                <w:sz w:val="20"/>
                <w:szCs w:val="20"/>
              </w:rPr>
              <w:t>Da Secretaria Geral</w:t>
            </w:r>
          </w:p>
          <w:p w:rsidR="00603B99" w:rsidRPr="00603B99" w:rsidRDefault="00603B99" w:rsidP="00603B99">
            <w:pPr>
              <w:spacing w:after="0" w:line="240" w:lineRule="auto"/>
              <w:jc w:val="both"/>
              <w:rPr>
                <w:rFonts w:ascii="Verdana" w:eastAsia="Calibri" w:hAnsi="Verdana" w:cs="Courier New"/>
                <w:color w:val="000000"/>
                <w:sz w:val="20"/>
                <w:szCs w:val="20"/>
              </w:rPr>
            </w:pPr>
            <w:r w:rsidRPr="00603B99">
              <w:rPr>
                <w:rFonts w:ascii="Verdana" w:eastAsia="Calibri" w:hAnsi="Verdana" w:cs="Courier New"/>
                <w:b/>
                <w:bCs/>
                <w:color w:val="000000"/>
                <w:sz w:val="20"/>
                <w:szCs w:val="20"/>
              </w:rPr>
              <w:t xml:space="preserve">Art. 8º. </w:t>
            </w:r>
            <w:r w:rsidRPr="00603B99">
              <w:rPr>
                <w:rFonts w:ascii="Verdana" w:eastAsia="Calibri" w:hAnsi="Verdana" w:cs="Courier New"/>
                <w:color w:val="000000"/>
                <w:sz w:val="20"/>
                <w:szCs w:val="20"/>
              </w:rPr>
              <w:t>A Secretaria Geral será composta por membros do Ministério Público escolhidos pelo Coordenador Geral, com aprovação da presidência do congresso, à qual incumbirá:</w:t>
            </w:r>
          </w:p>
          <w:p w:rsidR="00603B99" w:rsidRPr="00603B99" w:rsidRDefault="00603B99" w:rsidP="00603B99">
            <w:pPr>
              <w:spacing w:after="0" w:line="240" w:lineRule="auto"/>
              <w:jc w:val="both"/>
              <w:rPr>
                <w:rFonts w:ascii="Verdana" w:eastAsia="Calibri" w:hAnsi="Verdana" w:cs="Courier New"/>
                <w:color w:val="000000"/>
                <w:sz w:val="20"/>
                <w:szCs w:val="20"/>
              </w:rPr>
            </w:pPr>
            <w:r w:rsidRPr="00603B99">
              <w:rPr>
                <w:rFonts w:ascii="Verdana" w:eastAsia="Calibri" w:hAnsi="Verdana" w:cs="Courier New"/>
                <w:color w:val="000000"/>
                <w:sz w:val="20"/>
                <w:szCs w:val="20"/>
              </w:rPr>
              <w:t>I - viabilizar e orientar a utilização de recursos financeiros, materiais e humanos necessários para preparação, divulgação e realização do Congresso;</w:t>
            </w:r>
          </w:p>
          <w:p w:rsidR="00603B99" w:rsidRPr="00603B99" w:rsidRDefault="00603B99" w:rsidP="00603B99">
            <w:pPr>
              <w:spacing w:after="0" w:line="240" w:lineRule="auto"/>
              <w:jc w:val="both"/>
              <w:rPr>
                <w:rFonts w:ascii="Verdana" w:eastAsia="Calibri" w:hAnsi="Verdana" w:cs="Courier New"/>
                <w:color w:val="000000"/>
                <w:sz w:val="20"/>
                <w:szCs w:val="20"/>
              </w:rPr>
            </w:pPr>
            <w:r w:rsidRPr="00603B99">
              <w:rPr>
                <w:rFonts w:ascii="Verdana" w:eastAsia="Calibri" w:hAnsi="Verdana" w:cs="Courier New"/>
                <w:color w:val="000000"/>
                <w:sz w:val="20"/>
                <w:szCs w:val="20"/>
              </w:rPr>
              <w:t xml:space="preserve">II - deliberar sobre as matérias que forem remetidas pela Presidência ou </w:t>
            </w:r>
            <w:r w:rsidRPr="00603B99">
              <w:rPr>
                <w:rFonts w:ascii="Verdana" w:eastAsia="Calibri" w:hAnsi="Verdana" w:cs="Courier New"/>
                <w:color w:val="000000"/>
                <w:sz w:val="20"/>
                <w:szCs w:val="20"/>
              </w:rPr>
              <w:lastRenderedPageBreak/>
              <w:t>Coordenação Geral;</w:t>
            </w:r>
          </w:p>
          <w:p w:rsidR="00603B99" w:rsidRPr="00603B99" w:rsidRDefault="00603B99" w:rsidP="00603B99">
            <w:pPr>
              <w:spacing w:after="0" w:line="240" w:lineRule="auto"/>
              <w:jc w:val="both"/>
              <w:rPr>
                <w:rFonts w:ascii="Verdana" w:eastAsia="Calibri" w:hAnsi="Verdana" w:cs="Courier New"/>
                <w:color w:val="000000"/>
                <w:sz w:val="20"/>
                <w:szCs w:val="20"/>
              </w:rPr>
            </w:pPr>
            <w:r w:rsidRPr="00603B99">
              <w:rPr>
                <w:rFonts w:ascii="Verdana" w:eastAsia="Calibri" w:hAnsi="Verdana" w:cs="Courier New"/>
                <w:color w:val="000000"/>
                <w:sz w:val="20"/>
                <w:szCs w:val="20"/>
              </w:rPr>
              <w:t>III – auxiliar os Presidentes de mesa no que for necessário para a realização das palestras, dos debates e da formulação e votação das “Propostas de Atuação Funcional” decorrentes do tema debatido;</w:t>
            </w:r>
          </w:p>
          <w:p w:rsidR="00603B99" w:rsidRPr="00603B99" w:rsidRDefault="00603B99" w:rsidP="00603B99">
            <w:pPr>
              <w:spacing w:after="0" w:line="240" w:lineRule="auto"/>
              <w:jc w:val="both"/>
              <w:rPr>
                <w:rFonts w:ascii="Verdana" w:eastAsia="Calibri" w:hAnsi="Verdana" w:cs="Courier New"/>
                <w:color w:val="000000"/>
                <w:sz w:val="20"/>
                <w:szCs w:val="20"/>
              </w:rPr>
            </w:pPr>
            <w:r w:rsidRPr="00603B99">
              <w:rPr>
                <w:rFonts w:ascii="Verdana" w:eastAsia="Calibri" w:hAnsi="Verdana" w:cs="Courier New"/>
                <w:color w:val="000000"/>
                <w:sz w:val="20"/>
                <w:szCs w:val="20"/>
              </w:rPr>
              <w:t>IV - preparar a pauta e secretariar a Sessão Plenária;</w:t>
            </w:r>
          </w:p>
          <w:p w:rsidR="00603B99" w:rsidRPr="00603B99" w:rsidRDefault="00603B99" w:rsidP="00603B99">
            <w:pPr>
              <w:spacing w:after="0" w:line="240" w:lineRule="auto"/>
              <w:jc w:val="both"/>
              <w:rPr>
                <w:rFonts w:ascii="Verdana" w:eastAsia="Calibri" w:hAnsi="Verdana" w:cs="Courier New"/>
                <w:color w:val="000000"/>
                <w:sz w:val="20"/>
                <w:szCs w:val="20"/>
              </w:rPr>
            </w:pPr>
            <w:r w:rsidRPr="00603B99">
              <w:rPr>
                <w:rFonts w:ascii="Verdana" w:eastAsia="Calibri" w:hAnsi="Verdana" w:cs="Courier New"/>
                <w:color w:val="000000"/>
                <w:sz w:val="20"/>
                <w:szCs w:val="20"/>
              </w:rPr>
              <w:t>V- deliberar sobre as matérias que lhe forem remetidas pela Coordenação-Geral do Congresso.</w:t>
            </w:r>
          </w:p>
          <w:p w:rsidR="00603B99" w:rsidRPr="00603B99" w:rsidRDefault="00603B99" w:rsidP="00603B99">
            <w:pPr>
              <w:spacing w:after="0" w:line="240" w:lineRule="auto"/>
              <w:jc w:val="both"/>
              <w:rPr>
                <w:rFonts w:ascii="Verdana" w:eastAsia="Calibri" w:hAnsi="Verdana" w:cs="Courier New"/>
                <w:b/>
                <w:bCs/>
                <w:color w:val="000000"/>
                <w:sz w:val="20"/>
                <w:szCs w:val="20"/>
              </w:rPr>
            </w:pPr>
            <w:r w:rsidRPr="00603B99">
              <w:rPr>
                <w:rFonts w:ascii="Verdana" w:eastAsia="Calibri" w:hAnsi="Verdana" w:cs="Courier New"/>
                <w:b/>
                <w:bCs/>
                <w:color w:val="000000"/>
                <w:sz w:val="20"/>
                <w:szCs w:val="20"/>
              </w:rPr>
              <w:t>Capítulo IV</w:t>
            </w:r>
          </w:p>
          <w:p w:rsidR="00603B99" w:rsidRPr="00603B99" w:rsidRDefault="00603B99" w:rsidP="00603B99">
            <w:pPr>
              <w:spacing w:after="0" w:line="240" w:lineRule="auto"/>
              <w:jc w:val="both"/>
              <w:rPr>
                <w:rFonts w:ascii="Verdana" w:eastAsia="Calibri" w:hAnsi="Verdana" w:cs="Courier New"/>
                <w:b/>
                <w:bCs/>
                <w:color w:val="000000"/>
                <w:sz w:val="20"/>
                <w:szCs w:val="20"/>
              </w:rPr>
            </w:pPr>
            <w:r w:rsidRPr="00603B99">
              <w:rPr>
                <w:rFonts w:ascii="Verdana" w:eastAsia="Calibri" w:hAnsi="Verdana" w:cs="Courier New"/>
                <w:b/>
                <w:bCs/>
                <w:color w:val="000000"/>
                <w:sz w:val="20"/>
                <w:szCs w:val="20"/>
              </w:rPr>
              <w:t>Da Secretaria Administrativa</w:t>
            </w:r>
          </w:p>
          <w:p w:rsidR="00603B99" w:rsidRPr="00603B99" w:rsidRDefault="00603B99" w:rsidP="00603B99">
            <w:pPr>
              <w:spacing w:after="0" w:line="240" w:lineRule="auto"/>
              <w:jc w:val="both"/>
              <w:rPr>
                <w:rFonts w:ascii="Verdana" w:eastAsia="Calibri" w:hAnsi="Verdana" w:cs="Courier New"/>
                <w:color w:val="000000"/>
                <w:sz w:val="20"/>
                <w:szCs w:val="20"/>
              </w:rPr>
            </w:pPr>
            <w:r w:rsidRPr="00603B99">
              <w:rPr>
                <w:rFonts w:ascii="Verdana" w:eastAsia="Calibri" w:hAnsi="Verdana" w:cs="Courier New"/>
                <w:b/>
                <w:bCs/>
                <w:color w:val="000000"/>
                <w:sz w:val="20"/>
                <w:szCs w:val="20"/>
              </w:rPr>
              <w:t>Art. 9º.</w:t>
            </w:r>
            <w:r w:rsidRPr="00603B99">
              <w:rPr>
                <w:rFonts w:ascii="Verdana" w:eastAsia="Calibri" w:hAnsi="Verdana" w:cs="Courier New"/>
                <w:color w:val="000000"/>
                <w:sz w:val="20"/>
                <w:szCs w:val="20"/>
              </w:rPr>
              <w:t xml:space="preserve"> Ao Secretário Administrativo, escolhido pelo Coordenador-Geral, incumbirá:</w:t>
            </w:r>
          </w:p>
          <w:p w:rsidR="00603B99" w:rsidRPr="00603B99" w:rsidRDefault="00603B99" w:rsidP="00603B99">
            <w:pPr>
              <w:spacing w:after="0" w:line="240" w:lineRule="auto"/>
              <w:jc w:val="both"/>
              <w:rPr>
                <w:rFonts w:ascii="Verdana" w:eastAsia="Calibri" w:hAnsi="Verdana" w:cs="Courier New"/>
                <w:color w:val="000000"/>
                <w:sz w:val="20"/>
                <w:szCs w:val="20"/>
              </w:rPr>
            </w:pPr>
            <w:r w:rsidRPr="00603B99">
              <w:rPr>
                <w:rFonts w:ascii="Verdana" w:eastAsia="Calibri" w:hAnsi="Verdana" w:cs="Courier New"/>
                <w:color w:val="000000"/>
                <w:sz w:val="20"/>
                <w:szCs w:val="20"/>
              </w:rPr>
              <w:t>I - assessorar os trabalhos da Coordenação Geral e da Secretaria Geral;</w:t>
            </w:r>
          </w:p>
          <w:p w:rsidR="00603B99" w:rsidRPr="00603B99" w:rsidRDefault="00603B99" w:rsidP="00603B99">
            <w:pPr>
              <w:spacing w:after="0" w:line="240" w:lineRule="auto"/>
              <w:jc w:val="both"/>
              <w:rPr>
                <w:rFonts w:ascii="Verdana" w:eastAsia="Calibri" w:hAnsi="Verdana" w:cs="Courier New"/>
                <w:color w:val="000000"/>
                <w:sz w:val="20"/>
                <w:szCs w:val="20"/>
              </w:rPr>
            </w:pPr>
            <w:r w:rsidRPr="00603B99">
              <w:rPr>
                <w:rFonts w:ascii="Verdana" w:eastAsia="Calibri" w:hAnsi="Verdana" w:cs="Courier New"/>
                <w:color w:val="000000"/>
                <w:sz w:val="20"/>
                <w:szCs w:val="20"/>
              </w:rPr>
              <w:t>II - organizar o arquivo e registro das atividades congressuais;</w:t>
            </w:r>
          </w:p>
          <w:p w:rsidR="00603B99" w:rsidRPr="00603B99" w:rsidRDefault="00603B99" w:rsidP="00603B99">
            <w:pPr>
              <w:spacing w:after="0" w:line="240" w:lineRule="auto"/>
              <w:jc w:val="both"/>
              <w:rPr>
                <w:rFonts w:ascii="Verdana" w:eastAsia="Calibri" w:hAnsi="Verdana" w:cs="Courier New"/>
                <w:color w:val="000000"/>
                <w:sz w:val="20"/>
                <w:szCs w:val="20"/>
              </w:rPr>
            </w:pPr>
            <w:r w:rsidRPr="00603B99">
              <w:rPr>
                <w:rFonts w:ascii="Verdana" w:eastAsia="Calibri" w:hAnsi="Verdana" w:cs="Courier New"/>
                <w:color w:val="000000"/>
                <w:sz w:val="20"/>
                <w:szCs w:val="20"/>
              </w:rPr>
              <w:t>III - supervisionar as inscrições dos participantes do congresso, providenciando as comunicações devidas à Secretaria Geral;</w:t>
            </w:r>
          </w:p>
          <w:p w:rsidR="00603B99" w:rsidRPr="00603B99" w:rsidRDefault="00603B99" w:rsidP="00603B99">
            <w:pPr>
              <w:spacing w:after="0" w:line="240" w:lineRule="auto"/>
              <w:jc w:val="both"/>
              <w:rPr>
                <w:rFonts w:ascii="Verdana" w:eastAsia="Calibri" w:hAnsi="Verdana" w:cs="Courier New"/>
                <w:color w:val="000000"/>
                <w:sz w:val="20"/>
                <w:szCs w:val="20"/>
              </w:rPr>
            </w:pPr>
            <w:r w:rsidRPr="00603B99">
              <w:rPr>
                <w:rFonts w:ascii="Verdana" w:eastAsia="Calibri" w:hAnsi="Verdana" w:cs="Courier New"/>
                <w:color w:val="000000"/>
                <w:sz w:val="20"/>
                <w:szCs w:val="20"/>
              </w:rPr>
              <w:t>IV - supervisionar as atividades de comunicação social do congresso;</w:t>
            </w:r>
          </w:p>
          <w:p w:rsidR="00603B99" w:rsidRPr="00603B99" w:rsidRDefault="00603B99" w:rsidP="00603B99">
            <w:pPr>
              <w:spacing w:after="0" w:line="240" w:lineRule="auto"/>
              <w:jc w:val="both"/>
              <w:rPr>
                <w:rFonts w:ascii="Verdana" w:eastAsia="Calibri" w:hAnsi="Verdana" w:cs="Courier New"/>
                <w:color w:val="000000"/>
                <w:sz w:val="20"/>
                <w:szCs w:val="20"/>
              </w:rPr>
            </w:pPr>
            <w:r w:rsidRPr="00603B99">
              <w:rPr>
                <w:rFonts w:ascii="Verdana" w:eastAsia="Calibri" w:hAnsi="Verdana" w:cs="Courier New"/>
                <w:color w:val="000000"/>
                <w:sz w:val="20"/>
                <w:szCs w:val="20"/>
              </w:rPr>
              <w:t>V - zelar pelo bom andamento das atividades de suporte dos trabalhos congresso;</w:t>
            </w:r>
          </w:p>
          <w:p w:rsidR="00603B99" w:rsidRPr="00603B99" w:rsidRDefault="00603B99" w:rsidP="00603B99">
            <w:pPr>
              <w:spacing w:after="0" w:line="240" w:lineRule="auto"/>
              <w:jc w:val="both"/>
              <w:rPr>
                <w:rFonts w:ascii="Verdana" w:eastAsia="Calibri" w:hAnsi="Verdana" w:cs="Courier New"/>
                <w:color w:val="000000"/>
                <w:sz w:val="20"/>
                <w:szCs w:val="20"/>
              </w:rPr>
            </w:pPr>
            <w:r w:rsidRPr="00603B99">
              <w:rPr>
                <w:rFonts w:ascii="Verdana" w:eastAsia="Calibri" w:hAnsi="Verdana" w:cs="Courier New"/>
                <w:color w:val="000000"/>
                <w:sz w:val="20"/>
                <w:szCs w:val="20"/>
              </w:rPr>
              <w:t>VI - cuidar da recepção dos participantes, supervisionando as condições de hospedagem, de transporte e de alimentação dos palestrantes;</w:t>
            </w:r>
          </w:p>
          <w:p w:rsidR="00603B99" w:rsidRPr="00603B99" w:rsidRDefault="00603B99" w:rsidP="00603B99">
            <w:pPr>
              <w:spacing w:after="0" w:line="240" w:lineRule="auto"/>
              <w:jc w:val="both"/>
              <w:rPr>
                <w:rFonts w:ascii="Verdana" w:eastAsia="Calibri" w:hAnsi="Verdana" w:cs="Courier New"/>
                <w:color w:val="000000"/>
                <w:sz w:val="20"/>
                <w:szCs w:val="20"/>
              </w:rPr>
            </w:pPr>
            <w:r w:rsidRPr="00603B99">
              <w:rPr>
                <w:rFonts w:ascii="Verdana" w:eastAsia="Calibri" w:hAnsi="Verdana" w:cs="Courier New"/>
                <w:color w:val="000000"/>
                <w:sz w:val="20"/>
                <w:szCs w:val="20"/>
              </w:rPr>
              <w:t>VII - responder pela execução de outras questões administrativas que lhe forem remetidas pela Coordenação-Geral.</w:t>
            </w:r>
          </w:p>
          <w:p w:rsidR="00603B99" w:rsidRPr="00603B99" w:rsidRDefault="00603B99" w:rsidP="00603B9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</w:tr>
      <w:tr w:rsidR="00603B99" w:rsidRPr="00603B99">
        <w:trPr>
          <w:tblCellSpacing w:w="0" w:type="dxa"/>
        </w:trPr>
        <w:tc>
          <w:tcPr>
            <w:tcW w:w="5000" w:type="pct"/>
            <w:tcMar>
              <w:top w:w="120" w:type="dxa"/>
              <w:left w:w="120" w:type="dxa"/>
              <w:bottom w:w="0" w:type="dxa"/>
              <w:right w:w="120" w:type="dxa"/>
            </w:tcMar>
            <w:hideMark/>
          </w:tcPr>
          <w:p w:rsidR="00603B99" w:rsidRPr="00603B99" w:rsidRDefault="00603B99" w:rsidP="00603B9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03B9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 xml:space="preserve">                 </w:t>
            </w:r>
          </w:p>
        </w:tc>
      </w:tr>
      <w:tr w:rsidR="00603B99" w:rsidRPr="00603B99">
        <w:trPr>
          <w:tblCellSpacing w:w="0" w:type="dxa"/>
        </w:trPr>
        <w:tc>
          <w:tcPr>
            <w:tcW w:w="5000" w:type="pct"/>
            <w:tcMar>
              <w:top w:w="120" w:type="dxa"/>
              <w:left w:w="120" w:type="dxa"/>
              <w:bottom w:w="0" w:type="dxa"/>
              <w:right w:w="120" w:type="dxa"/>
            </w:tcMar>
            <w:hideMark/>
          </w:tcPr>
          <w:p w:rsidR="00603B99" w:rsidRPr="00603B99" w:rsidRDefault="00603B99" w:rsidP="00603B9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03B99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lang w:eastAsia="pt-BR"/>
              </w:rPr>
              <w:t xml:space="preserve">TÍTULO III - Da apresentação e votação de “Propostas de Atuação Funcional” </w:t>
            </w:r>
          </w:p>
          <w:p w:rsidR="00603B99" w:rsidRPr="00603B99" w:rsidRDefault="00603B99" w:rsidP="00603B9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  <w:p w:rsidR="00603B99" w:rsidRPr="00603B99" w:rsidRDefault="00603B99" w:rsidP="00603B99">
            <w:pPr>
              <w:spacing w:after="0" w:line="240" w:lineRule="auto"/>
              <w:jc w:val="both"/>
              <w:rPr>
                <w:rFonts w:ascii="Verdana" w:eastAsia="Calibri" w:hAnsi="Verdana" w:cs="Courier New"/>
                <w:b/>
                <w:bCs/>
                <w:color w:val="000000"/>
                <w:sz w:val="20"/>
                <w:szCs w:val="20"/>
              </w:rPr>
            </w:pPr>
            <w:r w:rsidRPr="00603B99">
              <w:rPr>
                <w:rFonts w:ascii="Verdana" w:eastAsia="Calibri" w:hAnsi="Verdana" w:cs="Courier New"/>
                <w:b/>
                <w:bCs/>
                <w:color w:val="000000"/>
                <w:sz w:val="20"/>
                <w:szCs w:val="20"/>
              </w:rPr>
              <w:t>Capítulo I</w:t>
            </w:r>
          </w:p>
          <w:p w:rsidR="00603B99" w:rsidRPr="00603B99" w:rsidRDefault="00603B99" w:rsidP="00603B99">
            <w:pPr>
              <w:spacing w:after="0" w:line="240" w:lineRule="auto"/>
              <w:jc w:val="both"/>
              <w:rPr>
                <w:rFonts w:ascii="Verdana" w:eastAsia="Calibri" w:hAnsi="Verdana" w:cs="Courier New"/>
                <w:b/>
                <w:bCs/>
                <w:color w:val="000000"/>
                <w:sz w:val="20"/>
                <w:szCs w:val="20"/>
              </w:rPr>
            </w:pPr>
            <w:r w:rsidRPr="00603B99">
              <w:rPr>
                <w:rFonts w:ascii="Verdana" w:eastAsia="Calibri" w:hAnsi="Verdana" w:cs="Courier New"/>
                <w:b/>
                <w:bCs/>
                <w:color w:val="000000"/>
                <w:sz w:val="20"/>
                <w:szCs w:val="20"/>
              </w:rPr>
              <w:t xml:space="preserve">Dos Relatores </w:t>
            </w:r>
          </w:p>
          <w:p w:rsidR="00603B99" w:rsidRPr="00603B99" w:rsidRDefault="00603B99" w:rsidP="00603B99">
            <w:pPr>
              <w:spacing w:after="0" w:line="240" w:lineRule="auto"/>
              <w:jc w:val="both"/>
              <w:rPr>
                <w:rFonts w:ascii="Verdana" w:eastAsia="Calibri" w:hAnsi="Verdana" w:cs="Courier New"/>
                <w:color w:val="000000"/>
                <w:sz w:val="20"/>
                <w:szCs w:val="20"/>
              </w:rPr>
            </w:pPr>
            <w:r w:rsidRPr="00603B99">
              <w:rPr>
                <w:rFonts w:ascii="Verdana" w:eastAsia="Calibri" w:hAnsi="Verdana" w:cs="Courier New"/>
                <w:b/>
                <w:bCs/>
                <w:color w:val="000000"/>
                <w:sz w:val="20"/>
                <w:szCs w:val="20"/>
              </w:rPr>
              <w:t>Art. 10.</w:t>
            </w:r>
            <w:r w:rsidRPr="00603B99">
              <w:rPr>
                <w:rFonts w:ascii="Verdana" w:eastAsia="Calibri" w:hAnsi="Verdana" w:cs="Courier New"/>
                <w:color w:val="000000"/>
                <w:sz w:val="20"/>
                <w:szCs w:val="20"/>
              </w:rPr>
              <w:t xml:space="preserve"> Cada painel central será composto por um relator, membro do Ministério Público do Estado de São Paulo, escolhido pelo Coordenador-Geral.</w:t>
            </w:r>
          </w:p>
          <w:p w:rsidR="00603B99" w:rsidRPr="00603B99" w:rsidRDefault="00603B99" w:rsidP="00603B99">
            <w:pPr>
              <w:spacing w:after="0" w:line="240" w:lineRule="auto"/>
              <w:jc w:val="both"/>
              <w:rPr>
                <w:rFonts w:ascii="Verdana" w:eastAsia="Calibri" w:hAnsi="Verdana" w:cs="Courier New"/>
                <w:color w:val="000000"/>
                <w:sz w:val="20"/>
                <w:szCs w:val="20"/>
              </w:rPr>
            </w:pPr>
          </w:p>
          <w:p w:rsidR="00603B99" w:rsidRPr="00603B99" w:rsidRDefault="00603B99" w:rsidP="00603B99">
            <w:pPr>
              <w:spacing w:after="0" w:line="240" w:lineRule="auto"/>
              <w:jc w:val="both"/>
              <w:rPr>
                <w:rFonts w:ascii="Verdana" w:eastAsia="Times New Roman" w:hAnsi="Verdana" w:cs="Helvetica"/>
                <w:bCs/>
                <w:color w:val="000000"/>
                <w:sz w:val="20"/>
                <w:szCs w:val="20"/>
                <w:lang w:eastAsia="pt-BR"/>
              </w:rPr>
            </w:pPr>
            <w:r w:rsidRPr="00603B99">
              <w:rPr>
                <w:rFonts w:ascii="Verdana" w:eastAsia="Times New Roman" w:hAnsi="Verdana" w:cs="Helvetica"/>
                <w:b/>
                <w:bCs/>
                <w:color w:val="000000"/>
                <w:sz w:val="20"/>
                <w:szCs w:val="20"/>
                <w:lang w:eastAsia="pt-BR"/>
              </w:rPr>
              <w:t>Art. 11.</w:t>
            </w:r>
            <w:r w:rsidRPr="00603B99">
              <w:rPr>
                <w:rFonts w:ascii="Verdana" w:eastAsia="Times New Roman" w:hAnsi="Verdana" w:cs="Helvetica"/>
                <w:bCs/>
                <w:color w:val="000000"/>
                <w:sz w:val="20"/>
                <w:szCs w:val="20"/>
                <w:lang w:eastAsia="pt-BR"/>
              </w:rPr>
              <w:t> Incumbirá ao relator, ao final dos debates do painel, apresentar de uma a cinco propostas de atuação funcional do promotor de justiça, diretamente relacionadas aos assuntos abordados pelo painel imediatamente debatido.</w:t>
            </w:r>
          </w:p>
          <w:p w:rsidR="00603B99" w:rsidRPr="00603B99" w:rsidRDefault="00603B99" w:rsidP="00603B99">
            <w:pPr>
              <w:spacing w:after="0" w:line="240" w:lineRule="auto"/>
              <w:jc w:val="both"/>
              <w:rPr>
                <w:rFonts w:ascii="Verdana" w:eastAsia="Times New Roman" w:hAnsi="Verdana" w:cs="Helvetica"/>
                <w:bCs/>
                <w:color w:val="000000"/>
                <w:sz w:val="20"/>
                <w:szCs w:val="20"/>
                <w:lang w:eastAsia="pt-BR"/>
              </w:rPr>
            </w:pPr>
            <w:r w:rsidRPr="00603B99">
              <w:rPr>
                <w:rFonts w:ascii="Verdana" w:eastAsia="Times New Roman" w:hAnsi="Verdana" w:cs="Helvetica"/>
                <w:b/>
                <w:bCs/>
                <w:color w:val="000000"/>
                <w:sz w:val="20"/>
                <w:szCs w:val="20"/>
                <w:lang w:eastAsia="pt-BR"/>
              </w:rPr>
              <w:t>Parágrafo único</w:t>
            </w:r>
            <w:r w:rsidRPr="00603B99">
              <w:rPr>
                <w:rFonts w:ascii="Verdana" w:eastAsia="Times New Roman" w:hAnsi="Verdana" w:cs="Helvetica"/>
                <w:bCs/>
                <w:color w:val="000000"/>
                <w:sz w:val="20"/>
                <w:szCs w:val="20"/>
                <w:lang w:eastAsia="pt-BR"/>
              </w:rPr>
              <w:t>: As propostas apresentadas pelo relator deverão ser aprovadas pelos congressistas presentes, por maioria simples.</w:t>
            </w:r>
          </w:p>
          <w:p w:rsidR="00603B99" w:rsidRPr="00603B99" w:rsidRDefault="00603B99" w:rsidP="00603B9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</w:tr>
      <w:tr w:rsidR="00603B99" w:rsidRPr="00603B99">
        <w:trPr>
          <w:tblCellSpacing w:w="0" w:type="dxa"/>
        </w:trPr>
        <w:tc>
          <w:tcPr>
            <w:tcW w:w="5000" w:type="pct"/>
            <w:tcMar>
              <w:top w:w="120" w:type="dxa"/>
              <w:left w:w="120" w:type="dxa"/>
              <w:bottom w:w="0" w:type="dxa"/>
              <w:right w:w="120" w:type="dxa"/>
            </w:tcMar>
            <w:hideMark/>
          </w:tcPr>
          <w:p w:rsidR="00603B99" w:rsidRPr="00603B99" w:rsidRDefault="00603B99" w:rsidP="00603B9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03B9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             </w:t>
            </w:r>
          </w:p>
        </w:tc>
      </w:tr>
      <w:tr w:rsidR="00603B99" w:rsidRPr="00603B99" w:rsidTr="00603B99">
        <w:trPr>
          <w:trHeight w:val="479"/>
          <w:tblCellSpacing w:w="0" w:type="dxa"/>
        </w:trPr>
        <w:tc>
          <w:tcPr>
            <w:tcW w:w="5000" w:type="pct"/>
            <w:tcMar>
              <w:top w:w="120" w:type="dxa"/>
              <w:left w:w="120" w:type="dxa"/>
              <w:bottom w:w="0" w:type="dxa"/>
              <w:right w:w="120" w:type="dxa"/>
            </w:tcMar>
            <w:hideMark/>
          </w:tcPr>
          <w:p w:rsidR="00603B99" w:rsidRPr="00603B99" w:rsidRDefault="00603B99" w:rsidP="00603B9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03B99">
              <w:rPr>
                <w:rFonts w:ascii="Verdana" w:eastAsia="Times New Roman" w:hAnsi="Verdana" w:cs="Arial"/>
                <w:b/>
                <w:bCs/>
                <w:color w:val="333333"/>
                <w:sz w:val="20"/>
                <w:szCs w:val="20"/>
                <w:lang w:eastAsia="pt-BR"/>
              </w:rPr>
              <w:t>TÍTULO IV - Das atividades do II Congresso do Patrimônio Público e Social do Ministério Público do Estado de São Paulo</w:t>
            </w:r>
          </w:p>
          <w:p w:rsidR="00603B99" w:rsidRPr="00603B99" w:rsidRDefault="00603B99" w:rsidP="00603B9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  <w:p w:rsidR="00603B99" w:rsidRPr="00603B99" w:rsidRDefault="00603B99" w:rsidP="00603B99">
            <w:pPr>
              <w:spacing w:after="0" w:line="240" w:lineRule="auto"/>
              <w:jc w:val="both"/>
              <w:rPr>
                <w:rFonts w:ascii="Verdana" w:eastAsia="Calibri" w:hAnsi="Verdana" w:cs="Courier New"/>
                <w:b/>
                <w:bCs/>
                <w:color w:val="000000"/>
                <w:sz w:val="20"/>
                <w:szCs w:val="20"/>
              </w:rPr>
            </w:pPr>
            <w:r w:rsidRPr="00603B99">
              <w:rPr>
                <w:rFonts w:ascii="Verdana" w:eastAsia="Calibri" w:hAnsi="Verdana" w:cs="Courier New"/>
                <w:b/>
                <w:bCs/>
                <w:color w:val="000000"/>
                <w:sz w:val="20"/>
                <w:szCs w:val="20"/>
              </w:rPr>
              <w:t>Capítulo I</w:t>
            </w:r>
          </w:p>
          <w:p w:rsidR="00603B99" w:rsidRPr="00603B99" w:rsidRDefault="00603B99" w:rsidP="00603B99">
            <w:pPr>
              <w:spacing w:after="0" w:line="240" w:lineRule="auto"/>
              <w:jc w:val="both"/>
              <w:rPr>
                <w:rFonts w:ascii="Verdana" w:eastAsia="Calibri" w:hAnsi="Verdana" w:cs="Courier New"/>
                <w:b/>
                <w:bCs/>
                <w:color w:val="000000"/>
                <w:sz w:val="20"/>
                <w:szCs w:val="20"/>
              </w:rPr>
            </w:pPr>
            <w:r w:rsidRPr="00603B99">
              <w:rPr>
                <w:rFonts w:ascii="Verdana" w:eastAsia="Calibri" w:hAnsi="Verdana" w:cs="Courier New"/>
                <w:b/>
                <w:bCs/>
                <w:color w:val="000000"/>
                <w:sz w:val="20"/>
                <w:szCs w:val="20"/>
              </w:rPr>
              <w:t>Da sessão solene</w:t>
            </w:r>
          </w:p>
          <w:p w:rsidR="00603B99" w:rsidRPr="00603B99" w:rsidRDefault="00603B99" w:rsidP="00603B99">
            <w:pPr>
              <w:spacing w:after="0" w:line="240" w:lineRule="auto"/>
              <w:jc w:val="both"/>
              <w:rPr>
                <w:rFonts w:ascii="Verdana" w:eastAsia="Calibri" w:hAnsi="Verdana" w:cs="Courier New"/>
                <w:color w:val="000000"/>
                <w:sz w:val="20"/>
                <w:szCs w:val="20"/>
              </w:rPr>
            </w:pPr>
            <w:r w:rsidRPr="00603B99">
              <w:rPr>
                <w:rFonts w:ascii="Verdana" w:eastAsia="Calibri" w:hAnsi="Verdana" w:cs="Courier New"/>
                <w:b/>
                <w:bCs/>
                <w:color w:val="000000"/>
                <w:sz w:val="20"/>
                <w:szCs w:val="20"/>
              </w:rPr>
              <w:t>Art. 12.</w:t>
            </w:r>
            <w:r w:rsidRPr="00603B99">
              <w:rPr>
                <w:rFonts w:ascii="Verdana" w:eastAsia="Calibri" w:hAnsi="Verdana" w:cs="Courier New"/>
                <w:color w:val="000000"/>
                <w:sz w:val="20"/>
                <w:szCs w:val="20"/>
              </w:rPr>
              <w:t xml:space="preserve"> A sessão solene de abertura do II Congresso do Patrimônio Público e Social do Ministério Público do Estado de São Paulo será conduzida pelo seu Presidente e pelo Diretor do Centro de Estudos e Aperfeiçoamento Funcional Escola Superior do Ministério Público do Estado de São Paulo, vice-presidente do congresso.</w:t>
            </w:r>
          </w:p>
          <w:p w:rsidR="00603B99" w:rsidRPr="00603B99" w:rsidRDefault="00603B99" w:rsidP="00603B99">
            <w:pPr>
              <w:spacing w:after="0" w:line="240" w:lineRule="auto"/>
              <w:jc w:val="both"/>
              <w:rPr>
                <w:rFonts w:ascii="Verdana" w:eastAsia="Calibri" w:hAnsi="Verdana" w:cs="Courier New"/>
                <w:color w:val="000000"/>
                <w:sz w:val="20"/>
                <w:szCs w:val="20"/>
              </w:rPr>
            </w:pPr>
            <w:r w:rsidRPr="00603B99">
              <w:rPr>
                <w:rFonts w:ascii="Verdana" w:eastAsia="Calibri" w:hAnsi="Verdana" w:cs="Courier New"/>
                <w:b/>
                <w:color w:val="000000"/>
                <w:sz w:val="20"/>
                <w:szCs w:val="20"/>
              </w:rPr>
              <w:t>Parágrafo único</w:t>
            </w:r>
            <w:r w:rsidRPr="00603B99">
              <w:rPr>
                <w:rFonts w:ascii="Verdana" w:eastAsia="Calibri" w:hAnsi="Verdana" w:cs="Courier New"/>
                <w:color w:val="000000"/>
                <w:sz w:val="20"/>
                <w:szCs w:val="20"/>
              </w:rPr>
              <w:t>: As conferências inaugurais ocorrerão imediatamente após a abertura oficial do congresso.</w:t>
            </w:r>
          </w:p>
          <w:p w:rsidR="00603B99" w:rsidRPr="00603B99" w:rsidRDefault="00603B99" w:rsidP="00603B99">
            <w:pPr>
              <w:spacing w:after="0" w:line="240" w:lineRule="auto"/>
              <w:jc w:val="both"/>
              <w:rPr>
                <w:rFonts w:ascii="Verdana" w:eastAsia="Calibri" w:hAnsi="Verdana" w:cs="Courier New"/>
                <w:b/>
                <w:bCs/>
                <w:color w:val="000000"/>
                <w:sz w:val="20"/>
                <w:szCs w:val="20"/>
              </w:rPr>
            </w:pPr>
            <w:r w:rsidRPr="00603B99">
              <w:rPr>
                <w:rFonts w:ascii="Verdana" w:eastAsia="Calibri" w:hAnsi="Verdana" w:cs="Courier New"/>
                <w:b/>
                <w:bCs/>
                <w:color w:val="000000"/>
                <w:sz w:val="20"/>
                <w:szCs w:val="20"/>
              </w:rPr>
              <w:t>Capítulo II</w:t>
            </w:r>
          </w:p>
          <w:p w:rsidR="00603B99" w:rsidRPr="00603B99" w:rsidRDefault="00603B99" w:rsidP="00603B99">
            <w:pPr>
              <w:spacing w:after="0" w:line="240" w:lineRule="auto"/>
              <w:jc w:val="both"/>
              <w:rPr>
                <w:rFonts w:ascii="Verdana" w:eastAsia="Calibri" w:hAnsi="Verdana" w:cs="Courier New"/>
                <w:b/>
                <w:bCs/>
                <w:color w:val="000000"/>
                <w:sz w:val="20"/>
                <w:szCs w:val="20"/>
              </w:rPr>
            </w:pPr>
            <w:r w:rsidRPr="00603B99">
              <w:rPr>
                <w:rFonts w:ascii="Verdana" w:eastAsia="Calibri" w:hAnsi="Verdana" w:cs="Courier New"/>
                <w:b/>
                <w:bCs/>
                <w:color w:val="000000"/>
                <w:sz w:val="20"/>
                <w:szCs w:val="20"/>
              </w:rPr>
              <w:t>Dos painéis</w:t>
            </w:r>
          </w:p>
          <w:p w:rsidR="00603B99" w:rsidRPr="00603B99" w:rsidRDefault="00603B99" w:rsidP="00603B9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603B99" w:rsidRPr="00603B99" w:rsidRDefault="00603B99" w:rsidP="00603B9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603B9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>Art. 13.</w:t>
            </w:r>
            <w:r w:rsidRPr="00603B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Os painéis serão presididos por membro do Ministério Público do Estado de São Paulo escolhido pelo Coordenador-Geral do congresso, ao qual incumbirá </w:t>
            </w:r>
            <w:proofErr w:type="gramStart"/>
            <w:r w:rsidRPr="00603B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a</w:t>
            </w:r>
            <w:proofErr w:type="gramEnd"/>
            <w:r w:rsidRPr="00603B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603B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lastRenderedPageBreak/>
              <w:t>condução dos trabalhos, inclusive da votação das propostas apresentadas pelo relator.</w:t>
            </w:r>
          </w:p>
          <w:p w:rsidR="00603B99" w:rsidRPr="00603B99" w:rsidRDefault="00603B99" w:rsidP="00603B9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603B9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>Art. 14.</w:t>
            </w:r>
            <w:r w:rsidRPr="00603B9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Haverá, em cada painel, expositores, debatedores, e um relator, a serem definidos pela Coordenação Geral.</w:t>
            </w:r>
          </w:p>
          <w:p w:rsidR="00603B99" w:rsidRPr="00603B99" w:rsidRDefault="00603B99" w:rsidP="00603B99">
            <w:pPr>
              <w:spacing w:after="0" w:line="240" w:lineRule="auto"/>
              <w:jc w:val="both"/>
              <w:rPr>
                <w:rFonts w:ascii="Verdana" w:eastAsia="Calibri" w:hAnsi="Verdana" w:cs="Courier New"/>
                <w:color w:val="000000"/>
                <w:sz w:val="20"/>
                <w:szCs w:val="20"/>
              </w:rPr>
            </w:pPr>
            <w:r w:rsidRPr="00603B99">
              <w:rPr>
                <w:rFonts w:ascii="Verdana" w:eastAsia="Calibri" w:hAnsi="Verdana" w:cs="Courier New"/>
                <w:b/>
                <w:bCs/>
                <w:color w:val="000000"/>
                <w:sz w:val="20"/>
                <w:szCs w:val="20"/>
              </w:rPr>
              <w:t>Art. 15.</w:t>
            </w:r>
            <w:r w:rsidRPr="00603B99">
              <w:rPr>
                <w:rFonts w:ascii="Verdana" w:eastAsia="Calibri" w:hAnsi="Verdana" w:cs="Courier New"/>
                <w:color w:val="000000"/>
                <w:sz w:val="20"/>
                <w:szCs w:val="20"/>
              </w:rPr>
              <w:t xml:space="preserve"> As exposições versarão sobre as fases de planejamento, contratação, execução e fiscalização das obras públicas e a duração de cada exposição será fixada pelo Presidente do painel.</w:t>
            </w:r>
          </w:p>
          <w:p w:rsidR="00603B99" w:rsidRPr="00603B99" w:rsidRDefault="00603B99" w:rsidP="00603B99">
            <w:pPr>
              <w:spacing w:after="0" w:line="240" w:lineRule="auto"/>
              <w:jc w:val="both"/>
              <w:rPr>
                <w:rFonts w:ascii="Verdana" w:eastAsia="Calibri" w:hAnsi="Verdana" w:cs="Courier New"/>
                <w:color w:val="000000"/>
                <w:sz w:val="20"/>
                <w:szCs w:val="20"/>
              </w:rPr>
            </w:pPr>
            <w:r w:rsidRPr="00603B99">
              <w:rPr>
                <w:rFonts w:ascii="Verdana" w:eastAsia="Calibri" w:hAnsi="Verdana" w:cs="Courier New"/>
                <w:b/>
                <w:bCs/>
                <w:color w:val="000000"/>
                <w:sz w:val="20"/>
                <w:szCs w:val="20"/>
              </w:rPr>
              <w:t>Art. 16.</w:t>
            </w:r>
            <w:r w:rsidRPr="00603B99">
              <w:rPr>
                <w:rFonts w:ascii="Verdana" w:eastAsia="Calibri" w:hAnsi="Verdana" w:cs="Courier New"/>
                <w:color w:val="000000"/>
                <w:sz w:val="20"/>
                <w:szCs w:val="20"/>
              </w:rPr>
              <w:t xml:space="preserve"> Não se aplicam as disposições deste capítulo às conferências proferidas na sessão solene de abertura do congresso.</w:t>
            </w:r>
          </w:p>
          <w:p w:rsidR="00603B99" w:rsidRPr="00603B99" w:rsidRDefault="00603B99" w:rsidP="00603B99">
            <w:pPr>
              <w:spacing w:after="0" w:line="240" w:lineRule="auto"/>
              <w:jc w:val="both"/>
              <w:rPr>
                <w:rFonts w:ascii="Verdana" w:eastAsia="Calibri" w:hAnsi="Verdana" w:cs="Courier New"/>
                <w:color w:val="000000"/>
                <w:sz w:val="20"/>
                <w:szCs w:val="20"/>
              </w:rPr>
            </w:pPr>
          </w:p>
          <w:p w:rsidR="00603B99" w:rsidRPr="00603B99" w:rsidRDefault="00603B99" w:rsidP="00603B99">
            <w:pPr>
              <w:spacing w:after="0" w:line="240" w:lineRule="auto"/>
              <w:jc w:val="both"/>
              <w:rPr>
                <w:rFonts w:ascii="Verdana" w:eastAsia="Calibri" w:hAnsi="Verdana" w:cs="Courier New"/>
                <w:b/>
                <w:bCs/>
                <w:color w:val="000000"/>
                <w:sz w:val="20"/>
                <w:szCs w:val="20"/>
              </w:rPr>
            </w:pPr>
            <w:r w:rsidRPr="00603B99">
              <w:rPr>
                <w:rFonts w:ascii="Verdana" w:eastAsia="Calibri" w:hAnsi="Verdana" w:cs="Courier New"/>
                <w:b/>
                <w:bCs/>
                <w:color w:val="000000"/>
                <w:sz w:val="20"/>
                <w:szCs w:val="20"/>
              </w:rPr>
              <w:t>Capítulo III</w:t>
            </w:r>
          </w:p>
          <w:p w:rsidR="00603B99" w:rsidRPr="00603B99" w:rsidRDefault="00603B99" w:rsidP="00603B99">
            <w:pPr>
              <w:spacing w:after="0" w:line="240" w:lineRule="auto"/>
              <w:jc w:val="both"/>
              <w:rPr>
                <w:rFonts w:ascii="Verdana" w:eastAsia="Calibri" w:hAnsi="Verdana" w:cs="Courier New"/>
                <w:b/>
                <w:bCs/>
                <w:color w:val="000000"/>
                <w:sz w:val="20"/>
                <w:szCs w:val="20"/>
              </w:rPr>
            </w:pPr>
            <w:r w:rsidRPr="00603B99">
              <w:rPr>
                <w:rFonts w:ascii="Verdana" w:eastAsia="Calibri" w:hAnsi="Verdana" w:cs="Courier New"/>
                <w:b/>
                <w:bCs/>
                <w:color w:val="000000"/>
                <w:sz w:val="20"/>
                <w:szCs w:val="20"/>
              </w:rPr>
              <w:t>Da Sessão Plenária</w:t>
            </w:r>
          </w:p>
          <w:p w:rsidR="00603B99" w:rsidRPr="00603B99" w:rsidRDefault="00603B99" w:rsidP="00603B99">
            <w:pPr>
              <w:spacing w:after="0" w:line="240" w:lineRule="auto"/>
              <w:jc w:val="both"/>
              <w:rPr>
                <w:rFonts w:ascii="Verdana" w:eastAsia="Calibri" w:hAnsi="Verdana" w:cs="Courier New"/>
                <w:color w:val="000000"/>
                <w:sz w:val="20"/>
                <w:szCs w:val="20"/>
              </w:rPr>
            </w:pPr>
            <w:r w:rsidRPr="00603B99">
              <w:rPr>
                <w:rFonts w:ascii="Verdana" w:eastAsia="Calibri" w:hAnsi="Verdana" w:cs="Courier New"/>
                <w:b/>
                <w:bCs/>
                <w:color w:val="000000"/>
                <w:sz w:val="20"/>
                <w:szCs w:val="20"/>
              </w:rPr>
              <w:t>Art. 17.</w:t>
            </w:r>
            <w:r w:rsidRPr="00603B99">
              <w:rPr>
                <w:rFonts w:ascii="Verdana" w:eastAsia="Calibri" w:hAnsi="Verdana" w:cs="Courier New"/>
                <w:color w:val="000000"/>
                <w:sz w:val="20"/>
                <w:szCs w:val="20"/>
              </w:rPr>
              <w:t xml:space="preserve"> A Sessão Plenária do II Congresso do Patrimônio Público do Ministério Público e Social do Estado de São Paulo será conduzida pelo seu Presidente e pelo Diretor do Centro de Estudos e Aperfeiçoamento Funcional Escola Superior do Ministério Público do Estado de São Paulo, aos quais incumbirão compor a Mesa Diretora dos trabalhos e designar participante para secretariar os trabalhos.</w:t>
            </w:r>
          </w:p>
          <w:p w:rsidR="00603B99" w:rsidRPr="00603B99" w:rsidRDefault="00603B99" w:rsidP="00603B99">
            <w:pPr>
              <w:spacing w:after="0" w:line="240" w:lineRule="auto"/>
              <w:jc w:val="both"/>
              <w:rPr>
                <w:rFonts w:ascii="Verdana" w:eastAsia="Calibri" w:hAnsi="Verdana" w:cs="Courier New"/>
                <w:color w:val="000000"/>
                <w:sz w:val="20"/>
                <w:szCs w:val="20"/>
              </w:rPr>
            </w:pPr>
            <w:r w:rsidRPr="00603B99">
              <w:rPr>
                <w:rFonts w:ascii="Verdana" w:eastAsia="Calibri" w:hAnsi="Verdana" w:cs="Courier New"/>
                <w:b/>
                <w:bCs/>
                <w:color w:val="000000"/>
                <w:sz w:val="20"/>
                <w:szCs w:val="20"/>
              </w:rPr>
              <w:t>Parágrafo único.</w:t>
            </w:r>
            <w:r w:rsidRPr="00603B99">
              <w:rPr>
                <w:rFonts w:ascii="Verdana" w:eastAsia="Calibri" w:hAnsi="Verdana" w:cs="Courier New"/>
                <w:color w:val="000000"/>
                <w:sz w:val="20"/>
                <w:szCs w:val="20"/>
              </w:rPr>
              <w:t xml:space="preserve"> Ao Secretário da Sessão Plenária incumbe preparar a ata das atividades, que deverá ser remetida à Secretaria Administrativa, logo após o encerramento dos trabalhos, para o devido registro.</w:t>
            </w:r>
          </w:p>
          <w:p w:rsidR="00603B99" w:rsidRPr="00603B99" w:rsidRDefault="00603B99" w:rsidP="00603B99">
            <w:pPr>
              <w:spacing w:after="0" w:line="240" w:lineRule="auto"/>
              <w:jc w:val="both"/>
              <w:rPr>
                <w:rFonts w:ascii="Verdana" w:eastAsia="Calibri" w:hAnsi="Verdana" w:cs="Courier New"/>
                <w:color w:val="000000"/>
                <w:sz w:val="20"/>
                <w:szCs w:val="20"/>
              </w:rPr>
            </w:pPr>
            <w:r w:rsidRPr="00603B99">
              <w:rPr>
                <w:rFonts w:ascii="Verdana" w:eastAsia="Calibri" w:hAnsi="Verdana" w:cs="Courier New"/>
                <w:b/>
                <w:bCs/>
                <w:color w:val="000000"/>
                <w:sz w:val="20"/>
                <w:szCs w:val="20"/>
              </w:rPr>
              <w:t>Art. 18.</w:t>
            </w:r>
            <w:r w:rsidRPr="00603B99">
              <w:rPr>
                <w:rFonts w:ascii="Verdana" w:eastAsia="Calibri" w:hAnsi="Verdana" w:cs="Courier New"/>
                <w:color w:val="000000"/>
                <w:sz w:val="20"/>
                <w:szCs w:val="20"/>
              </w:rPr>
              <w:t xml:space="preserve"> Incumbe ao Plenário do II Congresso do Patrimônio Público e Social do Ministério Público do Estado de São Paulo formado por todos os participantes presentes à Sessão Plenária, o exame e a votação, por maioria simples, das proposições aprovadas nos quatro painéis do congresso (planejamento/licitações e contratos de obras/execução/fiscalização das obras).</w:t>
            </w:r>
          </w:p>
          <w:p w:rsidR="00603B99" w:rsidRPr="00603B99" w:rsidRDefault="00603B99" w:rsidP="00603B99">
            <w:pPr>
              <w:spacing w:after="0" w:line="240" w:lineRule="auto"/>
              <w:jc w:val="both"/>
              <w:rPr>
                <w:rFonts w:ascii="Verdana" w:eastAsia="Calibri" w:hAnsi="Verdana" w:cs="Courier New"/>
                <w:color w:val="000000"/>
                <w:sz w:val="20"/>
                <w:szCs w:val="20"/>
              </w:rPr>
            </w:pPr>
            <w:r w:rsidRPr="00603B99">
              <w:rPr>
                <w:rFonts w:ascii="Verdana" w:eastAsia="Calibri" w:hAnsi="Verdana" w:cs="Courier New"/>
                <w:b/>
                <w:bCs/>
                <w:color w:val="000000"/>
                <w:sz w:val="20"/>
                <w:szCs w:val="20"/>
              </w:rPr>
              <w:t>Art. 19.</w:t>
            </w:r>
            <w:r w:rsidRPr="00603B99">
              <w:rPr>
                <w:rFonts w:ascii="Verdana" w:eastAsia="Calibri" w:hAnsi="Verdana" w:cs="Courier New"/>
                <w:color w:val="000000"/>
                <w:sz w:val="20"/>
                <w:szCs w:val="20"/>
              </w:rPr>
              <w:t xml:space="preserve"> Os trabalhos da Sessão Plenária serão realizados de acordo com a seguinte ordem:</w:t>
            </w:r>
          </w:p>
          <w:p w:rsidR="00603B99" w:rsidRPr="00603B99" w:rsidRDefault="00603B99" w:rsidP="00603B99">
            <w:pPr>
              <w:spacing w:after="0" w:line="240" w:lineRule="auto"/>
              <w:jc w:val="both"/>
              <w:rPr>
                <w:rFonts w:ascii="Verdana" w:eastAsia="Calibri" w:hAnsi="Verdana" w:cs="Courier New"/>
                <w:color w:val="000000"/>
                <w:sz w:val="20"/>
                <w:szCs w:val="20"/>
              </w:rPr>
            </w:pPr>
            <w:r w:rsidRPr="00603B99">
              <w:rPr>
                <w:rFonts w:ascii="Verdana" w:eastAsia="Calibri" w:hAnsi="Verdana" w:cs="Courier New"/>
                <w:color w:val="000000"/>
                <w:sz w:val="20"/>
                <w:szCs w:val="20"/>
              </w:rPr>
              <w:t>a) composição da Mesa Diretora e designação de participante para a Secretaria dos trabalhos;</w:t>
            </w:r>
          </w:p>
          <w:p w:rsidR="00603B99" w:rsidRPr="00603B99" w:rsidRDefault="00603B99" w:rsidP="00603B99">
            <w:pPr>
              <w:spacing w:after="0" w:line="240" w:lineRule="auto"/>
              <w:jc w:val="both"/>
              <w:rPr>
                <w:rFonts w:ascii="Verdana" w:eastAsia="Calibri" w:hAnsi="Verdana" w:cs="Courier New"/>
                <w:color w:val="000000"/>
                <w:sz w:val="20"/>
                <w:szCs w:val="20"/>
              </w:rPr>
            </w:pPr>
            <w:r w:rsidRPr="00603B99">
              <w:rPr>
                <w:rFonts w:ascii="Verdana" w:eastAsia="Calibri" w:hAnsi="Verdana" w:cs="Courier New"/>
                <w:color w:val="000000"/>
                <w:sz w:val="20"/>
                <w:szCs w:val="20"/>
              </w:rPr>
              <w:t>b) abertura da reunião;</w:t>
            </w:r>
          </w:p>
          <w:p w:rsidR="00603B99" w:rsidRPr="00603B99" w:rsidRDefault="00603B99" w:rsidP="00603B99">
            <w:pPr>
              <w:spacing w:after="0" w:line="240" w:lineRule="auto"/>
              <w:jc w:val="both"/>
              <w:rPr>
                <w:rFonts w:ascii="Verdana" w:eastAsia="Calibri" w:hAnsi="Verdana" w:cs="Courier New"/>
                <w:color w:val="000000"/>
                <w:sz w:val="20"/>
                <w:szCs w:val="20"/>
              </w:rPr>
            </w:pPr>
            <w:r w:rsidRPr="00603B99">
              <w:rPr>
                <w:rFonts w:ascii="Verdana" w:eastAsia="Calibri" w:hAnsi="Verdana" w:cs="Courier New"/>
                <w:color w:val="000000"/>
                <w:sz w:val="20"/>
                <w:szCs w:val="20"/>
              </w:rPr>
              <w:t>c) apresentação sintética das propostas de atuação funcional aprovadas em cada painel, cuja leitura deverá ser feita por participantes escolhidos pela Coordenação-Geral dentre os integrantes da relatoria;</w:t>
            </w:r>
          </w:p>
          <w:p w:rsidR="00603B99" w:rsidRPr="00603B99" w:rsidRDefault="00603B99" w:rsidP="00603B99">
            <w:pPr>
              <w:spacing w:after="0" w:line="240" w:lineRule="auto"/>
              <w:jc w:val="both"/>
              <w:rPr>
                <w:rFonts w:ascii="Verdana" w:eastAsia="Calibri" w:hAnsi="Verdana" w:cs="Courier New"/>
                <w:color w:val="000000"/>
                <w:sz w:val="20"/>
                <w:szCs w:val="20"/>
              </w:rPr>
            </w:pPr>
            <w:r w:rsidRPr="00603B99">
              <w:rPr>
                <w:rFonts w:ascii="Verdana" w:eastAsia="Calibri" w:hAnsi="Verdana" w:cs="Courier New"/>
                <w:color w:val="000000"/>
                <w:sz w:val="20"/>
                <w:szCs w:val="20"/>
              </w:rPr>
              <w:t>d) formulação de pedido de destaque e apresentação de emendas;</w:t>
            </w:r>
          </w:p>
          <w:p w:rsidR="00603B99" w:rsidRPr="00603B99" w:rsidRDefault="00603B99" w:rsidP="00603B99">
            <w:pPr>
              <w:spacing w:after="0" w:line="240" w:lineRule="auto"/>
              <w:jc w:val="both"/>
              <w:rPr>
                <w:rFonts w:ascii="Verdana" w:eastAsia="Calibri" w:hAnsi="Verdana" w:cs="Courier New"/>
                <w:color w:val="000000"/>
                <w:sz w:val="20"/>
                <w:szCs w:val="20"/>
              </w:rPr>
            </w:pPr>
            <w:r w:rsidRPr="00603B99">
              <w:rPr>
                <w:rFonts w:ascii="Verdana" w:eastAsia="Calibri" w:hAnsi="Verdana" w:cs="Courier New"/>
                <w:color w:val="000000"/>
                <w:sz w:val="20"/>
                <w:szCs w:val="20"/>
              </w:rPr>
              <w:t>e) votação das proposições aprovadas pelos Painéis;</w:t>
            </w:r>
          </w:p>
          <w:p w:rsidR="00603B99" w:rsidRPr="00603B99" w:rsidRDefault="00603B99" w:rsidP="00603B99">
            <w:pPr>
              <w:spacing w:after="0" w:line="240" w:lineRule="auto"/>
              <w:jc w:val="both"/>
              <w:rPr>
                <w:rFonts w:ascii="Verdana" w:eastAsia="Calibri" w:hAnsi="Verdana" w:cs="Courier New"/>
                <w:color w:val="000000"/>
                <w:sz w:val="20"/>
                <w:szCs w:val="20"/>
              </w:rPr>
            </w:pPr>
            <w:r w:rsidRPr="00603B99">
              <w:rPr>
                <w:rFonts w:ascii="Verdana" w:eastAsia="Calibri" w:hAnsi="Verdana" w:cs="Courier New"/>
                <w:color w:val="000000"/>
                <w:sz w:val="20"/>
                <w:szCs w:val="20"/>
              </w:rPr>
              <w:t>f) votação dos destaques e das emendas;</w:t>
            </w:r>
          </w:p>
          <w:p w:rsidR="00603B99" w:rsidRPr="00603B99" w:rsidRDefault="00603B99" w:rsidP="00603B99">
            <w:pPr>
              <w:spacing w:after="0" w:line="240" w:lineRule="auto"/>
              <w:jc w:val="both"/>
              <w:rPr>
                <w:rFonts w:ascii="Verdana" w:eastAsia="Calibri" w:hAnsi="Verdana" w:cs="Courier New"/>
                <w:color w:val="000000"/>
                <w:sz w:val="20"/>
                <w:szCs w:val="20"/>
              </w:rPr>
            </w:pPr>
            <w:r w:rsidRPr="00603B99">
              <w:rPr>
                <w:rFonts w:ascii="Verdana" w:eastAsia="Calibri" w:hAnsi="Verdana" w:cs="Courier New"/>
                <w:color w:val="000000"/>
                <w:sz w:val="20"/>
                <w:szCs w:val="20"/>
              </w:rPr>
              <w:t>g) encerramento da reunião.</w:t>
            </w:r>
          </w:p>
          <w:p w:rsidR="00603B99" w:rsidRPr="00603B99" w:rsidRDefault="00603B99" w:rsidP="00603B9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</w:p>
        </w:tc>
      </w:tr>
      <w:tr w:rsidR="00603B99" w:rsidRPr="00603B99">
        <w:trPr>
          <w:tblCellSpacing w:w="0" w:type="dxa"/>
        </w:trPr>
        <w:tc>
          <w:tcPr>
            <w:tcW w:w="5000" w:type="pct"/>
            <w:tcMar>
              <w:top w:w="120" w:type="dxa"/>
              <w:left w:w="120" w:type="dxa"/>
              <w:bottom w:w="0" w:type="dxa"/>
              <w:right w:w="120" w:type="dxa"/>
            </w:tcMar>
            <w:hideMark/>
          </w:tcPr>
          <w:p w:rsidR="00603B99" w:rsidRPr="00603B99" w:rsidRDefault="00603B99" w:rsidP="00603B9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603B9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 xml:space="preserve">                </w:t>
            </w:r>
          </w:p>
        </w:tc>
      </w:tr>
      <w:tr w:rsidR="00603B99" w:rsidRPr="00603B99">
        <w:trPr>
          <w:tblCellSpacing w:w="0" w:type="dxa"/>
        </w:trPr>
        <w:tc>
          <w:tcPr>
            <w:tcW w:w="5000" w:type="pct"/>
            <w:tcMar>
              <w:top w:w="120" w:type="dxa"/>
              <w:left w:w="120" w:type="dxa"/>
              <w:bottom w:w="0" w:type="dxa"/>
              <w:right w:w="120" w:type="dxa"/>
            </w:tcMar>
            <w:hideMark/>
          </w:tcPr>
          <w:p w:rsidR="00603B99" w:rsidRPr="00603B99" w:rsidRDefault="00603B99" w:rsidP="00603B9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hyperlink r:id="rId4" w:tgtFrame="_blank" w:history="1">
              <w:r w:rsidRPr="00603B99">
                <w:rPr>
                  <w:rFonts w:ascii="Verdana" w:eastAsia="Times New Roman" w:hAnsi="Verdana" w:cs="Arial"/>
                  <w:b/>
                  <w:bCs/>
                  <w:color w:val="333333"/>
                  <w:sz w:val="20"/>
                  <w:szCs w:val="20"/>
                  <w:lang w:eastAsia="pt-BR"/>
                </w:rPr>
                <w:t>TÍTULO V - Disposições finais</w:t>
              </w:r>
            </w:hyperlink>
          </w:p>
        </w:tc>
      </w:tr>
    </w:tbl>
    <w:p w:rsidR="00603B99" w:rsidRPr="00603B99" w:rsidRDefault="00603B99" w:rsidP="00603B99">
      <w:pPr>
        <w:spacing w:after="0" w:line="240" w:lineRule="auto"/>
        <w:jc w:val="both"/>
        <w:rPr>
          <w:rFonts w:ascii="Verdana" w:eastAsia="Calibri" w:hAnsi="Verdana" w:cs="Courier New"/>
          <w:color w:val="000000"/>
          <w:sz w:val="20"/>
          <w:szCs w:val="20"/>
        </w:rPr>
      </w:pPr>
    </w:p>
    <w:p w:rsidR="00603B99" w:rsidRPr="00603B99" w:rsidRDefault="00603B99" w:rsidP="00603B99">
      <w:pPr>
        <w:spacing w:after="0" w:line="240" w:lineRule="auto"/>
        <w:jc w:val="both"/>
        <w:rPr>
          <w:rFonts w:ascii="Verdana" w:eastAsia="Calibri" w:hAnsi="Verdana" w:cs="Courier New"/>
          <w:color w:val="000000"/>
          <w:sz w:val="20"/>
          <w:szCs w:val="20"/>
        </w:rPr>
      </w:pPr>
      <w:r w:rsidRPr="00603B99">
        <w:rPr>
          <w:rFonts w:ascii="Verdana" w:eastAsia="Calibri" w:hAnsi="Verdana" w:cs="Courier New"/>
          <w:b/>
          <w:bCs/>
          <w:color w:val="000000"/>
          <w:sz w:val="20"/>
          <w:szCs w:val="20"/>
        </w:rPr>
        <w:t>Art. 20.</w:t>
      </w:r>
      <w:r w:rsidRPr="00603B99">
        <w:rPr>
          <w:rFonts w:ascii="Verdana" w:eastAsia="Calibri" w:hAnsi="Verdana" w:cs="Courier New"/>
          <w:color w:val="000000"/>
          <w:sz w:val="20"/>
          <w:szCs w:val="20"/>
        </w:rPr>
        <w:t xml:space="preserve"> Oportunamente serão divulgados o local, a programação completa, as formas e os prazos finais de inscrição do II Congresso do Patrimônio Público e Social do Ministério Público do Estado de São Paulo.</w:t>
      </w:r>
    </w:p>
    <w:p w:rsidR="00603B99" w:rsidRPr="00603B99" w:rsidRDefault="00603B99" w:rsidP="00603B99">
      <w:pPr>
        <w:spacing w:after="0" w:line="240" w:lineRule="auto"/>
        <w:jc w:val="both"/>
        <w:rPr>
          <w:rFonts w:ascii="Verdana" w:eastAsia="Calibri" w:hAnsi="Verdana" w:cs="Courier New"/>
          <w:color w:val="000000"/>
          <w:sz w:val="20"/>
          <w:szCs w:val="20"/>
        </w:rPr>
      </w:pPr>
      <w:r w:rsidRPr="00603B99">
        <w:rPr>
          <w:rFonts w:ascii="Verdana" w:eastAsia="Calibri" w:hAnsi="Verdana" w:cs="Courier New"/>
          <w:b/>
          <w:bCs/>
          <w:color w:val="000000"/>
          <w:sz w:val="20"/>
          <w:szCs w:val="20"/>
        </w:rPr>
        <w:t>Art. 21.</w:t>
      </w:r>
      <w:r w:rsidRPr="00603B99">
        <w:rPr>
          <w:rFonts w:ascii="Verdana" w:eastAsia="Calibri" w:hAnsi="Verdana" w:cs="Courier New"/>
          <w:color w:val="000000"/>
          <w:sz w:val="20"/>
          <w:szCs w:val="20"/>
        </w:rPr>
        <w:t xml:space="preserve"> Os casos omissos serão resolvidos pela presidência do II Congresso do Patrimônio Público e Social do Ministério Público do Estado de São Paulo.</w:t>
      </w:r>
    </w:p>
    <w:p w:rsidR="00603B99" w:rsidRPr="00603B99" w:rsidRDefault="00603B99" w:rsidP="00603B99">
      <w:pPr>
        <w:spacing w:after="0" w:line="240" w:lineRule="auto"/>
        <w:jc w:val="both"/>
        <w:rPr>
          <w:rFonts w:ascii="Verdana" w:eastAsia="Calibri" w:hAnsi="Verdana" w:cs="Courier New"/>
          <w:color w:val="000000"/>
          <w:sz w:val="20"/>
          <w:szCs w:val="20"/>
        </w:rPr>
      </w:pPr>
    </w:p>
    <w:p w:rsidR="00603B99" w:rsidRPr="00603B99" w:rsidRDefault="00603B99" w:rsidP="00603B99">
      <w:pPr>
        <w:spacing w:after="0" w:line="240" w:lineRule="auto"/>
        <w:jc w:val="both"/>
        <w:rPr>
          <w:rFonts w:ascii="Verdana" w:eastAsia="Calibri" w:hAnsi="Verdana" w:cs="Courier New"/>
          <w:color w:val="000000"/>
          <w:sz w:val="20"/>
          <w:szCs w:val="20"/>
        </w:rPr>
      </w:pPr>
      <w:r w:rsidRPr="00603B99">
        <w:rPr>
          <w:rFonts w:ascii="Verdana" w:eastAsia="Calibri" w:hAnsi="Verdana" w:cs="Courier New"/>
          <w:color w:val="000000"/>
          <w:sz w:val="20"/>
          <w:szCs w:val="20"/>
        </w:rPr>
        <w:t>São Paulo, 11 de julho de 2011.</w:t>
      </w:r>
    </w:p>
    <w:p w:rsidR="00603B99" w:rsidRPr="00603B99" w:rsidRDefault="00603B99" w:rsidP="00603B99">
      <w:pPr>
        <w:spacing w:after="0" w:line="240" w:lineRule="auto"/>
        <w:jc w:val="both"/>
        <w:rPr>
          <w:rFonts w:ascii="Verdana" w:eastAsia="Calibri" w:hAnsi="Verdana" w:cs="Courier New"/>
          <w:color w:val="000000"/>
          <w:sz w:val="20"/>
          <w:szCs w:val="20"/>
        </w:rPr>
      </w:pPr>
    </w:p>
    <w:p w:rsidR="00603B99" w:rsidRPr="00603B99" w:rsidRDefault="00603B99" w:rsidP="00603B99">
      <w:pPr>
        <w:spacing w:after="0" w:line="240" w:lineRule="auto"/>
        <w:jc w:val="both"/>
        <w:rPr>
          <w:rFonts w:ascii="Verdana" w:eastAsia="Calibri" w:hAnsi="Verdana" w:cs="Courier New"/>
          <w:color w:val="000000"/>
          <w:sz w:val="20"/>
          <w:szCs w:val="20"/>
        </w:rPr>
      </w:pPr>
      <w:r w:rsidRPr="00603B99">
        <w:rPr>
          <w:rFonts w:ascii="Verdana" w:eastAsia="Calibri" w:hAnsi="Verdana" w:cs="Courier New"/>
          <w:color w:val="000000"/>
          <w:sz w:val="20"/>
          <w:szCs w:val="20"/>
        </w:rPr>
        <w:t>FERNANDO GRELLA VIEIRA</w:t>
      </w:r>
    </w:p>
    <w:p w:rsidR="00603B99" w:rsidRPr="00603B99" w:rsidRDefault="00603B99" w:rsidP="00603B99">
      <w:pPr>
        <w:spacing w:after="0" w:line="240" w:lineRule="auto"/>
        <w:jc w:val="both"/>
        <w:rPr>
          <w:rFonts w:ascii="Verdana" w:eastAsia="Calibri" w:hAnsi="Verdana" w:cs="Courier New"/>
          <w:color w:val="000000"/>
          <w:sz w:val="20"/>
          <w:szCs w:val="20"/>
        </w:rPr>
      </w:pPr>
      <w:r w:rsidRPr="00603B99">
        <w:rPr>
          <w:rFonts w:ascii="Verdana" w:eastAsia="Calibri" w:hAnsi="Verdana" w:cs="Courier New"/>
          <w:color w:val="000000"/>
          <w:sz w:val="20"/>
          <w:szCs w:val="20"/>
        </w:rPr>
        <w:t>Procurador-Geral de Justiça</w:t>
      </w:r>
    </w:p>
    <w:p w:rsidR="00603B99" w:rsidRPr="00603B99" w:rsidRDefault="00603B99" w:rsidP="00603B99">
      <w:pPr>
        <w:spacing w:after="0" w:line="240" w:lineRule="auto"/>
        <w:jc w:val="both"/>
        <w:rPr>
          <w:rFonts w:ascii="Verdana" w:eastAsia="Calibri" w:hAnsi="Verdana" w:cs="Courier New"/>
          <w:color w:val="000000"/>
          <w:sz w:val="20"/>
          <w:szCs w:val="20"/>
        </w:rPr>
      </w:pPr>
    </w:p>
    <w:p w:rsidR="00603B99" w:rsidRPr="00603B99" w:rsidRDefault="00603B99" w:rsidP="00603B99">
      <w:pPr>
        <w:spacing w:after="0" w:line="240" w:lineRule="auto"/>
        <w:jc w:val="both"/>
        <w:rPr>
          <w:rFonts w:ascii="Verdana" w:eastAsia="Calibri" w:hAnsi="Verdana" w:cs="Courier New"/>
          <w:color w:val="000000"/>
          <w:sz w:val="20"/>
          <w:szCs w:val="20"/>
        </w:rPr>
      </w:pPr>
      <w:r w:rsidRPr="00603B99">
        <w:rPr>
          <w:rFonts w:ascii="Verdana" w:eastAsia="Calibri" w:hAnsi="Verdana" w:cs="Courier New"/>
          <w:color w:val="000000"/>
          <w:sz w:val="20"/>
          <w:szCs w:val="20"/>
        </w:rPr>
        <w:t>MÁRIO LUIZ SARRUBBO</w:t>
      </w:r>
    </w:p>
    <w:p w:rsidR="00603B99" w:rsidRPr="00603B99" w:rsidRDefault="00603B99" w:rsidP="00603B99">
      <w:pPr>
        <w:spacing w:after="0" w:line="240" w:lineRule="auto"/>
        <w:jc w:val="both"/>
        <w:rPr>
          <w:rFonts w:ascii="Verdana" w:eastAsia="Calibri" w:hAnsi="Verdana" w:cs="Courier New"/>
          <w:color w:val="000000"/>
          <w:sz w:val="20"/>
          <w:szCs w:val="20"/>
        </w:rPr>
      </w:pPr>
      <w:r w:rsidRPr="00603B99">
        <w:rPr>
          <w:rFonts w:ascii="Verdana" w:eastAsia="Calibri" w:hAnsi="Verdana" w:cs="Courier New"/>
          <w:color w:val="000000"/>
          <w:sz w:val="20"/>
          <w:szCs w:val="20"/>
        </w:rPr>
        <w:t>Procurador de Justiça</w:t>
      </w:r>
    </w:p>
    <w:p w:rsidR="00850C0C" w:rsidRPr="00603B99" w:rsidRDefault="00603B99" w:rsidP="00603B9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03B99">
        <w:rPr>
          <w:rFonts w:ascii="Verdana" w:eastAsia="Calibri" w:hAnsi="Verdana" w:cs="Courier New"/>
          <w:color w:val="000000"/>
          <w:sz w:val="20"/>
          <w:szCs w:val="20"/>
        </w:rPr>
        <w:t>Diretor do Centro de Estudos e Aperfeiçoamento Funcional Escola Superior do Ministério Público do Estado de São Paulo</w:t>
      </w:r>
    </w:p>
    <w:sectPr w:rsidR="00850C0C" w:rsidRPr="00603B99" w:rsidSect="00850C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3B99"/>
    <w:rsid w:val="00603B99"/>
    <w:rsid w:val="00850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C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03B99"/>
    <w:rPr>
      <w:color w:val="0000FF"/>
      <w:u w:val="single"/>
    </w:rPr>
  </w:style>
  <w:style w:type="character" w:customStyle="1" w:styleId="inplacedisplayid7574406siteid15781">
    <w:name w:val="inplacedisplayid7574406siteid15781"/>
    <w:basedOn w:val="Fontepargpadro"/>
    <w:rsid w:val="00603B99"/>
    <w:rPr>
      <w:rFonts w:ascii="Arial" w:hAnsi="Arial" w:cs="Arial" w:hint="default"/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8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p.sp.gov.br/portal/page/portal/Congresso%20PatPublico/Regulamento_2011/T%C3%8DTULO%20V%20-%20Disposi%C3%A7%C3%B5es%20finai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1801</Words>
  <Characters>9726</Characters>
  <Application>Microsoft Office Word</Application>
  <DocSecurity>0</DocSecurity>
  <Lines>81</Lines>
  <Paragraphs>23</Paragraphs>
  <ScaleCrop>false</ScaleCrop>
  <Company/>
  <LinksUpToDate>false</LinksUpToDate>
  <CharactersWithSpaces>11504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2011-08-25T18:59:00Z</dcterms:created>
  <dcterms:modified xsi:type="dcterms:W3CDTF">2011-08-25T19:04:00Z</dcterms:modified>
</cp:coreProperties>
</file>