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19" w:rsidRPr="00656219" w:rsidRDefault="00656219" w:rsidP="00656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PAPEL DO SISTEMA DE JUSTIÇA NA DISCIPLINA ESCOLAR</w:t>
      </w:r>
    </w:p>
    <w:p w:rsidR="00656219" w:rsidRPr="00656219" w:rsidRDefault="00656219" w:rsidP="006562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656219" w:rsidRPr="00656219" w:rsidRDefault="00656219" w:rsidP="006562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Vera Lúcia Acayaba de Toledo</w:t>
      </w:r>
      <w:r w:rsidRPr="006562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ootnoteReference w:id="2"/>
      </w:r>
    </w:p>
    <w:p w:rsidR="00656219" w:rsidRPr="00656219" w:rsidRDefault="00656219" w:rsidP="006562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635B" w:rsidRDefault="00656219" w:rsidP="00656219">
      <w:pPr>
        <w:tabs>
          <w:tab w:val="left" w:pos="2057"/>
        </w:tabs>
        <w:spacing w:after="0" w:line="360" w:lineRule="auto"/>
        <w:ind w:left="20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1. 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direito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acesso,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permanência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624B9">
        <w:rPr>
          <w:rFonts w:ascii="Times New Roman" w:eastAsia="Times New Roman" w:hAnsi="Times New Roman" w:cs="Times New Roman"/>
          <w:sz w:val="24"/>
          <w:szCs w:val="24"/>
          <w:lang w:eastAsia="pt-BR"/>
        </w:rPr>
        <w:t>êxito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criança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 adolescente   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   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sistema     educacional;    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 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 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Princípios Constitucionais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aplicáveis 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regimento 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escolar 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 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às </w:t>
      </w:r>
      <w:r w:rsidR="00392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punições disciplinares;   3.  </w:t>
      </w:r>
      <w:r w:rsidR="0076635B">
        <w:rPr>
          <w:rFonts w:ascii="Times New Roman" w:eastAsia="Times New Roman" w:hAnsi="Times New Roman" w:cs="Times New Roman"/>
          <w:sz w:val="24"/>
          <w:szCs w:val="24"/>
          <w:lang w:eastAsia="pt-BR"/>
        </w:rPr>
        <w:t>Apuração de atos</w:t>
      </w:r>
      <w:r w:rsidR="00FF35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663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indisciplinares e atos infracionais:</w:t>
      </w:r>
    </w:p>
    <w:p w:rsidR="00656219" w:rsidRPr="00656219" w:rsidRDefault="0076635B" w:rsidP="00656219">
      <w:pPr>
        <w:tabs>
          <w:tab w:val="left" w:pos="2057"/>
        </w:tabs>
        <w:spacing w:after="0" w:line="360" w:lineRule="auto"/>
        <w:ind w:left="20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atribuição e competência;</w:t>
      </w:r>
      <w:r w:rsidR="00656219"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4.  Considerações finais.</w:t>
      </w:r>
    </w:p>
    <w:p w:rsidR="00656219" w:rsidRPr="00656219" w:rsidRDefault="00656219" w:rsidP="00656219">
      <w:pPr>
        <w:tabs>
          <w:tab w:val="left" w:pos="2057"/>
        </w:tabs>
        <w:spacing w:after="0" w:line="360" w:lineRule="auto"/>
        <w:ind w:left="20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219" w:rsidRPr="00656219" w:rsidRDefault="00656219" w:rsidP="006562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1.   </w:t>
      </w:r>
      <w:r w:rsidR="00D879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 </w:t>
      </w:r>
      <w:r w:rsidR="00D879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DIREITO  </w:t>
      </w:r>
      <w:r w:rsidR="00D879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 </w:t>
      </w:r>
      <w:r w:rsidR="00D879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ACESSO,   </w:t>
      </w:r>
      <w:r w:rsidR="00D879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PERMANÊNCIA  </w:t>
      </w:r>
      <w:r w:rsidR="00D879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</w:p>
    <w:p w:rsid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D879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ÊXITO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879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 </w:t>
      </w:r>
      <w:r w:rsidR="00D879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CRIANÇA </w:t>
      </w:r>
      <w:r w:rsidR="00D879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</w:t>
      </w:r>
      <w:r w:rsidR="00D879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</w:t>
      </w:r>
      <w:r w:rsidR="00D879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ADOLESCENTE</w:t>
      </w:r>
      <w:r w:rsidR="00D879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</w:t>
      </w:r>
    </w:p>
    <w:p w:rsidR="00D8796F" w:rsidRDefault="00D8796F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SISTEMA  EDUCACIONAL</w:t>
      </w:r>
    </w:p>
    <w:p w:rsidR="00B114D0" w:rsidRPr="00656219" w:rsidRDefault="00B114D0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56219" w:rsidRP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É necessário nesse momento o empenho de todos para que as normas consubstanciadas na Constituição Federal e no Estatuto da Criança e do Adolescente d</w:t>
      </w:r>
      <w:r w:rsidR="00A17971">
        <w:rPr>
          <w:rFonts w:ascii="Times New Roman" w:eastAsia="Times New Roman" w:hAnsi="Times New Roman" w:cs="Times New Roman"/>
          <w:sz w:val="24"/>
          <w:szCs w:val="24"/>
          <w:lang w:eastAsia="pt-BR"/>
        </w:rPr>
        <w:t>eixem de ser tratadas como mera</w:t>
      </w:r>
      <w:r w:rsidR="00A467FD">
        <w:rPr>
          <w:rFonts w:ascii="Times New Roman" w:eastAsia="Times New Roman" w:hAnsi="Times New Roman" w:cs="Times New Roman"/>
          <w:sz w:val="24"/>
          <w:szCs w:val="24"/>
          <w:lang w:eastAsia="pt-BR"/>
        </w:rPr>
        <w:t>s le</w:t>
      </w:r>
      <w:r w:rsidR="00254085">
        <w:rPr>
          <w:rFonts w:ascii="Times New Roman" w:eastAsia="Times New Roman" w:hAnsi="Times New Roman" w:cs="Times New Roman"/>
          <w:sz w:val="24"/>
          <w:szCs w:val="24"/>
          <w:lang w:eastAsia="pt-BR"/>
        </w:rPr>
        <w:t>gislações</w:t>
      </w:r>
      <w:r w:rsidR="00A179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morta</w:t>
      </w:r>
      <w:r w:rsidR="00A467F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se constituírem em instrumentos de materialização das promessas de cidadania contidas no ordenamento jurídico (a lei, por si só, não altera a realidade social, sendo que o exercício dos direitos nela estabelecidos é que vai produzir as transformações desejadas).</w:t>
      </w:r>
    </w:p>
    <w:p w:rsidR="00656219" w:rsidRP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 Constituição Federal de 1.988, pela primeira vez na história brasileira, aborda a questão da criança </w:t>
      </w:r>
      <w:r w:rsidR="004758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do adolescente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prioridade absoluta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>, e a  proteção</w:t>
      </w:r>
      <w:r w:rsidR="00C17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deles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dever da família, da sociedade e do Estado.</w:t>
      </w:r>
    </w:p>
    <w:p w:rsidR="00656219" w:rsidRP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Se é certo que a Carta Magna proclamou a 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doutrina da proteção integral,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revogando implicitamente a legislação </w:t>
      </w:r>
      <w:r w:rsidR="00E73C13">
        <w:rPr>
          <w:rFonts w:ascii="Times New Roman" w:eastAsia="Times New Roman" w:hAnsi="Times New Roman" w:cs="Times New Roman"/>
          <w:sz w:val="24"/>
          <w:szCs w:val="24"/>
          <w:lang w:eastAsia="pt-BR"/>
        </w:rPr>
        <w:t>em vigor à época</w:t>
      </w:r>
      <w:r w:rsidR="00BD49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Código de Menores (Lei nº 6.697, de 10/10/79), que previa a 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doutrina da situação irregular,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Nação clamava por um texto infraconstitucional consoante com as conquistas </w:t>
      </w:r>
      <w:r w:rsidR="00393EE8">
        <w:rPr>
          <w:rFonts w:ascii="Times New Roman" w:eastAsia="Times New Roman" w:hAnsi="Times New Roman" w:cs="Times New Roman"/>
          <w:sz w:val="24"/>
          <w:szCs w:val="24"/>
          <w:lang w:eastAsia="pt-BR"/>
        </w:rPr>
        <w:t>introduzidas pela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 Maior.</w:t>
      </w:r>
    </w:p>
    <w:p w:rsidR="00656219" w:rsidRP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E assim adveio o 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Estatuto da Criança e do Adolescente,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rompendo definitivamente com os princípios estampados no Código de Menores, e estabelecendo como diretriz básica e única o atendimento a criança e adolescente baseado na 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doutrina de proteção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integral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>, agindo de forma coerente com o texto constitucional de 1.988 e documentos internacionais aprovados com amplo consenso da comunidade das nações.</w:t>
      </w:r>
    </w:p>
    <w:p w:rsidR="00656219" w:rsidRP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Dentre os direitos fundamentais consagrados à infância e juventude, avulta em importância o pertinente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à educação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assim preconiza o Art. 53 do Estatuto da Criança e do Adolescente: </w:t>
      </w:r>
    </w:p>
    <w:p w:rsidR="00656219" w:rsidRPr="00295E23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Art. </w:t>
      </w:r>
      <w:smartTag w:uri="urn:schemas-microsoft-com:office:smarttags" w:element="metricconverter">
        <w:smartTagPr>
          <w:attr w:name="ProductID" w:val="53. A"/>
          <w:attr w:name="st" w:val="on"/>
        </w:smartTagPr>
        <w:r w:rsidRPr="00295E2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pt-BR"/>
          </w:rPr>
          <w:t>53. A</w:t>
        </w:r>
      </w:smartTag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criança e o adolescente têm direito à educação, visando ao pleno desenvolvimento de sua pessoa, preparo para o exercício da cidadania e qualificação para o trabalho, assegurando-se-lhes:</w:t>
      </w:r>
    </w:p>
    <w:p w:rsidR="00656219" w:rsidRPr="00295E23" w:rsidRDefault="00656219" w:rsidP="00656219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  <w:t xml:space="preserve">I –  igualdade de condições para o acesso e  permanência </w:t>
      </w:r>
    </w:p>
    <w:p w:rsidR="00656219" w:rsidRPr="00295E23" w:rsidRDefault="00656219" w:rsidP="00656219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                                             na escola;</w:t>
      </w:r>
    </w:p>
    <w:p w:rsidR="00656219" w:rsidRPr="00295E23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  <w:t>II-  direito de ser respeitado por seus educadores;</w:t>
      </w:r>
    </w:p>
    <w:p w:rsidR="00656219" w:rsidRPr="00295E23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  <w:t xml:space="preserve">III-  direito  de  contestar  critérios  avaliativos,  podendo                                                                                                                                  </w:t>
      </w:r>
    </w:p>
    <w:p w:rsidR="00656219" w:rsidRPr="00295E23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                                             recorrer às instâncias escolares superiores;</w:t>
      </w:r>
    </w:p>
    <w:p w:rsidR="00656219" w:rsidRPr="00295E23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  <w:t xml:space="preserve">IV-  direito  de  organização  e participação em entidades </w:t>
      </w:r>
    </w:p>
    <w:p w:rsidR="00656219" w:rsidRPr="00295E23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                                             estudantis;</w:t>
      </w:r>
    </w:p>
    <w:p w:rsidR="00656219" w:rsidRPr="00295E23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  <w:t xml:space="preserve">V-  acesso  à  escola  pública  e  gratuita  próxima  de sua </w:t>
      </w:r>
    </w:p>
    <w:p w:rsidR="00656219" w:rsidRPr="00295E23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                                             residência.</w:t>
      </w:r>
    </w:p>
    <w:p w:rsidR="00656219" w:rsidRPr="00295E23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</w: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ab/>
        <w:t xml:space="preserve">Parágrafo único.  É  direito  dos  pais  ou responsáveis ter </w:t>
      </w:r>
    </w:p>
    <w:p w:rsidR="00656219" w:rsidRPr="00295E23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                                             ciência  do  processo pedagógico, bem como participar da </w:t>
      </w:r>
    </w:p>
    <w:p w:rsidR="00656219" w:rsidRPr="00295E23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295E2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                                            definição das propostas educacionais.</w:t>
      </w:r>
    </w:p>
    <w:p w:rsidR="00C5193A" w:rsidRDefault="00C5193A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656219" w:rsidRPr="00656219" w:rsidRDefault="00C5193A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cinco incisos em que se desdobra o disp</w:t>
      </w:r>
      <w:r w:rsidR="001A6270">
        <w:rPr>
          <w:rFonts w:ascii="Times New Roman" w:eastAsia="Times New Roman" w:hAnsi="Times New Roman" w:cs="Times New Roman"/>
          <w:sz w:val="24"/>
          <w:szCs w:val="24"/>
          <w:lang w:eastAsia="pt-BR"/>
        </w:rPr>
        <w:t>ositivo legal citado garantem que todas as crianças e adolescentes brasileiros tenham uma escola pública gratuita, de boa qualidade, e que seja realmente aberta e democrática, capaz de preparar o aluno para o pleno e completo exercício da cidadania.</w:t>
      </w:r>
    </w:p>
    <w:p w:rsidR="00656219" w:rsidRPr="00176D5D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ab/>
      </w:r>
      <w:r w:rsidRPr="00176D5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</w:t>
      </w:r>
      <w:r w:rsidRPr="00176D5D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direito de acesso, permanência - e </w:t>
      </w:r>
      <w:r w:rsidR="00B06BA3" w:rsidRPr="00176D5D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êxito</w:t>
      </w:r>
      <w:r w:rsidRPr="00176D5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no sistema educacional comparece como antídoto à marginalização social</w:t>
      </w:r>
      <w:r w:rsidR="00437187" w:rsidRPr="00176D5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176D5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que encaminha crianças e adolescentes à prática infracional, à mendicância, ao trabalho precoce, à prostituição e outras situações de risco. </w:t>
      </w:r>
    </w:p>
    <w:p w:rsidR="00656219" w:rsidRP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O legislador do Estatuto da Criança e do Adolescente, ao mesmo tempo em que arrola os princípios informadores do direito à educação (art. 53) e as formas de sua materialização (art. 54), assevera que o não oferecimento do ensino obrigatório pelo Poder Público, assim como a sua oferta irregular, importa responsabilidade da autoridade competente (art. 54, § 2°).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2515DF" w:rsidRPr="00656219" w:rsidRDefault="00656219" w:rsidP="00EE76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O educando deve ser tratado com dignidade e respeito, </w:t>
      </w:r>
      <w:r w:rsidR="007C38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prevendo o </w:t>
      </w:r>
      <w:r w:rsidR="00496EC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</w:t>
      </w:r>
      <w:r w:rsidR="007C38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323 do Estatuto da Criança e do Adolescente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figura criminosa submeter criança ou adolescente sob sua autoridade a vexame ou a constrangimento (art. 323, do ECA). </w:t>
      </w:r>
    </w:p>
    <w:p w:rsidR="00656219" w:rsidRPr="00F67D68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67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 regras de disciplina, claramente estabelecidas no Regimento Escolar e aplicadas pelo Conselho Escolar (após, por óbvio, assegurada a ampla defesa), devem contemplar sanções pedagogicamente corretas, evitando</w:t>
      </w:r>
      <w:r w:rsidR="004F54CD" w:rsidRPr="00F67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dentro do possível,</w:t>
      </w:r>
      <w:r w:rsidRPr="00F67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 </w:t>
      </w:r>
      <w:r w:rsidRPr="00F67D6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transferência compulsória</w:t>
      </w:r>
      <w:r w:rsidRPr="00F67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aluno do sistema educacional, pois neste caso normalmente este aluno é o que mais precisa da escola para o seu adequado desenvolvimento, ou a aplicação de medidas destituídas de caráter educativo, como a </w:t>
      </w:r>
      <w:r w:rsidRPr="00F67D6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suspensão pura e</w:t>
      </w:r>
      <w:r w:rsidRPr="00F67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F67D6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simples de dias letivos,</w:t>
      </w:r>
      <w:r w:rsidRPr="00F67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que acaba correspondendo a um aparente "p</w:t>
      </w:r>
      <w:r w:rsidR="00765F52" w:rsidRPr="00F67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rêmio" pelo ato de indisciplina e pode acarretar prejuízo ao aprendizado</w:t>
      </w:r>
      <w:r w:rsidR="001F7A82" w:rsidRPr="00F67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escolar.</w:t>
      </w:r>
    </w:p>
    <w:p w:rsidR="009E4E1B" w:rsidRPr="00C46696" w:rsidRDefault="00BA4506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Alunos comportados e</w:t>
      </w:r>
      <w:r w:rsidR="009E4E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indisciplinados </w:t>
      </w:r>
      <w:r w:rsidR="00B03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estão presentes em todas as escolas e merecem tratamento igualitário e são destinatários do direito de </w:t>
      </w:r>
      <w:r w:rsidR="00B0304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acesso e permanência na escola</w:t>
      </w:r>
      <w:r w:rsidR="00C4669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, </w:t>
      </w:r>
      <w:r w:rsidR="00F96562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preconizado pelo artigo 53, inciso I, do Estatuto da Criança e do Adolescente, já mencionado.</w:t>
      </w:r>
    </w:p>
    <w:p w:rsidR="00656219" w:rsidRPr="00E1270B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É notório que os profissionais de educação sofrem angustiados com os alunos que reincidem nas condutas indisciplinares e infracionais, inclusive em alguns casos provocando </w:t>
      </w:r>
      <w:r w:rsidR="00D1563F"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situações difíceis de contornar;</w:t>
      </w:r>
      <w:r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porém, o ideal é tentar soluções que efetivamente recupere o aluno e proporcione o necessário respeito ao Professor.</w:t>
      </w:r>
    </w:p>
    <w:p w:rsidR="00656219" w:rsidRP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Nesse sentido o Programa executado pelos Parceiros de São Bernardo vem auxiliar os educadores, que sozinhos não </w:t>
      </w:r>
      <w:r w:rsidR="00FB0365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08366F">
        <w:rPr>
          <w:rFonts w:ascii="Times New Roman" w:eastAsia="Times New Roman" w:hAnsi="Times New Roman" w:cs="Times New Roman"/>
          <w:sz w:val="24"/>
          <w:szCs w:val="24"/>
          <w:lang w:eastAsia="pt-BR"/>
        </w:rPr>
        <w:t>ê</w:t>
      </w:r>
      <w:r w:rsidR="00FB03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>consegui</w:t>
      </w:r>
      <w:r w:rsidR="00FB0365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alcançar a desejada paz no ambiente escolar.  Uma das ações iniciais é a utilização do fluxo de encaminhamento do aluno à rede de atendimento do Município, que efetuará o acompanhamento e tratamento do adolescente 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em um trabalho em parceria com a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escola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>, encaminhando mensalmente um relatório à Promotoria de Justiça da Infância e Juventude.</w:t>
      </w:r>
    </w:p>
    <w:p w:rsidR="00656219" w:rsidRPr="00E1270B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Há casos em que </w:t>
      </w:r>
      <w:r w:rsidRPr="00E1270B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 situação do aluno é mais grave e complexa,</w:t>
      </w:r>
      <w:r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1270B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envolvendo situação de risco para o próprio adolescente ou criança e para os demais alunos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E1270B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do</w:t>
      </w:r>
      <w:r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1270B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estabelecimento de ensino e educadores</w:t>
      </w:r>
      <w:r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(tráfico de drogas, prostituição infantil, problemas psiquiátricos de difícil solução), o que implica na necessidade da </w:t>
      </w:r>
      <w:r w:rsidRPr="00E1270B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comunicação dos fatos à Promotoria de Justiça</w:t>
      </w:r>
      <w:r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que</w:t>
      </w:r>
      <w:r w:rsidR="00171F61"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por sua vez,</w:t>
      </w:r>
      <w:r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realizará reunião com os Parceiros para encetarmos </w:t>
      </w:r>
      <w:r w:rsidR="006458FB"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juntos </w:t>
      </w:r>
      <w:r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algumas ações que auxiliem tanto a escola como o aluno. </w:t>
      </w:r>
    </w:p>
    <w:p w:rsid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Várias reuniões já foram realizadas neste contexto e </w:t>
      </w:r>
      <w:r w:rsidR="00B710D4">
        <w:rPr>
          <w:rFonts w:ascii="Times New Roman" w:eastAsia="Times New Roman" w:hAnsi="Times New Roman" w:cs="Times New Roman"/>
          <w:sz w:val="24"/>
          <w:szCs w:val="24"/>
          <w:lang w:eastAsia="pt-BR"/>
        </w:rPr>
        <w:t>foram obtidos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bons resultados.</w:t>
      </w:r>
    </w:p>
    <w:p w:rsidR="00EE76AC" w:rsidRDefault="0019583C" w:rsidP="001958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2.       </w:t>
      </w:r>
      <w:r w:rsidR="00EE76AC"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EE76AC"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PRINCÍPIOS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E76AC"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CONSTITUCIONAIS</w:t>
      </w:r>
    </w:p>
    <w:p w:rsidR="00EE76AC" w:rsidRPr="00656219" w:rsidRDefault="00EE76AC" w:rsidP="00EE76AC">
      <w:pPr>
        <w:tabs>
          <w:tab w:val="left" w:pos="2552"/>
        </w:tabs>
        <w:spacing w:after="0" w:line="360" w:lineRule="auto"/>
        <w:ind w:left="26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APLICÁVEIS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AO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REGIMENTO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ESCOLAR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 ÀS</w:t>
      </w:r>
    </w:p>
    <w:p w:rsidR="00EE76AC" w:rsidRDefault="00EE76AC" w:rsidP="00EE76AC">
      <w:pPr>
        <w:tabs>
          <w:tab w:val="left" w:pos="2552"/>
        </w:tabs>
        <w:spacing w:after="0" w:line="360" w:lineRule="auto"/>
        <w:ind w:left="26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NORMAS  DISCIPLINARES</w:t>
      </w:r>
    </w:p>
    <w:p w:rsidR="00EE76AC" w:rsidRPr="00656219" w:rsidRDefault="00EE76AC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Quanto ao 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regimento escolar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as 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punições disciplinares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126D7">
        <w:rPr>
          <w:rFonts w:ascii="Times New Roman" w:eastAsia="Times New Roman" w:hAnsi="Times New Roman" w:cs="Times New Roman"/>
          <w:sz w:val="24"/>
          <w:szCs w:val="24"/>
          <w:lang w:eastAsia="pt-BR"/>
        </w:rPr>
        <w:t>cabe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salientar que devem obedecer aos Princípios estampados na Constituição Federal, consubstanciados no </w:t>
      </w:r>
      <w:r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PRINCÍPIO DA LEGALIDADE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</w:t>
      </w:r>
      <w:r w:rsidR="00C126D7">
        <w:rPr>
          <w:rFonts w:ascii="Times New Roman" w:eastAsia="Times New Roman" w:hAnsi="Times New Roman" w:cs="Times New Roman"/>
          <w:sz w:val="24"/>
          <w:szCs w:val="24"/>
          <w:lang w:eastAsia="pt-BR"/>
        </w:rPr>
        <w:t>prevê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necessidade da punição estar inserida no regimento da escola; no </w:t>
      </w:r>
      <w:r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PRINCÍPIO DA PUBLICIDADE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ou seja, o regimento deve ser claro e do conhecimento de todos os alunos e seus responsáveis; no </w:t>
      </w:r>
      <w:r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PRINCÍPIO DA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PROPORCIONALIDADE,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qual estabelece que as punições devem guardar uma relação de adequação com o ato cometido pelo aluno, sempre com caráter educativo/pedagógico e não  autoritário/punitivo; e, por fim, os </w:t>
      </w:r>
      <w:r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PRINCÍPIOS DO CONTRADITÓRIO e da AMPLA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DEFESA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>, trazendo a obrigatoriedade da sindicância disciplinar proporcionar ampla defesa ao aluno, cientificando os genitores ou responsáveis.</w:t>
      </w:r>
    </w:p>
    <w:p w:rsidR="00597948" w:rsidRPr="00656219" w:rsidRDefault="00597948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Importante consignar ademais, que na interpretação e na aplicação das normas integrantes do Regimento Escolar </w:t>
      </w:r>
      <w:r w:rsidRPr="00A15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deve o estabelecimento de ensino atentar para 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15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fins sociais da norma e a </w:t>
      </w:r>
      <w:r w:rsidRPr="00A1547D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condição peculiar da criança e do adolescente como pessoas 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1547D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desenvolvimento</w:t>
      </w:r>
      <w:r w:rsidRPr="00A15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conforme o disposto no artigo 6º do Estatuto da Criança e do Adolescente.</w:t>
      </w:r>
    </w:p>
    <w:p w:rsidR="00656219" w:rsidRP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96506" w:rsidRDefault="00DE0E8B" w:rsidP="0015548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96506" w:rsidRPr="006965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APURAÇÃO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r w:rsidR="00656219" w:rsidRPr="006965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="00696506" w:rsidRPr="006965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r w:rsidR="00696506" w:rsidRPr="006965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ATOS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r w:rsidR="00696506" w:rsidRPr="006965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INDISCIPLINARES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</w:t>
      </w:r>
      <w:r w:rsidR="00696506" w:rsidRPr="006965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</w:p>
    <w:p w:rsidR="00696506" w:rsidRPr="00696506" w:rsidRDefault="00696506" w:rsidP="00696506">
      <w:pPr>
        <w:pStyle w:val="PargrafodaLista"/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INFRACIONAIS:  </w:t>
      </w:r>
      <w:r w:rsidR="00DE0E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ATRIBUIÇÃO E COMPETÊNCIA</w:t>
      </w:r>
      <w:r w:rsidRPr="006965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696506" w:rsidRDefault="00656219" w:rsidP="00696506">
      <w:pPr>
        <w:pStyle w:val="PargrafodaLista"/>
        <w:spacing w:after="0" w:line="360" w:lineRule="auto"/>
        <w:ind w:left="31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965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</w:t>
      </w:r>
    </w:p>
    <w:p w:rsidR="004B0BFA" w:rsidRDefault="00656219" w:rsidP="00696506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1270B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Os atos de indisciplina devem ser resolvidos no âmbito do próprio sistema educacional</w:t>
      </w:r>
      <w:r w:rsidRPr="00E127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55ACD">
        <w:rPr>
          <w:rFonts w:ascii="Times New Roman" w:eastAsia="Times New Roman" w:hAnsi="Times New Roman" w:cs="Times New Roman"/>
          <w:sz w:val="24"/>
          <w:szCs w:val="24"/>
          <w:lang w:eastAsia="pt-BR"/>
        </w:rPr>
        <w:t>atendidas as regras legais e aquelas por ele mesmo instituídas</w:t>
      </w:r>
      <w:r w:rsidRPr="00555AC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555ACD">
        <w:rPr>
          <w:rFonts w:ascii="Times New Roman" w:eastAsia="Times New Roman" w:hAnsi="Times New Roman" w:cs="Times New Roman"/>
          <w:sz w:val="24"/>
          <w:szCs w:val="24"/>
          <w:lang w:eastAsia="pt-BR"/>
        </w:rPr>
        <w:t>(com intervenção imediata de molde a impedir uma progressão na conduta que vai se tornando</w:t>
      </w:r>
      <w:r w:rsidRPr="00777E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55ACD">
        <w:rPr>
          <w:rFonts w:ascii="Times New Roman" w:eastAsia="Times New Roman" w:hAnsi="Times New Roman" w:cs="Times New Roman"/>
          <w:sz w:val="24"/>
          <w:szCs w:val="24"/>
          <w:lang w:eastAsia="pt-BR"/>
        </w:rPr>
        <w:t>cada vez mais grave e reprovável),</w:t>
      </w:r>
      <w:r w:rsidRPr="00777E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C3EFB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somente se encaminhando o aluno  à rede de atendimento do Município, nos termos do Programa em espécie, ou ao Sistema da Justiça da infância e Juventude, quando esgotados os recursos escolares.</w:t>
      </w:r>
    </w:p>
    <w:p w:rsidR="004C3EFB" w:rsidRDefault="004C3EFB" w:rsidP="00696506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4C3EFB" w:rsidRDefault="004C3EFB" w:rsidP="00696506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4C3EFB" w:rsidRPr="004C3EFB" w:rsidRDefault="004C3EFB" w:rsidP="00696506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656219" w:rsidRP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C0E1D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Por</w:t>
      </w:r>
      <w:r w:rsidRPr="00FC0E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FC0E1D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outro lado, quando da prática de um ato infracional, o sistema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FC0E1D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educacional</w:t>
      </w:r>
      <w:r w:rsidRPr="00FC0E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FC0E1D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não pode se substituir ao Sistema da Justiça da Infância e Juventude</w:t>
      </w:r>
      <w:r w:rsidRPr="00FC0E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devendo as medidas socioeducativas serem impostas somente pelo Juízo da Infância e Juventude, quando se tratar de adolescente, e as medidas de proteção por esse Juízo e pelo Conselho Tutelar, quando se tratar de criança. </w:t>
      </w:r>
    </w:p>
    <w:p w:rsidR="00765F52" w:rsidRP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No caso de </w:t>
      </w:r>
      <w:r w:rsidRPr="0065621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ato infracional de pequeno potencial ofensivo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(por exemplo, lesões corporais de natureza leve, ameaça, dano, injúria, difamação, calúnia, uso de drogas, vias de fato – agressão sem lesão) praticado </w:t>
      </w:r>
      <w:r w:rsidRPr="0065621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por adolescente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(de doze a dezessete anos) no interior ou nas dependências do estabelecimento de ensino, a escola pode adotar </w:t>
      </w:r>
      <w:r w:rsidRPr="006562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</w:t>
      </w:r>
      <w:r w:rsidRPr="001B7356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fluxo</w:t>
      </w:r>
      <w:r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elaborado no Programa executado pelos Parceiros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Quando se tratar de </w:t>
      </w:r>
      <w:r w:rsidRPr="0065621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ato infracional de natureza média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(furto,</w:t>
      </w:r>
      <w:r w:rsidR="00667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receptação,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>apropriação indébita, estelionato,</w:t>
      </w:r>
      <w:r w:rsidR="00667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ato obsceno,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571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desacato,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outros), praticado</w:t>
      </w:r>
      <w:r w:rsidR="000956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adolescente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interior ou nas dependências do estabelecimento de ensino, </w:t>
      </w:r>
      <w:r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escola deve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comunicar o fato na Delegacia de Polícia para ser lavrado o Boletim de Ocorrência,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aluno poderá após receber da Justiça da Infância e Juventude uma medida socioeducativa.  </w:t>
      </w:r>
      <w:r w:rsidR="002238E1"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</w:t>
      </w:r>
      <w:r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ode a escola </w:t>
      </w:r>
      <w:r w:rsidR="002238E1"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também </w:t>
      </w:r>
      <w:r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aplicar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40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</w:t>
      </w:r>
      <w:r w:rsidRPr="00654022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fluxo</w:t>
      </w:r>
      <w:r w:rsidRPr="006540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Programa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>, visando o atendimento imediato do adolescente na rede de atendimento do Município.</w:t>
      </w:r>
    </w:p>
    <w:p w:rsidR="00667943" w:rsidRPr="00656219" w:rsidRDefault="00857136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Se for </w:t>
      </w:r>
      <w:r w:rsidRPr="005557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ato infracional equiparado ao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557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crime de porte ilegal de arma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557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fogo</w:t>
      </w:r>
      <w:r w:rsidR="006142C9" w:rsidRPr="005557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55B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ocorrido no estabelecimento de ensino ou nas suas dependências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escola deve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acionar a polícia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as providências cabíveis.</w:t>
      </w:r>
      <w:r w:rsidR="0066794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6794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6794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656219" w:rsidRP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E, por fim, tratando-se de </w:t>
      </w:r>
      <w:r w:rsidRPr="0065621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ato infracional de natureza grave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(roubo</w:t>
      </w:r>
      <w:r w:rsidR="003C4D49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é a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subtração mediante grave ameaça ou violência à pessoa</w:t>
      </w:r>
      <w:r w:rsidR="003C4D4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tráfico de drogas, estupro, homicídio, seqü</w:t>
      </w:r>
      <w:r w:rsidR="009F629D">
        <w:rPr>
          <w:rFonts w:ascii="Times New Roman" w:eastAsia="Times New Roman" w:hAnsi="Times New Roman" w:cs="Times New Roman"/>
          <w:sz w:val="24"/>
          <w:szCs w:val="24"/>
          <w:lang w:eastAsia="pt-BR"/>
        </w:rPr>
        <w:t>estro, dentre outros), ocorrido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interior do estabelecimento de ensino ou nas suas dependências, </w:t>
      </w:r>
      <w:r w:rsidRPr="005557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escola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557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deve </w:t>
      </w:r>
      <w:r w:rsidRPr="005557E7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acionar imediatamente a Polícia</w:t>
      </w:r>
      <w:r w:rsidRPr="005557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após serão encetados os trâmites legais previstos para a hipótese. </w:t>
      </w:r>
    </w:p>
    <w:p w:rsidR="00656219" w:rsidRP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Se for </w:t>
      </w:r>
      <w:r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ato infracional, de qualquer natureza, perp</w:t>
      </w:r>
      <w:r w:rsidR="00B52290"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</w:t>
      </w:r>
      <w:r w:rsidR="00B52290"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ado por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criança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(até onze anos), deve </w:t>
      </w:r>
      <w:r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escola encaminhar relatório ao</w:t>
      </w:r>
      <w:r w:rsidR="00112880"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Conselho Tutelar,</w:t>
      </w:r>
      <w:r w:rsidR="001128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urgência, nos termos do disposto no artigo 105 do Estatuto da Criança e do Adolescente.</w:t>
      </w:r>
    </w:p>
    <w:p w:rsidR="00656219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Pode, outrossim, ocorrer que </w:t>
      </w:r>
      <w:r w:rsidRPr="001B7356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o profissional da educação pratique</w:t>
      </w:r>
      <w:r w:rsidRPr="001B7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1B7356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crime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1B7356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ou contravenção contra o aluno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  <w:r w:rsidR="005C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caso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>deve a escola</w:t>
      </w:r>
      <w:r w:rsidR="005C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0AF0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comunicar o fato na Delegacia de Polícia para a lavratura do Boletim de Ocorrência</w:t>
      </w:r>
      <w:r w:rsidR="002A0F2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90A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encaminhar relatório ao Conselho Tutelar</w:t>
      </w:r>
      <w:r w:rsidR="00E54A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as providências cabíveis quanto à c</w:t>
      </w:r>
      <w:r w:rsidR="00920513">
        <w:rPr>
          <w:rFonts w:ascii="Times New Roman" w:eastAsia="Times New Roman" w:hAnsi="Times New Roman" w:cs="Times New Roman"/>
          <w:sz w:val="24"/>
          <w:szCs w:val="24"/>
          <w:lang w:eastAsia="pt-BR"/>
        </w:rPr>
        <w:t>riança ou ao adolescente vítima</w:t>
      </w:r>
      <w:r w:rsidR="006F35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 </w:t>
      </w:r>
      <w:r w:rsidR="00920513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comunicar os p</w:t>
      </w:r>
      <w:r w:rsidR="006F3531">
        <w:rPr>
          <w:rFonts w:ascii="Times New Roman" w:eastAsia="Times New Roman" w:hAnsi="Times New Roman" w:cs="Times New Roman"/>
          <w:sz w:val="24"/>
          <w:szCs w:val="24"/>
          <w:lang w:eastAsia="pt-BR"/>
        </w:rPr>
        <w:t>ais do aluno e encaminhar relatório ao Superior imediato.</w:t>
      </w:r>
      <w:r w:rsidR="005C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91170" w:rsidRDefault="00191170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3EFB" w:rsidRDefault="004C3EFB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3EFB" w:rsidRDefault="004C3EFB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219" w:rsidRPr="005D0B77" w:rsidRDefault="00656219" w:rsidP="005D0B7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0B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</w:p>
    <w:p w:rsidR="006D4178" w:rsidRPr="006D4178" w:rsidRDefault="006D4178" w:rsidP="006D4178">
      <w:pPr>
        <w:pStyle w:val="PargrafodaLista"/>
        <w:spacing w:after="0" w:line="360" w:lineRule="auto"/>
        <w:ind w:left="31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65F52" w:rsidRDefault="00656219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É importante deixar 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registrado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questão da violência nas escolas 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não é um desafio</w:t>
      </w:r>
      <w:r w:rsidR="00C653D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somente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para </w:t>
      </w:r>
      <w:r w:rsidR="00C653D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os profissionais de educação.</w:t>
      </w:r>
      <w:r w:rsidRPr="006562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1128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227, “caput”, da Constituição Federal trouxe a corresponsabilidade entre família, sociedade e Poder Público para assegurar e implementar os direitos das crianças e adolescentes, dentre eles o direito à educação. </w:t>
      </w:r>
    </w:p>
    <w:p w:rsidR="003C6E98" w:rsidRDefault="003C6E98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6E98" w:rsidRDefault="003C6E98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REFERÊNCIA  BIBLIOGRÁFICA</w:t>
      </w:r>
    </w:p>
    <w:p w:rsidR="003C6E98" w:rsidRDefault="003C6E98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C6E98" w:rsidRDefault="003C6E98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JÚNIOR, Vidal Serrano Nunes (coordenador).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Manual de Direitos Difusos.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São Paulo: Editora Verbatim, 2.009</w:t>
      </w:r>
      <w:r w:rsidR="0023470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D2AB4" w:rsidRDefault="00CD2AB4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MUSSLINER, Agnes.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Direito Fundamental à Educação e as Punições Disciplinares.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Promotora de Justiça do Estado do Rio de Janeiro.</w:t>
      </w:r>
    </w:p>
    <w:p w:rsidR="00251433" w:rsidRPr="00251433" w:rsidRDefault="00251433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CURY, Munir.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Estatuto da Criança e do Adolescente Comentado – Comentários Jurídicos e Sociais. </w:t>
      </w:r>
      <w:r w:rsidR="00C44A6E">
        <w:rPr>
          <w:rFonts w:ascii="Times New Roman" w:eastAsia="Times New Roman" w:hAnsi="Times New Roman" w:cs="Times New Roman"/>
          <w:sz w:val="24"/>
          <w:szCs w:val="24"/>
          <w:lang w:eastAsia="pt-BR"/>
        </w:rPr>
        <w:t>São Paulo: Malheiros Editores, 2.003, 6ª Edição.</w:t>
      </w:r>
    </w:p>
    <w:p w:rsidR="009E786B" w:rsidRPr="009E786B" w:rsidRDefault="009E786B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MARTINEZ JÚNIOR, Eduardo.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Educação, Cidadania e Ministério Público: o artigo 205 da Constituição e sua abrangência. </w:t>
      </w:r>
      <w:r w:rsidR="008C230C">
        <w:rPr>
          <w:rFonts w:ascii="Times New Roman" w:eastAsia="Times New Roman" w:hAnsi="Times New Roman" w:cs="Times New Roman"/>
          <w:sz w:val="24"/>
          <w:szCs w:val="24"/>
          <w:lang w:eastAsia="pt-BR"/>
        </w:rPr>
        <w:t>São Paulo. 2.006, Tese de Doutorado em Direito apresentada na Pontifícia Universidade Católica de São Paulo.</w:t>
      </w:r>
    </w:p>
    <w:p w:rsidR="003C6E98" w:rsidRPr="0023470C" w:rsidRDefault="00471DEE" w:rsidP="0065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SIL, Vítor.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Alunos em situação de insucesso escolar. </w:t>
      </w:r>
      <w:r w:rsidR="0023470C">
        <w:rPr>
          <w:rFonts w:ascii="Times New Roman" w:eastAsia="Times New Roman" w:hAnsi="Times New Roman" w:cs="Times New Roman"/>
          <w:sz w:val="24"/>
          <w:szCs w:val="24"/>
          <w:lang w:eastAsia="pt-BR"/>
        </w:rPr>
        <w:t>Lisboa: Instituto Piaget, 2.004.</w:t>
      </w:r>
    </w:p>
    <w:p w:rsidR="00656219" w:rsidRPr="00656219" w:rsidRDefault="00656219" w:rsidP="0065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19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</w:r>
    </w:p>
    <w:p w:rsidR="00656219" w:rsidRPr="00656219" w:rsidRDefault="00655B1E" w:rsidP="0065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5B1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149.65pt;height:.75pt" o:hrpct="330" o:hrstd="t" o:hr="t" fillcolor="#a0a0a0" stroked="f"/>
        </w:pict>
      </w:r>
    </w:p>
    <w:p w:rsidR="00557283" w:rsidRDefault="00557283"/>
    <w:sectPr w:rsidR="00557283" w:rsidSect="00C3600A">
      <w:pgSz w:w="11906" w:h="16838" w:code="9"/>
      <w:pgMar w:top="226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3F" w:rsidRDefault="007E5A3F" w:rsidP="00656219">
      <w:pPr>
        <w:spacing w:after="0" w:line="240" w:lineRule="auto"/>
      </w:pPr>
      <w:r>
        <w:separator/>
      </w:r>
    </w:p>
  </w:endnote>
  <w:endnote w:type="continuationSeparator" w:id="1">
    <w:p w:rsidR="007E5A3F" w:rsidRDefault="007E5A3F" w:rsidP="0065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3F" w:rsidRDefault="007E5A3F" w:rsidP="00656219">
      <w:pPr>
        <w:spacing w:after="0" w:line="240" w:lineRule="auto"/>
      </w:pPr>
      <w:r>
        <w:separator/>
      </w:r>
    </w:p>
  </w:footnote>
  <w:footnote w:type="continuationSeparator" w:id="1">
    <w:p w:rsidR="007E5A3F" w:rsidRDefault="007E5A3F" w:rsidP="00656219">
      <w:pPr>
        <w:spacing w:after="0" w:line="240" w:lineRule="auto"/>
      </w:pPr>
      <w:r>
        <w:continuationSeparator/>
      </w:r>
    </w:p>
  </w:footnote>
  <w:footnote w:id="2">
    <w:p w:rsidR="00656219" w:rsidRDefault="00656219" w:rsidP="00656219">
      <w:pPr>
        <w:pStyle w:val="Textodenotaderodap"/>
      </w:pPr>
      <w:r>
        <w:rPr>
          <w:rStyle w:val="Refdenotaderodap"/>
        </w:rPr>
        <w:t xml:space="preserve"> </w:t>
      </w:r>
      <w:r>
        <w:t>¹ Promotora de Justiça da Infância e Juventude da Comarca de São Bernardo do Campo - SP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01D2"/>
    <w:multiLevelType w:val="hybridMultilevel"/>
    <w:tmpl w:val="F96EA2CA"/>
    <w:lvl w:ilvl="0" w:tplc="B30A1CEC">
      <w:start w:val="2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144A4"/>
    <w:multiLevelType w:val="hybridMultilevel"/>
    <w:tmpl w:val="7DD84C7E"/>
    <w:lvl w:ilvl="0" w:tplc="F5D6C4E0">
      <w:start w:val="4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447D3282"/>
    <w:multiLevelType w:val="hybridMultilevel"/>
    <w:tmpl w:val="F96EA2CA"/>
    <w:lvl w:ilvl="0" w:tplc="B30A1CEC">
      <w:start w:val="2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13495"/>
    <w:multiLevelType w:val="hybridMultilevel"/>
    <w:tmpl w:val="5B1EE6F4"/>
    <w:lvl w:ilvl="0" w:tplc="F28A426A">
      <w:start w:val="3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219"/>
    <w:rsid w:val="0008366F"/>
    <w:rsid w:val="0009560A"/>
    <w:rsid w:val="00112880"/>
    <w:rsid w:val="0015548C"/>
    <w:rsid w:val="001624B9"/>
    <w:rsid w:val="001642BA"/>
    <w:rsid w:val="00171F61"/>
    <w:rsid w:val="00176D5D"/>
    <w:rsid w:val="00191170"/>
    <w:rsid w:val="0019583C"/>
    <w:rsid w:val="001A6270"/>
    <w:rsid w:val="001B39DB"/>
    <w:rsid w:val="001B7356"/>
    <w:rsid w:val="001D0EC7"/>
    <w:rsid w:val="001F7A82"/>
    <w:rsid w:val="002238E1"/>
    <w:rsid w:val="0023470C"/>
    <w:rsid w:val="00240611"/>
    <w:rsid w:val="00251433"/>
    <w:rsid w:val="002515DF"/>
    <w:rsid w:val="00254085"/>
    <w:rsid w:val="00295E23"/>
    <w:rsid w:val="002A0F24"/>
    <w:rsid w:val="002C520B"/>
    <w:rsid w:val="0033227E"/>
    <w:rsid w:val="0038620A"/>
    <w:rsid w:val="00392C5E"/>
    <w:rsid w:val="00393EE8"/>
    <w:rsid w:val="003C4D49"/>
    <w:rsid w:val="003C6E98"/>
    <w:rsid w:val="00437187"/>
    <w:rsid w:val="00442038"/>
    <w:rsid w:val="00471DEE"/>
    <w:rsid w:val="00475801"/>
    <w:rsid w:val="00490B32"/>
    <w:rsid w:val="00496EC8"/>
    <w:rsid w:val="004A080D"/>
    <w:rsid w:val="004A3256"/>
    <w:rsid w:val="004B0BFA"/>
    <w:rsid w:val="004C3EFB"/>
    <w:rsid w:val="004F54CD"/>
    <w:rsid w:val="004F6702"/>
    <w:rsid w:val="005557E7"/>
    <w:rsid w:val="00555ACD"/>
    <w:rsid w:val="00557283"/>
    <w:rsid w:val="0056674A"/>
    <w:rsid w:val="00597948"/>
    <w:rsid w:val="005A056A"/>
    <w:rsid w:val="005B2C20"/>
    <w:rsid w:val="005C111B"/>
    <w:rsid w:val="005D0B77"/>
    <w:rsid w:val="006142C9"/>
    <w:rsid w:val="00624498"/>
    <w:rsid w:val="006458FB"/>
    <w:rsid w:val="00654022"/>
    <w:rsid w:val="00655B1E"/>
    <w:rsid w:val="00656219"/>
    <w:rsid w:val="00667943"/>
    <w:rsid w:val="006768CF"/>
    <w:rsid w:val="00696506"/>
    <w:rsid w:val="006D4178"/>
    <w:rsid w:val="006F3531"/>
    <w:rsid w:val="00765F52"/>
    <w:rsid w:val="0076635B"/>
    <w:rsid w:val="00777E8F"/>
    <w:rsid w:val="007A5A25"/>
    <w:rsid w:val="007C38F3"/>
    <w:rsid w:val="007E5A3F"/>
    <w:rsid w:val="00855846"/>
    <w:rsid w:val="00856971"/>
    <w:rsid w:val="00857136"/>
    <w:rsid w:val="008C230C"/>
    <w:rsid w:val="008C3162"/>
    <w:rsid w:val="00920513"/>
    <w:rsid w:val="00945050"/>
    <w:rsid w:val="0098628A"/>
    <w:rsid w:val="009E4E1B"/>
    <w:rsid w:val="009E786B"/>
    <w:rsid w:val="009F629D"/>
    <w:rsid w:val="00A1547D"/>
    <w:rsid w:val="00A17971"/>
    <w:rsid w:val="00A467FD"/>
    <w:rsid w:val="00A866E1"/>
    <w:rsid w:val="00AD7B92"/>
    <w:rsid w:val="00B0304E"/>
    <w:rsid w:val="00B06BA3"/>
    <w:rsid w:val="00B114D0"/>
    <w:rsid w:val="00B1439E"/>
    <w:rsid w:val="00B163BC"/>
    <w:rsid w:val="00B52290"/>
    <w:rsid w:val="00B710D4"/>
    <w:rsid w:val="00B90AF0"/>
    <w:rsid w:val="00B96B7D"/>
    <w:rsid w:val="00BA4506"/>
    <w:rsid w:val="00BD4979"/>
    <w:rsid w:val="00C00D55"/>
    <w:rsid w:val="00C029B2"/>
    <w:rsid w:val="00C126D7"/>
    <w:rsid w:val="00C17620"/>
    <w:rsid w:val="00C3600A"/>
    <w:rsid w:val="00C44A6E"/>
    <w:rsid w:val="00C46696"/>
    <w:rsid w:val="00C5193A"/>
    <w:rsid w:val="00C653DA"/>
    <w:rsid w:val="00CD2AB4"/>
    <w:rsid w:val="00D1563F"/>
    <w:rsid w:val="00D40F06"/>
    <w:rsid w:val="00D42714"/>
    <w:rsid w:val="00D55B2B"/>
    <w:rsid w:val="00D8796F"/>
    <w:rsid w:val="00DE0E8B"/>
    <w:rsid w:val="00E1270B"/>
    <w:rsid w:val="00E5404B"/>
    <w:rsid w:val="00E54ADB"/>
    <w:rsid w:val="00E73C13"/>
    <w:rsid w:val="00EE76AC"/>
    <w:rsid w:val="00EF70F9"/>
    <w:rsid w:val="00F15614"/>
    <w:rsid w:val="00F367FD"/>
    <w:rsid w:val="00F67D68"/>
    <w:rsid w:val="00F72037"/>
    <w:rsid w:val="00F96562"/>
    <w:rsid w:val="00FB0365"/>
    <w:rsid w:val="00FB1C91"/>
    <w:rsid w:val="00FC0E1D"/>
    <w:rsid w:val="00FF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62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5621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96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1955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2010-06-17T21:11:00Z</cp:lastPrinted>
  <dcterms:created xsi:type="dcterms:W3CDTF">2010-06-17T20:24:00Z</dcterms:created>
  <dcterms:modified xsi:type="dcterms:W3CDTF">2010-08-11T22:41:00Z</dcterms:modified>
</cp:coreProperties>
</file>