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A9" w:rsidRDefault="00EE0BA9" w:rsidP="00EE0BA9">
      <w:pPr>
        <w:pStyle w:val="linha1cab"/>
      </w:pPr>
    </w:p>
    <w:p w:rsidR="00EE0BA9" w:rsidRDefault="00EE0BA9" w:rsidP="00EE0BA9">
      <w:pPr>
        <w:pStyle w:val="linha1cab"/>
      </w:pPr>
    </w:p>
    <w:p w:rsidR="00EE0BA9" w:rsidRDefault="00EE0BA9" w:rsidP="00EE0BA9">
      <w:pPr>
        <w:pStyle w:val="linha1cab"/>
        <w:spacing w:line="240" w:lineRule="exact"/>
      </w:pPr>
      <w:r>
        <w:t xml:space="preserve">MINISTÉRIO PÚBLICO                       </w:t>
      </w:r>
      <w:r>
        <w:pgNum/>
      </w:r>
    </w:p>
    <w:p w:rsidR="00EE0BA9" w:rsidRDefault="00EE0BA9" w:rsidP="00EE0BA9">
      <w:pPr>
        <w:pStyle w:val="linha1cab"/>
        <w:spacing w:line="240" w:lineRule="exact"/>
      </w:pPr>
      <w:r>
        <w:t>PROCURADORIA GERAL DA JUSTIÇA</w:t>
      </w:r>
    </w:p>
    <w:p w:rsidR="00EE0BA9" w:rsidRDefault="00EE0BA9" w:rsidP="00EE0BA9">
      <w:pPr>
        <w:pStyle w:val="linha1cab"/>
        <w:spacing w:line="240" w:lineRule="exact"/>
      </w:pPr>
      <w:r>
        <w:t xml:space="preserve">                                      </w:t>
      </w:r>
      <w:r w:rsidR="00F91284">
        <w:t>11/05/2018</w:t>
      </w:r>
      <w:r w:rsidR="00F91284">
        <w:fldChar w:fldCharType="begin"/>
      </w:r>
      <w:r w:rsidR="00F91284">
        <w:instrText xml:space="preserve"> ASK  </w:instrText>
      </w:r>
      <w:r w:rsidR="00F91284">
        <w:fldChar w:fldCharType="end"/>
      </w:r>
    </w:p>
    <w:p w:rsidR="00EE0BA9" w:rsidRDefault="00EE0BA9" w:rsidP="00EE0BA9">
      <w:pPr>
        <w:pStyle w:val="linha1cab"/>
        <w:spacing w:line="360" w:lineRule="auto"/>
      </w:pPr>
      <w:r>
        <w:tab/>
      </w:r>
    </w:p>
    <w:p w:rsidR="00EE0BA9" w:rsidRPr="00EE0BA9" w:rsidRDefault="00EE0BA9" w:rsidP="00EE0BA9">
      <w:pPr>
        <w:pStyle w:val="linha1cab"/>
        <w:spacing w:line="360" w:lineRule="auto"/>
        <w:rPr>
          <w:rFonts w:ascii="Arial" w:hAnsi="Arial" w:cs="Arial"/>
        </w:rPr>
      </w:pPr>
      <w:r w:rsidRPr="00EE0BA9">
        <w:rPr>
          <w:rFonts w:ascii="Arial" w:hAnsi="Arial" w:cs="Arial"/>
        </w:rPr>
        <w:t>Aviso nº</w:t>
      </w:r>
      <w:r w:rsidR="00055A6B">
        <w:rPr>
          <w:rFonts w:ascii="Arial" w:hAnsi="Arial" w:cs="Arial"/>
        </w:rPr>
        <w:t xml:space="preserve"> 174</w:t>
      </w:r>
      <w:r w:rsidRPr="00EE0BA9">
        <w:rPr>
          <w:rFonts w:ascii="Arial" w:hAnsi="Arial" w:cs="Arial"/>
        </w:rPr>
        <w:t>/18-PGJ</w:t>
      </w:r>
    </w:p>
    <w:p w:rsidR="00EE0BA9" w:rsidRDefault="00EE0BA9" w:rsidP="00EE0BA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 Procurador-Geral de Justiça e Preside</w:t>
      </w:r>
      <w:bookmarkStart w:id="0" w:name="_GoBack"/>
      <w:bookmarkEnd w:id="0"/>
      <w:r>
        <w:rPr>
          <w:rFonts w:ascii="Arial" w:hAnsi="Arial"/>
          <w:sz w:val="24"/>
        </w:rPr>
        <w:t>nte da Comissão do Concurso de Ingresso na Carreira do Ministério Público, ((NG</w:t>
      </w:r>
      <w:proofErr w:type="gramStart"/>
      <w:r>
        <w:rPr>
          <w:rFonts w:ascii="Arial" w:hAnsi="Arial"/>
          <w:sz w:val="24"/>
        </w:rPr>
        <w:t>))</w:t>
      </w:r>
      <w:r>
        <w:rPr>
          <w:rFonts w:ascii="Arial" w:hAnsi="Arial"/>
          <w:b/>
          <w:sz w:val="24"/>
        </w:rPr>
        <w:t>COMUNICA</w:t>
      </w:r>
      <w:proofErr w:type="gramEnd"/>
      <w:r>
        <w:rPr>
          <w:rFonts w:ascii="Arial" w:hAnsi="Arial"/>
          <w:b/>
          <w:sz w:val="24"/>
        </w:rPr>
        <w:t>((CL))</w:t>
      </w:r>
      <w:r>
        <w:rPr>
          <w:rFonts w:ascii="Arial" w:hAnsi="Arial"/>
          <w:sz w:val="24"/>
        </w:rPr>
        <w:t xml:space="preserve"> aos candidatos aprovados no 92º Concurso de Ingresso na Carreira do Ministério Público – 2017, que:</w:t>
      </w:r>
    </w:p>
    <w:p w:rsidR="00B5480A" w:rsidRPr="00C24098" w:rsidRDefault="007373EF" w:rsidP="00236002">
      <w:pPr>
        <w:jc w:val="both"/>
        <w:rPr>
          <w:rFonts w:ascii="Arial" w:hAnsi="Arial" w:cs="Arial"/>
          <w:sz w:val="24"/>
          <w:szCs w:val="24"/>
        </w:rPr>
      </w:pPr>
      <w:r w:rsidRPr="00C24098">
        <w:rPr>
          <w:rFonts w:ascii="Arial" w:hAnsi="Arial" w:cs="Arial"/>
          <w:sz w:val="24"/>
          <w:szCs w:val="24"/>
        </w:rPr>
        <w:t xml:space="preserve"> </w:t>
      </w:r>
      <w:r w:rsidR="00EE0BA9">
        <w:rPr>
          <w:rFonts w:ascii="Arial" w:hAnsi="Arial" w:cs="Arial"/>
          <w:sz w:val="24"/>
          <w:szCs w:val="24"/>
        </w:rPr>
        <w:t xml:space="preserve">I - </w:t>
      </w:r>
      <w:r w:rsidR="00EE0BA9">
        <w:rPr>
          <w:rFonts w:ascii="Arial" w:hAnsi="Arial" w:cs="Arial"/>
          <w:b/>
          <w:sz w:val="24"/>
          <w:szCs w:val="24"/>
        </w:rPr>
        <w:t>P</w:t>
      </w:r>
      <w:r w:rsidRPr="00C24098">
        <w:rPr>
          <w:rFonts w:ascii="Arial" w:hAnsi="Arial" w:cs="Arial"/>
          <w:b/>
          <w:sz w:val="24"/>
          <w:szCs w:val="24"/>
        </w:rPr>
        <w:t>ara fins de obtenção das requisições dos exames médicos admissionais</w:t>
      </w:r>
      <w:r w:rsidR="00236002" w:rsidRPr="00C24098">
        <w:rPr>
          <w:rFonts w:ascii="Arial" w:hAnsi="Arial" w:cs="Arial"/>
          <w:sz w:val="24"/>
          <w:szCs w:val="24"/>
        </w:rPr>
        <w:t>,</w:t>
      </w:r>
      <w:r w:rsidRPr="00C24098">
        <w:rPr>
          <w:rFonts w:ascii="Arial" w:hAnsi="Arial" w:cs="Arial"/>
          <w:sz w:val="24"/>
          <w:szCs w:val="24"/>
        </w:rPr>
        <w:t xml:space="preserve"> a serem entregues ao DPME – Departamento </w:t>
      </w:r>
      <w:r w:rsidR="00195A37">
        <w:rPr>
          <w:rFonts w:ascii="Arial" w:hAnsi="Arial" w:cs="Arial"/>
          <w:sz w:val="24"/>
          <w:szCs w:val="24"/>
        </w:rPr>
        <w:t>de Perícias Médicas</w:t>
      </w:r>
      <w:r w:rsidRPr="00C24098">
        <w:rPr>
          <w:rFonts w:ascii="Arial" w:hAnsi="Arial" w:cs="Arial"/>
          <w:sz w:val="24"/>
          <w:szCs w:val="24"/>
        </w:rPr>
        <w:t xml:space="preserve"> do Estado, </w:t>
      </w:r>
      <w:r w:rsidRPr="00C24098">
        <w:rPr>
          <w:rFonts w:ascii="Arial" w:hAnsi="Arial" w:cs="Arial"/>
          <w:b/>
          <w:sz w:val="24"/>
          <w:szCs w:val="24"/>
        </w:rPr>
        <w:t>poderão comparecer no dia 17 de maio de 2018, no período compreendido entre 8 e 11 horas</w:t>
      </w:r>
      <w:r w:rsidRPr="00C24098">
        <w:rPr>
          <w:rFonts w:ascii="Arial" w:hAnsi="Arial" w:cs="Arial"/>
          <w:sz w:val="24"/>
          <w:szCs w:val="24"/>
        </w:rPr>
        <w:t xml:space="preserve">, no auditório </w:t>
      </w:r>
      <w:r w:rsidR="00B52B9D" w:rsidRPr="00C24098">
        <w:rPr>
          <w:rFonts w:ascii="Arial" w:hAnsi="Arial" w:cs="Arial"/>
          <w:sz w:val="24"/>
          <w:szCs w:val="24"/>
        </w:rPr>
        <w:t>LUIZ FELIPE FRANÇA RAMOS, 9º andar, na rua Riachuelo, 115</w:t>
      </w:r>
      <w:r w:rsidRPr="00C24098">
        <w:rPr>
          <w:rFonts w:ascii="Arial" w:hAnsi="Arial" w:cs="Arial"/>
          <w:sz w:val="24"/>
          <w:szCs w:val="24"/>
        </w:rPr>
        <w:t xml:space="preserve">. Os candidatos aprovados que preferirem poderão obter as </w:t>
      </w:r>
      <w:r w:rsidR="00236002" w:rsidRPr="00C24098">
        <w:rPr>
          <w:rFonts w:ascii="Arial" w:hAnsi="Arial" w:cs="Arial"/>
          <w:sz w:val="24"/>
          <w:szCs w:val="24"/>
        </w:rPr>
        <w:t xml:space="preserve">referidas </w:t>
      </w:r>
      <w:r w:rsidRPr="00C24098">
        <w:rPr>
          <w:rFonts w:ascii="Arial" w:hAnsi="Arial" w:cs="Arial"/>
          <w:sz w:val="24"/>
          <w:szCs w:val="24"/>
        </w:rPr>
        <w:t xml:space="preserve">requisições diretamente com médicos de sua confiança. </w:t>
      </w:r>
    </w:p>
    <w:p w:rsidR="00B52B9D" w:rsidRPr="00B52B9D" w:rsidRDefault="00EE0BA9" w:rsidP="00A0763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36002" w:rsidRPr="00C24098">
        <w:rPr>
          <w:rFonts w:ascii="Arial" w:hAnsi="Arial" w:cs="Arial"/>
          <w:sz w:val="24"/>
          <w:szCs w:val="24"/>
        </w:rPr>
        <w:t>Aos candidatos aprovados que já possuírem exames anteriormente realizados, observa-se que</w:t>
      </w:r>
      <w:r w:rsidR="007373EF" w:rsidRPr="00C24098">
        <w:rPr>
          <w:rFonts w:ascii="Arial" w:hAnsi="Arial" w:cs="Arial"/>
          <w:sz w:val="24"/>
          <w:szCs w:val="24"/>
        </w:rPr>
        <w:t xml:space="preserve"> </w:t>
      </w:r>
      <w:r w:rsidR="00236002" w:rsidRPr="00C24098">
        <w:rPr>
          <w:rFonts w:ascii="Arial" w:hAnsi="Arial" w:cs="Arial"/>
          <w:sz w:val="24"/>
          <w:szCs w:val="24"/>
        </w:rPr>
        <w:t xml:space="preserve">será admitida a entrega desses exames ao DPME – Departamento </w:t>
      </w:r>
      <w:r w:rsidR="00195A37">
        <w:rPr>
          <w:rFonts w:ascii="Arial" w:hAnsi="Arial" w:cs="Arial"/>
          <w:sz w:val="24"/>
          <w:szCs w:val="24"/>
        </w:rPr>
        <w:t>de Perícias Médicas</w:t>
      </w:r>
      <w:r w:rsidR="00236002" w:rsidRPr="00C24098">
        <w:rPr>
          <w:rFonts w:ascii="Arial" w:hAnsi="Arial" w:cs="Arial"/>
          <w:sz w:val="24"/>
          <w:szCs w:val="24"/>
        </w:rPr>
        <w:t xml:space="preserve"> do Estado, desde que no prazo de validade estabele</w:t>
      </w:r>
      <w:r w:rsidR="00B52B9D" w:rsidRPr="00C24098">
        <w:rPr>
          <w:rFonts w:ascii="Arial" w:hAnsi="Arial" w:cs="Arial"/>
          <w:sz w:val="24"/>
          <w:szCs w:val="24"/>
        </w:rPr>
        <w:t xml:space="preserve">cido no anexo da </w:t>
      </w:r>
      <w:r w:rsidR="00B52B9D" w:rsidRPr="00C24098">
        <w:rPr>
          <w:rFonts w:ascii="Arial" w:eastAsia="Times New Roman" w:hAnsi="Arial" w:cs="Arial"/>
          <w:sz w:val="24"/>
          <w:szCs w:val="24"/>
          <w:lang w:eastAsia="pt-BR"/>
        </w:rPr>
        <w:t>Resolução SPG nº 18, de 27 de abril de 2015 – DOE d</w:t>
      </w:r>
      <w:r w:rsidR="00B52B9D" w:rsidRPr="00B52B9D">
        <w:rPr>
          <w:rFonts w:ascii="Arial" w:eastAsia="Times New Roman" w:hAnsi="Arial" w:cs="Arial"/>
          <w:sz w:val="24"/>
          <w:szCs w:val="24"/>
          <w:lang w:eastAsia="pt-BR"/>
        </w:rPr>
        <w:t xml:space="preserve">e 29/04/15 –p. 4. </w:t>
      </w:r>
    </w:p>
    <w:p w:rsidR="00C24098" w:rsidRPr="00C24098" w:rsidRDefault="00EE0BA9" w:rsidP="00C2409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C24098" w:rsidRPr="00C24098">
        <w:rPr>
          <w:rFonts w:ascii="Arial" w:hAnsi="Arial" w:cs="Arial"/>
        </w:rPr>
        <w:t xml:space="preserve">Os médicos que estarão presentes para a consulta serão os doutores: Rodrigo </w:t>
      </w:r>
      <w:proofErr w:type="spellStart"/>
      <w:r w:rsidR="00C24098" w:rsidRPr="00C24098">
        <w:rPr>
          <w:rFonts w:ascii="Arial" w:hAnsi="Arial" w:cs="Arial"/>
        </w:rPr>
        <w:t>Itocazo</w:t>
      </w:r>
      <w:proofErr w:type="spellEnd"/>
      <w:r w:rsidR="00C24098" w:rsidRPr="00C24098">
        <w:rPr>
          <w:rFonts w:ascii="Arial" w:hAnsi="Arial" w:cs="Arial"/>
        </w:rPr>
        <w:t xml:space="preserve"> Rocha, Jacques José Gomes de Souza e Michel </w:t>
      </w:r>
      <w:proofErr w:type="spellStart"/>
      <w:r w:rsidR="00C24098" w:rsidRPr="00C24098">
        <w:rPr>
          <w:rFonts w:ascii="Arial" w:hAnsi="Arial" w:cs="Arial"/>
        </w:rPr>
        <w:t>Dracoulakis</w:t>
      </w:r>
      <w:proofErr w:type="spellEnd"/>
      <w:r w:rsidR="00C24098" w:rsidRPr="00C24098">
        <w:rPr>
          <w:rFonts w:ascii="Arial" w:hAnsi="Arial" w:cs="Arial"/>
        </w:rPr>
        <w:t>.</w:t>
      </w:r>
    </w:p>
    <w:p w:rsidR="007373EF" w:rsidRDefault="007373EF" w:rsidP="00236002">
      <w:pPr>
        <w:jc w:val="both"/>
        <w:rPr>
          <w:rFonts w:ascii="Arial" w:hAnsi="Arial" w:cs="Arial"/>
          <w:sz w:val="24"/>
          <w:szCs w:val="24"/>
        </w:rPr>
      </w:pPr>
    </w:p>
    <w:p w:rsidR="00195A37" w:rsidRDefault="00055A6B" w:rsidP="0011318C">
      <w:r>
        <w:t xml:space="preserve">ANEXO de que trata </w:t>
      </w:r>
      <w:r w:rsidR="0011318C" w:rsidRPr="00902D0D">
        <w:t>a Resolução SPG nº 18</w:t>
      </w:r>
      <w:r w:rsidR="00195A37">
        <w:t>,</w:t>
      </w:r>
      <w:r>
        <w:t xml:space="preserve"> de 27 de abril de 2015.</w:t>
      </w:r>
    </w:p>
    <w:p w:rsidR="0011318C" w:rsidRPr="00902D0D" w:rsidRDefault="00055A6B" w:rsidP="0011318C">
      <w:r>
        <w:t>EXAMES OBRIGATÓRIOS</w:t>
      </w:r>
    </w:p>
    <w:p w:rsidR="0011318C" w:rsidRPr="00902D0D" w:rsidRDefault="0011318C" w:rsidP="0011318C">
      <w:r w:rsidRPr="00902D0D">
        <w:t xml:space="preserve">a) Hemograma completo – validade: 06 meses; </w:t>
      </w:r>
    </w:p>
    <w:p w:rsidR="0011318C" w:rsidRPr="00902D0D" w:rsidRDefault="0011318C" w:rsidP="0011318C">
      <w:r w:rsidRPr="00902D0D">
        <w:t xml:space="preserve">b) Glicemia de jejum – validade: 06 meses; </w:t>
      </w:r>
    </w:p>
    <w:p w:rsidR="0011318C" w:rsidRPr="00902D0D" w:rsidRDefault="0011318C" w:rsidP="0011318C">
      <w:r w:rsidRPr="00902D0D">
        <w:t xml:space="preserve">c) PSA prostático (para homens acima de 40 anos de idade) – validade: 12 meses. </w:t>
      </w:r>
    </w:p>
    <w:p w:rsidR="0011318C" w:rsidRPr="00902D0D" w:rsidRDefault="0011318C" w:rsidP="0011318C">
      <w:r w:rsidRPr="00902D0D">
        <w:t xml:space="preserve">d) TGO-TGP-Gama GT – validade: 06 meses; </w:t>
      </w:r>
    </w:p>
    <w:p w:rsidR="0011318C" w:rsidRPr="00902D0D" w:rsidRDefault="0011318C" w:rsidP="0011318C">
      <w:r w:rsidRPr="00902D0D">
        <w:t xml:space="preserve">e) </w:t>
      </w:r>
      <w:proofErr w:type="spellStart"/>
      <w:r w:rsidRPr="00902D0D">
        <w:t>Uréia</w:t>
      </w:r>
      <w:proofErr w:type="spellEnd"/>
      <w:r w:rsidRPr="00902D0D">
        <w:t xml:space="preserve"> e creatinina – validade: 06 meses; </w:t>
      </w:r>
    </w:p>
    <w:p w:rsidR="0011318C" w:rsidRPr="00902D0D" w:rsidRDefault="0011318C" w:rsidP="0011318C">
      <w:r w:rsidRPr="00902D0D">
        <w:t xml:space="preserve">f) Eletrocardiograma (ECG) com laudo (candidatos acima de 40 anos) – validade: 06 meses; </w:t>
      </w:r>
    </w:p>
    <w:p w:rsidR="0011318C" w:rsidRPr="00902D0D" w:rsidRDefault="0011318C" w:rsidP="0011318C">
      <w:r w:rsidRPr="00902D0D">
        <w:t xml:space="preserve">g) Raios X de tórax com laudo – validade: 06 meses; </w:t>
      </w:r>
    </w:p>
    <w:p w:rsidR="0011318C" w:rsidRPr="00902D0D" w:rsidRDefault="0011318C" w:rsidP="0011318C">
      <w:r w:rsidRPr="00902D0D">
        <w:t xml:space="preserve">h) </w:t>
      </w:r>
      <w:proofErr w:type="spellStart"/>
      <w:r w:rsidRPr="00902D0D">
        <w:t>Colpocitologia</w:t>
      </w:r>
      <w:proofErr w:type="spellEnd"/>
      <w:r w:rsidRPr="00902D0D">
        <w:t xml:space="preserve"> oncótica – validade: 12 meses; </w:t>
      </w:r>
    </w:p>
    <w:p w:rsidR="0011318C" w:rsidRPr="00902D0D" w:rsidRDefault="0011318C" w:rsidP="0011318C">
      <w:r w:rsidRPr="00902D0D">
        <w:t xml:space="preserve">i) Mamografia (mulheres acima de 40 anos de idade) – validade: 12 meses; </w:t>
      </w:r>
    </w:p>
    <w:p w:rsidR="0011318C" w:rsidRPr="00902D0D" w:rsidRDefault="0011318C" w:rsidP="0011318C">
      <w:r w:rsidRPr="00902D0D">
        <w:t xml:space="preserve">Observações: </w:t>
      </w:r>
    </w:p>
    <w:p w:rsidR="0011318C" w:rsidRPr="00902D0D" w:rsidRDefault="0011318C" w:rsidP="0011318C">
      <w:r w:rsidRPr="00902D0D">
        <w:lastRenderedPageBreak/>
        <w:t xml:space="preserve">1. a critério do médico perito, novos exames subsidiários poderão ser solicitados pelo órgão médico oficial e pela rede autorizada a realizar as perícias médicas de ingresso; </w:t>
      </w:r>
    </w:p>
    <w:p w:rsidR="0011318C" w:rsidRPr="00902D0D" w:rsidRDefault="0011318C" w:rsidP="0011318C">
      <w:r w:rsidRPr="00902D0D">
        <w:t xml:space="preserve">2. poderão constar nos editais dos concursos outros exames complementares específicos com relação a determinado cargo, quando a complexidade das atribuições assim o exigirem. </w:t>
      </w:r>
    </w:p>
    <w:p w:rsidR="0011318C" w:rsidRPr="00902D0D" w:rsidRDefault="0011318C" w:rsidP="0011318C">
      <w:r w:rsidRPr="00902D0D">
        <w:t xml:space="preserve">3. o candidato impossibilitado de realizar qualquer dos exames previstos nos itens de “a” a “i” deverá apresentar relatório médico. </w:t>
      </w:r>
    </w:p>
    <w:p w:rsidR="0011318C" w:rsidRDefault="0011318C" w:rsidP="0011318C"/>
    <w:p w:rsidR="0011318C" w:rsidRDefault="0011318C" w:rsidP="00236002">
      <w:pPr>
        <w:jc w:val="both"/>
        <w:rPr>
          <w:rFonts w:ascii="Arial" w:hAnsi="Arial" w:cs="Arial"/>
          <w:sz w:val="24"/>
          <w:szCs w:val="24"/>
        </w:rPr>
      </w:pPr>
    </w:p>
    <w:p w:rsidR="0011318C" w:rsidRPr="00C24098" w:rsidRDefault="0011318C" w:rsidP="00236002">
      <w:pPr>
        <w:jc w:val="both"/>
        <w:rPr>
          <w:rFonts w:ascii="Arial" w:hAnsi="Arial" w:cs="Arial"/>
          <w:sz w:val="24"/>
          <w:szCs w:val="24"/>
        </w:rPr>
      </w:pPr>
    </w:p>
    <w:sectPr w:rsidR="0011318C" w:rsidRPr="00C24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EF"/>
    <w:rsid w:val="00055A6B"/>
    <w:rsid w:val="0011318C"/>
    <w:rsid w:val="00195A37"/>
    <w:rsid w:val="00236002"/>
    <w:rsid w:val="007373EF"/>
    <w:rsid w:val="00A0763B"/>
    <w:rsid w:val="00B52B9D"/>
    <w:rsid w:val="00B5480A"/>
    <w:rsid w:val="00C24098"/>
    <w:rsid w:val="00CE3F61"/>
    <w:rsid w:val="00EE0BA9"/>
    <w:rsid w:val="00F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5329"/>
  <w15:chartTrackingRefBased/>
  <w15:docId w15:val="{1F260621-E343-4DCB-80AF-4720488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nha1cab">
    <w:name w:val="linha 1 cab."/>
    <w:rsid w:val="00EE0BA9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E0B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E0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8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Aparecida Jeck Garcia Nunes de Souza</dc:creator>
  <cp:keywords/>
  <dc:description/>
  <cp:lastModifiedBy>Marcia Regina Avico</cp:lastModifiedBy>
  <cp:revision>3</cp:revision>
  <cp:lastPrinted>2018-05-11T18:55:00Z</cp:lastPrinted>
  <dcterms:created xsi:type="dcterms:W3CDTF">2018-05-14T14:01:00Z</dcterms:created>
  <dcterms:modified xsi:type="dcterms:W3CDTF">2018-05-14T14:02:00Z</dcterms:modified>
</cp:coreProperties>
</file>