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6B" w:rsidRPr="00A25935" w:rsidRDefault="00AB76B4" w:rsidP="00A25935">
      <w:pPr>
        <w:pStyle w:val="Ttulo"/>
        <w:spacing w:line="276" w:lineRule="auto"/>
        <w:jc w:val="both"/>
        <w:rPr>
          <w:rFonts w:cs="Arial"/>
          <w:b w:val="0"/>
          <w:sz w:val="24"/>
          <w:szCs w:val="24"/>
        </w:rPr>
      </w:pPr>
      <w:r>
        <w:rPr>
          <w:rFonts w:cs="Arial"/>
          <w:b w:val="0"/>
          <w:sz w:val="24"/>
          <w:szCs w:val="24"/>
        </w:rPr>
        <w:t>Aviso n</w:t>
      </w:r>
      <w:r w:rsidR="00A00347" w:rsidRPr="00A25935">
        <w:rPr>
          <w:rFonts w:cs="Arial"/>
          <w:b w:val="0"/>
          <w:sz w:val="24"/>
          <w:szCs w:val="24"/>
        </w:rPr>
        <w:t>º</w:t>
      </w:r>
      <w:r w:rsidR="005358D2" w:rsidRPr="00A25935">
        <w:rPr>
          <w:rFonts w:cs="Arial"/>
          <w:b w:val="0"/>
          <w:sz w:val="24"/>
          <w:szCs w:val="24"/>
        </w:rPr>
        <w:t xml:space="preserve"> </w:t>
      </w:r>
      <w:r w:rsidR="006E2E70">
        <w:rPr>
          <w:rFonts w:cs="Arial"/>
          <w:b w:val="0"/>
          <w:sz w:val="24"/>
          <w:szCs w:val="24"/>
        </w:rPr>
        <w:t xml:space="preserve">520 </w:t>
      </w:r>
      <w:r w:rsidR="005358D2" w:rsidRPr="00A25935">
        <w:rPr>
          <w:rFonts w:cs="Arial"/>
          <w:b w:val="0"/>
          <w:sz w:val="24"/>
          <w:szCs w:val="24"/>
        </w:rPr>
        <w:t>/</w:t>
      </w:r>
      <w:r w:rsidR="0054696B" w:rsidRPr="00A25935">
        <w:rPr>
          <w:rFonts w:cs="Arial"/>
          <w:b w:val="0"/>
          <w:sz w:val="24"/>
          <w:szCs w:val="24"/>
        </w:rPr>
        <w:t xml:space="preserve"> - PGJ</w:t>
      </w:r>
    </w:p>
    <w:p w:rsidR="0054696B" w:rsidRPr="00A25935" w:rsidRDefault="0054696B" w:rsidP="00A25935">
      <w:pPr>
        <w:pStyle w:val="Ttulo"/>
        <w:spacing w:line="276" w:lineRule="auto"/>
        <w:jc w:val="both"/>
        <w:rPr>
          <w:rFonts w:cs="Arial"/>
          <w:b w:val="0"/>
          <w:sz w:val="24"/>
          <w:szCs w:val="24"/>
        </w:rPr>
      </w:pPr>
    </w:p>
    <w:p w:rsidR="00AB76B4" w:rsidRDefault="005358D2" w:rsidP="00AB76B4">
      <w:pPr>
        <w:pStyle w:val="Ttulo"/>
        <w:spacing w:line="276" w:lineRule="auto"/>
        <w:rPr>
          <w:rFonts w:cs="Arial"/>
          <w:sz w:val="28"/>
          <w:szCs w:val="24"/>
        </w:rPr>
      </w:pPr>
      <w:r w:rsidRPr="00AB76B4">
        <w:rPr>
          <w:rFonts w:cs="Arial"/>
          <w:sz w:val="28"/>
          <w:szCs w:val="24"/>
        </w:rPr>
        <w:t>92</w:t>
      </w:r>
      <w:r w:rsidR="0054696B" w:rsidRPr="00AB76B4">
        <w:rPr>
          <w:rFonts w:cs="Arial"/>
          <w:sz w:val="28"/>
          <w:szCs w:val="24"/>
        </w:rPr>
        <w:t>º CONCURSO DE INGRESSO NA CARRE</w:t>
      </w:r>
      <w:r w:rsidRPr="00AB76B4">
        <w:rPr>
          <w:rFonts w:cs="Arial"/>
          <w:sz w:val="28"/>
          <w:szCs w:val="24"/>
        </w:rPr>
        <w:t xml:space="preserve">IRA DO </w:t>
      </w:r>
    </w:p>
    <w:p w:rsidR="0054696B" w:rsidRPr="00AB76B4" w:rsidRDefault="00AB76B4" w:rsidP="00AB76B4">
      <w:pPr>
        <w:pStyle w:val="Ttulo"/>
        <w:spacing w:line="276" w:lineRule="auto"/>
        <w:rPr>
          <w:rFonts w:cs="Arial"/>
          <w:sz w:val="28"/>
          <w:szCs w:val="24"/>
        </w:rPr>
      </w:pPr>
      <w:r>
        <w:rPr>
          <w:rFonts w:cs="Arial"/>
          <w:sz w:val="28"/>
          <w:szCs w:val="24"/>
        </w:rPr>
        <w:t>MINISTÉRIO PÚBLICO – 2017</w:t>
      </w:r>
    </w:p>
    <w:p w:rsidR="0054696B" w:rsidRPr="00A25935" w:rsidRDefault="0054696B" w:rsidP="00A25935">
      <w:pPr>
        <w:pStyle w:val="Ttulo"/>
        <w:spacing w:line="276" w:lineRule="auto"/>
        <w:jc w:val="both"/>
        <w:rPr>
          <w:rFonts w:cs="Arial"/>
          <w:sz w:val="24"/>
          <w:szCs w:val="24"/>
        </w:rPr>
      </w:pPr>
    </w:p>
    <w:p w:rsidR="00C251CA" w:rsidRPr="00A25935" w:rsidRDefault="0054696B" w:rsidP="00A25935">
      <w:pPr>
        <w:pStyle w:val="Ttulo"/>
        <w:spacing w:line="276" w:lineRule="auto"/>
        <w:jc w:val="both"/>
        <w:rPr>
          <w:rFonts w:cs="Arial"/>
          <w:b w:val="0"/>
          <w:sz w:val="24"/>
          <w:szCs w:val="24"/>
        </w:rPr>
      </w:pPr>
      <w:r w:rsidRPr="00A25935">
        <w:rPr>
          <w:rFonts w:cs="Arial"/>
          <w:b w:val="0"/>
          <w:sz w:val="24"/>
          <w:szCs w:val="24"/>
        </w:rPr>
        <w:t>O Procurador-Geral de Justiça Substitut</w:t>
      </w:r>
      <w:r w:rsidR="005358D2" w:rsidRPr="00A25935">
        <w:rPr>
          <w:rFonts w:cs="Arial"/>
          <w:b w:val="0"/>
          <w:sz w:val="24"/>
          <w:szCs w:val="24"/>
        </w:rPr>
        <w:t>o e Presidente da Comissão do 92</w:t>
      </w:r>
      <w:r w:rsidRPr="00A25935">
        <w:rPr>
          <w:rFonts w:cs="Arial"/>
          <w:b w:val="0"/>
          <w:sz w:val="24"/>
          <w:szCs w:val="24"/>
        </w:rPr>
        <w:t>º Concurso de Ingresso na Carre</w:t>
      </w:r>
      <w:r w:rsidR="005358D2" w:rsidRPr="00A25935">
        <w:rPr>
          <w:rFonts w:cs="Arial"/>
          <w:b w:val="0"/>
          <w:sz w:val="24"/>
          <w:szCs w:val="24"/>
        </w:rPr>
        <w:t>ira do Ministério Público – 2017</w:t>
      </w:r>
      <w:r w:rsidRPr="00A25935">
        <w:rPr>
          <w:rFonts w:cs="Arial"/>
          <w:b w:val="0"/>
          <w:sz w:val="24"/>
          <w:szCs w:val="24"/>
        </w:rPr>
        <w:t>, no uso de suas atribuições e em cumprim</w:t>
      </w:r>
      <w:r w:rsidR="005358D2" w:rsidRPr="00A25935">
        <w:rPr>
          <w:rFonts w:cs="Arial"/>
          <w:b w:val="0"/>
          <w:sz w:val="24"/>
          <w:szCs w:val="24"/>
        </w:rPr>
        <w:t>ento ao disposto no artigo 12</w:t>
      </w:r>
      <w:r w:rsidR="00C251CA" w:rsidRPr="00A25935">
        <w:rPr>
          <w:rFonts w:cs="Arial"/>
          <w:b w:val="0"/>
          <w:sz w:val="24"/>
          <w:szCs w:val="24"/>
        </w:rPr>
        <w:t xml:space="preserve">, </w:t>
      </w:r>
      <w:r w:rsidRPr="00A25935">
        <w:rPr>
          <w:rFonts w:cs="Arial"/>
          <w:b w:val="0"/>
          <w:sz w:val="24"/>
          <w:szCs w:val="24"/>
        </w:rPr>
        <w:t>§ 1º</w:t>
      </w:r>
      <w:r w:rsidR="00C251CA" w:rsidRPr="00A25935">
        <w:rPr>
          <w:rFonts w:cs="Arial"/>
          <w:b w:val="0"/>
          <w:sz w:val="24"/>
          <w:szCs w:val="24"/>
        </w:rPr>
        <w:t>,</w:t>
      </w:r>
      <w:r w:rsidRPr="00A25935">
        <w:rPr>
          <w:rFonts w:cs="Arial"/>
          <w:b w:val="0"/>
          <w:sz w:val="24"/>
          <w:szCs w:val="24"/>
        </w:rPr>
        <w:t xml:space="preserve"> do Regulamento do Concurso</w:t>
      </w:r>
      <w:r w:rsidR="00C251CA" w:rsidRPr="00A25935">
        <w:rPr>
          <w:rFonts w:cs="Arial"/>
          <w:b w:val="0"/>
          <w:sz w:val="24"/>
          <w:szCs w:val="24"/>
        </w:rPr>
        <w:t>,</w:t>
      </w:r>
      <w:r w:rsidR="006A4514" w:rsidRPr="00A25935">
        <w:rPr>
          <w:rFonts w:cs="Arial"/>
          <w:b w:val="0"/>
          <w:sz w:val="24"/>
          <w:szCs w:val="24"/>
        </w:rPr>
        <w:t xml:space="preserve"> </w:t>
      </w:r>
      <w:r w:rsidRPr="00A25935">
        <w:rPr>
          <w:rFonts w:cs="Arial"/>
          <w:b w:val="0"/>
          <w:sz w:val="24"/>
          <w:szCs w:val="24"/>
        </w:rPr>
        <w:t>AVISA que faz publicar as questões obj</w:t>
      </w:r>
      <w:r w:rsidR="006A4514" w:rsidRPr="00A25935">
        <w:rPr>
          <w:rFonts w:cs="Arial"/>
          <w:b w:val="0"/>
          <w:sz w:val="24"/>
          <w:szCs w:val="24"/>
        </w:rPr>
        <w:t>etivas da prova preambular, rea</w:t>
      </w:r>
      <w:r w:rsidR="005358D2" w:rsidRPr="00A25935">
        <w:rPr>
          <w:rFonts w:cs="Arial"/>
          <w:b w:val="0"/>
          <w:sz w:val="24"/>
          <w:szCs w:val="24"/>
        </w:rPr>
        <w:t>lizada em 29</w:t>
      </w:r>
      <w:r w:rsidR="00C251CA" w:rsidRPr="00A25935">
        <w:rPr>
          <w:rFonts w:cs="Arial"/>
          <w:b w:val="0"/>
          <w:sz w:val="24"/>
          <w:szCs w:val="24"/>
        </w:rPr>
        <w:t xml:space="preserve"> de </w:t>
      </w:r>
      <w:r w:rsidR="005358D2" w:rsidRPr="00A25935">
        <w:rPr>
          <w:rFonts w:cs="Arial"/>
          <w:b w:val="0"/>
          <w:sz w:val="24"/>
          <w:szCs w:val="24"/>
        </w:rPr>
        <w:t>outubro de 2017</w:t>
      </w:r>
      <w:r w:rsidRPr="00A25935">
        <w:rPr>
          <w:rFonts w:cs="Arial"/>
          <w:b w:val="0"/>
          <w:sz w:val="24"/>
          <w:szCs w:val="24"/>
        </w:rPr>
        <w:t xml:space="preserve">, e os respectivos gabaritos. </w:t>
      </w:r>
    </w:p>
    <w:p w:rsidR="00C251CA" w:rsidRPr="00A25935" w:rsidRDefault="00C251CA" w:rsidP="00A25935">
      <w:pPr>
        <w:pStyle w:val="Ttulo"/>
        <w:spacing w:line="276" w:lineRule="auto"/>
        <w:jc w:val="both"/>
        <w:rPr>
          <w:rFonts w:cs="Arial"/>
          <w:b w:val="0"/>
          <w:sz w:val="24"/>
          <w:szCs w:val="24"/>
        </w:rPr>
      </w:pPr>
      <w:bookmarkStart w:id="0" w:name="_GoBack"/>
      <w:bookmarkEnd w:id="0"/>
    </w:p>
    <w:p w:rsidR="0054696B" w:rsidRPr="00A25935" w:rsidRDefault="0054696B" w:rsidP="00A25935">
      <w:pPr>
        <w:pStyle w:val="Ttulo"/>
        <w:spacing w:line="276" w:lineRule="auto"/>
        <w:jc w:val="both"/>
        <w:rPr>
          <w:rFonts w:cs="Arial"/>
          <w:b w:val="0"/>
          <w:sz w:val="24"/>
          <w:szCs w:val="24"/>
        </w:rPr>
      </w:pPr>
      <w:r w:rsidRPr="00A25935">
        <w:rPr>
          <w:rFonts w:cs="Arial"/>
          <w:b w:val="0"/>
          <w:sz w:val="24"/>
          <w:szCs w:val="24"/>
        </w:rPr>
        <w:t>AVISA, também</w:t>
      </w:r>
      <w:r w:rsidR="00420F04" w:rsidRPr="00A25935">
        <w:rPr>
          <w:rFonts w:cs="Arial"/>
          <w:b w:val="0"/>
          <w:sz w:val="24"/>
          <w:szCs w:val="24"/>
        </w:rPr>
        <w:t>,</w:t>
      </w:r>
      <w:r w:rsidRPr="00A25935">
        <w:rPr>
          <w:rFonts w:cs="Arial"/>
          <w:b w:val="0"/>
          <w:sz w:val="24"/>
          <w:szCs w:val="24"/>
        </w:rPr>
        <w:t xml:space="preserve"> que:</w:t>
      </w:r>
    </w:p>
    <w:p w:rsidR="0054696B" w:rsidRPr="00A25935" w:rsidRDefault="0054696B" w:rsidP="00A25935">
      <w:pPr>
        <w:pStyle w:val="Ttulo"/>
        <w:spacing w:line="276" w:lineRule="auto"/>
        <w:jc w:val="both"/>
        <w:rPr>
          <w:rFonts w:cs="Arial"/>
          <w:b w:val="0"/>
          <w:sz w:val="24"/>
          <w:szCs w:val="24"/>
        </w:rPr>
      </w:pPr>
    </w:p>
    <w:p w:rsidR="0054696B" w:rsidRPr="00A25935" w:rsidRDefault="006A4514" w:rsidP="00A25935">
      <w:pPr>
        <w:spacing w:after="0"/>
        <w:jc w:val="both"/>
        <w:rPr>
          <w:rFonts w:ascii="Arial" w:eastAsia="Calibri" w:hAnsi="Arial" w:cs="Arial"/>
          <w:sz w:val="24"/>
          <w:szCs w:val="24"/>
        </w:rPr>
      </w:pPr>
      <w:r w:rsidRPr="00A25935">
        <w:rPr>
          <w:rFonts w:ascii="Arial" w:eastAsia="Calibri" w:hAnsi="Arial" w:cs="Arial"/>
          <w:sz w:val="24"/>
          <w:szCs w:val="24"/>
        </w:rPr>
        <w:t xml:space="preserve">01) </w:t>
      </w:r>
      <w:r w:rsidR="0054696B" w:rsidRPr="00A25935">
        <w:rPr>
          <w:rFonts w:ascii="Arial" w:eastAsia="Calibri" w:hAnsi="Arial" w:cs="Arial"/>
          <w:b/>
          <w:sz w:val="24"/>
          <w:szCs w:val="24"/>
        </w:rPr>
        <w:t xml:space="preserve"> </w:t>
      </w:r>
      <w:r w:rsidR="00C251CA" w:rsidRPr="00A25935">
        <w:rPr>
          <w:rFonts w:ascii="Arial" w:eastAsia="Calibri" w:hAnsi="Arial" w:cs="Arial"/>
          <w:sz w:val="24"/>
          <w:szCs w:val="24"/>
        </w:rPr>
        <w:t>n</w:t>
      </w:r>
      <w:r w:rsidR="0054696B" w:rsidRPr="00A25935">
        <w:rPr>
          <w:rFonts w:ascii="Arial" w:eastAsia="Calibri" w:hAnsi="Arial" w:cs="Arial"/>
          <w:sz w:val="24"/>
          <w:szCs w:val="24"/>
        </w:rPr>
        <w:t>o prazo de 2 (dois) dias, contado da publicação deste aviso, o candidato, diretamente ou por intermédio de procurador habilitado com poderes específicos, poderá arguir perante a Comissão de Concurso, sob pena de preclusão, a nulidade de questões por deficiência na sua elaboração e a incorreção do gabarito, nos termos do artig</w:t>
      </w:r>
      <w:r w:rsidR="005358D2" w:rsidRPr="00A25935">
        <w:rPr>
          <w:rFonts w:ascii="Arial" w:eastAsia="Calibri" w:hAnsi="Arial" w:cs="Arial"/>
          <w:sz w:val="24"/>
          <w:szCs w:val="24"/>
        </w:rPr>
        <w:t>o 16</w:t>
      </w:r>
      <w:r w:rsidR="00C251CA" w:rsidRPr="00A25935">
        <w:rPr>
          <w:rFonts w:ascii="Arial" w:eastAsia="Calibri" w:hAnsi="Arial" w:cs="Arial"/>
          <w:sz w:val="24"/>
          <w:szCs w:val="24"/>
        </w:rPr>
        <w:t xml:space="preserve"> do Regulamento do Concurso;</w:t>
      </w:r>
    </w:p>
    <w:p w:rsidR="0054696B" w:rsidRPr="00A25935" w:rsidRDefault="0054696B" w:rsidP="00A25935">
      <w:pPr>
        <w:spacing w:after="0"/>
        <w:jc w:val="both"/>
        <w:rPr>
          <w:rFonts w:ascii="Arial" w:eastAsia="Calibri" w:hAnsi="Arial" w:cs="Arial"/>
          <w:sz w:val="24"/>
          <w:szCs w:val="24"/>
        </w:rPr>
      </w:pPr>
    </w:p>
    <w:p w:rsidR="0054696B" w:rsidRPr="00A25935" w:rsidRDefault="0054696B" w:rsidP="00A25935">
      <w:pPr>
        <w:spacing w:after="0"/>
        <w:jc w:val="both"/>
        <w:rPr>
          <w:rFonts w:ascii="Arial" w:eastAsia="Calibri" w:hAnsi="Arial" w:cs="Arial"/>
          <w:sz w:val="24"/>
          <w:szCs w:val="24"/>
        </w:rPr>
      </w:pPr>
      <w:r w:rsidRPr="00A25935">
        <w:rPr>
          <w:rFonts w:ascii="Arial" w:eastAsia="Calibri" w:hAnsi="Arial" w:cs="Arial"/>
          <w:sz w:val="24"/>
          <w:szCs w:val="24"/>
        </w:rPr>
        <w:t>02</w:t>
      </w:r>
      <w:r w:rsidR="006A4514" w:rsidRPr="00A25935">
        <w:rPr>
          <w:rFonts w:ascii="Arial" w:eastAsia="Calibri" w:hAnsi="Arial" w:cs="Arial"/>
          <w:sz w:val="24"/>
          <w:szCs w:val="24"/>
        </w:rPr>
        <w:t>)</w:t>
      </w:r>
      <w:r w:rsidRPr="00A25935">
        <w:rPr>
          <w:rFonts w:ascii="Arial" w:eastAsia="Calibri" w:hAnsi="Arial" w:cs="Arial"/>
          <w:sz w:val="24"/>
          <w:szCs w:val="24"/>
        </w:rPr>
        <w:t xml:space="preserve"> </w:t>
      </w:r>
      <w:r w:rsidRPr="00A25935">
        <w:rPr>
          <w:rFonts w:ascii="Arial" w:eastAsia="Calibri" w:hAnsi="Arial" w:cs="Arial"/>
          <w:b/>
          <w:sz w:val="24"/>
          <w:szCs w:val="24"/>
        </w:rPr>
        <w:t xml:space="preserve"> </w:t>
      </w:r>
      <w:r w:rsidR="00C251CA" w:rsidRPr="00A25935">
        <w:rPr>
          <w:rFonts w:ascii="Arial" w:eastAsia="Calibri" w:hAnsi="Arial" w:cs="Arial"/>
          <w:sz w:val="24"/>
          <w:szCs w:val="24"/>
        </w:rPr>
        <w:t>a</w:t>
      </w:r>
      <w:r w:rsidR="00420F04" w:rsidRPr="00A25935">
        <w:rPr>
          <w:rFonts w:ascii="Arial" w:eastAsia="Calibri" w:hAnsi="Arial" w:cs="Arial"/>
          <w:sz w:val="24"/>
          <w:szCs w:val="24"/>
        </w:rPr>
        <w:t xml:space="preserve"> argu</w:t>
      </w:r>
      <w:r w:rsidRPr="00A25935">
        <w:rPr>
          <w:rFonts w:ascii="Arial" w:eastAsia="Calibri" w:hAnsi="Arial" w:cs="Arial"/>
          <w:sz w:val="24"/>
          <w:szCs w:val="24"/>
        </w:rPr>
        <w:t xml:space="preserve">ição deverá ser motivada, sob pena de não ser </w:t>
      </w:r>
      <w:r w:rsidR="00C251CA" w:rsidRPr="00A25935">
        <w:rPr>
          <w:rFonts w:ascii="Arial" w:eastAsia="Calibri" w:hAnsi="Arial" w:cs="Arial"/>
          <w:sz w:val="24"/>
          <w:szCs w:val="24"/>
        </w:rPr>
        <w:t>conhecida;</w:t>
      </w:r>
    </w:p>
    <w:p w:rsidR="0054696B" w:rsidRPr="00A25935" w:rsidRDefault="0054696B" w:rsidP="00A25935">
      <w:pPr>
        <w:spacing w:after="0"/>
        <w:jc w:val="both"/>
        <w:rPr>
          <w:rFonts w:ascii="Arial" w:eastAsia="Calibri" w:hAnsi="Arial" w:cs="Arial"/>
          <w:sz w:val="24"/>
          <w:szCs w:val="24"/>
        </w:rPr>
      </w:pPr>
    </w:p>
    <w:p w:rsidR="00C251CA" w:rsidRPr="00A25935" w:rsidRDefault="006A4514" w:rsidP="00A25935">
      <w:pPr>
        <w:spacing w:after="0"/>
        <w:jc w:val="both"/>
        <w:rPr>
          <w:rFonts w:ascii="Arial" w:eastAsia="Calibri" w:hAnsi="Arial" w:cs="Arial"/>
          <w:sz w:val="24"/>
          <w:szCs w:val="24"/>
        </w:rPr>
      </w:pPr>
      <w:r w:rsidRPr="00A25935">
        <w:rPr>
          <w:rFonts w:ascii="Arial" w:eastAsia="Calibri" w:hAnsi="Arial" w:cs="Arial"/>
          <w:sz w:val="24"/>
          <w:szCs w:val="24"/>
        </w:rPr>
        <w:t>03)</w:t>
      </w:r>
      <w:r w:rsidRPr="00A25935">
        <w:rPr>
          <w:rFonts w:ascii="Arial" w:eastAsia="Calibri" w:hAnsi="Arial" w:cs="Arial"/>
          <w:b/>
          <w:sz w:val="24"/>
          <w:szCs w:val="24"/>
        </w:rPr>
        <w:t xml:space="preserve"> </w:t>
      </w:r>
      <w:r w:rsidR="0054696B" w:rsidRPr="00A25935">
        <w:rPr>
          <w:rFonts w:ascii="Arial" w:eastAsia="Calibri" w:hAnsi="Arial" w:cs="Arial"/>
          <w:b/>
          <w:sz w:val="24"/>
          <w:szCs w:val="24"/>
        </w:rPr>
        <w:t xml:space="preserve"> </w:t>
      </w:r>
      <w:r w:rsidR="00C251CA" w:rsidRPr="00A25935">
        <w:rPr>
          <w:rFonts w:ascii="Arial" w:eastAsia="Calibri" w:hAnsi="Arial" w:cs="Arial"/>
          <w:sz w:val="24"/>
          <w:szCs w:val="24"/>
        </w:rPr>
        <w:t>a</w:t>
      </w:r>
      <w:r w:rsidR="00420F04" w:rsidRPr="00A25935">
        <w:rPr>
          <w:rFonts w:ascii="Arial" w:eastAsia="Calibri" w:hAnsi="Arial" w:cs="Arial"/>
          <w:sz w:val="24"/>
          <w:szCs w:val="24"/>
        </w:rPr>
        <w:t xml:space="preserve"> argu</w:t>
      </w:r>
      <w:r w:rsidR="0054696B" w:rsidRPr="00A25935">
        <w:rPr>
          <w:rFonts w:ascii="Arial" w:eastAsia="Calibri" w:hAnsi="Arial" w:cs="Arial"/>
          <w:sz w:val="24"/>
          <w:szCs w:val="24"/>
        </w:rPr>
        <w:t>ição deverá ser apresentada em formulário próprio. A primeira página conterá somente requerimento com o nome e número de inscrição do candidato. Nas demais deverá ser mencio</w:t>
      </w:r>
      <w:r w:rsidR="00C251CA" w:rsidRPr="00A25935">
        <w:rPr>
          <w:rFonts w:ascii="Arial" w:eastAsia="Calibri" w:hAnsi="Arial" w:cs="Arial"/>
          <w:sz w:val="24"/>
          <w:szCs w:val="24"/>
        </w:rPr>
        <w:t xml:space="preserve">nado o tipo da prova realizada (1, 2, 3 ou 4), </w:t>
      </w:r>
      <w:r w:rsidR="0054696B" w:rsidRPr="00A25935">
        <w:rPr>
          <w:rFonts w:ascii="Arial" w:eastAsia="Calibri" w:hAnsi="Arial" w:cs="Arial"/>
          <w:sz w:val="24"/>
          <w:szCs w:val="24"/>
        </w:rPr>
        <w:t xml:space="preserve">devendo </w:t>
      </w:r>
      <w:r w:rsidR="00C251CA" w:rsidRPr="00A25935">
        <w:rPr>
          <w:rFonts w:ascii="Arial" w:eastAsia="Calibri" w:hAnsi="Arial" w:cs="Arial"/>
          <w:sz w:val="24"/>
          <w:szCs w:val="24"/>
        </w:rPr>
        <w:t xml:space="preserve">a impugnação de </w:t>
      </w:r>
      <w:r w:rsidR="0054696B" w:rsidRPr="00A25935">
        <w:rPr>
          <w:rFonts w:ascii="Arial" w:eastAsia="Calibri" w:hAnsi="Arial" w:cs="Arial"/>
          <w:sz w:val="24"/>
          <w:szCs w:val="24"/>
        </w:rPr>
        <w:t>cada questão constar</w:t>
      </w:r>
      <w:r w:rsidR="00C251CA" w:rsidRPr="00A25935">
        <w:rPr>
          <w:rFonts w:ascii="Arial" w:eastAsia="Calibri" w:hAnsi="Arial" w:cs="Arial"/>
          <w:sz w:val="24"/>
          <w:szCs w:val="24"/>
        </w:rPr>
        <w:t xml:space="preserve"> de página</w:t>
      </w:r>
      <w:r w:rsidR="0054696B" w:rsidRPr="00A25935">
        <w:rPr>
          <w:rFonts w:ascii="Arial" w:eastAsia="Calibri" w:hAnsi="Arial" w:cs="Arial"/>
          <w:sz w:val="24"/>
          <w:szCs w:val="24"/>
        </w:rPr>
        <w:t xml:space="preserve"> </w:t>
      </w:r>
      <w:r w:rsidR="00C251CA" w:rsidRPr="00A25935">
        <w:rPr>
          <w:rFonts w:ascii="Arial" w:eastAsia="Calibri" w:hAnsi="Arial" w:cs="Arial"/>
          <w:sz w:val="24"/>
          <w:szCs w:val="24"/>
        </w:rPr>
        <w:t>distinta;</w:t>
      </w:r>
    </w:p>
    <w:p w:rsidR="00C251CA" w:rsidRPr="00A25935" w:rsidRDefault="00C251CA" w:rsidP="00A25935">
      <w:pPr>
        <w:spacing w:after="0"/>
        <w:jc w:val="both"/>
        <w:rPr>
          <w:rFonts w:ascii="Arial" w:eastAsia="Calibri" w:hAnsi="Arial" w:cs="Arial"/>
          <w:sz w:val="24"/>
          <w:szCs w:val="24"/>
        </w:rPr>
      </w:pPr>
    </w:p>
    <w:p w:rsidR="0054696B" w:rsidRPr="00A25935" w:rsidRDefault="00C251CA" w:rsidP="00A25935">
      <w:pPr>
        <w:spacing w:after="0"/>
        <w:jc w:val="both"/>
        <w:rPr>
          <w:rFonts w:ascii="Arial" w:eastAsia="Calibri" w:hAnsi="Arial" w:cs="Arial"/>
          <w:sz w:val="24"/>
          <w:szCs w:val="24"/>
        </w:rPr>
      </w:pPr>
      <w:r w:rsidRPr="00A25935">
        <w:rPr>
          <w:rFonts w:ascii="Arial" w:eastAsia="Calibri" w:hAnsi="Arial" w:cs="Arial"/>
          <w:sz w:val="24"/>
          <w:szCs w:val="24"/>
        </w:rPr>
        <w:t>04) a</w:t>
      </w:r>
      <w:r w:rsidR="00420F04" w:rsidRPr="00A25935">
        <w:rPr>
          <w:rFonts w:ascii="Arial" w:eastAsia="Calibri" w:hAnsi="Arial" w:cs="Arial"/>
          <w:sz w:val="24"/>
          <w:szCs w:val="24"/>
        </w:rPr>
        <w:t xml:space="preserve"> argu</w:t>
      </w:r>
      <w:r w:rsidR="0054696B" w:rsidRPr="00A25935">
        <w:rPr>
          <w:rFonts w:ascii="Arial" w:eastAsia="Calibri" w:hAnsi="Arial" w:cs="Arial"/>
          <w:sz w:val="24"/>
          <w:szCs w:val="24"/>
        </w:rPr>
        <w:t xml:space="preserve">ição deverá ser </w:t>
      </w:r>
      <w:r w:rsidRPr="00A25935">
        <w:rPr>
          <w:rFonts w:ascii="Arial" w:eastAsia="Calibri" w:hAnsi="Arial" w:cs="Arial"/>
          <w:sz w:val="24"/>
          <w:szCs w:val="24"/>
        </w:rPr>
        <w:t xml:space="preserve">obrigatoriamente </w:t>
      </w:r>
      <w:r w:rsidR="0054696B" w:rsidRPr="00A25935">
        <w:rPr>
          <w:rFonts w:ascii="Arial" w:eastAsia="Calibri" w:hAnsi="Arial" w:cs="Arial"/>
          <w:sz w:val="24"/>
          <w:szCs w:val="24"/>
        </w:rPr>
        <w:t>protocolada na Secretaria</w:t>
      </w:r>
      <w:r w:rsidRPr="00A25935">
        <w:rPr>
          <w:rFonts w:ascii="Arial" w:eastAsia="Calibri" w:hAnsi="Arial" w:cs="Arial"/>
          <w:sz w:val="24"/>
          <w:szCs w:val="24"/>
        </w:rPr>
        <w:t xml:space="preserve"> da Comissão de Concurso, na</w:t>
      </w:r>
      <w:r w:rsidR="0054696B" w:rsidRPr="00A25935">
        <w:rPr>
          <w:rFonts w:ascii="Arial" w:eastAsia="Calibri" w:hAnsi="Arial" w:cs="Arial"/>
          <w:sz w:val="24"/>
          <w:szCs w:val="24"/>
        </w:rPr>
        <w:t xml:space="preserve"> Rua Riachue</w:t>
      </w:r>
      <w:r w:rsidR="007C3D10" w:rsidRPr="00A25935">
        <w:rPr>
          <w:rFonts w:ascii="Arial" w:eastAsia="Calibri" w:hAnsi="Arial" w:cs="Arial"/>
          <w:sz w:val="24"/>
          <w:szCs w:val="24"/>
        </w:rPr>
        <w:t>lo, 115 – Centro – São Paulo – 5º andar – sala 506</w:t>
      </w:r>
      <w:r w:rsidR="0054696B" w:rsidRPr="00A25935">
        <w:rPr>
          <w:rFonts w:ascii="Arial" w:eastAsia="Calibri" w:hAnsi="Arial" w:cs="Arial"/>
          <w:sz w:val="24"/>
          <w:szCs w:val="24"/>
        </w:rPr>
        <w:t xml:space="preserve"> – no horário das 12:00 às 16:00 horas, que adotará as provi</w:t>
      </w:r>
      <w:r w:rsidR="007C3D10" w:rsidRPr="00A25935">
        <w:rPr>
          <w:rFonts w:ascii="Arial" w:eastAsia="Calibri" w:hAnsi="Arial" w:cs="Arial"/>
          <w:sz w:val="24"/>
          <w:szCs w:val="24"/>
        </w:rPr>
        <w:t>dências mencionadas no artigo 16</w:t>
      </w:r>
      <w:r w:rsidRPr="00A25935">
        <w:rPr>
          <w:rFonts w:ascii="Arial" w:eastAsia="Calibri" w:hAnsi="Arial" w:cs="Arial"/>
          <w:sz w:val="24"/>
          <w:szCs w:val="24"/>
        </w:rPr>
        <w:t xml:space="preserve"> do Regulamento do Concurso;</w:t>
      </w:r>
    </w:p>
    <w:p w:rsidR="0054696B" w:rsidRPr="00A25935" w:rsidRDefault="0054696B" w:rsidP="00A25935">
      <w:pPr>
        <w:spacing w:after="0"/>
        <w:jc w:val="both"/>
        <w:rPr>
          <w:rFonts w:ascii="Arial" w:eastAsia="Calibri" w:hAnsi="Arial" w:cs="Arial"/>
          <w:sz w:val="24"/>
          <w:szCs w:val="24"/>
        </w:rPr>
      </w:pPr>
    </w:p>
    <w:p w:rsidR="0054696B" w:rsidRPr="00A25935" w:rsidRDefault="00C251CA" w:rsidP="00A25935">
      <w:pPr>
        <w:spacing w:after="0"/>
        <w:jc w:val="both"/>
        <w:rPr>
          <w:rFonts w:ascii="Arial" w:eastAsia="Calibri" w:hAnsi="Arial" w:cs="Arial"/>
          <w:sz w:val="24"/>
          <w:szCs w:val="24"/>
        </w:rPr>
      </w:pPr>
      <w:r w:rsidRPr="00A25935">
        <w:rPr>
          <w:rFonts w:ascii="Arial" w:eastAsia="Calibri" w:hAnsi="Arial" w:cs="Arial"/>
          <w:sz w:val="24"/>
          <w:szCs w:val="24"/>
        </w:rPr>
        <w:t>05</w:t>
      </w:r>
      <w:r w:rsidR="006A4514" w:rsidRPr="00A25935">
        <w:rPr>
          <w:rFonts w:ascii="Arial" w:eastAsia="Calibri" w:hAnsi="Arial" w:cs="Arial"/>
          <w:sz w:val="24"/>
          <w:szCs w:val="24"/>
        </w:rPr>
        <w:t>)</w:t>
      </w:r>
      <w:r w:rsidR="006A4514" w:rsidRPr="00A25935">
        <w:rPr>
          <w:rFonts w:ascii="Arial" w:eastAsia="Calibri" w:hAnsi="Arial" w:cs="Arial"/>
          <w:b/>
          <w:sz w:val="24"/>
          <w:szCs w:val="24"/>
        </w:rPr>
        <w:t xml:space="preserve"> </w:t>
      </w:r>
      <w:r w:rsidRPr="00A25935">
        <w:rPr>
          <w:rFonts w:ascii="Arial" w:eastAsia="Calibri" w:hAnsi="Arial" w:cs="Arial"/>
          <w:sz w:val="24"/>
          <w:szCs w:val="24"/>
        </w:rPr>
        <w:t>em hipótese alguma serão</w:t>
      </w:r>
      <w:r w:rsidR="0054696B" w:rsidRPr="00A25935">
        <w:rPr>
          <w:rFonts w:ascii="Arial" w:eastAsia="Calibri" w:hAnsi="Arial" w:cs="Arial"/>
          <w:sz w:val="24"/>
          <w:szCs w:val="24"/>
        </w:rPr>
        <w:t xml:space="preserve"> aceito</w:t>
      </w:r>
      <w:r w:rsidRPr="00A25935">
        <w:rPr>
          <w:rFonts w:ascii="Arial" w:eastAsia="Calibri" w:hAnsi="Arial" w:cs="Arial"/>
          <w:sz w:val="24"/>
          <w:szCs w:val="24"/>
        </w:rPr>
        <w:t>s</w:t>
      </w:r>
      <w:r w:rsidR="0054696B" w:rsidRPr="00A25935">
        <w:rPr>
          <w:rFonts w:ascii="Arial" w:eastAsia="Calibri" w:hAnsi="Arial" w:cs="Arial"/>
          <w:sz w:val="24"/>
          <w:szCs w:val="24"/>
        </w:rPr>
        <w:t xml:space="preserve"> recursos enviados por Correio, Fax ou e-mails.</w:t>
      </w:r>
    </w:p>
    <w:p w:rsidR="00FE48BE" w:rsidRPr="00A25935" w:rsidRDefault="00FE48BE" w:rsidP="00A25935">
      <w:pPr>
        <w:spacing w:after="0"/>
        <w:jc w:val="both"/>
        <w:rPr>
          <w:rFonts w:ascii="Arial" w:eastAsia="Calibri" w:hAnsi="Arial" w:cs="Arial"/>
          <w:sz w:val="24"/>
          <w:szCs w:val="24"/>
        </w:rPr>
      </w:pPr>
    </w:p>
    <w:p w:rsidR="00FE48BE" w:rsidRPr="00A25935" w:rsidRDefault="00FE48BE" w:rsidP="00A25935">
      <w:pPr>
        <w:spacing w:after="0"/>
        <w:jc w:val="both"/>
        <w:rPr>
          <w:rFonts w:ascii="Arial" w:eastAsia="Calibri" w:hAnsi="Arial" w:cs="Arial"/>
          <w:sz w:val="24"/>
          <w:szCs w:val="24"/>
        </w:rPr>
      </w:pPr>
    </w:p>
    <w:p w:rsidR="00FE48BE" w:rsidRPr="00A25935" w:rsidRDefault="00FE48BE" w:rsidP="00A25935">
      <w:pPr>
        <w:spacing w:after="0"/>
        <w:jc w:val="both"/>
        <w:rPr>
          <w:rFonts w:ascii="Arial" w:eastAsia="Calibri" w:hAnsi="Arial" w:cs="Arial"/>
          <w:sz w:val="24"/>
          <w:szCs w:val="24"/>
        </w:rPr>
      </w:pPr>
    </w:p>
    <w:p w:rsidR="0054696B" w:rsidRPr="00A25935" w:rsidRDefault="0057102A" w:rsidP="00A25935">
      <w:pPr>
        <w:pStyle w:val="Ttulo"/>
        <w:spacing w:line="276" w:lineRule="auto"/>
        <w:rPr>
          <w:rFonts w:cs="Arial"/>
          <w:sz w:val="24"/>
          <w:szCs w:val="24"/>
        </w:rPr>
      </w:pPr>
      <w:r w:rsidRPr="00A25935">
        <w:rPr>
          <w:rFonts w:cs="Arial"/>
          <w:sz w:val="24"/>
          <w:szCs w:val="24"/>
        </w:rPr>
        <w:t>PROVA PREAMBULAR -</w:t>
      </w:r>
      <w:r w:rsidR="0054696B" w:rsidRPr="00A25935">
        <w:rPr>
          <w:rFonts w:cs="Arial"/>
          <w:sz w:val="24"/>
          <w:szCs w:val="24"/>
        </w:rPr>
        <w:t xml:space="preserve"> VERSÃO 01</w:t>
      </w:r>
    </w:p>
    <w:p w:rsidR="0054696B" w:rsidRPr="00A25935" w:rsidRDefault="0054696B" w:rsidP="00A25935">
      <w:pPr>
        <w:pStyle w:val="Ttulo"/>
        <w:spacing w:line="276" w:lineRule="auto"/>
        <w:rPr>
          <w:rFonts w:cs="Arial"/>
          <w:sz w:val="24"/>
          <w:szCs w:val="24"/>
        </w:rPr>
      </w:pPr>
    </w:p>
    <w:p w:rsidR="00E40549" w:rsidRPr="00754217" w:rsidRDefault="00E40549" w:rsidP="00E40549">
      <w:pPr>
        <w:pStyle w:val="02Subtitulo"/>
        <w:spacing w:before="0" w:after="0" w:line="276" w:lineRule="auto"/>
        <w:rPr>
          <w:rFonts w:ascii="Arial" w:hAnsi="Arial" w:cs="Arial"/>
          <w:b/>
          <w:smallCaps/>
          <w:color w:val="auto"/>
          <w:sz w:val="24"/>
          <w:szCs w:val="24"/>
        </w:rPr>
      </w:pPr>
      <w:r w:rsidRPr="00754217">
        <w:rPr>
          <w:rFonts w:ascii="Arial" w:hAnsi="Arial" w:cs="Arial"/>
          <w:b/>
          <w:smallCaps/>
          <w:color w:val="auto"/>
          <w:sz w:val="24"/>
          <w:szCs w:val="24"/>
        </w:rPr>
        <w:t>Direito Penal</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Praticado um crime de roubo em continuidade delitiva, contra três vítimas distintas, o réu foi condenado, após regular processo, à pena privativa de </w:t>
      </w:r>
      <w:r w:rsidRPr="00754217">
        <w:rPr>
          <w:rFonts w:ascii="Arial" w:hAnsi="Arial" w:cs="Arial"/>
          <w:color w:val="auto"/>
          <w:sz w:val="24"/>
          <w:szCs w:val="24"/>
        </w:rPr>
        <w:lastRenderedPageBreak/>
        <w:t>liberdade e multa. Como será calculada a pena de multa?</w:t>
      </w:r>
    </w:p>
    <w:p w:rsidR="00E40549" w:rsidRPr="00754217" w:rsidRDefault="00E40549" w:rsidP="00091EE8">
      <w:pPr>
        <w:pStyle w:val="08Alternativas"/>
        <w:numPr>
          <w:ilvl w:val="0"/>
          <w:numId w:val="4"/>
        </w:numPr>
        <w:spacing w:before="0" w:line="276" w:lineRule="auto"/>
        <w:rPr>
          <w:rFonts w:ascii="Arial" w:hAnsi="Arial" w:cs="Arial"/>
          <w:color w:val="auto"/>
          <w:sz w:val="24"/>
          <w:szCs w:val="24"/>
        </w:rPr>
      </w:pPr>
      <w:r w:rsidRPr="00754217">
        <w:rPr>
          <w:rFonts w:ascii="Arial" w:hAnsi="Arial" w:cs="Arial"/>
          <w:color w:val="auto"/>
          <w:sz w:val="24"/>
          <w:szCs w:val="24"/>
        </w:rPr>
        <w:t>A pena do crime de roubo de maior gravidade.</w:t>
      </w:r>
    </w:p>
    <w:p w:rsidR="00E40549" w:rsidRPr="00754217" w:rsidRDefault="00E40549" w:rsidP="00091EE8">
      <w:pPr>
        <w:pStyle w:val="08Alternativas"/>
        <w:numPr>
          <w:ilvl w:val="0"/>
          <w:numId w:val="4"/>
        </w:numPr>
        <w:spacing w:before="0" w:line="276" w:lineRule="auto"/>
        <w:rPr>
          <w:rFonts w:ascii="Arial" w:hAnsi="Arial" w:cs="Arial"/>
          <w:color w:val="auto"/>
          <w:sz w:val="24"/>
          <w:szCs w:val="24"/>
        </w:rPr>
      </w:pPr>
      <w:r w:rsidRPr="00754217">
        <w:rPr>
          <w:rFonts w:ascii="Arial" w:hAnsi="Arial" w:cs="Arial"/>
          <w:color w:val="auto"/>
          <w:sz w:val="24"/>
          <w:szCs w:val="24"/>
        </w:rPr>
        <w:t>A pena do crime mais grave incrementada de acordo com a condição econômica do réu.</w:t>
      </w:r>
    </w:p>
    <w:p w:rsidR="00E40549" w:rsidRPr="00754217" w:rsidRDefault="00E40549" w:rsidP="00091EE8">
      <w:pPr>
        <w:pStyle w:val="08Alternativas"/>
        <w:numPr>
          <w:ilvl w:val="0"/>
          <w:numId w:val="4"/>
        </w:numPr>
        <w:spacing w:before="0" w:line="276" w:lineRule="auto"/>
        <w:rPr>
          <w:rFonts w:ascii="Arial" w:hAnsi="Arial" w:cs="Arial"/>
          <w:color w:val="auto"/>
          <w:sz w:val="24"/>
          <w:szCs w:val="24"/>
        </w:rPr>
      </w:pPr>
      <w:r w:rsidRPr="00754217">
        <w:rPr>
          <w:rFonts w:ascii="Arial" w:hAnsi="Arial" w:cs="Arial"/>
          <w:color w:val="auto"/>
          <w:sz w:val="24"/>
          <w:szCs w:val="24"/>
        </w:rPr>
        <w:t>A pena de um crime de roubo acrescida de um terço.</w:t>
      </w:r>
    </w:p>
    <w:p w:rsidR="00E40549" w:rsidRPr="00754217" w:rsidRDefault="00E40549" w:rsidP="00091EE8">
      <w:pPr>
        <w:pStyle w:val="08Alternativas"/>
        <w:numPr>
          <w:ilvl w:val="0"/>
          <w:numId w:val="4"/>
        </w:numPr>
        <w:spacing w:before="0" w:line="276" w:lineRule="auto"/>
        <w:rPr>
          <w:rFonts w:ascii="Arial" w:hAnsi="Arial" w:cs="Arial"/>
          <w:color w:val="auto"/>
          <w:sz w:val="24"/>
          <w:szCs w:val="24"/>
        </w:rPr>
      </w:pPr>
      <w:r w:rsidRPr="00754217">
        <w:rPr>
          <w:rFonts w:ascii="Arial" w:hAnsi="Arial" w:cs="Arial"/>
          <w:color w:val="auto"/>
          <w:sz w:val="24"/>
          <w:szCs w:val="24"/>
        </w:rPr>
        <w:t>A pena de um crime de roubo acrescida de dois terços.</w:t>
      </w:r>
    </w:p>
    <w:p w:rsidR="00E40549" w:rsidRPr="00754217" w:rsidRDefault="00E40549" w:rsidP="00091EE8">
      <w:pPr>
        <w:pStyle w:val="08Alternativas"/>
        <w:numPr>
          <w:ilvl w:val="0"/>
          <w:numId w:val="4"/>
        </w:numPr>
        <w:spacing w:before="0" w:line="276" w:lineRule="auto"/>
        <w:rPr>
          <w:rFonts w:ascii="Arial" w:hAnsi="Arial" w:cs="Arial"/>
          <w:color w:val="auto"/>
          <w:sz w:val="24"/>
          <w:szCs w:val="24"/>
        </w:rPr>
      </w:pPr>
      <w:r w:rsidRPr="00754217">
        <w:rPr>
          <w:rFonts w:ascii="Arial" w:hAnsi="Arial" w:cs="Arial"/>
          <w:color w:val="auto"/>
          <w:sz w:val="24"/>
          <w:szCs w:val="24"/>
        </w:rPr>
        <w:t>A soma das multas relativas aos três roubos.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 condenação por homicídio privilegiado qualificado é possível na hipótese em que</w:t>
      </w:r>
    </w:p>
    <w:p w:rsidR="00E40549" w:rsidRPr="00754217" w:rsidRDefault="00E40549" w:rsidP="00091EE8">
      <w:pPr>
        <w:pStyle w:val="08Alternativas"/>
        <w:numPr>
          <w:ilvl w:val="0"/>
          <w:numId w:val="5"/>
        </w:numPr>
        <w:spacing w:before="0" w:line="276" w:lineRule="auto"/>
        <w:rPr>
          <w:rFonts w:ascii="Arial" w:hAnsi="Arial" w:cs="Arial"/>
          <w:color w:val="auto"/>
          <w:sz w:val="24"/>
          <w:szCs w:val="24"/>
        </w:rPr>
      </w:pPr>
      <w:r w:rsidRPr="00754217">
        <w:rPr>
          <w:rFonts w:ascii="Arial" w:hAnsi="Arial" w:cs="Arial"/>
          <w:color w:val="auto"/>
          <w:sz w:val="24"/>
          <w:szCs w:val="24"/>
        </w:rPr>
        <w:t>o crime for cometido com emprego de fogo.</w:t>
      </w:r>
    </w:p>
    <w:p w:rsidR="00E40549" w:rsidRPr="00754217" w:rsidRDefault="00E40549" w:rsidP="00091EE8">
      <w:pPr>
        <w:pStyle w:val="08Alternativas"/>
        <w:numPr>
          <w:ilvl w:val="0"/>
          <w:numId w:val="5"/>
        </w:numPr>
        <w:spacing w:before="0" w:line="276" w:lineRule="auto"/>
        <w:rPr>
          <w:rFonts w:ascii="Arial" w:hAnsi="Arial" w:cs="Arial"/>
          <w:color w:val="auto"/>
          <w:sz w:val="24"/>
          <w:szCs w:val="24"/>
        </w:rPr>
      </w:pPr>
      <w:r w:rsidRPr="00754217">
        <w:rPr>
          <w:rFonts w:ascii="Arial" w:hAnsi="Arial" w:cs="Arial"/>
          <w:color w:val="auto"/>
          <w:sz w:val="24"/>
          <w:szCs w:val="24"/>
        </w:rPr>
        <w:t>o crime for qualificado pela motivação fútil.</w:t>
      </w:r>
    </w:p>
    <w:p w:rsidR="00E40549" w:rsidRPr="00754217" w:rsidRDefault="00E40549" w:rsidP="00091EE8">
      <w:pPr>
        <w:pStyle w:val="08Alternativas"/>
        <w:numPr>
          <w:ilvl w:val="0"/>
          <w:numId w:val="5"/>
        </w:numPr>
        <w:spacing w:before="0" w:line="276" w:lineRule="auto"/>
        <w:rPr>
          <w:rFonts w:ascii="Arial" w:hAnsi="Arial" w:cs="Arial"/>
          <w:color w:val="auto"/>
          <w:sz w:val="24"/>
          <w:szCs w:val="24"/>
        </w:rPr>
      </w:pPr>
      <w:r w:rsidRPr="00754217">
        <w:rPr>
          <w:rFonts w:ascii="Arial" w:hAnsi="Arial" w:cs="Arial"/>
          <w:color w:val="auto"/>
          <w:sz w:val="24"/>
          <w:szCs w:val="24"/>
        </w:rPr>
        <w:t>o crime for qualificado pela vingança.</w:t>
      </w:r>
    </w:p>
    <w:p w:rsidR="00E40549" w:rsidRPr="00754217" w:rsidRDefault="00E40549" w:rsidP="00091EE8">
      <w:pPr>
        <w:pStyle w:val="08Alternativas"/>
        <w:numPr>
          <w:ilvl w:val="0"/>
          <w:numId w:val="5"/>
        </w:numPr>
        <w:spacing w:before="0" w:line="276" w:lineRule="auto"/>
        <w:rPr>
          <w:rFonts w:ascii="Arial" w:hAnsi="Arial" w:cs="Arial"/>
          <w:color w:val="auto"/>
          <w:sz w:val="24"/>
          <w:szCs w:val="24"/>
        </w:rPr>
      </w:pPr>
      <w:r w:rsidRPr="00754217">
        <w:rPr>
          <w:rFonts w:ascii="Arial" w:hAnsi="Arial" w:cs="Arial"/>
          <w:color w:val="auto"/>
          <w:sz w:val="24"/>
          <w:szCs w:val="24"/>
        </w:rPr>
        <w:t>o agente embriagado agir por motivo irrelevante.</w:t>
      </w:r>
    </w:p>
    <w:p w:rsidR="00E40549" w:rsidRPr="00754217" w:rsidRDefault="00E40549" w:rsidP="00091EE8">
      <w:pPr>
        <w:pStyle w:val="08Alternativas"/>
        <w:numPr>
          <w:ilvl w:val="0"/>
          <w:numId w:val="5"/>
        </w:numPr>
        <w:spacing w:before="0" w:line="276" w:lineRule="auto"/>
        <w:rPr>
          <w:rFonts w:ascii="Arial" w:hAnsi="Arial" w:cs="Arial"/>
          <w:color w:val="auto"/>
          <w:sz w:val="24"/>
          <w:szCs w:val="24"/>
        </w:rPr>
      </w:pPr>
      <w:r w:rsidRPr="00754217">
        <w:rPr>
          <w:rFonts w:ascii="Arial" w:hAnsi="Arial" w:cs="Arial"/>
          <w:color w:val="auto"/>
          <w:sz w:val="24"/>
          <w:szCs w:val="24"/>
        </w:rPr>
        <w:t>a vítima atingida for pessoa diversa da que se pretendia matar por questão de ódio.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Configurado o crime de tráfico de drogas privilegiado (artigo 33, § 4</w:t>
      </w:r>
      <w:r w:rsidRPr="00754217">
        <w:rPr>
          <w:rStyle w:val="ElevadoSublinhado"/>
          <w:rFonts w:ascii="Arial" w:hAnsi="Arial" w:cs="Arial"/>
          <w:color w:val="auto"/>
          <w:sz w:val="24"/>
          <w:szCs w:val="24"/>
        </w:rPr>
        <w:t>o</w:t>
      </w:r>
      <w:r w:rsidRPr="00754217">
        <w:rPr>
          <w:rFonts w:ascii="Arial" w:hAnsi="Arial" w:cs="Arial"/>
          <w:color w:val="auto"/>
          <w:sz w:val="24"/>
          <w:szCs w:val="24"/>
        </w:rPr>
        <w:t>, da Lei n</w:t>
      </w:r>
      <w:r w:rsidRPr="00754217">
        <w:rPr>
          <w:rStyle w:val="ElevadoSublinhado"/>
          <w:rFonts w:ascii="Arial" w:hAnsi="Arial" w:cs="Arial"/>
          <w:color w:val="auto"/>
          <w:sz w:val="24"/>
          <w:szCs w:val="24"/>
        </w:rPr>
        <w:t>o</w:t>
      </w:r>
      <w:r w:rsidRPr="00754217">
        <w:rPr>
          <w:rFonts w:ascii="Arial" w:hAnsi="Arial" w:cs="Arial"/>
          <w:color w:val="auto"/>
          <w:sz w:val="24"/>
          <w:szCs w:val="24"/>
        </w:rPr>
        <w:t xml:space="preserve"> 11.343/2006), a causa de diminuição de pena será calculada segundo</w:t>
      </w:r>
    </w:p>
    <w:p w:rsidR="00E40549" w:rsidRPr="00754217" w:rsidRDefault="00E40549" w:rsidP="00091EE8">
      <w:pPr>
        <w:pStyle w:val="08Alternativas"/>
        <w:numPr>
          <w:ilvl w:val="0"/>
          <w:numId w:val="6"/>
        </w:numPr>
        <w:spacing w:before="0" w:line="276" w:lineRule="auto"/>
        <w:rPr>
          <w:rFonts w:ascii="Arial" w:hAnsi="Arial" w:cs="Arial"/>
          <w:color w:val="auto"/>
          <w:sz w:val="24"/>
          <w:szCs w:val="24"/>
        </w:rPr>
      </w:pPr>
      <w:r w:rsidRPr="00754217">
        <w:rPr>
          <w:rFonts w:ascii="Arial" w:hAnsi="Arial" w:cs="Arial"/>
          <w:color w:val="auto"/>
          <w:sz w:val="24"/>
          <w:szCs w:val="24"/>
        </w:rPr>
        <w:t>as circunstâncias judiciais favoráveis ao réu e a extensão de sua confissão.</w:t>
      </w:r>
    </w:p>
    <w:p w:rsidR="00E40549" w:rsidRPr="00754217" w:rsidRDefault="00E40549" w:rsidP="00091EE8">
      <w:pPr>
        <w:pStyle w:val="08Alternativas"/>
        <w:numPr>
          <w:ilvl w:val="0"/>
          <w:numId w:val="6"/>
        </w:numPr>
        <w:spacing w:before="0" w:line="276" w:lineRule="auto"/>
        <w:rPr>
          <w:rFonts w:ascii="Arial" w:hAnsi="Arial" w:cs="Arial"/>
          <w:color w:val="auto"/>
          <w:sz w:val="24"/>
          <w:szCs w:val="24"/>
        </w:rPr>
      </w:pPr>
      <w:r w:rsidRPr="00754217">
        <w:rPr>
          <w:rFonts w:ascii="Arial" w:hAnsi="Arial" w:cs="Arial"/>
          <w:color w:val="auto"/>
          <w:sz w:val="24"/>
          <w:szCs w:val="24"/>
        </w:rPr>
        <w:t>a extensão da organização criminosa integrada pelo réu.</w:t>
      </w:r>
    </w:p>
    <w:p w:rsidR="00E40549" w:rsidRPr="00754217" w:rsidRDefault="00E40549" w:rsidP="00091EE8">
      <w:pPr>
        <w:pStyle w:val="08Alternativas"/>
        <w:numPr>
          <w:ilvl w:val="0"/>
          <w:numId w:val="6"/>
        </w:numPr>
        <w:spacing w:before="0" w:line="276" w:lineRule="auto"/>
        <w:rPr>
          <w:rFonts w:ascii="Arial" w:hAnsi="Arial" w:cs="Arial"/>
          <w:color w:val="auto"/>
          <w:sz w:val="24"/>
          <w:szCs w:val="24"/>
        </w:rPr>
      </w:pPr>
      <w:r w:rsidRPr="00754217">
        <w:rPr>
          <w:rFonts w:ascii="Arial" w:hAnsi="Arial" w:cs="Arial"/>
          <w:color w:val="auto"/>
          <w:sz w:val="24"/>
          <w:szCs w:val="24"/>
        </w:rPr>
        <w:t>o número de agentes implicados na conduta do réu.</w:t>
      </w:r>
    </w:p>
    <w:p w:rsidR="00E40549" w:rsidRPr="00754217" w:rsidRDefault="00E40549" w:rsidP="00091EE8">
      <w:pPr>
        <w:pStyle w:val="08Alternativas"/>
        <w:numPr>
          <w:ilvl w:val="0"/>
          <w:numId w:val="6"/>
        </w:numPr>
        <w:spacing w:before="0" w:line="276" w:lineRule="auto"/>
        <w:rPr>
          <w:rFonts w:ascii="Arial" w:hAnsi="Arial" w:cs="Arial"/>
          <w:color w:val="auto"/>
          <w:sz w:val="24"/>
          <w:szCs w:val="24"/>
        </w:rPr>
      </w:pPr>
      <w:r w:rsidRPr="00754217">
        <w:rPr>
          <w:rFonts w:ascii="Arial" w:hAnsi="Arial" w:cs="Arial"/>
          <w:color w:val="auto"/>
          <w:sz w:val="24"/>
          <w:szCs w:val="24"/>
        </w:rPr>
        <w:t>a quantidade e a qualidade da droga apreendida.</w:t>
      </w:r>
    </w:p>
    <w:p w:rsidR="00E40549" w:rsidRPr="00754217" w:rsidRDefault="00E40549" w:rsidP="00091EE8">
      <w:pPr>
        <w:pStyle w:val="08Alternativas"/>
        <w:numPr>
          <w:ilvl w:val="0"/>
          <w:numId w:val="6"/>
        </w:numPr>
        <w:spacing w:before="0" w:line="276" w:lineRule="auto"/>
        <w:rPr>
          <w:rFonts w:ascii="Arial" w:hAnsi="Arial" w:cs="Arial"/>
          <w:color w:val="auto"/>
          <w:sz w:val="24"/>
          <w:szCs w:val="24"/>
        </w:rPr>
      </w:pPr>
      <w:r w:rsidRPr="00754217">
        <w:rPr>
          <w:rFonts w:ascii="Arial" w:hAnsi="Arial" w:cs="Arial"/>
          <w:color w:val="auto"/>
          <w:sz w:val="24"/>
          <w:szCs w:val="24"/>
        </w:rPr>
        <w:t>a reincidência e os antecedentes do réu.</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São considerados crimes hediondos, dentre outros:</w:t>
      </w:r>
    </w:p>
    <w:p w:rsidR="00E40549" w:rsidRPr="00754217" w:rsidRDefault="00E40549" w:rsidP="00091EE8">
      <w:pPr>
        <w:pStyle w:val="08Alternativas"/>
        <w:numPr>
          <w:ilvl w:val="0"/>
          <w:numId w:val="7"/>
        </w:numPr>
        <w:spacing w:before="0" w:line="276" w:lineRule="auto"/>
        <w:rPr>
          <w:rFonts w:ascii="Arial" w:hAnsi="Arial" w:cs="Arial"/>
          <w:color w:val="auto"/>
          <w:sz w:val="24"/>
          <w:szCs w:val="24"/>
        </w:rPr>
      </w:pPr>
      <w:r w:rsidRPr="00754217">
        <w:rPr>
          <w:rFonts w:ascii="Arial" w:hAnsi="Arial" w:cs="Arial"/>
          <w:color w:val="auto"/>
          <w:sz w:val="24"/>
          <w:szCs w:val="24"/>
        </w:rPr>
        <w:t>o roubo qualificado, o homicídio qualificado, a lesão corporal grave e o estupro.</w:t>
      </w:r>
    </w:p>
    <w:p w:rsidR="00E40549" w:rsidRPr="00754217" w:rsidRDefault="00E40549" w:rsidP="00091EE8">
      <w:pPr>
        <w:pStyle w:val="08Alternativas"/>
        <w:numPr>
          <w:ilvl w:val="0"/>
          <w:numId w:val="7"/>
        </w:numPr>
        <w:spacing w:before="0" w:line="276" w:lineRule="auto"/>
        <w:rPr>
          <w:rFonts w:ascii="Arial" w:hAnsi="Arial" w:cs="Arial"/>
          <w:color w:val="auto"/>
          <w:sz w:val="24"/>
          <w:szCs w:val="24"/>
        </w:rPr>
      </w:pPr>
      <w:r w:rsidRPr="00754217">
        <w:rPr>
          <w:rFonts w:ascii="Arial" w:hAnsi="Arial" w:cs="Arial"/>
          <w:color w:val="auto"/>
          <w:sz w:val="24"/>
          <w:szCs w:val="24"/>
        </w:rPr>
        <w:t>o estupro, o latrocínio, o homicídio qualificado e o estupro de vulnerável.</w:t>
      </w:r>
    </w:p>
    <w:p w:rsidR="00E40549" w:rsidRPr="00754217" w:rsidRDefault="00E40549" w:rsidP="00091EE8">
      <w:pPr>
        <w:pStyle w:val="08Alternativas"/>
        <w:numPr>
          <w:ilvl w:val="0"/>
          <w:numId w:val="7"/>
        </w:numPr>
        <w:spacing w:before="0" w:line="276" w:lineRule="auto"/>
        <w:rPr>
          <w:rFonts w:ascii="Arial" w:hAnsi="Arial" w:cs="Arial"/>
          <w:color w:val="auto"/>
          <w:sz w:val="24"/>
          <w:szCs w:val="24"/>
        </w:rPr>
      </w:pPr>
      <w:r w:rsidRPr="00754217">
        <w:rPr>
          <w:rFonts w:ascii="Arial" w:hAnsi="Arial" w:cs="Arial"/>
          <w:color w:val="auto"/>
          <w:sz w:val="24"/>
          <w:szCs w:val="24"/>
        </w:rPr>
        <w:t>o peculato, o homicídio, o latrocínio e o tráfico de drogas.</w:t>
      </w:r>
    </w:p>
    <w:p w:rsidR="00E40549" w:rsidRPr="00754217" w:rsidRDefault="00E40549" w:rsidP="00091EE8">
      <w:pPr>
        <w:pStyle w:val="08Alternativas"/>
        <w:numPr>
          <w:ilvl w:val="0"/>
          <w:numId w:val="7"/>
        </w:numPr>
        <w:spacing w:before="0" w:line="276" w:lineRule="auto"/>
        <w:rPr>
          <w:rFonts w:ascii="Arial" w:hAnsi="Arial" w:cs="Arial"/>
          <w:color w:val="auto"/>
          <w:sz w:val="24"/>
          <w:szCs w:val="24"/>
        </w:rPr>
      </w:pPr>
      <w:r w:rsidRPr="00754217">
        <w:rPr>
          <w:rFonts w:ascii="Arial" w:hAnsi="Arial" w:cs="Arial"/>
          <w:color w:val="auto"/>
          <w:sz w:val="24"/>
          <w:szCs w:val="24"/>
        </w:rPr>
        <w:t>o tráfico de drogas, o homicídio qualificado, o peculato e a extorsão mediante sequestro.</w:t>
      </w:r>
    </w:p>
    <w:p w:rsidR="00E40549" w:rsidRPr="00754217" w:rsidRDefault="00E40549" w:rsidP="00091EE8">
      <w:pPr>
        <w:pStyle w:val="08Alternativas"/>
        <w:numPr>
          <w:ilvl w:val="0"/>
          <w:numId w:val="7"/>
        </w:numPr>
        <w:spacing w:before="0" w:line="276" w:lineRule="auto"/>
        <w:rPr>
          <w:rFonts w:ascii="Arial" w:hAnsi="Arial" w:cs="Arial"/>
          <w:color w:val="auto"/>
          <w:sz w:val="24"/>
          <w:szCs w:val="24"/>
        </w:rPr>
      </w:pPr>
      <w:r w:rsidRPr="00754217">
        <w:rPr>
          <w:rFonts w:ascii="Arial" w:hAnsi="Arial" w:cs="Arial"/>
          <w:color w:val="auto"/>
          <w:sz w:val="24"/>
          <w:szCs w:val="24"/>
        </w:rPr>
        <w:t>o sequestro, o roubo qualificado, o infanticídio e o peculato.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A guarda de arma </w:t>
      </w:r>
      <w:proofErr w:type="spellStart"/>
      <w:r w:rsidRPr="00754217">
        <w:rPr>
          <w:rFonts w:ascii="Arial" w:hAnsi="Arial" w:cs="Arial"/>
          <w:color w:val="auto"/>
          <w:sz w:val="24"/>
          <w:szCs w:val="24"/>
        </w:rPr>
        <w:t>desmuniciada</w:t>
      </w:r>
      <w:proofErr w:type="spellEnd"/>
      <w:r w:rsidRPr="00754217">
        <w:rPr>
          <w:rFonts w:ascii="Arial" w:hAnsi="Arial" w:cs="Arial"/>
          <w:color w:val="auto"/>
          <w:sz w:val="24"/>
          <w:szCs w:val="24"/>
        </w:rPr>
        <w:t>, de uso permitido, em sua própria residência, constituirá crime</w:t>
      </w:r>
    </w:p>
    <w:p w:rsidR="00E40549" w:rsidRPr="00754217" w:rsidRDefault="00E40549" w:rsidP="00091EE8">
      <w:pPr>
        <w:pStyle w:val="08Alternativas"/>
        <w:numPr>
          <w:ilvl w:val="0"/>
          <w:numId w:val="8"/>
        </w:numPr>
        <w:spacing w:before="0" w:line="276" w:lineRule="auto"/>
        <w:rPr>
          <w:rFonts w:ascii="Arial" w:hAnsi="Arial" w:cs="Arial"/>
          <w:color w:val="auto"/>
          <w:sz w:val="24"/>
          <w:szCs w:val="24"/>
        </w:rPr>
      </w:pPr>
      <w:r w:rsidRPr="00754217">
        <w:rPr>
          <w:rFonts w:ascii="Arial" w:hAnsi="Arial" w:cs="Arial"/>
          <w:color w:val="auto"/>
          <w:sz w:val="24"/>
          <w:szCs w:val="24"/>
        </w:rPr>
        <w:t>na hipótese de a arma, em exame pericial, se mostrar apta a efetuar disparo.</w:t>
      </w:r>
    </w:p>
    <w:p w:rsidR="00E40549" w:rsidRPr="00754217" w:rsidRDefault="00E40549" w:rsidP="00091EE8">
      <w:pPr>
        <w:pStyle w:val="08Alternativas"/>
        <w:numPr>
          <w:ilvl w:val="0"/>
          <w:numId w:val="8"/>
        </w:numPr>
        <w:spacing w:before="0" w:line="276" w:lineRule="auto"/>
        <w:rPr>
          <w:rFonts w:ascii="Arial" w:hAnsi="Arial" w:cs="Arial"/>
          <w:color w:val="auto"/>
          <w:sz w:val="24"/>
          <w:szCs w:val="24"/>
        </w:rPr>
      </w:pPr>
      <w:r w:rsidRPr="00754217">
        <w:rPr>
          <w:rFonts w:ascii="Arial" w:hAnsi="Arial" w:cs="Arial"/>
          <w:color w:val="auto"/>
          <w:sz w:val="24"/>
          <w:szCs w:val="24"/>
        </w:rPr>
        <w:t>na hipótese em que, na residência, houver disponibilidade de munição compatível com a arma apreendida.</w:t>
      </w:r>
    </w:p>
    <w:p w:rsidR="00E40549" w:rsidRPr="00754217" w:rsidRDefault="00E40549" w:rsidP="00091EE8">
      <w:pPr>
        <w:pStyle w:val="08Alternativas"/>
        <w:numPr>
          <w:ilvl w:val="0"/>
          <w:numId w:val="8"/>
        </w:numPr>
        <w:spacing w:before="0" w:line="276" w:lineRule="auto"/>
        <w:rPr>
          <w:rFonts w:ascii="Arial" w:hAnsi="Arial" w:cs="Arial"/>
          <w:color w:val="auto"/>
          <w:sz w:val="24"/>
          <w:szCs w:val="24"/>
        </w:rPr>
      </w:pPr>
      <w:r w:rsidRPr="00754217">
        <w:rPr>
          <w:rFonts w:ascii="Arial" w:hAnsi="Arial" w:cs="Arial"/>
          <w:color w:val="auto"/>
          <w:sz w:val="24"/>
          <w:szCs w:val="24"/>
        </w:rPr>
        <w:t>se o implicado não possuir licença para o porte da arma apreendida.</w:t>
      </w:r>
    </w:p>
    <w:p w:rsidR="00E40549" w:rsidRPr="00754217" w:rsidRDefault="00E40549" w:rsidP="00091EE8">
      <w:pPr>
        <w:pStyle w:val="08Alternativas"/>
        <w:numPr>
          <w:ilvl w:val="0"/>
          <w:numId w:val="8"/>
        </w:numPr>
        <w:spacing w:before="0" w:line="276" w:lineRule="auto"/>
        <w:rPr>
          <w:rFonts w:ascii="Arial" w:hAnsi="Arial" w:cs="Arial"/>
          <w:color w:val="auto"/>
          <w:sz w:val="24"/>
          <w:szCs w:val="24"/>
        </w:rPr>
      </w:pPr>
      <w:r w:rsidRPr="00754217">
        <w:rPr>
          <w:rFonts w:ascii="Arial" w:hAnsi="Arial" w:cs="Arial"/>
          <w:color w:val="auto"/>
          <w:sz w:val="24"/>
          <w:szCs w:val="24"/>
        </w:rPr>
        <w:t>caso o implicado não possua o registro de propriedade válido da arma.</w:t>
      </w:r>
    </w:p>
    <w:p w:rsidR="00E40549" w:rsidRPr="00754217" w:rsidRDefault="00E40549" w:rsidP="00091EE8">
      <w:pPr>
        <w:pStyle w:val="08Alternativas"/>
        <w:numPr>
          <w:ilvl w:val="0"/>
          <w:numId w:val="8"/>
        </w:numPr>
        <w:spacing w:before="0" w:line="276" w:lineRule="auto"/>
        <w:rPr>
          <w:rFonts w:ascii="Arial" w:hAnsi="Arial" w:cs="Arial"/>
          <w:color w:val="auto"/>
          <w:sz w:val="24"/>
          <w:szCs w:val="24"/>
        </w:rPr>
      </w:pPr>
      <w:r w:rsidRPr="00754217">
        <w:rPr>
          <w:rFonts w:ascii="Arial" w:hAnsi="Arial" w:cs="Arial"/>
          <w:color w:val="auto"/>
          <w:sz w:val="24"/>
          <w:szCs w:val="24"/>
        </w:rPr>
        <w:t>se a residência estiver situada em área urbana.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A respeito do delito de corrupção de menores, tipificado no artigo 244-B do </w:t>
      </w:r>
      <w:r w:rsidRPr="00754217">
        <w:rPr>
          <w:rFonts w:ascii="Arial" w:hAnsi="Arial" w:cs="Arial"/>
          <w:color w:val="auto"/>
          <w:sz w:val="24"/>
          <w:szCs w:val="24"/>
        </w:rPr>
        <w:lastRenderedPageBreak/>
        <w:t>Estatuto da Criança e do Adolescente, é correto afirmar que se trata de crime</w:t>
      </w:r>
    </w:p>
    <w:p w:rsidR="00E40549" w:rsidRPr="00754217" w:rsidRDefault="00E40549" w:rsidP="00091EE8">
      <w:pPr>
        <w:pStyle w:val="08Alternativas"/>
        <w:numPr>
          <w:ilvl w:val="0"/>
          <w:numId w:val="9"/>
        </w:numPr>
        <w:spacing w:before="0" w:line="276" w:lineRule="auto"/>
        <w:rPr>
          <w:rFonts w:ascii="Arial" w:hAnsi="Arial" w:cs="Arial"/>
          <w:color w:val="auto"/>
          <w:sz w:val="24"/>
          <w:szCs w:val="24"/>
        </w:rPr>
      </w:pPr>
      <w:r w:rsidRPr="00754217">
        <w:rPr>
          <w:rFonts w:ascii="Arial" w:hAnsi="Arial" w:cs="Arial"/>
          <w:color w:val="auto"/>
          <w:sz w:val="24"/>
          <w:szCs w:val="24"/>
        </w:rPr>
        <w:t>material, em ambas as modalidades, pois a consumação do delito ocorre com a efetiva prática da infração penal pelo adolescente em concurso com o agente capaz ou após ter sido por este instigado.</w:t>
      </w:r>
    </w:p>
    <w:p w:rsidR="00E40549" w:rsidRPr="00754217" w:rsidRDefault="00E40549" w:rsidP="00091EE8">
      <w:pPr>
        <w:pStyle w:val="08Alternativas"/>
        <w:numPr>
          <w:ilvl w:val="0"/>
          <w:numId w:val="9"/>
        </w:numPr>
        <w:spacing w:before="0" w:line="276" w:lineRule="auto"/>
        <w:rPr>
          <w:rFonts w:ascii="Arial" w:hAnsi="Arial" w:cs="Arial"/>
          <w:color w:val="auto"/>
          <w:sz w:val="24"/>
          <w:szCs w:val="24"/>
        </w:rPr>
      </w:pPr>
      <w:r w:rsidRPr="00754217">
        <w:rPr>
          <w:rFonts w:ascii="Arial" w:hAnsi="Arial" w:cs="Arial"/>
          <w:color w:val="auto"/>
          <w:sz w:val="24"/>
          <w:szCs w:val="24"/>
        </w:rPr>
        <w:t>formal, em ambas as modalidades, pois a consumação do delito ocorre independentemente da prática da infração penal para a qual o adolescente foi convidado, mediante concurso, ou instigado, bastando a prova de que foi efetivamente corrompido pela conduta do agente maior.</w:t>
      </w:r>
    </w:p>
    <w:p w:rsidR="00E40549" w:rsidRPr="00754217" w:rsidRDefault="00E40549" w:rsidP="00091EE8">
      <w:pPr>
        <w:pStyle w:val="08Alternativas"/>
        <w:numPr>
          <w:ilvl w:val="0"/>
          <w:numId w:val="9"/>
        </w:numPr>
        <w:spacing w:before="0" w:line="276" w:lineRule="auto"/>
        <w:rPr>
          <w:rFonts w:ascii="Arial" w:hAnsi="Arial" w:cs="Arial"/>
          <w:color w:val="auto"/>
          <w:sz w:val="24"/>
          <w:szCs w:val="24"/>
        </w:rPr>
      </w:pPr>
      <w:r w:rsidRPr="00754217">
        <w:rPr>
          <w:rFonts w:ascii="Arial" w:hAnsi="Arial" w:cs="Arial"/>
          <w:color w:val="auto"/>
          <w:sz w:val="24"/>
          <w:szCs w:val="24"/>
        </w:rPr>
        <w:t>formal, em ambas as modalidades, pois a consumação do delito se dá independentemente da prova de que o adolescente tenha sido corrompido pelo agente capaz, mostrando-se irrelevante, para a tipificação penal, o fato de o menor ter registro de passagens anteriores pela prática de atos infracionais.</w:t>
      </w:r>
    </w:p>
    <w:p w:rsidR="00E40549" w:rsidRPr="00754217" w:rsidRDefault="00E40549" w:rsidP="00091EE8">
      <w:pPr>
        <w:pStyle w:val="08Alternativas"/>
        <w:numPr>
          <w:ilvl w:val="0"/>
          <w:numId w:val="9"/>
        </w:numPr>
        <w:spacing w:before="0" w:line="276" w:lineRule="auto"/>
        <w:rPr>
          <w:rFonts w:ascii="Arial" w:hAnsi="Arial" w:cs="Arial"/>
          <w:color w:val="auto"/>
          <w:sz w:val="24"/>
          <w:szCs w:val="24"/>
        </w:rPr>
      </w:pPr>
      <w:r w:rsidRPr="00754217">
        <w:rPr>
          <w:rFonts w:ascii="Arial" w:hAnsi="Arial" w:cs="Arial"/>
          <w:color w:val="auto"/>
          <w:sz w:val="24"/>
          <w:szCs w:val="24"/>
        </w:rPr>
        <w:t>material, na modalidade de praticar a infração penal com o adolescente, e formal, na modalidade de induzir o adolescente a praticá-la, pois, neste último caso, o crime se consuma independentemente do sucesso do induzimento.</w:t>
      </w:r>
    </w:p>
    <w:p w:rsidR="00E40549" w:rsidRPr="00754217" w:rsidRDefault="00E40549" w:rsidP="00091EE8">
      <w:pPr>
        <w:pStyle w:val="08Alternativas"/>
        <w:numPr>
          <w:ilvl w:val="0"/>
          <w:numId w:val="9"/>
        </w:numPr>
        <w:spacing w:before="0" w:line="276" w:lineRule="auto"/>
        <w:rPr>
          <w:rFonts w:ascii="Arial" w:hAnsi="Arial" w:cs="Arial"/>
          <w:color w:val="auto"/>
          <w:sz w:val="24"/>
          <w:szCs w:val="24"/>
        </w:rPr>
      </w:pPr>
      <w:r w:rsidRPr="00754217">
        <w:rPr>
          <w:rFonts w:ascii="Arial" w:hAnsi="Arial" w:cs="Arial"/>
          <w:color w:val="auto"/>
          <w:sz w:val="24"/>
          <w:szCs w:val="24"/>
        </w:rPr>
        <w:t>material, em ambas as modalidades, pois a consumação do delito depende de prova de que o menor de 18 anos tenha sido efetivamente corrompido pelo agente capaz, não incidindo o tipo penal acaso demonstrado que o adolescente já havia sido corrompido, vez que reincidente na prática de atos infracionais.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Policial militar, em patrulhamento de rotina, se depara com “perigoso assaltante”, seu desafeto, que já havia cumprido pena por diversos roubos. Imediatamente, o policial dá voz de prisão ao indivíduo que, incontinente, inicia uma fuga. Nesse instante, o miliciano descarrega sua arma, efetuando disparos em direção do fugitivo que é atingido pelas costas. Dois dias após o ocorrido, o “perigoso assaltante” entra em óbito em razão da lesão sofrida. A conduta do policial caracteriza</w:t>
      </w:r>
    </w:p>
    <w:p w:rsidR="00E40549" w:rsidRPr="00754217" w:rsidRDefault="00E40549" w:rsidP="00091EE8">
      <w:pPr>
        <w:pStyle w:val="08Alternativas"/>
        <w:numPr>
          <w:ilvl w:val="0"/>
          <w:numId w:val="10"/>
        </w:numPr>
        <w:spacing w:before="0" w:line="276" w:lineRule="auto"/>
        <w:rPr>
          <w:rFonts w:ascii="Arial" w:hAnsi="Arial" w:cs="Arial"/>
          <w:color w:val="auto"/>
          <w:sz w:val="24"/>
          <w:szCs w:val="24"/>
        </w:rPr>
      </w:pPr>
      <w:r w:rsidRPr="00754217">
        <w:rPr>
          <w:rFonts w:ascii="Arial" w:hAnsi="Arial" w:cs="Arial"/>
          <w:color w:val="auto"/>
          <w:sz w:val="24"/>
          <w:szCs w:val="24"/>
        </w:rPr>
        <w:t>ação em estrito cumprimento do dever legal.</w:t>
      </w:r>
    </w:p>
    <w:p w:rsidR="00E40549" w:rsidRPr="00754217" w:rsidRDefault="00E40549" w:rsidP="00091EE8">
      <w:pPr>
        <w:pStyle w:val="08Alternativas"/>
        <w:numPr>
          <w:ilvl w:val="0"/>
          <w:numId w:val="10"/>
        </w:numPr>
        <w:spacing w:before="0" w:line="276" w:lineRule="auto"/>
        <w:rPr>
          <w:rFonts w:ascii="Arial" w:hAnsi="Arial" w:cs="Arial"/>
          <w:color w:val="auto"/>
          <w:sz w:val="24"/>
          <w:szCs w:val="24"/>
        </w:rPr>
      </w:pPr>
      <w:r w:rsidRPr="00754217">
        <w:rPr>
          <w:rFonts w:ascii="Arial" w:hAnsi="Arial" w:cs="Arial"/>
          <w:color w:val="auto"/>
          <w:sz w:val="24"/>
          <w:szCs w:val="24"/>
        </w:rPr>
        <w:t>lesão corporal seguida de morte.</w:t>
      </w:r>
    </w:p>
    <w:p w:rsidR="00E40549" w:rsidRPr="00754217" w:rsidRDefault="00E40549" w:rsidP="00091EE8">
      <w:pPr>
        <w:pStyle w:val="08Alternativas"/>
        <w:numPr>
          <w:ilvl w:val="0"/>
          <w:numId w:val="10"/>
        </w:numPr>
        <w:spacing w:before="0" w:line="276" w:lineRule="auto"/>
        <w:rPr>
          <w:rFonts w:ascii="Arial" w:hAnsi="Arial" w:cs="Arial"/>
          <w:color w:val="auto"/>
          <w:sz w:val="24"/>
          <w:szCs w:val="24"/>
        </w:rPr>
      </w:pPr>
      <w:r w:rsidRPr="00754217">
        <w:rPr>
          <w:rFonts w:ascii="Arial" w:hAnsi="Arial" w:cs="Arial"/>
          <w:color w:val="auto"/>
          <w:sz w:val="24"/>
          <w:szCs w:val="24"/>
        </w:rPr>
        <w:t>ação em legítima defesa.</w:t>
      </w:r>
    </w:p>
    <w:p w:rsidR="00E40549" w:rsidRPr="00754217" w:rsidRDefault="00E40549" w:rsidP="00091EE8">
      <w:pPr>
        <w:pStyle w:val="08Alternativas"/>
        <w:numPr>
          <w:ilvl w:val="0"/>
          <w:numId w:val="10"/>
        </w:numPr>
        <w:spacing w:before="0" w:line="276" w:lineRule="auto"/>
        <w:rPr>
          <w:rFonts w:ascii="Arial" w:hAnsi="Arial" w:cs="Arial"/>
          <w:color w:val="auto"/>
          <w:sz w:val="24"/>
          <w:szCs w:val="24"/>
        </w:rPr>
      </w:pPr>
      <w:r w:rsidRPr="00754217">
        <w:rPr>
          <w:rFonts w:ascii="Arial" w:hAnsi="Arial" w:cs="Arial"/>
          <w:color w:val="auto"/>
          <w:sz w:val="24"/>
          <w:szCs w:val="24"/>
        </w:rPr>
        <w:t>resistência seguida de morte.</w:t>
      </w:r>
    </w:p>
    <w:p w:rsidR="00E40549" w:rsidRPr="00754217" w:rsidRDefault="00E40549" w:rsidP="00091EE8">
      <w:pPr>
        <w:pStyle w:val="08Alternativas"/>
        <w:numPr>
          <w:ilvl w:val="0"/>
          <w:numId w:val="10"/>
        </w:numPr>
        <w:spacing w:before="0" w:line="276" w:lineRule="auto"/>
        <w:rPr>
          <w:rFonts w:ascii="Arial" w:hAnsi="Arial" w:cs="Arial"/>
          <w:color w:val="auto"/>
          <w:sz w:val="24"/>
          <w:szCs w:val="24"/>
        </w:rPr>
      </w:pPr>
      <w:r w:rsidRPr="00754217">
        <w:rPr>
          <w:rFonts w:ascii="Arial" w:hAnsi="Arial" w:cs="Arial"/>
          <w:color w:val="auto"/>
          <w:sz w:val="24"/>
          <w:szCs w:val="24"/>
        </w:rPr>
        <w:t>homicídio qualificado.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O início do cumprimento de uma pena privativa de liberdade em regime fechado pressupõe</w:t>
      </w:r>
    </w:p>
    <w:p w:rsidR="00E40549" w:rsidRPr="00754217" w:rsidRDefault="00E40549" w:rsidP="00091EE8">
      <w:pPr>
        <w:pStyle w:val="08Alternativas"/>
        <w:numPr>
          <w:ilvl w:val="0"/>
          <w:numId w:val="11"/>
        </w:numPr>
        <w:spacing w:before="0" w:line="276" w:lineRule="auto"/>
        <w:rPr>
          <w:rFonts w:ascii="Arial" w:hAnsi="Arial" w:cs="Arial"/>
          <w:color w:val="auto"/>
          <w:sz w:val="24"/>
          <w:szCs w:val="24"/>
        </w:rPr>
      </w:pPr>
      <w:r w:rsidRPr="00754217">
        <w:rPr>
          <w:rFonts w:ascii="Arial" w:hAnsi="Arial" w:cs="Arial"/>
          <w:color w:val="auto"/>
          <w:sz w:val="24"/>
          <w:szCs w:val="24"/>
        </w:rPr>
        <w:t>a realização de exame criminológico de classificação, a sujeição ao trabalho e o isolamento no período noturno.</w:t>
      </w:r>
    </w:p>
    <w:p w:rsidR="00E40549" w:rsidRPr="00754217" w:rsidRDefault="00E40549" w:rsidP="00091EE8">
      <w:pPr>
        <w:pStyle w:val="08Alternativas"/>
        <w:numPr>
          <w:ilvl w:val="0"/>
          <w:numId w:val="11"/>
        </w:numPr>
        <w:spacing w:before="0" w:line="276" w:lineRule="auto"/>
        <w:rPr>
          <w:rFonts w:ascii="Arial" w:hAnsi="Arial" w:cs="Arial"/>
          <w:color w:val="auto"/>
          <w:sz w:val="24"/>
          <w:szCs w:val="24"/>
        </w:rPr>
      </w:pPr>
      <w:r w:rsidRPr="00754217">
        <w:rPr>
          <w:rFonts w:ascii="Arial" w:hAnsi="Arial" w:cs="Arial"/>
          <w:color w:val="auto"/>
          <w:sz w:val="24"/>
          <w:szCs w:val="24"/>
        </w:rPr>
        <w:t>o isolamento do preso e a impossibilidade de visitas íntimas.</w:t>
      </w:r>
    </w:p>
    <w:p w:rsidR="00E40549" w:rsidRPr="00754217" w:rsidRDefault="00E40549" w:rsidP="00091EE8">
      <w:pPr>
        <w:pStyle w:val="08Alternativas"/>
        <w:numPr>
          <w:ilvl w:val="0"/>
          <w:numId w:val="11"/>
        </w:numPr>
        <w:spacing w:before="0" w:line="276" w:lineRule="auto"/>
        <w:rPr>
          <w:rFonts w:ascii="Arial" w:hAnsi="Arial" w:cs="Arial"/>
          <w:color w:val="auto"/>
          <w:sz w:val="24"/>
          <w:szCs w:val="24"/>
        </w:rPr>
      </w:pPr>
      <w:r w:rsidRPr="00754217">
        <w:rPr>
          <w:rFonts w:ascii="Arial" w:hAnsi="Arial" w:cs="Arial"/>
          <w:color w:val="auto"/>
          <w:sz w:val="24"/>
          <w:szCs w:val="24"/>
        </w:rPr>
        <w:t xml:space="preserve">a avaliação imediata de seu comportamento carcerário, por meio de exame criminológico, para a realização de atividade laboral e </w:t>
      </w:r>
      <w:r w:rsidRPr="00754217">
        <w:rPr>
          <w:rFonts w:ascii="Arial" w:hAnsi="Arial" w:cs="Arial"/>
          <w:color w:val="auto"/>
          <w:sz w:val="24"/>
          <w:szCs w:val="24"/>
        </w:rPr>
        <w:lastRenderedPageBreak/>
        <w:t>consequente remissão de pena.</w:t>
      </w:r>
    </w:p>
    <w:p w:rsidR="00E40549" w:rsidRPr="00754217" w:rsidRDefault="00E40549" w:rsidP="00091EE8">
      <w:pPr>
        <w:pStyle w:val="08Alternativas"/>
        <w:numPr>
          <w:ilvl w:val="0"/>
          <w:numId w:val="11"/>
        </w:numPr>
        <w:spacing w:before="0" w:line="276" w:lineRule="auto"/>
        <w:rPr>
          <w:rFonts w:ascii="Arial" w:hAnsi="Arial" w:cs="Arial"/>
          <w:color w:val="auto"/>
          <w:sz w:val="24"/>
          <w:szCs w:val="24"/>
        </w:rPr>
      </w:pPr>
      <w:r w:rsidRPr="00754217">
        <w:rPr>
          <w:rFonts w:ascii="Arial" w:hAnsi="Arial" w:cs="Arial"/>
          <w:color w:val="auto"/>
          <w:sz w:val="24"/>
          <w:szCs w:val="24"/>
        </w:rPr>
        <w:t>a segregação completa, sem direito a visitas, em estabelecimento prisional de segurança máxima.</w:t>
      </w:r>
    </w:p>
    <w:p w:rsidR="00E40549" w:rsidRPr="00754217" w:rsidRDefault="00E40549" w:rsidP="00091EE8">
      <w:pPr>
        <w:pStyle w:val="08Alternativas"/>
        <w:numPr>
          <w:ilvl w:val="0"/>
          <w:numId w:val="11"/>
        </w:numPr>
        <w:spacing w:before="0" w:line="276" w:lineRule="auto"/>
        <w:rPr>
          <w:rFonts w:ascii="Arial" w:hAnsi="Arial" w:cs="Arial"/>
          <w:color w:val="auto"/>
          <w:sz w:val="24"/>
          <w:szCs w:val="24"/>
        </w:rPr>
      </w:pPr>
      <w:r w:rsidRPr="00754217">
        <w:rPr>
          <w:rFonts w:ascii="Arial" w:hAnsi="Arial" w:cs="Arial"/>
          <w:color w:val="auto"/>
          <w:sz w:val="24"/>
          <w:szCs w:val="24"/>
        </w:rPr>
        <w:t>a obrigatoriedade do trabalho, com uso de algemas, se externo, em obras públicas.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Praticado o furto de bem de consumo avaliado em cem reais, mediante o rompimento de obstáculo, sendo o réu primário e de bons antecedentes, estará caracterizada a</w:t>
      </w:r>
    </w:p>
    <w:p w:rsidR="00E40549" w:rsidRPr="00754217" w:rsidRDefault="00E40549" w:rsidP="00091EE8">
      <w:pPr>
        <w:pStyle w:val="08Alternativas"/>
        <w:numPr>
          <w:ilvl w:val="0"/>
          <w:numId w:val="12"/>
        </w:numPr>
        <w:spacing w:before="0" w:line="276" w:lineRule="auto"/>
        <w:rPr>
          <w:rFonts w:ascii="Arial" w:hAnsi="Arial" w:cs="Arial"/>
          <w:color w:val="auto"/>
          <w:sz w:val="24"/>
          <w:szCs w:val="24"/>
        </w:rPr>
      </w:pPr>
      <w:r w:rsidRPr="00754217">
        <w:rPr>
          <w:rFonts w:ascii="Arial" w:hAnsi="Arial" w:cs="Arial"/>
          <w:color w:val="auto"/>
          <w:sz w:val="24"/>
          <w:szCs w:val="24"/>
        </w:rPr>
        <w:t>prática de furto simples.</w:t>
      </w:r>
    </w:p>
    <w:p w:rsidR="00E40549" w:rsidRPr="00754217" w:rsidRDefault="00E40549" w:rsidP="00091EE8">
      <w:pPr>
        <w:pStyle w:val="08Alternativas"/>
        <w:numPr>
          <w:ilvl w:val="0"/>
          <w:numId w:val="12"/>
        </w:numPr>
        <w:spacing w:before="0" w:line="276" w:lineRule="auto"/>
        <w:rPr>
          <w:rFonts w:ascii="Arial" w:hAnsi="Arial" w:cs="Arial"/>
          <w:color w:val="auto"/>
          <w:sz w:val="24"/>
          <w:szCs w:val="24"/>
        </w:rPr>
      </w:pPr>
      <w:r w:rsidRPr="00754217">
        <w:rPr>
          <w:rFonts w:ascii="Arial" w:hAnsi="Arial" w:cs="Arial"/>
          <w:color w:val="auto"/>
          <w:sz w:val="24"/>
          <w:szCs w:val="24"/>
        </w:rPr>
        <w:t>prática de furto privilegiado qualificado.</w:t>
      </w:r>
    </w:p>
    <w:p w:rsidR="00E40549" w:rsidRPr="00754217" w:rsidRDefault="00E40549" w:rsidP="00091EE8">
      <w:pPr>
        <w:pStyle w:val="08Alternativas"/>
        <w:numPr>
          <w:ilvl w:val="0"/>
          <w:numId w:val="12"/>
        </w:numPr>
        <w:spacing w:before="0" w:line="276" w:lineRule="auto"/>
        <w:rPr>
          <w:rFonts w:ascii="Arial" w:hAnsi="Arial" w:cs="Arial"/>
          <w:color w:val="auto"/>
          <w:sz w:val="24"/>
          <w:szCs w:val="24"/>
        </w:rPr>
      </w:pPr>
      <w:r w:rsidRPr="00754217">
        <w:rPr>
          <w:rFonts w:ascii="Arial" w:hAnsi="Arial" w:cs="Arial"/>
          <w:color w:val="auto"/>
          <w:sz w:val="24"/>
          <w:szCs w:val="24"/>
        </w:rPr>
        <w:t>ausência de crime.</w:t>
      </w:r>
    </w:p>
    <w:p w:rsidR="00E40549" w:rsidRPr="00754217" w:rsidRDefault="00E40549" w:rsidP="00091EE8">
      <w:pPr>
        <w:pStyle w:val="08Alternativas"/>
        <w:numPr>
          <w:ilvl w:val="0"/>
          <w:numId w:val="12"/>
        </w:numPr>
        <w:spacing w:before="0" w:line="276" w:lineRule="auto"/>
        <w:rPr>
          <w:rFonts w:ascii="Arial" w:hAnsi="Arial" w:cs="Arial"/>
          <w:color w:val="auto"/>
          <w:sz w:val="24"/>
          <w:szCs w:val="24"/>
        </w:rPr>
      </w:pPr>
      <w:r w:rsidRPr="00754217">
        <w:rPr>
          <w:rFonts w:ascii="Arial" w:hAnsi="Arial" w:cs="Arial"/>
          <w:color w:val="auto"/>
          <w:sz w:val="24"/>
          <w:szCs w:val="24"/>
        </w:rPr>
        <w:t>hipótese de perdão judicial.</w:t>
      </w:r>
    </w:p>
    <w:p w:rsidR="00E40549" w:rsidRPr="00754217" w:rsidRDefault="00E40549" w:rsidP="00091EE8">
      <w:pPr>
        <w:pStyle w:val="08Alternativas"/>
        <w:numPr>
          <w:ilvl w:val="0"/>
          <w:numId w:val="12"/>
        </w:numPr>
        <w:spacing w:before="0" w:line="276" w:lineRule="auto"/>
        <w:rPr>
          <w:rFonts w:ascii="Arial" w:hAnsi="Arial" w:cs="Arial"/>
          <w:color w:val="auto"/>
          <w:sz w:val="24"/>
          <w:szCs w:val="24"/>
        </w:rPr>
      </w:pPr>
      <w:r w:rsidRPr="00754217">
        <w:rPr>
          <w:rFonts w:ascii="Arial" w:hAnsi="Arial" w:cs="Arial"/>
          <w:color w:val="auto"/>
          <w:sz w:val="24"/>
          <w:szCs w:val="24"/>
        </w:rPr>
        <w:t>prática de furto famélico, conduta isenta de pena.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 confissão judicial do réu implica em</w:t>
      </w:r>
    </w:p>
    <w:p w:rsidR="00E40549" w:rsidRPr="00754217" w:rsidRDefault="00E40549" w:rsidP="00091EE8">
      <w:pPr>
        <w:pStyle w:val="08Alternativas"/>
        <w:numPr>
          <w:ilvl w:val="0"/>
          <w:numId w:val="13"/>
        </w:numPr>
        <w:spacing w:before="0" w:line="276" w:lineRule="auto"/>
        <w:rPr>
          <w:rFonts w:ascii="Arial" w:hAnsi="Arial" w:cs="Arial"/>
          <w:color w:val="auto"/>
          <w:sz w:val="24"/>
          <w:szCs w:val="24"/>
        </w:rPr>
      </w:pPr>
      <w:r w:rsidRPr="00754217">
        <w:rPr>
          <w:rFonts w:ascii="Arial" w:hAnsi="Arial" w:cs="Arial"/>
          <w:color w:val="auto"/>
          <w:sz w:val="24"/>
          <w:szCs w:val="24"/>
        </w:rPr>
        <w:t>compensação com eventual circunstância agravante.</w:t>
      </w:r>
    </w:p>
    <w:p w:rsidR="00E40549" w:rsidRPr="00754217" w:rsidRDefault="00E40549" w:rsidP="00091EE8">
      <w:pPr>
        <w:pStyle w:val="08Alternativas"/>
        <w:numPr>
          <w:ilvl w:val="0"/>
          <w:numId w:val="13"/>
        </w:numPr>
        <w:spacing w:before="0" w:line="276" w:lineRule="auto"/>
        <w:rPr>
          <w:rFonts w:ascii="Arial" w:hAnsi="Arial" w:cs="Arial"/>
          <w:color w:val="auto"/>
          <w:sz w:val="24"/>
          <w:szCs w:val="24"/>
        </w:rPr>
      </w:pPr>
      <w:r w:rsidRPr="00754217">
        <w:rPr>
          <w:rFonts w:ascii="Arial" w:hAnsi="Arial" w:cs="Arial"/>
          <w:color w:val="auto"/>
          <w:sz w:val="24"/>
          <w:szCs w:val="24"/>
        </w:rPr>
        <w:t>diminuição de sua pena final.</w:t>
      </w:r>
    </w:p>
    <w:p w:rsidR="00E40549" w:rsidRPr="00754217" w:rsidRDefault="00E40549" w:rsidP="00091EE8">
      <w:pPr>
        <w:pStyle w:val="08Alternativas"/>
        <w:numPr>
          <w:ilvl w:val="0"/>
          <w:numId w:val="13"/>
        </w:numPr>
        <w:spacing w:before="0" w:line="276" w:lineRule="auto"/>
        <w:rPr>
          <w:rFonts w:ascii="Arial" w:hAnsi="Arial" w:cs="Arial"/>
          <w:color w:val="auto"/>
          <w:sz w:val="24"/>
          <w:szCs w:val="24"/>
        </w:rPr>
      </w:pPr>
      <w:r w:rsidRPr="00754217">
        <w:rPr>
          <w:rFonts w:ascii="Arial" w:hAnsi="Arial" w:cs="Arial"/>
          <w:color w:val="auto"/>
          <w:sz w:val="24"/>
          <w:szCs w:val="24"/>
        </w:rPr>
        <w:t xml:space="preserve">compensação com eventual </w:t>
      </w:r>
      <w:proofErr w:type="spellStart"/>
      <w:r w:rsidRPr="00754217">
        <w:rPr>
          <w:rFonts w:ascii="Arial" w:hAnsi="Arial" w:cs="Arial"/>
          <w:color w:val="auto"/>
          <w:sz w:val="24"/>
          <w:szCs w:val="24"/>
        </w:rPr>
        <w:t>majorante</w:t>
      </w:r>
      <w:proofErr w:type="spellEnd"/>
      <w:r w:rsidRPr="00754217">
        <w:rPr>
          <w:rFonts w:ascii="Arial" w:hAnsi="Arial" w:cs="Arial"/>
          <w:color w:val="auto"/>
          <w:sz w:val="24"/>
          <w:szCs w:val="24"/>
        </w:rPr>
        <w:t>.</w:t>
      </w:r>
    </w:p>
    <w:p w:rsidR="00E40549" w:rsidRPr="00754217" w:rsidRDefault="00E40549" w:rsidP="00091EE8">
      <w:pPr>
        <w:pStyle w:val="08Alternativas"/>
        <w:numPr>
          <w:ilvl w:val="0"/>
          <w:numId w:val="13"/>
        </w:numPr>
        <w:spacing w:before="0" w:line="276" w:lineRule="auto"/>
        <w:rPr>
          <w:rFonts w:ascii="Arial" w:hAnsi="Arial" w:cs="Arial"/>
          <w:color w:val="auto"/>
          <w:sz w:val="24"/>
          <w:szCs w:val="24"/>
        </w:rPr>
      </w:pPr>
      <w:r w:rsidRPr="00754217">
        <w:rPr>
          <w:rFonts w:ascii="Arial" w:hAnsi="Arial" w:cs="Arial"/>
          <w:color w:val="auto"/>
          <w:sz w:val="24"/>
          <w:szCs w:val="24"/>
        </w:rPr>
        <w:t>redução máxima da pena em face da presença de causa especial de diminuição de pena.</w:t>
      </w:r>
    </w:p>
    <w:p w:rsidR="00E40549" w:rsidRPr="00754217" w:rsidRDefault="00E40549" w:rsidP="00091EE8">
      <w:pPr>
        <w:pStyle w:val="08Alternativas"/>
        <w:numPr>
          <w:ilvl w:val="0"/>
          <w:numId w:val="13"/>
        </w:numPr>
        <w:spacing w:before="0" w:line="276" w:lineRule="auto"/>
        <w:rPr>
          <w:rFonts w:ascii="Arial" w:hAnsi="Arial" w:cs="Arial"/>
          <w:color w:val="auto"/>
          <w:sz w:val="24"/>
          <w:szCs w:val="24"/>
        </w:rPr>
      </w:pPr>
      <w:r w:rsidRPr="00754217">
        <w:rPr>
          <w:rFonts w:ascii="Arial" w:hAnsi="Arial" w:cs="Arial"/>
          <w:color w:val="auto"/>
          <w:sz w:val="24"/>
          <w:szCs w:val="24"/>
        </w:rPr>
        <w:t>redução de sua pena base.</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Entende-se por concurso material benéfico</w:t>
      </w:r>
    </w:p>
    <w:p w:rsidR="00E40549" w:rsidRPr="00754217" w:rsidRDefault="00E40549" w:rsidP="00091EE8">
      <w:pPr>
        <w:pStyle w:val="08Alternativas"/>
        <w:numPr>
          <w:ilvl w:val="0"/>
          <w:numId w:val="14"/>
        </w:numPr>
        <w:spacing w:before="0" w:line="276" w:lineRule="auto"/>
        <w:rPr>
          <w:rFonts w:ascii="Arial" w:hAnsi="Arial" w:cs="Arial"/>
          <w:color w:val="auto"/>
          <w:sz w:val="24"/>
          <w:szCs w:val="24"/>
        </w:rPr>
      </w:pPr>
      <w:r w:rsidRPr="00754217">
        <w:rPr>
          <w:rFonts w:ascii="Arial" w:hAnsi="Arial" w:cs="Arial"/>
          <w:color w:val="auto"/>
          <w:sz w:val="24"/>
          <w:szCs w:val="24"/>
        </w:rPr>
        <w:t>o cometimento de dois crimes com uma única ação, cujas penas são somadas em favor do réu.</w:t>
      </w:r>
    </w:p>
    <w:p w:rsidR="00E40549" w:rsidRPr="00754217" w:rsidRDefault="00E40549" w:rsidP="00091EE8">
      <w:pPr>
        <w:pStyle w:val="08Alternativas"/>
        <w:numPr>
          <w:ilvl w:val="0"/>
          <w:numId w:val="14"/>
        </w:numPr>
        <w:spacing w:before="0" w:line="276" w:lineRule="auto"/>
        <w:rPr>
          <w:rFonts w:ascii="Arial" w:hAnsi="Arial" w:cs="Arial"/>
          <w:color w:val="auto"/>
          <w:sz w:val="24"/>
          <w:szCs w:val="24"/>
        </w:rPr>
      </w:pPr>
      <w:r w:rsidRPr="00754217">
        <w:rPr>
          <w:rFonts w:ascii="Arial" w:hAnsi="Arial" w:cs="Arial"/>
          <w:color w:val="auto"/>
          <w:sz w:val="24"/>
          <w:szCs w:val="24"/>
        </w:rPr>
        <w:t>a soma da pena de dois crimes distintos que não impeçam a obtenção da suspensão condicional da pena.</w:t>
      </w:r>
    </w:p>
    <w:p w:rsidR="00E40549" w:rsidRPr="00754217" w:rsidRDefault="00E40549" w:rsidP="00091EE8">
      <w:pPr>
        <w:pStyle w:val="08Alternativas"/>
        <w:numPr>
          <w:ilvl w:val="0"/>
          <w:numId w:val="14"/>
        </w:numPr>
        <w:spacing w:before="0" w:line="276" w:lineRule="auto"/>
        <w:rPr>
          <w:rFonts w:ascii="Arial" w:hAnsi="Arial" w:cs="Arial"/>
          <w:color w:val="auto"/>
          <w:sz w:val="24"/>
          <w:szCs w:val="24"/>
        </w:rPr>
      </w:pPr>
      <w:r w:rsidRPr="00754217">
        <w:rPr>
          <w:rFonts w:ascii="Arial" w:hAnsi="Arial" w:cs="Arial"/>
          <w:color w:val="auto"/>
          <w:sz w:val="24"/>
          <w:szCs w:val="24"/>
        </w:rPr>
        <w:t>o cometimento de mais de um crime, mediante mais de uma ação, cuja pena pode ser substituída.</w:t>
      </w:r>
    </w:p>
    <w:p w:rsidR="00E40549" w:rsidRPr="00754217" w:rsidRDefault="00E40549" w:rsidP="00091EE8">
      <w:pPr>
        <w:pStyle w:val="08Alternativas"/>
        <w:numPr>
          <w:ilvl w:val="0"/>
          <w:numId w:val="14"/>
        </w:numPr>
        <w:spacing w:before="0" w:line="276" w:lineRule="auto"/>
        <w:rPr>
          <w:rFonts w:ascii="Arial" w:hAnsi="Arial" w:cs="Arial"/>
          <w:color w:val="auto"/>
          <w:sz w:val="24"/>
          <w:szCs w:val="24"/>
        </w:rPr>
      </w:pPr>
      <w:r w:rsidRPr="00754217">
        <w:rPr>
          <w:rFonts w:ascii="Arial" w:hAnsi="Arial" w:cs="Arial"/>
          <w:color w:val="auto"/>
          <w:sz w:val="24"/>
          <w:szCs w:val="24"/>
        </w:rPr>
        <w:t>o cometimento de dois crimes mediante mais de uma ação, porém nas mesmas condições de tempo, lugar e maneira de execução.</w:t>
      </w:r>
    </w:p>
    <w:p w:rsidR="00E40549" w:rsidRPr="00754217" w:rsidRDefault="00E40549" w:rsidP="00091EE8">
      <w:pPr>
        <w:pStyle w:val="08Alternativas"/>
        <w:numPr>
          <w:ilvl w:val="0"/>
          <w:numId w:val="14"/>
        </w:numPr>
        <w:spacing w:before="0" w:line="276" w:lineRule="auto"/>
        <w:rPr>
          <w:rFonts w:ascii="Arial" w:hAnsi="Arial" w:cs="Arial"/>
          <w:color w:val="auto"/>
          <w:sz w:val="24"/>
          <w:szCs w:val="24"/>
        </w:rPr>
      </w:pPr>
      <w:r w:rsidRPr="00754217">
        <w:rPr>
          <w:rFonts w:ascii="Arial" w:hAnsi="Arial" w:cs="Arial"/>
          <w:color w:val="auto"/>
          <w:sz w:val="24"/>
          <w:szCs w:val="24"/>
        </w:rPr>
        <w:t>o cometimento de dois crimes idênticos, mediante a prática de duas ações distintas, porém em sequência imediata.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 conduta do acusado que, ao ser preso por prática de crime contra o patrimônio, se atribui falsa identidade, constitui</w:t>
      </w:r>
    </w:p>
    <w:p w:rsidR="00E40549" w:rsidRPr="00754217" w:rsidRDefault="00E40549" w:rsidP="00091EE8">
      <w:pPr>
        <w:pStyle w:val="08Alternativas"/>
        <w:numPr>
          <w:ilvl w:val="0"/>
          <w:numId w:val="15"/>
        </w:numPr>
        <w:spacing w:before="0" w:line="276" w:lineRule="auto"/>
        <w:rPr>
          <w:rFonts w:ascii="Arial" w:hAnsi="Arial" w:cs="Arial"/>
          <w:color w:val="auto"/>
          <w:sz w:val="24"/>
          <w:szCs w:val="24"/>
        </w:rPr>
      </w:pPr>
      <w:r w:rsidRPr="00754217">
        <w:rPr>
          <w:rFonts w:ascii="Arial" w:hAnsi="Arial" w:cs="Arial"/>
          <w:color w:val="auto"/>
          <w:sz w:val="24"/>
          <w:szCs w:val="24"/>
        </w:rPr>
        <w:t>contravenção penal relativa à recusa de fornecimento de dados à autoridade.</w:t>
      </w:r>
    </w:p>
    <w:p w:rsidR="00E40549" w:rsidRPr="00754217" w:rsidRDefault="00E40549" w:rsidP="00091EE8">
      <w:pPr>
        <w:pStyle w:val="08Alternativas"/>
        <w:numPr>
          <w:ilvl w:val="0"/>
          <w:numId w:val="15"/>
        </w:numPr>
        <w:spacing w:before="0" w:line="276" w:lineRule="auto"/>
        <w:rPr>
          <w:rFonts w:ascii="Arial" w:hAnsi="Arial" w:cs="Arial"/>
          <w:color w:val="auto"/>
          <w:sz w:val="24"/>
          <w:szCs w:val="24"/>
        </w:rPr>
      </w:pPr>
      <w:r w:rsidRPr="00754217">
        <w:rPr>
          <w:rFonts w:ascii="Arial" w:hAnsi="Arial" w:cs="Arial"/>
          <w:color w:val="auto"/>
          <w:sz w:val="24"/>
          <w:szCs w:val="24"/>
        </w:rPr>
        <w:t>fato atípico, porém antijurídico.</w:t>
      </w:r>
    </w:p>
    <w:p w:rsidR="00E40549" w:rsidRPr="00754217" w:rsidRDefault="00E40549" w:rsidP="00091EE8">
      <w:pPr>
        <w:pStyle w:val="08Alternativas"/>
        <w:numPr>
          <w:ilvl w:val="0"/>
          <w:numId w:val="15"/>
        </w:numPr>
        <w:spacing w:before="0" w:line="276" w:lineRule="auto"/>
        <w:rPr>
          <w:rFonts w:ascii="Arial" w:hAnsi="Arial" w:cs="Arial"/>
          <w:color w:val="auto"/>
          <w:sz w:val="24"/>
          <w:szCs w:val="24"/>
        </w:rPr>
      </w:pPr>
      <w:r w:rsidRPr="00754217">
        <w:rPr>
          <w:rFonts w:ascii="Arial" w:hAnsi="Arial" w:cs="Arial"/>
          <w:color w:val="auto"/>
          <w:sz w:val="24"/>
          <w:szCs w:val="24"/>
        </w:rPr>
        <w:t>crime de falsa identidade.</w:t>
      </w:r>
    </w:p>
    <w:p w:rsidR="00E40549" w:rsidRPr="00754217" w:rsidRDefault="00E40549" w:rsidP="00091EE8">
      <w:pPr>
        <w:pStyle w:val="08Alternativas"/>
        <w:numPr>
          <w:ilvl w:val="0"/>
          <w:numId w:val="15"/>
        </w:numPr>
        <w:spacing w:before="0" w:line="276" w:lineRule="auto"/>
        <w:rPr>
          <w:rFonts w:ascii="Arial" w:hAnsi="Arial" w:cs="Arial"/>
          <w:color w:val="auto"/>
          <w:sz w:val="24"/>
          <w:szCs w:val="24"/>
        </w:rPr>
      </w:pPr>
      <w:r w:rsidRPr="00754217">
        <w:rPr>
          <w:rFonts w:ascii="Arial" w:hAnsi="Arial" w:cs="Arial"/>
          <w:color w:val="auto"/>
          <w:sz w:val="24"/>
          <w:szCs w:val="24"/>
        </w:rPr>
        <w:t>fato impunível, pois tal conduta é amparada pelo exercício do direito de defesa.</w:t>
      </w:r>
    </w:p>
    <w:p w:rsidR="00E40549" w:rsidRPr="00754217" w:rsidRDefault="00E40549" w:rsidP="00091EE8">
      <w:pPr>
        <w:pStyle w:val="08Alternativas"/>
        <w:numPr>
          <w:ilvl w:val="0"/>
          <w:numId w:val="15"/>
        </w:numPr>
        <w:spacing w:before="0" w:line="276" w:lineRule="auto"/>
        <w:rPr>
          <w:rFonts w:ascii="Arial" w:hAnsi="Arial" w:cs="Arial"/>
          <w:color w:val="auto"/>
          <w:sz w:val="24"/>
          <w:szCs w:val="24"/>
        </w:rPr>
      </w:pPr>
      <w:r w:rsidRPr="00754217">
        <w:rPr>
          <w:rFonts w:ascii="Arial" w:hAnsi="Arial" w:cs="Arial"/>
          <w:color w:val="auto"/>
          <w:sz w:val="24"/>
          <w:szCs w:val="24"/>
        </w:rPr>
        <w:t>circunstância agravante do crime de roubo.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A simples exposição à venda de cópias não autorizadas de filmes sob a </w:t>
      </w:r>
      <w:r w:rsidRPr="00754217">
        <w:rPr>
          <w:rFonts w:ascii="Arial" w:hAnsi="Arial" w:cs="Arial"/>
          <w:color w:val="auto"/>
          <w:sz w:val="24"/>
          <w:szCs w:val="24"/>
        </w:rPr>
        <w:lastRenderedPageBreak/>
        <w:t>forma de DVD constitui</w:t>
      </w:r>
    </w:p>
    <w:p w:rsidR="00E40549" w:rsidRPr="00754217" w:rsidRDefault="00E40549" w:rsidP="00091EE8">
      <w:pPr>
        <w:pStyle w:val="08Alternativas"/>
        <w:numPr>
          <w:ilvl w:val="0"/>
          <w:numId w:val="16"/>
        </w:numPr>
        <w:spacing w:before="0" w:line="276" w:lineRule="auto"/>
        <w:rPr>
          <w:rFonts w:ascii="Arial" w:hAnsi="Arial" w:cs="Arial"/>
          <w:color w:val="auto"/>
          <w:sz w:val="24"/>
          <w:szCs w:val="24"/>
        </w:rPr>
      </w:pPr>
      <w:r w:rsidRPr="00754217">
        <w:rPr>
          <w:rFonts w:ascii="Arial" w:hAnsi="Arial" w:cs="Arial"/>
          <w:color w:val="auto"/>
          <w:sz w:val="24"/>
          <w:szCs w:val="24"/>
        </w:rPr>
        <w:t>apenas um ilícito civil.</w:t>
      </w:r>
    </w:p>
    <w:p w:rsidR="00E40549" w:rsidRPr="00754217" w:rsidRDefault="00E40549" w:rsidP="00091EE8">
      <w:pPr>
        <w:pStyle w:val="08Alternativas"/>
        <w:numPr>
          <w:ilvl w:val="0"/>
          <w:numId w:val="16"/>
        </w:numPr>
        <w:spacing w:before="0" w:line="276" w:lineRule="auto"/>
        <w:rPr>
          <w:rFonts w:ascii="Arial" w:hAnsi="Arial" w:cs="Arial"/>
          <w:color w:val="auto"/>
          <w:sz w:val="24"/>
          <w:szCs w:val="24"/>
        </w:rPr>
      </w:pPr>
      <w:r w:rsidRPr="00754217">
        <w:rPr>
          <w:rFonts w:ascii="Arial" w:hAnsi="Arial" w:cs="Arial"/>
          <w:color w:val="auto"/>
          <w:sz w:val="24"/>
          <w:szCs w:val="24"/>
        </w:rPr>
        <w:t>mero ato preparatório.</w:t>
      </w:r>
    </w:p>
    <w:p w:rsidR="00E40549" w:rsidRPr="00754217" w:rsidRDefault="00E40549" w:rsidP="00091EE8">
      <w:pPr>
        <w:pStyle w:val="08Alternativas"/>
        <w:numPr>
          <w:ilvl w:val="0"/>
          <w:numId w:val="16"/>
        </w:numPr>
        <w:spacing w:before="0" w:line="276" w:lineRule="auto"/>
        <w:rPr>
          <w:rFonts w:ascii="Arial" w:hAnsi="Arial" w:cs="Arial"/>
          <w:color w:val="auto"/>
          <w:sz w:val="24"/>
          <w:szCs w:val="24"/>
        </w:rPr>
      </w:pPr>
      <w:r w:rsidRPr="00754217">
        <w:rPr>
          <w:rFonts w:ascii="Arial" w:hAnsi="Arial" w:cs="Arial"/>
          <w:color w:val="auto"/>
          <w:sz w:val="24"/>
          <w:szCs w:val="24"/>
        </w:rPr>
        <w:t>fato atípico.</w:t>
      </w:r>
    </w:p>
    <w:p w:rsidR="00E40549" w:rsidRPr="00754217" w:rsidRDefault="00E40549" w:rsidP="00091EE8">
      <w:pPr>
        <w:pStyle w:val="08Alternativas"/>
        <w:numPr>
          <w:ilvl w:val="0"/>
          <w:numId w:val="16"/>
        </w:numPr>
        <w:spacing w:before="0" w:line="276" w:lineRule="auto"/>
        <w:rPr>
          <w:rFonts w:ascii="Arial" w:hAnsi="Arial" w:cs="Arial"/>
          <w:color w:val="auto"/>
          <w:sz w:val="24"/>
          <w:szCs w:val="24"/>
        </w:rPr>
      </w:pPr>
      <w:r w:rsidRPr="00754217">
        <w:rPr>
          <w:rFonts w:ascii="Arial" w:hAnsi="Arial" w:cs="Arial"/>
          <w:color w:val="auto"/>
          <w:sz w:val="24"/>
          <w:szCs w:val="24"/>
        </w:rPr>
        <w:t>crime contra a propriedade imaterial.</w:t>
      </w:r>
    </w:p>
    <w:p w:rsidR="00E40549" w:rsidRPr="00754217" w:rsidRDefault="00E40549" w:rsidP="00091EE8">
      <w:pPr>
        <w:pStyle w:val="08Alternativas"/>
        <w:numPr>
          <w:ilvl w:val="0"/>
          <w:numId w:val="16"/>
        </w:numPr>
        <w:spacing w:before="0" w:line="276" w:lineRule="auto"/>
        <w:rPr>
          <w:rFonts w:ascii="Arial" w:hAnsi="Arial" w:cs="Arial"/>
          <w:color w:val="auto"/>
          <w:sz w:val="24"/>
          <w:szCs w:val="24"/>
        </w:rPr>
      </w:pPr>
      <w:r w:rsidRPr="00754217">
        <w:rPr>
          <w:rFonts w:ascii="Arial" w:hAnsi="Arial" w:cs="Arial"/>
          <w:color w:val="auto"/>
          <w:sz w:val="24"/>
          <w:szCs w:val="24"/>
        </w:rPr>
        <w:t>contravenção relativa à violação de objeto.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 conduta do funcionário público que, fora do exercício de sua função, mas em razão dela, exige o pagamento de uma verba indevida, alegando a necessidade de uma “taxa de urgência” para a aprovação de uma obra que sabe irregular, configura o crime de</w:t>
      </w:r>
    </w:p>
    <w:p w:rsidR="00E40549" w:rsidRPr="00754217" w:rsidRDefault="00E40549" w:rsidP="00091EE8">
      <w:pPr>
        <w:pStyle w:val="08Alternativas"/>
        <w:numPr>
          <w:ilvl w:val="0"/>
          <w:numId w:val="17"/>
        </w:numPr>
        <w:spacing w:before="0" w:line="276" w:lineRule="auto"/>
        <w:rPr>
          <w:rFonts w:ascii="Arial" w:hAnsi="Arial" w:cs="Arial"/>
          <w:color w:val="auto"/>
          <w:sz w:val="24"/>
          <w:szCs w:val="24"/>
        </w:rPr>
      </w:pPr>
      <w:r w:rsidRPr="00754217">
        <w:rPr>
          <w:rFonts w:ascii="Arial" w:hAnsi="Arial" w:cs="Arial"/>
          <w:color w:val="auto"/>
          <w:sz w:val="24"/>
          <w:szCs w:val="24"/>
        </w:rPr>
        <w:t>estelionato.</w:t>
      </w:r>
    </w:p>
    <w:p w:rsidR="00E40549" w:rsidRPr="00754217" w:rsidRDefault="00E40549" w:rsidP="00091EE8">
      <w:pPr>
        <w:pStyle w:val="08Alternativas"/>
        <w:numPr>
          <w:ilvl w:val="0"/>
          <w:numId w:val="17"/>
        </w:numPr>
        <w:spacing w:before="0" w:line="276" w:lineRule="auto"/>
        <w:rPr>
          <w:rFonts w:ascii="Arial" w:hAnsi="Arial" w:cs="Arial"/>
          <w:color w:val="auto"/>
          <w:sz w:val="24"/>
          <w:szCs w:val="24"/>
        </w:rPr>
      </w:pPr>
      <w:r w:rsidRPr="00754217">
        <w:rPr>
          <w:rFonts w:ascii="Arial" w:hAnsi="Arial" w:cs="Arial"/>
          <w:color w:val="auto"/>
          <w:sz w:val="24"/>
          <w:szCs w:val="24"/>
        </w:rPr>
        <w:t>excesso de exação.</w:t>
      </w:r>
    </w:p>
    <w:p w:rsidR="00E40549" w:rsidRPr="00754217" w:rsidRDefault="00E40549" w:rsidP="00091EE8">
      <w:pPr>
        <w:pStyle w:val="08Alternativas"/>
        <w:numPr>
          <w:ilvl w:val="0"/>
          <w:numId w:val="17"/>
        </w:numPr>
        <w:spacing w:before="0" w:line="276" w:lineRule="auto"/>
        <w:rPr>
          <w:rFonts w:ascii="Arial" w:hAnsi="Arial" w:cs="Arial"/>
          <w:color w:val="auto"/>
          <w:sz w:val="24"/>
          <w:szCs w:val="24"/>
        </w:rPr>
      </w:pPr>
      <w:r w:rsidRPr="00754217">
        <w:rPr>
          <w:rFonts w:ascii="Arial" w:hAnsi="Arial" w:cs="Arial"/>
          <w:color w:val="auto"/>
          <w:sz w:val="24"/>
          <w:szCs w:val="24"/>
        </w:rPr>
        <w:t>peculato.</w:t>
      </w:r>
    </w:p>
    <w:p w:rsidR="00E40549" w:rsidRPr="00754217" w:rsidRDefault="00E40549" w:rsidP="00091EE8">
      <w:pPr>
        <w:pStyle w:val="08Alternativas"/>
        <w:numPr>
          <w:ilvl w:val="0"/>
          <w:numId w:val="17"/>
        </w:numPr>
        <w:spacing w:before="0" w:line="276" w:lineRule="auto"/>
        <w:rPr>
          <w:rFonts w:ascii="Arial" w:hAnsi="Arial" w:cs="Arial"/>
          <w:color w:val="auto"/>
          <w:sz w:val="24"/>
          <w:szCs w:val="24"/>
        </w:rPr>
      </w:pPr>
      <w:r w:rsidRPr="00754217">
        <w:rPr>
          <w:rFonts w:ascii="Arial" w:hAnsi="Arial" w:cs="Arial"/>
          <w:color w:val="auto"/>
          <w:sz w:val="24"/>
          <w:szCs w:val="24"/>
        </w:rPr>
        <w:t>corrupção passiva.</w:t>
      </w:r>
    </w:p>
    <w:p w:rsidR="00E40549" w:rsidRPr="00754217" w:rsidRDefault="00E40549" w:rsidP="00091EE8">
      <w:pPr>
        <w:pStyle w:val="08Alternativas"/>
        <w:numPr>
          <w:ilvl w:val="0"/>
          <w:numId w:val="17"/>
        </w:numPr>
        <w:spacing w:before="0" w:line="276" w:lineRule="auto"/>
        <w:rPr>
          <w:rFonts w:ascii="Arial" w:hAnsi="Arial" w:cs="Arial"/>
          <w:color w:val="auto"/>
          <w:sz w:val="24"/>
          <w:szCs w:val="24"/>
        </w:rPr>
      </w:pPr>
      <w:r w:rsidRPr="00754217">
        <w:rPr>
          <w:rFonts w:ascii="Arial" w:hAnsi="Arial" w:cs="Arial"/>
          <w:color w:val="auto"/>
          <w:sz w:val="24"/>
          <w:szCs w:val="24"/>
        </w:rPr>
        <w:t>concussão.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 prática de lesão corporal de natureza leve por condutor de veículo automotor, reincidente por crime doloso, pode gerar condenação, cuja pena deverá ser</w:t>
      </w:r>
    </w:p>
    <w:p w:rsidR="00E40549" w:rsidRPr="00754217" w:rsidRDefault="00E40549" w:rsidP="00091EE8">
      <w:pPr>
        <w:pStyle w:val="08Alternativas"/>
        <w:numPr>
          <w:ilvl w:val="0"/>
          <w:numId w:val="18"/>
        </w:numPr>
        <w:spacing w:before="0" w:line="276" w:lineRule="auto"/>
        <w:rPr>
          <w:rFonts w:ascii="Arial" w:hAnsi="Arial" w:cs="Arial"/>
          <w:color w:val="auto"/>
          <w:sz w:val="24"/>
          <w:szCs w:val="24"/>
        </w:rPr>
      </w:pPr>
      <w:r w:rsidRPr="00754217">
        <w:rPr>
          <w:rFonts w:ascii="Arial" w:hAnsi="Arial" w:cs="Arial"/>
          <w:color w:val="auto"/>
          <w:sz w:val="24"/>
          <w:szCs w:val="24"/>
        </w:rPr>
        <w:t>privativa de liberdade, aumentada de um a dois terços.</w:t>
      </w:r>
    </w:p>
    <w:p w:rsidR="00E40549" w:rsidRPr="00754217" w:rsidRDefault="00E40549" w:rsidP="00091EE8">
      <w:pPr>
        <w:pStyle w:val="08Alternativas"/>
        <w:numPr>
          <w:ilvl w:val="0"/>
          <w:numId w:val="18"/>
        </w:numPr>
        <w:spacing w:before="0" w:line="276" w:lineRule="auto"/>
        <w:rPr>
          <w:rFonts w:ascii="Arial" w:hAnsi="Arial" w:cs="Arial"/>
          <w:color w:val="auto"/>
          <w:sz w:val="24"/>
          <w:szCs w:val="24"/>
        </w:rPr>
      </w:pPr>
      <w:r w:rsidRPr="00754217">
        <w:rPr>
          <w:rFonts w:ascii="Arial" w:hAnsi="Arial" w:cs="Arial"/>
          <w:color w:val="auto"/>
          <w:sz w:val="24"/>
          <w:szCs w:val="24"/>
        </w:rPr>
        <w:t>privativa de liberdade e de suspensão da habilitação para a condução de veículo automotor.</w:t>
      </w:r>
    </w:p>
    <w:p w:rsidR="00E40549" w:rsidRPr="00754217" w:rsidRDefault="00E40549" w:rsidP="00091EE8">
      <w:pPr>
        <w:pStyle w:val="08Alternativas"/>
        <w:numPr>
          <w:ilvl w:val="0"/>
          <w:numId w:val="18"/>
        </w:numPr>
        <w:spacing w:before="0" w:line="276" w:lineRule="auto"/>
        <w:rPr>
          <w:rFonts w:ascii="Arial" w:hAnsi="Arial" w:cs="Arial"/>
          <w:color w:val="auto"/>
          <w:sz w:val="24"/>
          <w:szCs w:val="24"/>
        </w:rPr>
      </w:pPr>
      <w:r w:rsidRPr="00754217">
        <w:rPr>
          <w:rFonts w:ascii="Arial" w:hAnsi="Arial" w:cs="Arial"/>
          <w:color w:val="auto"/>
          <w:sz w:val="24"/>
          <w:szCs w:val="24"/>
        </w:rPr>
        <w:t>privativa de liberdade, além de multa e perda da permissão para a condução de veículo automotor.</w:t>
      </w:r>
    </w:p>
    <w:p w:rsidR="00E40549" w:rsidRPr="00754217" w:rsidRDefault="00E40549" w:rsidP="00091EE8">
      <w:pPr>
        <w:pStyle w:val="08Alternativas"/>
        <w:numPr>
          <w:ilvl w:val="0"/>
          <w:numId w:val="18"/>
        </w:numPr>
        <w:spacing w:before="0" w:line="276" w:lineRule="auto"/>
        <w:rPr>
          <w:rFonts w:ascii="Arial" w:hAnsi="Arial" w:cs="Arial"/>
          <w:color w:val="auto"/>
          <w:sz w:val="24"/>
          <w:szCs w:val="24"/>
        </w:rPr>
      </w:pPr>
      <w:r w:rsidRPr="00754217">
        <w:rPr>
          <w:rFonts w:ascii="Arial" w:hAnsi="Arial" w:cs="Arial"/>
          <w:color w:val="auto"/>
          <w:sz w:val="24"/>
          <w:szCs w:val="24"/>
        </w:rPr>
        <w:t>pecuniária, com a perda da habilitação para a condução de veículo automotor.</w:t>
      </w:r>
    </w:p>
    <w:p w:rsidR="00E40549" w:rsidRDefault="00E40549" w:rsidP="00091EE8">
      <w:pPr>
        <w:pStyle w:val="08Alternativas"/>
        <w:numPr>
          <w:ilvl w:val="0"/>
          <w:numId w:val="18"/>
        </w:numPr>
        <w:spacing w:before="0" w:line="276" w:lineRule="auto"/>
        <w:rPr>
          <w:rFonts w:ascii="Arial" w:hAnsi="Arial" w:cs="Arial"/>
          <w:color w:val="auto"/>
          <w:sz w:val="24"/>
          <w:szCs w:val="24"/>
        </w:rPr>
      </w:pPr>
      <w:r w:rsidRPr="00754217">
        <w:rPr>
          <w:rFonts w:ascii="Arial" w:hAnsi="Arial" w:cs="Arial"/>
          <w:color w:val="auto"/>
          <w:sz w:val="24"/>
          <w:szCs w:val="24"/>
        </w:rPr>
        <w:t>restritiva de direitos, multa e perda da permissão para a condução de veículo automotor.</w:t>
      </w:r>
    </w:p>
    <w:p w:rsidR="00E40549" w:rsidRPr="00754217" w:rsidRDefault="00E40549" w:rsidP="00E40549">
      <w:pPr>
        <w:pStyle w:val="08Alternativas"/>
        <w:spacing w:before="0" w:line="276" w:lineRule="auto"/>
        <w:ind w:left="1060" w:firstLine="0"/>
        <w:rPr>
          <w:rFonts w:ascii="Arial" w:hAnsi="Arial" w:cs="Arial"/>
          <w:color w:val="auto"/>
          <w:sz w:val="24"/>
          <w:szCs w:val="24"/>
        </w:rPr>
      </w:pPr>
    </w:p>
    <w:p w:rsidR="00E40549" w:rsidRPr="00754217" w:rsidRDefault="00E40549" w:rsidP="00E40549">
      <w:pPr>
        <w:pStyle w:val="02Subtitulo"/>
        <w:spacing w:before="0" w:after="0" w:line="276" w:lineRule="auto"/>
        <w:rPr>
          <w:rFonts w:ascii="Arial" w:hAnsi="Arial" w:cs="Arial"/>
          <w:b/>
          <w:smallCaps/>
          <w:color w:val="auto"/>
          <w:sz w:val="24"/>
          <w:szCs w:val="24"/>
        </w:rPr>
      </w:pPr>
      <w:r w:rsidRPr="00754217">
        <w:rPr>
          <w:rFonts w:ascii="Arial" w:hAnsi="Arial" w:cs="Arial"/>
          <w:b/>
          <w:smallCaps/>
          <w:color w:val="auto"/>
          <w:sz w:val="24"/>
          <w:szCs w:val="24"/>
        </w:rPr>
        <w:t>Direito Processual Penal</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19"/>
        </w:numPr>
        <w:spacing w:before="0" w:line="276" w:lineRule="auto"/>
        <w:rPr>
          <w:rFonts w:ascii="Arial" w:hAnsi="Arial" w:cs="Arial"/>
          <w:color w:val="auto"/>
          <w:sz w:val="24"/>
          <w:szCs w:val="24"/>
        </w:rPr>
      </w:pPr>
      <w:r w:rsidRPr="00754217">
        <w:rPr>
          <w:rFonts w:ascii="Arial" w:hAnsi="Arial" w:cs="Arial"/>
          <w:color w:val="auto"/>
          <w:sz w:val="24"/>
          <w:szCs w:val="24"/>
        </w:rPr>
        <w:t>O inquérito policial, por ser peça informativa, é dispensável para a propositura da ação penal, mas sempre acompanhará a inicial acusatória quando servir de base para a denúncia ou a queixa.</w:t>
      </w:r>
    </w:p>
    <w:p w:rsidR="00E40549" w:rsidRPr="00754217" w:rsidRDefault="00E40549" w:rsidP="00091EE8">
      <w:pPr>
        <w:pStyle w:val="08Alternativas"/>
        <w:numPr>
          <w:ilvl w:val="0"/>
          <w:numId w:val="19"/>
        </w:numPr>
        <w:spacing w:before="0" w:line="276" w:lineRule="auto"/>
        <w:rPr>
          <w:rFonts w:ascii="Arial" w:hAnsi="Arial" w:cs="Arial"/>
          <w:color w:val="auto"/>
          <w:sz w:val="24"/>
          <w:szCs w:val="24"/>
        </w:rPr>
      </w:pPr>
      <w:r w:rsidRPr="00754217">
        <w:rPr>
          <w:rFonts w:ascii="Arial" w:hAnsi="Arial" w:cs="Arial"/>
          <w:color w:val="auto"/>
          <w:sz w:val="24"/>
          <w:szCs w:val="24"/>
        </w:rPr>
        <w:t>A autoridade policial poderá, a seu critério e em qualquer hipótese, nos termos do artigo 7</w:t>
      </w:r>
      <w:r w:rsidRPr="00754217">
        <w:rPr>
          <w:rStyle w:val="ElevadoSublinhado"/>
          <w:rFonts w:ascii="Arial" w:hAnsi="Arial" w:cs="Arial"/>
          <w:color w:val="auto"/>
          <w:sz w:val="24"/>
          <w:szCs w:val="24"/>
        </w:rPr>
        <w:t>o</w:t>
      </w:r>
      <w:r w:rsidRPr="00754217">
        <w:rPr>
          <w:rFonts w:ascii="Arial" w:hAnsi="Arial" w:cs="Arial"/>
          <w:color w:val="auto"/>
          <w:sz w:val="24"/>
          <w:szCs w:val="24"/>
        </w:rPr>
        <w:t xml:space="preserve"> do Código de Processo Penal, determinar a reprodução simulada dos fatos com as participações obrigatórias do indiciado e do ofendido.</w:t>
      </w:r>
    </w:p>
    <w:p w:rsidR="00E40549" w:rsidRPr="00754217" w:rsidRDefault="00E40549" w:rsidP="00091EE8">
      <w:pPr>
        <w:pStyle w:val="08Alternativas"/>
        <w:numPr>
          <w:ilvl w:val="0"/>
          <w:numId w:val="19"/>
        </w:numPr>
        <w:spacing w:before="0" w:line="276" w:lineRule="auto"/>
        <w:rPr>
          <w:rFonts w:ascii="Arial" w:hAnsi="Arial" w:cs="Arial"/>
          <w:color w:val="auto"/>
          <w:sz w:val="24"/>
          <w:szCs w:val="24"/>
        </w:rPr>
      </w:pPr>
      <w:r w:rsidRPr="00754217">
        <w:rPr>
          <w:rFonts w:ascii="Arial" w:hAnsi="Arial" w:cs="Arial"/>
          <w:color w:val="auto"/>
          <w:sz w:val="24"/>
          <w:szCs w:val="24"/>
        </w:rPr>
        <w:t>Os elementos informativos do inquérito policial servem de base para o oferecimento da denúncia, mas não podem ser considerados para o reconhecimento da procedência ou não da ação penal.</w:t>
      </w:r>
    </w:p>
    <w:p w:rsidR="00E40549" w:rsidRPr="00754217" w:rsidRDefault="00E40549" w:rsidP="00091EE8">
      <w:pPr>
        <w:pStyle w:val="08Alternativas"/>
        <w:numPr>
          <w:ilvl w:val="0"/>
          <w:numId w:val="19"/>
        </w:numPr>
        <w:spacing w:before="0" w:line="276" w:lineRule="auto"/>
        <w:rPr>
          <w:rFonts w:ascii="Arial" w:hAnsi="Arial" w:cs="Arial"/>
          <w:color w:val="auto"/>
          <w:sz w:val="24"/>
          <w:szCs w:val="24"/>
        </w:rPr>
      </w:pPr>
      <w:r w:rsidRPr="00754217">
        <w:rPr>
          <w:rFonts w:ascii="Arial" w:hAnsi="Arial" w:cs="Arial"/>
          <w:color w:val="auto"/>
          <w:sz w:val="24"/>
          <w:szCs w:val="24"/>
        </w:rPr>
        <w:t xml:space="preserve">O arquivamento do inquérito policial se dá por decisão judicial e impede </w:t>
      </w:r>
      <w:r w:rsidRPr="00754217">
        <w:rPr>
          <w:rFonts w:ascii="Arial" w:hAnsi="Arial" w:cs="Arial"/>
          <w:color w:val="auto"/>
          <w:sz w:val="24"/>
          <w:szCs w:val="24"/>
        </w:rPr>
        <w:lastRenderedPageBreak/>
        <w:t>que a autoridade policial, de ofício, proceda a novas investigações.</w:t>
      </w:r>
    </w:p>
    <w:p w:rsidR="00E40549" w:rsidRPr="00754217" w:rsidRDefault="00E40549" w:rsidP="00091EE8">
      <w:pPr>
        <w:pStyle w:val="08Alternativas"/>
        <w:numPr>
          <w:ilvl w:val="0"/>
          <w:numId w:val="19"/>
        </w:numPr>
        <w:spacing w:before="0" w:line="276" w:lineRule="auto"/>
        <w:rPr>
          <w:rFonts w:ascii="Arial" w:hAnsi="Arial" w:cs="Arial"/>
          <w:color w:val="auto"/>
          <w:sz w:val="24"/>
          <w:szCs w:val="24"/>
        </w:rPr>
      </w:pPr>
      <w:r w:rsidRPr="00754217">
        <w:rPr>
          <w:rFonts w:ascii="Arial" w:hAnsi="Arial" w:cs="Arial"/>
          <w:color w:val="auto"/>
          <w:sz w:val="24"/>
          <w:szCs w:val="24"/>
        </w:rPr>
        <w:t>Nos crimes que dependem de representação, a autoridade policial só poderá instaurar inquérito policial em razão de iniciativa formal do ofendido, seu representante legal ou de procurador com poderes especiais.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20"/>
        </w:numPr>
        <w:spacing w:before="0" w:line="276" w:lineRule="auto"/>
        <w:rPr>
          <w:rFonts w:ascii="Arial" w:hAnsi="Arial" w:cs="Arial"/>
          <w:color w:val="auto"/>
          <w:sz w:val="24"/>
          <w:szCs w:val="24"/>
        </w:rPr>
      </w:pPr>
      <w:r w:rsidRPr="00754217">
        <w:rPr>
          <w:rFonts w:ascii="Arial" w:hAnsi="Arial" w:cs="Arial"/>
          <w:color w:val="auto"/>
          <w:sz w:val="24"/>
          <w:szCs w:val="24"/>
        </w:rPr>
        <w:t>O perdão do querelante a um dos querelados, em razão do princípio da indivisibilidade da ação penal, beneficia aos demais.</w:t>
      </w:r>
    </w:p>
    <w:p w:rsidR="00E40549" w:rsidRPr="00754217" w:rsidRDefault="00E40549" w:rsidP="00091EE8">
      <w:pPr>
        <w:pStyle w:val="08Alternativas"/>
        <w:numPr>
          <w:ilvl w:val="0"/>
          <w:numId w:val="20"/>
        </w:numPr>
        <w:spacing w:before="0" w:line="276" w:lineRule="auto"/>
        <w:rPr>
          <w:rFonts w:ascii="Arial" w:hAnsi="Arial" w:cs="Arial"/>
          <w:color w:val="auto"/>
          <w:sz w:val="24"/>
          <w:szCs w:val="24"/>
        </w:rPr>
      </w:pPr>
      <w:r w:rsidRPr="00754217">
        <w:rPr>
          <w:rFonts w:ascii="Arial" w:hAnsi="Arial" w:cs="Arial"/>
          <w:color w:val="auto"/>
          <w:sz w:val="24"/>
          <w:szCs w:val="24"/>
        </w:rPr>
        <w:t>Nos crimes de ação pública condicionada, oferecida a representação contra um dos autores do crime, o Ministério Público deverá oferecer denúncia contra todos os autores.</w:t>
      </w:r>
    </w:p>
    <w:p w:rsidR="00E40549" w:rsidRPr="00754217" w:rsidRDefault="00E40549" w:rsidP="00091EE8">
      <w:pPr>
        <w:pStyle w:val="08Alternativas"/>
        <w:numPr>
          <w:ilvl w:val="0"/>
          <w:numId w:val="20"/>
        </w:numPr>
        <w:spacing w:before="0" w:line="276" w:lineRule="auto"/>
        <w:rPr>
          <w:rFonts w:ascii="Arial" w:hAnsi="Arial" w:cs="Arial"/>
          <w:color w:val="auto"/>
          <w:sz w:val="24"/>
          <w:szCs w:val="24"/>
        </w:rPr>
      </w:pPr>
      <w:r w:rsidRPr="00754217">
        <w:rPr>
          <w:rFonts w:ascii="Arial" w:hAnsi="Arial" w:cs="Arial"/>
          <w:color w:val="auto"/>
          <w:sz w:val="24"/>
          <w:szCs w:val="24"/>
        </w:rPr>
        <w:t>O prazo decadencial para o oferecimento de queixa crime começa a fluir para o cônjuge, ascendente, descendente ou irmão a partir da morte do ofendido.</w:t>
      </w:r>
    </w:p>
    <w:p w:rsidR="00E40549" w:rsidRPr="00754217" w:rsidRDefault="00E40549" w:rsidP="00091EE8">
      <w:pPr>
        <w:pStyle w:val="08Alternativas"/>
        <w:numPr>
          <w:ilvl w:val="0"/>
          <w:numId w:val="20"/>
        </w:numPr>
        <w:spacing w:before="0" w:line="276" w:lineRule="auto"/>
        <w:rPr>
          <w:rFonts w:ascii="Arial" w:hAnsi="Arial" w:cs="Arial"/>
          <w:color w:val="auto"/>
          <w:sz w:val="24"/>
          <w:szCs w:val="24"/>
        </w:rPr>
      </w:pPr>
      <w:r w:rsidRPr="00754217">
        <w:rPr>
          <w:rFonts w:ascii="Arial" w:hAnsi="Arial" w:cs="Arial"/>
          <w:color w:val="auto"/>
          <w:sz w:val="24"/>
          <w:szCs w:val="24"/>
        </w:rPr>
        <w:t>No caso de infração de menor potencial lesivo, a composição amigável dos danos civis homologada pelo juízo, acarreta a renúncia ao direito de queixa ou representação.</w:t>
      </w:r>
    </w:p>
    <w:p w:rsidR="00E40549" w:rsidRPr="00754217" w:rsidRDefault="00E40549" w:rsidP="00091EE8">
      <w:pPr>
        <w:pStyle w:val="08Alternativas"/>
        <w:numPr>
          <w:ilvl w:val="0"/>
          <w:numId w:val="20"/>
        </w:numPr>
        <w:spacing w:before="0" w:line="276" w:lineRule="auto"/>
        <w:rPr>
          <w:rFonts w:ascii="Arial" w:hAnsi="Arial" w:cs="Arial"/>
          <w:color w:val="auto"/>
          <w:sz w:val="24"/>
          <w:szCs w:val="24"/>
        </w:rPr>
      </w:pPr>
      <w:r w:rsidRPr="00754217">
        <w:rPr>
          <w:rFonts w:ascii="Arial" w:hAnsi="Arial" w:cs="Arial"/>
          <w:color w:val="auto"/>
          <w:sz w:val="24"/>
          <w:szCs w:val="24"/>
        </w:rPr>
        <w:t>A decadência e a perempção são formas de extinção da punibilidade que só ocorrem na ação privada em que vigora o princípio da oportunidade.</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Faz coisa julgada no cível:</w:t>
      </w:r>
    </w:p>
    <w:p w:rsidR="00E40549" w:rsidRPr="00754217" w:rsidRDefault="00E40549" w:rsidP="00091EE8">
      <w:pPr>
        <w:pStyle w:val="08Alternativas"/>
        <w:numPr>
          <w:ilvl w:val="0"/>
          <w:numId w:val="21"/>
        </w:numPr>
        <w:spacing w:before="0" w:line="276" w:lineRule="auto"/>
        <w:rPr>
          <w:rFonts w:ascii="Arial" w:hAnsi="Arial" w:cs="Arial"/>
          <w:color w:val="auto"/>
          <w:sz w:val="24"/>
          <w:szCs w:val="24"/>
        </w:rPr>
      </w:pPr>
      <w:r w:rsidRPr="00754217">
        <w:rPr>
          <w:rFonts w:ascii="Arial" w:hAnsi="Arial" w:cs="Arial"/>
          <w:color w:val="auto"/>
          <w:sz w:val="24"/>
          <w:szCs w:val="24"/>
        </w:rPr>
        <w:t>a decisão que julga extinta a punibilidade do réu.</w:t>
      </w:r>
    </w:p>
    <w:p w:rsidR="00E40549" w:rsidRPr="00754217" w:rsidRDefault="00E40549" w:rsidP="00091EE8">
      <w:pPr>
        <w:pStyle w:val="08Alternativas"/>
        <w:numPr>
          <w:ilvl w:val="0"/>
          <w:numId w:val="21"/>
        </w:numPr>
        <w:spacing w:before="0" w:line="276" w:lineRule="auto"/>
        <w:rPr>
          <w:rFonts w:ascii="Arial" w:hAnsi="Arial" w:cs="Arial"/>
          <w:color w:val="auto"/>
          <w:sz w:val="24"/>
          <w:szCs w:val="24"/>
        </w:rPr>
      </w:pPr>
      <w:r w:rsidRPr="00754217">
        <w:rPr>
          <w:rFonts w:ascii="Arial" w:hAnsi="Arial" w:cs="Arial"/>
          <w:color w:val="auto"/>
          <w:sz w:val="24"/>
          <w:szCs w:val="24"/>
        </w:rPr>
        <w:t>a sentença que reconhece ter sido o ato praticado em estado de necessidade, em legítima defesa, em estrito cumprimento do dever legal ou no exercício regular de direito.</w:t>
      </w:r>
    </w:p>
    <w:p w:rsidR="00E40549" w:rsidRPr="00754217" w:rsidRDefault="00E40549" w:rsidP="00091EE8">
      <w:pPr>
        <w:pStyle w:val="08Alternativas"/>
        <w:numPr>
          <w:ilvl w:val="0"/>
          <w:numId w:val="21"/>
        </w:numPr>
        <w:spacing w:before="0" w:line="276" w:lineRule="auto"/>
        <w:rPr>
          <w:rFonts w:ascii="Arial" w:hAnsi="Arial" w:cs="Arial"/>
          <w:color w:val="auto"/>
          <w:sz w:val="24"/>
          <w:szCs w:val="24"/>
        </w:rPr>
      </w:pPr>
      <w:r w:rsidRPr="00754217">
        <w:rPr>
          <w:rFonts w:ascii="Arial" w:hAnsi="Arial" w:cs="Arial"/>
          <w:color w:val="auto"/>
          <w:sz w:val="24"/>
          <w:szCs w:val="24"/>
        </w:rPr>
        <w:t>o despacho que determina o arquivamento do inquérito policial.</w:t>
      </w:r>
    </w:p>
    <w:p w:rsidR="00E40549" w:rsidRPr="00754217" w:rsidRDefault="00E40549" w:rsidP="00091EE8">
      <w:pPr>
        <w:pStyle w:val="08Alternativas"/>
        <w:numPr>
          <w:ilvl w:val="0"/>
          <w:numId w:val="21"/>
        </w:numPr>
        <w:spacing w:before="0" w:line="276" w:lineRule="auto"/>
        <w:rPr>
          <w:rFonts w:ascii="Arial" w:hAnsi="Arial" w:cs="Arial"/>
          <w:color w:val="auto"/>
          <w:sz w:val="24"/>
          <w:szCs w:val="24"/>
        </w:rPr>
      </w:pPr>
      <w:r w:rsidRPr="00754217">
        <w:rPr>
          <w:rFonts w:ascii="Arial" w:hAnsi="Arial" w:cs="Arial"/>
          <w:color w:val="auto"/>
          <w:sz w:val="24"/>
          <w:szCs w:val="24"/>
        </w:rPr>
        <w:t>a sentença absolutória que decide que o fato imputado não constitui crime.</w:t>
      </w:r>
    </w:p>
    <w:p w:rsidR="00E40549" w:rsidRPr="00754217" w:rsidRDefault="00E40549" w:rsidP="00091EE8">
      <w:pPr>
        <w:pStyle w:val="08Alternativas"/>
        <w:numPr>
          <w:ilvl w:val="0"/>
          <w:numId w:val="21"/>
        </w:numPr>
        <w:spacing w:before="0" w:line="276" w:lineRule="auto"/>
        <w:rPr>
          <w:rFonts w:ascii="Arial" w:hAnsi="Arial" w:cs="Arial"/>
          <w:color w:val="auto"/>
          <w:sz w:val="24"/>
          <w:szCs w:val="24"/>
        </w:rPr>
      </w:pPr>
      <w:r w:rsidRPr="00754217">
        <w:rPr>
          <w:rFonts w:ascii="Arial" w:hAnsi="Arial" w:cs="Arial"/>
          <w:color w:val="auto"/>
          <w:sz w:val="24"/>
          <w:szCs w:val="24"/>
        </w:rPr>
        <w:t>a sentença absolutória em razão de insuficiência probatória.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22"/>
        </w:numPr>
        <w:spacing w:before="0" w:line="276" w:lineRule="auto"/>
        <w:rPr>
          <w:rFonts w:ascii="Arial" w:hAnsi="Arial" w:cs="Arial"/>
          <w:color w:val="auto"/>
          <w:sz w:val="24"/>
          <w:szCs w:val="24"/>
        </w:rPr>
      </w:pPr>
      <w:r w:rsidRPr="00754217">
        <w:rPr>
          <w:rFonts w:ascii="Arial" w:hAnsi="Arial" w:cs="Arial"/>
          <w:color w:val="auto"/>
          <w:sz w:val="24"/>
          <w:szCs w:val="24"/>
        </w:rPr>
        <w:t>A competência jurisdicional só será determinada pelo domicílio do réu quando desconhecido o lugar da infração.</w:t>
      </w:r>
    </w:p>
    <w:p w:rsidR="00E40549" w:rsidRPr="00754217" w:rsidRDefault="00E40549" w:rsidP="00091EE8">
      <w:pPr>
        <w:pStyle w:val="08Alternativas"/>
        <w:numPr>
          <w:ilvl w:val="0"/>
          <w:numId w:val="22"/>
        </w:numPr>
        <w:spacing w:before="0" w:line="276" w:lineRule="auto"/>
        <w:rPr>
          <w:rFonts w:ascii="Arial" w:hAnsi="Arial" w:cs="Arial"/>
          <w:color w:val="auto"/>
          <w:sz w:val="24"/>
          <w:szCs w:val="24"/>
        </w:rPr>
      </w:pPr>
      <w:r w:rsidRPr="00754217">
        <w:rPr>
          <w:rFonts w:ascii="Arial" w:hAnsi="Arial" w:cs="Arial"/>
          <w:color w:val="auto"/>
          <w:sz w:val="24"/>
          <w:szCs w:val="24"/>
        </w:rPr>
        <w:t>Em homicídio praticado em coautoria, por pessoa com prerrogativa de função estabelecida pela Constituição Federal e outra sem foro privilegiado, a continência importa em unidade do processo e prorrogação da competência do Tribunal do Júri.</w:t>
      </w:r>
    </w:p>
    <w:p w:rsidR="00E40549" w:rsidRPr="00754217" w:rsidRDefault="00E40549" w:rsidP="00091EE8">
      <w:pPr>
        <w:pStyle w:val="08Alternativas"/>
        <w:numPr>
          <w:ilvl w:val="0"/>
          <w:numId w:val="22"/>
        </w:numPr>
        <w:spacing w:before="0" w:line="276" w:lineRule="auto"/>
        <w:rPr>
          <w:rFonts w:ascii="Arial" w:hAnsi="Arial" w:cs="Arial"/>
          <w:color w:val="auto"/>
          <w:sz w:val="24"/>
          <w:szCs w:val="24"/>
        </w:rPr>
      </w:pPr>
      <w:r w:rsidRPr="00754217">
        <w:rPr>
          <w:rFonts w:ascii="Arial" w:hAnsi="Arial" w:cs="Arial"/>
          <w:color w:val="auto"/>
          <w:sz w:val="24"/>
          <w:szCs w:val="24"/>
        </w:rPr>
        <w:t>A Justiça Federal é competente para o processo e julgamento unificado dos crimes conexos de competência federal e estadual, ainda que a pena aplicada ao crime de competência estadual seja mais grave.</w:t>
      </w:r>
    </w:p>
    <w:p w:rsidR="00E40549" w:rsidRPr="00754217" w:rsidRDefault="00E40549" w:rsidP="00091EE8">
      <w:pPr>
        <w:pStyle w:val="08Alternativas"/>
        <w:numPr>
          <w:ilvl w:val="0"/>
          <w:numId w:val="22"/>
        </w:numPr>
        <w:spacing w:before="0" w:line="276" w:lineRule="auto"/>
        <w:rPr>
          <w:rFonts w:ascii="Arial" w:hAnsi="Arial" w:cs="Arial"/>
          <w:color w:val="auto"/>
          <w:spacing w:val="2"/>
          <w:sz w:val="24"/>
          <w:szCs w:val="24"/>
        </w:rPr>
      </w:pPr>
      <w:r w:rsidRPr="00754217">
        <w:rPr>
          <w:rFonts w:ascii="Arial" w:hAnsi="Arial" w:cs="Arial"/>
          <w:color w:val="auto"/>
          <w:spacing w:val="2"/>
          <w:sz w:val="24"/>
          <w:szCs w:val="24"/>
        </w:rPr>
        <w:t xml:space="preserve">Na hipótese de crimes conexos, o juiz que decretar a prisão preventiva de um dos acusados fica, em face da prevenção, competente para a apreciação de todos os crimes, independentemente do número de </w:t>
      </w:r>
      <w:r w:rsidRPr="00754217">
        <w:rPr>
          <w:rFonts w:ascii="Arial" w:hAnsi="Arial" w:cs="Arial"/>
          <w:color w:val="auto"/>
          <w:spacing w:val="2"/>
          <w:sz w:val="24"/>
          <w:szCs w:val="24"/>
        </w:rPr>
        <w:lastRenderedPageBreak/>
        <w:t>infrações cometidas.</w:t>
      </w:r>
    </w:p>
    <w:p w:rsidR="00E40549" w:rsidRPr="00754217" w:rsidRDefault="00E40549" w:rsidP="00091EE8">
      <w:pPr>
        <w:pStyle w:val="08Alternativas"/>
        <w:numPr>
          <w:ilvl w:val="0"/>
          <w:numId w:val="22"/>
        </w:numPr>
        <w:spacing w:before="0" w:line="276" w:lineRule="auto"/>
        <w:rPr>
          <w:rFonts w:ascii="Arial" w:hAnsi="Arial" w:cs="Arial"/>
          <w:color w:val="auto"/>
          <w:sz w:val="24"/>
          <w:szCs w:val="24"/>
        </w:rPr>
      </w:pPr>
      <w:r w:rsidRPr="00754217">
        <w:rPr>
          <w:rFonts w:ascii="Arial" w:hAnsi="Arial" w:cs="Arial"/>
          <w:color w:val="auto"/>
          <w:sz w:val="24"/>
          <w:szCs w:val="24"/>
        </w:rPr>
        <w:t>No caso de crime continuado, com diversos processos em andamento, o juiz prevento deverá avocar os demais, sendo nula qualquer sentença proferida por outro juízo, ainda que definitiva.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23"/>
        </w:numPr>
        <w:spacing w:before="0" w:line="276" w:lineRule="auto"/>
        <w:rPr>
          <w:rFonts w:ascii="Arial" w:hAnsi="Arial" w:cs="Arial"/>
          <w:color w:val="auto"/>
          <w:sz w:val="24"/>
          <w:szCs w:val="24"/>
        </w:rPr>
      </w:pPr>
      <w:r w:rsidRPr="00754217">
        <w:rPr>
          <w:rFonts w:ascii="Arial" w:hAnsi="Arial" w:cs="Arial"/>
          <w:color w:val="auto"/>
          <w:sz w:val="24"/>
          <w:szCs w:val="24"/>
        </w:rPr>
        <w:t xml:space="preserve">Os meios de prova não precisam estar especificados em lei, e as provas </w:t>
      </w:r>
      <w:proofErr w:type="spellStart"/>
      <w:r w:rsidRPr="00754217">
        <w:rPr>
          <w:rFonts w:ascii="Arial" w:hAnsi="Arial" w:cs="Arial"/>
          <w:color w:val="auto"/>
          <w:sz w:val="24"/>
          <w:szCs w:val="24"/>
        </w:rPr>
        <w:t>inonimadas</w:t>
      </w:r>
      <w:proofErr w:type="spellEnd"/>
      <w:r w:rsidRPr="00754217">
        <w:rPr>
          <w:rFonts w:ascii="Arial" w:hAnsi="Arial" w:cs="Arial"/>
          <w:color w:val="auto"/>
          <w:sz w:val="24"/>
          <w:szCs w:val="24"/>
        </w:rPr>
        <w:t>, desde que não ilícitas ou ilegítimas, devem ser objeto de apreciação pelo juiz ao fundamentar sua decisão.</w:t>
      </w:r>
    </w:p>
    <w:p w:rsidR="00E40549" w:rsidRPr="00754217" w:rsidRDefault="00E40549" w:rsidP="00091EE8">
      <w:pPr>
        <w:pStyle w:val="08Alternativas"/>
        <w:numPr>
          <w:ilvl w:val="0"/>
          <w:numId w:val="23"/>
        </w:numPr>
        <w:spacing w:before="0" w:line="276" w:lineRule="auto"/>
        <w:rPr>
          <w:rFonts w:ascii="Arial" w:hAnsi="Arial" w:cs="Arial"/>
          <w:color w:val="auto"/>
          <w:sz w:val="24"/>
          <w:szCs w:val="24"/>
        </w:rPr>
      </w:pPr>
      <w:r w:rsidRPr="00754217">
        <w:rPr>
          <w:rFonts w:ascii="Arial" w:hAnsi="Arial" w:cs="Arial"/>
          <w:color w:val="auto"/>
          <w:sz w:val="24"/>
          <w:szCs w:val="24"/>
        </w:rPr>
        <w:t>Considerando que o ônus da prova incumbe a quem alega, o álibi apresentado pelo réu, não comprovado, constitui elemento suficiente para embasar um decreto condenatório.</w:t>
      </w:r>
    </w:p>
    <w:p w:rsidR="00E40549" w:rsidRPr="00754217" w:rsidRDefault="00E40549" w:rsidP="00091EE8">
      <w:pPr>
        <w:pStyle w:val="08Alternativas"/>
        <w:numPr>
          <w:ilvl w:val="0"/>
          <w:numId w:val="23"/>
        </w:numPr>
        <w:spacing w:before="0" w:line="276" w:lineRule="auto"/>
        <w:rPr>
          <w:rFonts w:ascii="Arial" w:hAnsi="Arial" w:cs="Arial"/>
          <w:color w:val="auto"/>
          <w:sz w:val="24"/>
          <w:szCs w:val="24"/>
        </w:rPr>
      </w:pPr>
      <w:r w:rsidRPr="00754217">
        <w:rPr>
          <w:rFonts w:ascii="Arial" w:hAnsi="Arial" w:cs="Arial"/>
          <w:color w:val="auto"/>
          <w:sz w:val="24"/>
          <w:szCs w:val="24"/>
        </w:rPr>
        <w:t>A prova emprestada e os elementos constantes do inquérito policial, por não terem sido produzidos sob o pálio do contraditório, não podem ser considerados na fundamentação da sentença.</w:t>
      </w:r>
    </w:p>
    <w:p w:rsidR="00E40549" w:rsidRPr="00754217" w:rsidRDefault="00E40549" w:rsidP="00091EE8">
      <w:pPr>
        <w:pStyle w:val="08Alternativas"/>
        <w:numPr>
          <w:ilvl w:val="0"/>
          <w:numId w:val="23"/>
        </w:numPr>
        <w:spacing w:before="0" w:line="276" w:lineRule="auto"/>
        <w:rPr>
          <w:rFonts w:ascii="Arial" w:hAnsi="Arial" w:cs="Arial"/>
          <w:color w:val="auto"/>
          <w:sz w:val="24"/>
          <w:szCs w:val="24"/>
        </w:rPr>
      </w:pPr>
      <w:r w:rsidRPr="00754217">
        <w:rPr>
          <w:rFonts w:ascii="Arial" w:hAnsi="Arial" w:cs="Arial"/>
          <w:color w:val="auto"/>
          <w:sz w:val="24"/>
          <w:szCs w:val="24"/>
        </w:rPr>
        <w:t>Nos crimes que deixam vestígios, é indispensável o exame de corpo de delito, que só pode ser suprido pela confissão ou prova testemunhal no caso de desaparecimento de vestígios.</w:t>
      </w:r>
    </w:p>
    <w:p w:rsidR="00E40549" w:rsidRPr="00754217" w:rsidRDefault="00E40549" w:rsidP="00091EE8">
      <w:pPr>
        <w:pStyle w:val="08Alternativas"/>
        <w:numPr>
          <w:ilvl w:val="0"/>
          <w:numId w:val="23"/>
        </w:numPr>
        <w:spacing w:before="0" w:line="276" w:lineRule="auto"/>
        <w:rPr>
          <w:rFonts w:ascii="Arial" w:hAnsi="Arial" w:cs="Arial"/>
          <w:color w:val="auto"/>
          <w:sz w:val="24"/>
          <w:szCs w:val="24"/>
        </w:rPr>
      </w:pPr>
      <w:r w:rsidRPr="00754217">
        <w:rPr>
          <w:rFonts w:ascii="Arial" w:hAnsi="Arial" w:cs="Arial"/>
          <w:color w:val="auto"/>
          <w:sz w:val="24"/>
          <w:szCs w:val="24"/>
        </w:rPr>
        <w:t>A gravação de conversa telefônica sem o consentimento de um dos interlocutores constitui prova ilícita por violação ao direito de privacidade.</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24"/>
        </w:numPr>
        <w:spacing w:before="0" w:line="276" w:lineRule="auto"/>
        <w:rPr>
          <w:rFonts w:ascii="Arial" w:hAnsi="Arial" w:cs="Arial"/>
          <w:color w:val="auto"/>
          <w:spacing w:val="2"/>
          <w:sz w:val="24"/>
          <w:szCs w:val="24"/>
        </w:rPr>
      </w:pPr>
      <w:r w:rsidRPr="00754217">
        <w:rPr>
          <w:rFonts w:ascii="Arial" w:hAnsi="Arial" w:cs="Arial"/>
          <w:color w:val="auto"/>
          <w:spacing w:val="2"/>
          <w:sz w:val="24"/>
          <w:szCs w:val="24"/>
        </w:rPr>
        <w:t xml:space="preserve">Nas infrações penais de menor potencial lesivo, presente qualquer hipótese de flagrante delito, a autoridade policial deve lavrar o auto de prisão em flagrante delito, não podendo substitui-lo </w:t>
      </w:r>
      <w:proofErr w:type="spellStart"/>
      <w:r w:rsidRPr="00754217">
        <w:rPr>
          <w:rFonts w:ascii="Arial" w:hAnsi="Arial" w:cs="Arial"/>
          <w:color w:val="auto"/>
          <w:spacing w:val="2"/>
          <w:sz w:val="24"/>
          <w:szCs w:val="24"/>
        </w:rPr>
        <w:t>por</w:t>
      </w:r>
      <w:proofErr w:type="spellEnd"/>
      <w:r w:rsidRPr="00754217">
        <w:rPr>
          <w:rFonts w:ascii="Arial" w:hAnsi="Arial" w:cs="Arial"/>
          <w:color w:val="auto"/>
          <w:spacing w:val="2"/>
          <w:sz w:val="24"/>
          <w:szCs w:val="24"/>
        </w:rPr>
        <w:t xml:space="preserve"> termo circunstanciado.</w:t>
      </w:r>
    </w:p>
    <w:p w:rsidR="00E40549" w:rsidRPr="00754217" w:rsidRDefault="00E40549" w:rsidP="00091EE8">
      <w:pPr>
        <w:pStyle w:val="08Alternativas"/>
        <w:numPr>
          <w:ilvl w:val="0"/>
          <w:numId w:val="24"/>
        </w:numPr>
        <w:spacing w:before="0" w:line="276" w:lineRule="auto"/>
        <w:rPr>
          <w:rFonts w:ascii="Arial" w:hAnsi="Arial" w:cs="Arial"/>
          <w:color w:val="auto"/>
          <w:sz w:val="24"/>
          <w:szCs w:val="24"/>
        </w:rPr>
      </w:pPr>
      <w:r w:rsidRPr="00754217">
        <w:rPr>
          <w:rFonts w:ascii="Arial" w:hAnsi="Arial" w:cs="Arial"/>
          <w:color w:val="auto"/>
          <w:sz w:val="24"/>
          <w:szCs w:val="24"/>
        </w:rPr>
        <w:t>Nas hipóteses de flagrante impróprio ou quase flagrante, é possível a prisão em flagrante delito dias depois da consumação do delito quando houver perseguição imediata e contínua.</w:t>
      </w:r>
    </w:p>
    <w:p w:rsidR="00E40549" w:rsidRPr="00754217" w:rsidRDefault="00E40549" w:rsidP="00091EE8">
      <w:pPr>
        <w:pStyle w:val="08Alternativas"/>
        <w:numPr>
          <w:ilvl w:val="0"/>
          <w:numId w:val="24"/>
        </w:numPr>
        <w:spacing w:before="0" w:line="276" w:lineRule="auto"/>
        <w:rPr>
          <w:rFonts w:ascii="Arial" w:hAnsi="Arial" w:cs="Arial"/>
          <w:color w:val="auto"/>
          <w:sz w:val="24"/>
          <w:szCs w:val="24"/>
        </w:rPr>
      </w:pPr>
      <w:r w:rsidRPr="00754217">
        <w:rPr>
          <w:rFonts w:ascii="Arial" w:hAnsi="Arial" w:cs="Arial"/>
          <w:color w:val="auto"/>
          <w:sz w:val="24"/>
          <w:szCs w:val="24"/>
        </w:rPr>
        <w:t>Para a elaboração do auto de prisão em flagrante delito, indispensável a presença de, ao menos, duas testemunhas, não se incluindo nesse número a pessoa do condutor.</w:t>
      </w:r>
    </w:p>
    <w:p w:rsidR="00E40549" w:rsidRPr="00754217" w:rsidRDefault="00E40549" w:rsidP="00091EE8">
      <w:pPr>
        <w:pStyle w:val="08Alternativas"/>
        <w:numPr>
          <w:ilvl w:val="0"/>
          <w:numId w:val="24"/>
        </w:numPr>
        <w:spacing w:before="0" w:line="276" w:lineRule="auto"/>
        <w:rPr>
          <w:rFonts w:ascii="Arial" w:hAnsi="Arial" w:cs="Arial"/>
          <w:color w:val="auto"/>
          <w:sz w:val="24"/>
          <w:szCs w:val="24"/>
        </w:rPr>
      </w:pPr>
      <w:r w:rsidRPr="00754217">
        <w:rPr>
          <w:rFonts w:ascii="Arial" w:hAnsi="Arial" w:cs="Arial"/>
          <w:color w:val="auto"/>
          <w:sz w:val="24"/>
          <w:szCs w:val="24"/>
        </w:rPr>
        <w:t>A conduta de policial que adquire droga, simulando ser usuário, invalida o auto de prisão em flagrante delito por se tratar de hipótese de flagrante preparado e constituir prova ilícita.</w:t>
      </w:r>
    </w:p>
    <w:p w:rsidR="00E40549" w:rsidRPr="00754217" w:rsidRDefault="00E40549" w:rsidP="00091EE8">
      <w:pPr>
        <w:pStyle w:val="08Alternativas"/>
        <w:numPr>
          <w:ilvl w:val="0"/>
          <w:numId w:val="24"/>
        </w:numPr>
        <w:spacing w:before="0" w:line="276" w:lineRule="auto"/>
        <w:rPr>
          <w:rFonts w:ascii="Arial" w:hAnsi="Arial" w:cs="Arial"/>
          <w:color w:val="auto"/>
          <w:sz w:val="24"/>
          <w:szCs w:val="24"/>
        </w:rPr>
      </w:pPr>
      <w:r w:rsidRPr="00754217">
        <w:rPr>
          <w:rFonts w:ascii="Arial" w:hAnsi="Arial" w:cs="Arial"/>
          <w:color w:val="auto"/>
          <w:sz w:val="24"/>
          <w:szCs w:val="24"/>
        </w:rPr>
        <w:t>A não observância das formalidades legais na elaboração do auto de prisão em flagrante delito constitui nulidade absoluta, importando no relaxamento da prisão e na invalidação do auto de prisão em flagrante delito como peça informativa.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25"/>
        </w:numPr>
        <w:spacing w:before="0" w:line="276" w:lineRule="auto"/>
        <w:rPr>
          <w:rFonts w:ascii="Arial" w:hAnsi="Arial" w:cs="Arial"/>
          <w:color w:val="auto"/>
          <w:sz w:val="24"/>
          <w:szCs w:val="24"/>
        </w:rPr>
      </w:pPr>
      <w:r w:rsidRPr="00754217">
        <w:rPr>
          <w:rFonts w:ascii="Arial" w:hAnsi="Arial" w:cs="Arial"/>
          <w:color w:val="auto"/>
          <w:sz w:val="24"/>
          <w:szCs w:val="24"/>
        </w:rPr>
        <w:t>A requisição de réu preso é considerada, para todos os efeitos, citação válida, sendo prescindível a expedição de mandado e a citação pessoal.</w:t>
      </w:r>
    </w:p>
    <w:p w:rsidR="00E40549" w:rsidRPr="00754217" w:rsidRDefault="00E40549" w:rsidP="00091EE8">
      <w:pPr>
        <w:pStyle w:val="08Alternativas"/>
        <w:numPr>
          <w:ilvl w:val="0"/>
          <w:numId w:val="25"/>
        </w:numPr>
        <w:spacing w:before="0" w:line="276" w:lineRule="auto"/>
        <w:rPr>
          <w:rFonts w:ascii="Arial" w:hAnsi="Arial" w:cs="Arial"/>
          <w:color w:val="auto"/>
          <w:sz w:val="24"/>
          <w:szCs w:val="24"/>
        </w:rPr>
      </w:pPr>
      <w:r w:rsidRPr="00754217">
        <w:rPr>
          <w:rFonts w:ascii="Arial" w:hAnsi="Arial" w:cs="Arial"/>
          <w:color w:val="auto"/>
          <w:sz w:val="24"/>
          <w:szCs w:val="24"/>
        </w:rPr>
        <w:t xml:space="preserve">É nula a audiência realizada sem a presença do réu, preso em qualquer </w:t>
      </w:r>
      <w:r w:rsidRPr="00754217">
        <w:rPr>
          <w:rFonts w:ascii="Arial" w:hAnsi="Arial" w:cs="Arial"/>
          <w:color w:val="auto"/>
          <w:sz w:val="24"/>
          <w:szCs w:val="24"/>
        </w:rPr>
        <w:lastRenderedPageBreak/>
        <w:t>unidade da Federação, ainda que tenha sido procurado e não encontrado em endereço por ele fornecido.</w:t>
      </w:r>
    </w:p>
    <w:p w:rsidR="00E40549" w:rsidRPr="00754217" w:rsidRDefault="00E40549" w:rsidP="00091EE8">
      <w:pPr>
        <w:pStyle w:val="08Alternativas"/>
        <w:numPr>
          <w:ilvl w:val="0"/>
          <w:numId w:val="25"/>
        </w:numPr>
        <w:spacing w:before="0" w:line="276" w:lineRule="auto"/>
        <w:rPr>
          <w:rFonts w:ascii="Arial" w:hAnsi="Arial" w:cs="Arial"/>
          <w:color w:val="auto"/>
          <w:sz w:val="24"/>
          <w:szCs w:val="24"/>
        </w:rPr>
      </w:pPr>
      <w:r w:rsidRPr="00754217">
        <w:rPr>
          <w:rFonts w:ascii="Arial" w:hAnsi="Arial" w:cs="Arial"/>
          <w:color w:val="auto"/>
          <w:sz w:val="24"/>
          <w:szCs w:val="24"/>
        </w:rPr>
        <w:t>Para que se proceda à citação por edital, o oficial de justiça, além de diligenciar nos endereços fornecidos pelo réu, deve esgotar os meios de localização, pesquisando em órgãos públicos e entidades particulares.</w:t>
      </w:r>
    </w:p>
    <w:p w:rsidR="00E40549" w:rsidRPr="00754217" w:rsidRDefault="00E40549" w:rsidP="00091EE8">
      <w:pPr>
        <w:pStyle w:val="08Alternativas"/>
        <w:numPr>
          <w:ilvl w:val="0"/>
          <w:numId w:val="25"/>
        </w:numPr>
        <w:spacing w:before="0" w:line="276" w:lineRule="auto"/>
        <w:rPr>
          <w:rFonts w:ascii="Arial" w:hAnsi="Arial" w:cs="Arial"/>
          <w:color w:val="auto"/>
          <w:sz w:val="24"/>
          <w:szCs w:val="24"/>
        </w:rPr>
      </w:pPr>
      <w:r w:rsidRPr="00754217">
        <w:rPr>
          <w:rFonts w:ascii="Arial" w:hAnsi="Arial" w:cs="Arial"/>
          <w:color w:val="auto"/>
          <w:sz w:val="24"/>
          <w:szCs w:val="24"/>
        </w:rPr>
        <w:t>O não atendimento à citação válida importa em revelia e prosseguimento normal do processo sem a necessidade de intimação do réu para os demais termos do processo.</w:t>
      </w:r>
    </w:p>
    <w:p w:rsidR="00E40549" w:rsidRPr="00754217" w:rsidRDefault="00E40549" w:rsidP="00091EE8">
      <w:pPr>
        <w:pStyle w:val="08Alternativas"/>
        <w:numPr>
          <w:ilvl w:val="0"/>
          <w:numId w:val="25"/>
        </w:numPr>
        <w:spacing w:before="0" w:line="276" w:lineRule="auto"/>
        <w:rPr>
          <w:rFonts w:ascii="Arial" w:hAnsi="Arial" w:cs="Arial"/>
          <w:color w:val="auto"/>
          <w:sz w:val="24"/>
          <w:szCs w:val="24"/>
        </w:rPr>
      </w:pPr>
      <w:r w:rsidRPr="00754217">
        <w:rPr>
          <w:rFonts w:ascii="Arial" w:hAnsi="Arial" w:cs="Arial"/>
          <w:color w:val="auto"/>
          <w:sz w:val="24"/>
          <w:szCs w:val="24"/>
        </w:rPr>
        <w:t>As intimações e as notificações feitas pela imprensa oficial devem conter, sob pena de nulidade, o nome das partes e seus advogados para permitirem a identificação da causa.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26"/>
        </w:numPr>
        <w:spacing w:before="0" w:line="276" w:lineRule="auto"/>
        <w:rPr>
          <w:rFonts w:ascii="Arial" w:hAnsi="Arial" w:cs="Arial"/>
          <w:color w:val="auto"/>
          <w:sz w:val="24"/>
          <w:szCs w:val="24"/>
        </w:rPr>
      </w:pPr>
      <w:r w:rsidRPr="00754217">
        <w:rPr>
          <w:rFonts w:ascii="Arial" w:hAnsi="Arial" w:cs="Arial"/>
          <w:color w:val="auto"/>
          <w:sz w:val="24"/>
          <w:szCs w:val="24"/>
        </w:rPr>
        <w:t>A absolvição sumária é excepcional e só se justifica em caso de demonstração inequívoca de excludente de ilicitude ou da culpabilidade.</w:t>
      </w:r>
    </w:p>
    <w:p w:rsidR="00E40549" w:rsidRPr="00754217" w:rsidRDefault="00E40549" w:rsidP="00091EE8">
      <w:pPr>
        <w:pStyle w:val="08Alternativas"/>
        <w:numPr>
          <w:ilvl w:val="0"/>
          <w:numId w:val="26"/>
        </w:numPr>
        <w:spacing w:before="0" w:line="276" w:lineRule="auto"/>
        <w:rPr>
          <w:rFonts w:ascii="Arial" w:hAnsi="Arial" w:cs="Arial"/>
          <w:color w:val="auto"/>
          <w:sz w:val="24"/>
          <w:szCs w:val="24"/>
        </w:rPr>
      </w:pPr>
      <w:r w:rsidRPr="00754217">
        <w:rPr>
          <w:rFonts w:ascii="Arial" w:hAnsi="Arial" w:cs="Arial"/>
          <w:color w:val="auto"/>
          <w:sz w:val="24"/>
          <w:szCs w:val="24"/>
        </w:rPr>
        <w:t>O réu será intimado pessoalmente da decisão de pronúncia e sua não localização importará a suspensão do processo.</w:t>
      </w:r>
    </w:p>
    <w:p w:rsidR="00E40549" w:rsidRPr="00754217" w:rsidRDefault="00E40549" w:rsidP="00091EE8">
      <w:pPr>
        <w:pStyle w:val="08Alternativas"/>
        <w:numPr>
          <w:ilvl w:val="0"/>
          <w:numId w:val="26"/>
        </w:numPr>
        <w:spacing w:before="0" w:line="276" w:lineRule="auto"/>
        <w:rPr>
          <w:rFonts w:ascii="Arial" w:hAnsi="Arial" w:cs="Arial"/>
          <w:color w:val="auto"/>
          <w:sz w:val="24"/>
          <w:szCs w:val="24"/>
        </w:rPr>
      </w:pPr>
      <w:r w:rsidRPr="00754217">
        <w:rPr>
          <w:rFonts w:ascii="Arial" w:hAnsi="Arial" w:cs="Arial"/>
          <w:color w:val="auto"/>
          <w:sz w:val="24"/>
          <w:szCs w:val="24"/>
        </w:rPr>
        <w:t>A pronúncia do réu por crime doloso contra a vida acarreta a prorrogação da competência do Tribunal do Júri que apreciará e julgará o crime conexo.</w:t>
      </w:r>
    </w:p>
    <w:p w:rsidR="00E40549" w:rsidRPr="00754217" w:rsidRDefault="00E40549" w:rsidP="00091EE8">
      <w:pPr>
        <w:pStyle w:val="08Alternativas"/>
        <w:numPr>
          <w:ilvl w:val="0"/>
          <w:numId w:val="26"/>
        </w:numPr>
        <w:spacing w:before="0" w:line="276" w:lineRule="auto"/>
        <w:rPr>
          <w:rFonts w:ascii="Arial" w:hAnsi="Arial" w:cs="Arial"/>
          <w:color w:val="auto"/>
          <w:sz w:val="24"/>
          <w:szCs w:val="24"/>
        </w:rPr>
      </w:pPr>
      <w:r w:rsidRPr="00754217">
        <w:rPr>
          <w:rFonts w:ascii="Arial" w:hAnsi="Arial" w:cs="Arial"/>
          <w:color w:val="auto"/>
          <w:sz w:val="24"/>
          <w:szCs w:val="24"/>
        </w:rPr>
        <w:t>Em caso de ficar provado não ser o réu autor de crime doloso contra a vida, será ele impronunciado, hipótese em que a decisão tem força de coisa julgada.</w:t>
      </w:r>
    </w:p>
    <w:p w:rsidR="00E40549" w:rsidRPr="00754217" w:rsidRDefault="00E40549" w:rsidP="00091EE8">
      <w:pPr>
        <w:pStyle w:val="08Alternativas"/>
        <w:numPr>
          <w:ilvl w:val="0"/>
          <w:numId w:val="26"/>
        </w:numPr>
        <w:spacing w:before="0" w:line="276" w:lineRule="auto"/>
        <w:rPr>
          <w:rFonts w:ascii="Arial" w:hAnsi="Arial" w:cs="Arial"/>
          <w:color w:val="auto"/>
          <w:sz w:val="24"/>
          <w:szCs w:val="24"/>
        </w:rPr>
      </w:pPr>
      <w:r w:rsidRPr="00754217">
        <w:rPr>
          <w:rFonts w:ascii="Arial" w:hAnsi="Arial" w:cs="Arial"/>
          <w:color w:val="auto"/>
          <w:sz w:val="24"/>
          <w:szCs w:val="24"/>
        </w:rPr>
        <w:t>O juiz, ao reconhecer a existência de crime que não seja da competência do Tribunal do Júri, dará a qualificação específica ao fato e remeterá o processo ao juiz competente.</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Considerando o princípio da soberania dos veredictos e as particularidades dos procedimentos da competência do Tribunal do Júri, é correto afirmar que</w:t>
      </w:r>
    </w:p>
    <w:p w:rsidR="00E40549" w:rsidRPr="00754217" w:rsidRDefault="00E40549" w:rsidP="00091EE8">
      <w:pPr>
        <w:pStyle w:val="08Alternativas"/>
        <w:numPr>
          <w:ilvl w:val="0"/>
          <w:numId w:val="27"/>
        </w:numPr>
        <w:spacing w:before="0" w:line="276" w:lineRule="auto"/>
        <w:rPr>
          <w:rFonts w:ascii="Arial" w:hAnsi="Arial" w:cs="Arial"/>
          <w:color w:val="auto"/>
          <w:sz w:val="24"/>
          <w:szCs w:val="24"/>
        </w:rPr>
      </w:pPr>
      <w:r w:rsidRPr="00754217">
        <w:rPr>
          <w:rFonts w:ascii="Arial" w:hAnsi="Arial" w:cs="Arial"/>
          <w:color w:val="auto"/>
          <w:sz w:val="24"/>
          <w:szCs w:val="24"/>
        </w:rPr>
        <w:t>a Superior Instância só poderá anular a decisão do Tribunal do Júri em razão de nulidade processual.</w:t>
      </w:r>
    </w:p>
    <w:p w:rsidR="00E40549" w:rsidRPr="00754217" w:rsidRDefault="00E40549" w:rsidP="00091EE8">
      <w:pPr>
        <w:pStyle w:val="08Alternativas"/>
        <w:numPr>
          <w:ilvl w:val="0"/>
          <w:numId w:val="27"/>
        </w:numPr>
        <w:spacing w:before="0" w:line="276" w:lineRule="auto"/>
        <w:rPr>
          <w:rFonts w:ascii="Arial" w:hAnsi="Arial" w:cs="Arial"/>
          <w:color w:val="auto"/>
          <w:sz w:val="24"/>
          <w:szCs w:val="24"/>
        </w:rPr>
      </w:pPr>
      <w:r w:rsidRPr="00754217">
        <w:rPr>
          <w:rFonts w:ascii="Arial" w:hAnsi="Arial" w:cs="Arial"/>
          <w:color w:val="auto"/>
          <w:sz w:val="24"/>
          <w:szCs w:val="24"/>
        </w:rPr>
        <w:t>anulada a decisão pela Superior Instância, a decisão em um segundo julgamento é definitiva, não podendo ser conhecida nova apelação.</w:t>
      </w:r>
    </w:p>
    <w:p w:rsidR="00E40549" w:rsidRPr="00754217" w:rsidRDefault="00E40549" w:rsidP="00091EE8">
      <w:pPr>
        <w:pStyle w:val="08Alternativas"/>
        <w:numPr>
          <w:ilvl w:val="0"/>
          <w:numId w:val="27"/>
        </w:numPr>
        <w:spacing w:before="0" w:line="276" w:lineRule="auto"/>
        <w:rPr>
          <w:rFonts w:ascii="Arial" w:hAnsi="Arial" w:cs="Arial"/>
          <w:color w:val="auto"/>
          <w:sz w:val="24"/>
          <w:szCs w:val="24"/>
        </w:rPr>
      </w:pPr>
      <w:r w:rsidRPr="00754217">
        <w:rPr>
          <w:rFonts w:ascii="Arial" w:hAnsi="Arial" w:cs="Arial"/>
          <w:color w:val="auto"/>
          <w:sz w:val="24"/>
          <w:szCs w:val="24"/>
        </w:rPr>
        <w:t>a apelação só é cabível para a apreciação do montante da pena aplicada.</w:t>
      </w:r>
    </w:p>
    <w:p w:rsidR="00E40549" w:rsidRPr="00754217" w:rsidRDefault="00E40549" w:rsidP="00091EE8">
      <w:pPr>
        <w:pStyle w:val="08Alternativas"/>
        <w:numPr>
          <w:ilvl w:val="0"/>
          <w:numId w:val="27"/>
        </w:numPr>
        <w:spacing w:before="0" w:line="276" w:lineRule="auto"/>
        <w:rPr>
          <w:rFonts w:ascii="Arial" w:hAnsi="Arial" w:cs="Arial"/>
          <w:color w:val="auto"/>
          <w:sz w:val="24"/>
          <w:szCs w:val="24"/>
        </w:rPr>
      </w:pPr>
      <w:r w:rsidRPr="00754217">
        <w:rPr>
          <w:rFonts w:ascii="Arial" w:hAnsi="Arial" w:cs="Arial"/>
          <w:color w:val="auto"/>
          <w:sz w:val="24"/>
          <w:szCs w:val="24"/>
        </w:rPr>
        <w:t>a Superior Instância, ao avaliar a decisão de mérito dos jurados, verificará apenas se a decisão encontra respaldo na prova dos autos.</w:t>
      </w:r>
    </w:p>
    <w:p w:rsidR="00E40549" w:rsidRPr="00754217" w:rsidRDefault="00E40549" w:rsidP="00091EE8">
      <w:pPr>
        <w:pStyle w:val="08Alternativas"/>
        <w:numPr>
          <w:ilvl w:val="0"/>
          <w:numId w:val="27"/>
        </w:numPr>
        <w:spacing w:before="0" w:line="276" w:lineRule="auto"/>
        <w:rPr>
          <w:rFonts w:ascii="Arial" w:hAnsi="Arial" w:cs="Arial"/>
          <w:color w:val="auto"/>
          <w:sz w:val="24"/>
          <w:szCs w:val="24"/>
        </w:rPr>
      </w:pPr>
      <w:proofErr w:type="spellStart"/>
      <w:r w:rsidRPr="00754217">
        <w:rPr>
          <w:rFonts w:ascii="Arial" w:hAnsi="Arial" w:cs="Arial"/>
          <w:color w:val="auto"/>
          <w:sz w:val="24"/>
          <w:szCs w:val="24"/>
        </w:rPr>
        <w:t>é</w:t>
      </w:r>
      <w:proofErr w:type="spellEnd"/>
      <w:r w:rsidRPr="00754217">
        <w:rPr>
          <w:rFonts w:ascii="Arial" w:hAnsi="Arial" w:cs="Arial"/>
          <w:color w:val="auto"/>
          <w:sz w:val="24"/>
          <w:szCs w:val="24"/>
        </w:rPr>
        <w:t xml:space="preserve"> incabível revisão criminal das decisões do Tribunal do Júri.</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28"/>
        </w:numPr>
        <w:spacing w:before="0" w:line="276" w:lineRule="auto"/>
        <w:rPr>
          <w:rFonts w:ascii="Arial" w:hAnsi="Arial" w:cs="Arial"/>
          <w:color w:val="auto"/>
          <w:sz w:val="24"/>
          <w:szCs w:val="24"/>
        </w:rPr>
      </w:pPr>
      <w:r w:rsidRPr="00754217">
        <w:rPr>
          <w:rFonts w:ascii="Arial" w:hAnsi="Arial" w:cs="Arial"/>
          <w:color w:val="auto"/>
          <w:sz w:val="24"/>
          <w:szCs w:val="24"/>
        </w:rPr>
        <w:t>A revisão criminal só será conhecida após o trânsito em julgado da decisão condenatória, o esgotamento das vias recursais e o recolhimento do réu à prisão caso tenha sido determinada na decisão que se pretende desconstituir.</w:t>
      </w:r>
    </w:p>
    <w:p w:rsidR="00E40549" w:rsidRPr="00754217" w:rsidRDefault="00E40549" w:rsidP="00091EE8">
      <w:pPr>
        <w:pStyle w:val="08Alternativas"/>
        <w:numPr>
          <w:ilvl w:val="0"/>
          <w:numId w:val="28"/>
        </w:numPr>
        <w:spacing w:before="0" w:line="276" w:lineRule="auto"/>
        <w:rPr>
          <w:rFonts w:ascii="Arial" w:hAnsi="Arial" w:cs="Arial"/>
          <w:color w:val="auto"/>
          <w:sz w:val="24"/>
          <w:szCs w:val="24"/>
        </w:rPr>
      </w:pPr>
      <w:r w:rsidRPr="00754217">
        <w:rPr>
          <w:rFonts w:ascii="Arial" w:hAnsi="Arial" w:cs="Arial"/>
          <w:color w:val="auto"/>
          <w:sz w:val="24"/>
          <w:szCs w:val="24"/>
        </w:rPr>
        <w:t xml:space="preserve">A Superior Instância conhecerá de recurso interposto no prazo legal, </w:t>
      </w:r>
      <w:r w:rsidRPr="00754217">
        <w:rPr>
          <w:rFonts w:ascii="Arial" w:hAnsi="Arial" w:cs="Arial"/>
          <w:color w:val="auto"/>
          <w:sz w:val="24"/>
          <w:szCs w:val="24"/>
        </w:rPr>
        <w:lastRenderedPageBreak/>
        <w:t>sendo irrelevante a renúncia ao direito de recorrer manifestado pelo acusado.</w:t>
      </w:r>
    </w:p>
    <w:p w:rsidR="00E40549" w:rsidRPr="00754217" w:rsidRDefault="00E40549" w:rsidP="00091EE8">
      <w:pPr>
        <w:pStyle w:val="08Alternativas"/>
        <w:numPr>
          <w:ilvl w:val="0"/>
          <w:numId w:val="28"/>
        </w:numPr>
        <w:spacing w:before="0" w:line="276" w:lineRule="auto"/>
        <w:rPr>
          <w:rFonts w:ascii="Arial" w:hAnsi="Arial" w:cs="Arial"/>
          <w:color w:val="auto"/>
          <w:sz w:val="24"/>
          <w:szCs w:val="24"/>
        </w:rPr>
      </w:pPr>
      <w:r w:rsidRPr="00754217">
        <w:rPr>
          <w:rFonts w:ascii="Arial" w:hAnsi="Arial" w:cs="Arial"/>
          <w:color w:val="auto"/>
          <w:sz w:val="24"/>
          <w:szCs w:val="24"/>
        </w:rPr>
        <w:t>Tratando-se de nulidade, em recurso exclusivo da acusação, a Superior Instância deve reconhece-la, ainda que não tenha sido alegada pelo Ministério Público nas razões de recurso.</w:t>
      </w:r>
    </w:p>
    <w:p w:rsidR="00E40549" w:rsidRPr="00754217" w:rsidRDefault="00E40549" w:rsidP="00091EE8">
      <w:pPr>
        <w:pStyle w:val="08Alternativas"/>
        <w:numPr>
          <w:ilvl w:val="0"/>
          <w:numId w:val="28"/>
        </w:numPr>
        <w:spacing w:before="0" w:line="276" w:lineRule="auto"/>
        <w:rPr>
          <w:rFonts w:ascii="Arial" w:hAnsi="Arial" w:cs="Arial"/>
          <w:color w:val="auto"/>
          <w:sz w:val="24"/>
          <w:szCs w:val="24"/>
        </w:rPr>
      </w:pPr>
      <w:r w:rsidRPr="00754217">
        <w:rPr>
          <w:rFonts w:ascii="Arial" w:hAnsi="Arial" w:cs="Arial"/>
          <w:color w:val="auto"/>
          <w:sz w:val="24"/>
          <w:szCs w:val="24"/>
        </w:rPr>
        <w:t>O provimento ao recurso interposto por um dos réus beneficia aos demais, com exceção daquele que houver expressamente renunciado ao direito de recurso.</w:t>
      </w:r>
    </w:p>
    <w:p w:rsidR="00E40549" w:rsidRPr="00754217" w:rsidRDefault="00E40549" w:rsidP="00091EE8">
      <w:pPr>
        <w:pStyle w:val="08Alternativas"/>
        <w:numPr>
          <w:ilvl w:val="0"/>
          <w:numId w:val="28"/>
        </w:numPr>
        <w:spacing w:before="0" w:line="276" w:lineRule="auto"/>
        <w:rPr>
          <w:rFonts w:ascii="Arial" w:hAnsi="Arial" w:cs="Arial"/>
          <w:color w:val="auto"/>
          <w:sz w:val="24"/>
          <w:szCs w:val="24"/>
        </w:rPr>
      </w:pPr>
      <w:r w:rsidRPr="00754217">
        <w:rPr>
          <w:rFonts w:ascii="Arial" w:hAnsi="Arial" w:cs="Arial"/>
          <w:color w:val="auto"/>
          <w:sz w:val="24"/>
          <w:szCs w:val="24"/>
        </w:rPr>
        <w:t xml:space="preserve">O Ministério Público tem legitimidade para recorrer de sentença absolutória nos casos de ação privada em que atuou como </w:t>
      </w:r>
      <w:r w:rsidRPr="00754217">
        <w:rPr>
          <w:rStyle w:val="Italic"/>
          <w:rFonts w:ascii="Arial" w:hAnsi="Arial" w:cs="Arial"/>
          <w:color w:val="auto"/>
          <w:sz w:val="24"/>
          <w:szCs w:val="24"/>
        </w:rPr>
        <w:t>custos legis</w:t>
      </w:r>
      <w:r w:rsidRPr="00754217">
        <w:rPr>
          <w:rFonts w:ascii="Arial" w:hAnsi="Arial" w:cs="Arial"/>
          <w:color w:val="auto"/>
          <w:sz w:val="24"/>
          <w:szCs w:val="24"/>
        </w:rPr>
        <w:t>.</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29"/>
        </w:numPr>
        <w:spacing w:before="0" w:line="276" w:lineRule="auto"/>
        <w:rPr>
          <w:rFonts w:ascii="Arial" w:hAnsi="Arial" w:cs="Arial"/>
          <w:color w:val="auto"/>
          <w:sz w:val="24"/>
          <w:szCs w:val="24"/>
        </w:rPr>
      </w:pPr>
      <w:r w:rsidRPr="00754217">
        <w:rPr>
          <w:rFonts w:ascii="Arial" w:hAnsi="Arial" w:cs="Arial"/>
          <w:color w:val="auto"/>
          <w:sz w:val="24"/>
          <w:szCs w:val="24"/>
        </w:rPr>
        <w:t xml:space="preserve">É cabível a utilização de </w:t>
      </w:r>
      <w:r w:rsidRPr="00754217">
        <w:rPr>
          <w:rStyle w:val="Italic"/>
          <w:rFonts w:ascii="Arial" w:hAnsi="Arial" w:cs="Arial"/>
          <w:color w:val="auto"/>
          <w:sz w:val="24"/>
          <w:szCs w:val="24"/>
        </w:rPr>
        <w:t>habeas corpus</w:t>
      </w:r>
      <w:r w:rsidRPr="00754217">
        <w:rPr>
          <w:rFonts w:ascii="Arial" w:hAnsi="Arial" w:cs="Arial"/>
          <w:color w:val="auto"/>
          <w:sz w:val="24"/>
          <w:szCs w:val="24"/>
        </w:rPr>
        <w:t xml:space="preserve"> contra a autoridade policial que instaura inquérito policial, em razão de requisição do Ministério Público, para apuração de crime já definitivamente julgado.</w:t>
      </w:r>
    </w:p>
    <w:p w:rsidR="00E40549" w:rsidRPr="00754217" w:rsidRDefault="00E40549" w:rsidP="00091EE8">
      <w:pPr>
        <w:pStyle w:val="08Alternativas"/>
        <w:numPr>
          <w:ilvl w:val="0"/>
          <w:numId w:val="29"/>
        </w:numPr>
        <w:spacing w:before="0" w:line="276" w:lineRule="auto"/>
        <w:rPr>
          <w:rFonts w:ascii="Arial" w:hAnsi="Arial" w:cs="Arial"/>
          <w:color w:val="auto"/>
          <w:sz w:val="24"/>
          <w:szCs w:val="24"/>
        </w:rPr>
      </w:pPr>
      <w:r w:rsidRPr="00754217">
        <w:rPr>
          <w:rFonts w:ascii="Arial" w:hAnsi="Arial" w:cs="Arial"/>
          <w:color w:val="auto"/>
          <w:sz w:val="24"/>
          <w:szCs w:val="24"/>
        </w:rPr>
        <w:t xml:space="preserve">A existência de recurso judicial próprio impede o conhecimento de </w:t>
      </w:r>
      <w:r w:rsidRPr="00754217">
        <w:rPr>
          <w:rStyle w:val="Italic"/>
          <w:rFonts w:ascii="Arial" w:hAnsi="Arial" w:cs="Arial"/>
          <w:color w:val="auto"/>
          <w:sz w:val="24"/>
          <w:szCs w:val="24"/>
        </w:rPr>
        <w:t>habeas corpus</w:t>
      </w:r>
      <w:r w:rsidRPr="00754217">
        <w:rPr>
          <w:rFonts w:ascii="Arial" w:hAnsi="Arial" w:cs="Arial"/>
          <w:color w:val="auto"/>
          <w:sz w:val="24"/>
          <w:szCs w:val="24"/>
        </w:rPr>
        <w:t>.</w:t>
      </w:r>
    </w:p>
    <w:p w:rsidR="00E40549" w:rsidRPr="00754217" w:rsidRDefault="00E40549" w:rsidP="00091EE8">
      <w:pPr>
        <w:pStyle w:val="08Alternativas"/>
        <w:numPr>
          <w:ilvl w:val="0"/>
          <w:numId w:val="29"/>
        </w:numPr>
        <w:spacing w:before="0" w:line="276" w:lineRule="auto"/>
        <w:rPr>
          <w:rFonts w:ascii="Arial" w:hAnsi="Arial" w:cs="Arial"/>
          <w:color w:val="auto"/>
          <w:sz w:val="24"/>
          <w:szCs w:val="24"/>
        </w:rPr>
      </w:pPr>
      <w:r w:rsidRPr="00754217">
        <w:rPr>
          <w:rFonts w:ascii="Arial" w:hAnsi="Arial" w:cs="Arial"/>
          <w:color w:val="auto"/>
          <w:sz w:val="24"/>
          <w:szCs w:val="24"/>
        </w:rPr>
        <w:t xml:space="preserve">O </w:t>
      </w:r>
      <w:r w:rsidRPr="00754217">
        <w:rPr>
          <w:rStyle w:val="Italic"/>
          <w:rFonts w:ascii="Arial" w:hAnsi="Arial" w:cs="Arial"/>
          <w:color w:val="auto"/>
          <w:sz w:val="24"/>
          <w:szCs w:val="24"/>
        </w:rPr>
        <w:t>habeas corpus</w:t>
      </w:r>
      <w:r w:rsidRPr="00754217">
        <w:rPr>
          <w:rFonts w:ascii="Arial" w:hAnsi="Arial" w:cs="Arial"/>
          <w:color w:val="auto"/>
          <w:sz w:val="24"/>
          <w:szCs w:val="24"/>
        </w:rPr>
        <w:t>, por ser uma ação mandamental de caráter penal, não é cabível nos casos de prisão civil do devedor de alimentos.</w:t>
      </w:r>
    </w:p>
    <w:p w:rsidR="00E40549" w:rsidRPr="00754217" w:rsidRDefault="00E40549" w:rsidP="00091EE8">
      <w:pPr>
        <w:pStyle w:val="08Alternativas"/>
        <w:numPr>
          <w:ilvl w:val="0"/>
          <w:numId w:val="29"/>
        </w:numPr>
        <w:spacing w:before="0" w:line="276" w:lineRule="auto"/>
        <w:rPr>
          <w:rFonts w:ascii="Arial" w:hAnsi="Arial" w:cs="Arial"/>
          <w:color w:val="auto"/>
          <w:sz w:val="24"/>
          <w:szCs w:val="24"/>
        </w:rPr>
      </w:pPr>
      <w:r w:rsidRPr="00754217">
        <w:rPr>
          <w:rFonts w:ascii="Arial" w:hAnsi="Arial" w:cs="Arial"/>
          <w:color w:val="auto"/>
          <w:sz w:val="24"/>
          <w:szCs w:val="24"/>
        </w:rPr>
        <w:t xml:space="preserve">O </w:t>
      </w:r>
      <w:r w:rsidRPr="00754217">
        <w:rPr>
          <w:rStyle w:val="Italic"/>
          <w:rFonts w:ascii="Arial" w:hAnsi="Arial" w:cs="Arial"/>
          <w:color w:val="auto"/>
          <w:sz w:val="24"/>
          <w:szCs w:val="24"/>
        </w:rPr>
        <w:t>habeas corpus</w:t>
      </w:r>
      <w:r w:rsidRPr="00754217">
        <w:rPr>
          <w:rFonts w:ascii="Arial" w:hAnsi="Arial" w:cs="Arial"/>
          <w:color w:val="auto"/>
          <w:sz w:val="24"/>
          <w:szCs w:val="24"/>
        </w:rPr>
        <w:t xml:space="preserve"> não é cabível a quem tenha sido beneficiado com a suspensão condicional do processo.</w:t>
      </w:r>
    </w:p>
    <w:p w:rsidR="00E40549" w:rsidRPr="00754217" w:rsidRDefault="00E40549" w:rsidP="00091EE8">
      <w:pPr>
        <w:pStyle w:val="08Alternativas"/>
        <w:numPr>
          <w:ilvl w:val="0"/>
          <w:numId w:val="29"/>
        </w:numPr>
        <w:spacing w:before="0" w:line="276" w:lineRule="auto"/>
        <w:rPr>
          <w:rFonts w:ascii="Arial" w:hAnsi="Arial" w:cs="Arial"/>
          <w:color w:val="auto"/>
          <w:sz w:val="24"/>
          <w:szCs w:val="24"/>
        </w:rPr>
      </w:pPr>
      <w:r w:rsidRPr="00754217">
        <w:rPr>
          <w:rFonts w:ascii="Arial" w:hAnsi="Arial" w:cs="Arial"/>
          <w:color w:val="auto"/>
          <w:sz w:val="24"/>
          <w:szCs w:val="24"/>
        </w:rPr>
        <w:t xml:space="preserve">O </w:t>
      </w:r>
      <w:r w:rsidRPr="00754217">
        <w:rPr>
          <w:rStyle w:val="Italic"/>
          <w:rFonts w:ascii="Arial" w:hAnsi="Arial" w:cs="Arial"/>
          <w:color w:val="auto"/>
          <w:sz w:val="24"/>
          <w:szCs w:val="24"/>
        </w:rPr>
        <w:t>habeas corpus</w:t>
      </w:r>
      <w:r w:rsidRPr="00754217">
        <w:rPr>
          <w:rFonts w:ascii="Arial" w:hAnsi="Arial" w:cs="Arial"/>
          <w:color w:val="auto"/>
          <w:sz w:val="24"/>
          <w:szCs w:val="24"/>
        </w:rPr>
        <w:t xml:space="preserve"> não é cabível para trancamento de ação instaurada pela prática de infração penal punida apenas com pena de multa.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 decisão judicial que reconhece a prática de falta grave tem como consequência a</w:t>
      </w:r>
    </w:p>
    <w:p w:rsidR="00E40549" w:rsidRPr="00754217" w:rsidRDefault="00E40549" w:rsidP="00091EE8">
      <w:pPr>
        <w:pStyle w:val="08Alternativas"/>
        <w:numPr>
          <w:ilvl w:val="0"/>
          <w:numId w:val="30"/>
        </w:numPr>
        <w:spacing w:before="0" w:line="276" w:lineRule="auto"/>
        <w:rPr>
          <w:rFonts w:ascii="Arial" w:hAnsi="Arial" w:cs="Arial"/>
          <w:color w:val="auto"/>
          <w:sz w:val="24"/>
          <w:szCs w:val="24"/>
        </w:rPr>
      </w:pPr>
      <w:r w:rsidRPr="00754217">
        <w:rPr>
          <w:rFonts w:ascii="Arial" w:hAnsi="Arial" w:cs="Arial"/>
          <w:color w:val="auto"/>
          <w:sz w:val="24"/>
          <w:szCs w:val="24"/>
        </w:rPr>
        <w:t>interrupção do período para fins de progressão de regime.</w:t>
      </w:r>
    </w:p>
    <w:p w:rsidR="00E40549" w:rsidRPr="00754217" w:rsidRDefault="00E40549" w:rsidP="00091EE8">
      <w:pPr>
        <w:pStyle w:val="08Alternativas"/>
        <w:numPr>
          <w:ilvl w:val="0"/>
          <w:numId w:val="30"/>
        </w:numPr>
        <w:spacing w:before="0" w:line="276" w:lineRule="auto"/>
        <w:rPr>
          <w:rFonts w:ascii="Arial" w:hAnsi="Arial" w:cs="Arial"/>
          <w:color w:val="auto"/>
          <w:sz w:val="24"/>
          <w:szCs w:val="24"/>
        </w:rPr>
      </w:pPr>
      <w:r w:rsidRPr="00754217">
        <w:rPr>
          <w:rFonts w:ascii="Arial" w:hAnsi="Arial" w:cs="Arial"/>
          <w:color w:val="auto"/>
          <w:sz w:val="24"/>
          <w:szCs w:val="24"/>
        </w:rPr>
        <w:t>submissão a exame criminológico em eventual pedido de progressão de regime.</w:t>
      </w:r>
    </w:p>
    <w:p w:rsidR="00E40549" w:rsidRPr="00754217" w:rsidRDefault="00E40549" w:rsidP="00091EE8">
      <w:pPr>
        <w:pStyle w:val="08Alternativas"/>
        <w:numPr>
          <w:ilvl w:val="0"/>
          <w:numId w:val="30"/>
        </w:numPr>
        <w:spacing w:before="0" w:line="276" w:lineRule="auto"/>
        <w:rPr>
          <w:rFonts w:ascii="Arial" w:hAnsi="Arial" w:cs="Arial"/>
          <w:color w:val="auto"/>
          <w:sz w:val="24"/>
          <w:szCs w:val="24"/>
        </w:rPr>
      </w:pPr>
      <w:r w:rsidRPr="00754217">
        <w:rPr>
          <w:rFonts w:ascii="Arial" w:hAnsi="Arial" w:cs="Arial"/>
          <w:color w:val="auto"/>
          <w:sz w:val="24"/>
          <w:szCs w:val="24"/>
        </w:rPr>
        <w:t>perda de todos os dias remidos ou a remir.</w:t>
      </w:r>
    </w:p>
    <w:p w:rsidR="00E40549" w:rsidRPr="00754217" w:rsidRDefault="00E40549" w:rsidP="00091EE8">
      <w:pPr>
        <w:pStyle w:val="08Alternativas"/>
        <w:numPr>
          <w:ilvl w:val="0"/>
          <w:numId w:val="30"/>
        </w:numPr>
        <w:spacing w:before="0" w:line="276" w:lineRule="auto"/>
        <w:rPr>
          <w:rFonts w:ascii="Arial" w:hAnsi="Arial" w:cs="Arial"/>
          <w:color w:val="auto"/>
          <w:sz w:val="24"/>
          <w:szCs w:val="24"/>
        </w:rPr>
      </w:pPr>
      <w:r w:rsidRPr="00754217">
        <w:rPr>
          <w:rFonts w:ascii="Arial" w:hAnsi="Arial" w:cs="Arial"/>
          <w:color w:val="auto"/>
          <w:sz w:val="24"/>
          <w:szCs w:val="24"/>
        </w:rPr>
        <w:t>impossibilidade de o sentenciado ser contemplado com os benefícios de indulto e comutação de pena.</w:t>
      </w:r>
    </w:p>
    <w:p w:rsidR="00E40549" w:rsidRDefault="00E40549" w:rsidP="00091EE8">
      <w:pPr>
        <w:pStyle w:val="08Alternativas"/>
        <w:numPr>
          <w:ilvl w:val="0"/>
          <w:numId w:val="30"/>
        </w:numPr>
        <w:spacing w:before="0" w:line="276" w:lineRule="auto"/>
        <w:rPr>
          <w:rFonts w:ascii="Arial" w:hAnsi="Arial" w:cs="Arial"/>
          <w:color w:val="auto"/>
          <w:sz w:val="24"/>
          <w:szCs w:val="24"/>
        </w:rPr>
      </w:pPr>
      <w:r w:rsidRPr="00754217">
        <w:rPr>
          <w:rFonts w:ascii="Arial" w:hAnsi="Arial" w:cs="Arial"/>
          <w:color w:val="auto"/>
          <w:sz w:val="24"/>
          <w:szCs w:val="24"/>
        </w:rPr>
        <w:t>submissão ao regime disciplinar diferenciado.</w:t>
      </w:r>
    </w:p>
    <w:p w:rsidR="00E40549" w:rsidRPr="00754217" w:rsidRDefault="00E40549" w:rsidP="00E40549">
      <w:pPr>
        <w:pStyle w:val="08Alternativas"/>
        <w:spacing w:before="0" w:line="276" w:lineRule="auto"/>
        <w:ind w:left="1060" w:firstLine="0"/>
        <w:rPr>
          <w:rFonts w:ascii="Arial" w:hAnsi="Arial" w:cs="Arial"/>
          <w:color w:val="auto"/>
          <w:sz w:val="24"/>
          <w:szCs w:val="24"/>
        </w:rPr>
      </w:pPr>
    </w:p>
    <w:p w:rsidR="00E40549" w:rsidRPr="00754217" w:rsidRDefault="00E40549" w:rsidP="00E40549">
      <w:pPr>
        <w:pStyle w:val="02Subtitulo"/>
        <w:spacing w:before="0" w:after="0" w:line="276" w:lineRule="auto"/>
        <w:rPr>
          <w:rFonts w:ascii="Arial" w:hAnsi="Arial" w:cs="Arial"/>
          <w:b/>
          <w:smallCaps/>
          <w:color w:val="auto"/>
          <w:sz w:val="24"/>
          <w:szCs w:val="24"/>
        </w:rPr>
      </w:pPr>
      <w:r w:rsidRPr="00754217">
        <w:rPr>
          <w:rFonts w:ascii="Arial" w:hAnsi="Arial" w:cs="Arial"/>
          <w:b/>
          <w:smallCaps/>
          <w:color w:val="auto"/>
          <w:sz w:val="24"/>
          <w:szCs w:val="24"/>
        </w:rPr>
        <w:t>Direito Civil</w:t>
      </w:r>
    </w:p>
    <w:p w:rsidR="00E40549" w:rsidRPr="00754217" w:rsidRDefault="00E40549" w:rsidP="00091EE8">
      <w:pPr>
        <w:pStyle w:val="07Questao"/>
        <w:numPr>
          <w:ilvl w:val="0"/>
          <w:numId w:val="3"/>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Com relação à capacidade para o exercício da tutela, a legislação civil brasileira estabelece que não poderão ser tutoras, ou serão da tutela exoneradas, algumas pessoas que estejam ou que venham a estar em determinadas situações consideradas impeditivas para o exercício de tal atribuição. Para qual grupo de pessoas a seguir haveria a possibilidade de exercício de tutela?</w:t>
      </w:r>
    </w:p>
    <w:p w:rsidR="00E40549" w:rsidRPr="00754217" w:rsidRDefault="00E40549" w:rsidP="00091EE8">
      <w:pPr>
        <w:pStyle w:val="08Alternativas"/>
        <w:numPr>
          <w:ilvl w:val="0"/>
          <w:numId w:val="31"/>
        </w:numPr>
        <w:spacing w:before="0" w:line="276" w:lineRule="auto"/>
        <w:rPr>
          <w:rFonts w:ascii="Arial" w:hAnsi="Arial" w:cs="Arial"/>
          <w:color w:val="auto"/>
          <w:sz w:val="24"/>
          <w:szCs w:val="24"/>
        </w:rPr>
      </w:pPr>
      <w:r w:rsidRPr="00754217">
        <w:rPr>
          <w:rFonts w:ascii="Arial" w:hAnsi="Arial" w:cs="Arial"/>
          <w:color w:val="auto"/>
          <w:sz w:val="24"/>
          <w:szCs w:val="24"/>
        </w:rPr>
        <w:t>Pessoas que não sejam probas.</w:t>
      </w:r>
    </w:p>
    <w:p w:rsidR="00E40549" w:rsidRPr="00754217" w:rsidRDefault="00E40549" w:rsidP="00091EE8">
      <w:pPr>
        <w:pStyle w:val="08Alternativas"/>
        <w:numPr>
          <w:ilvl w:val="0"/>
          <w:numId w:val="31"/>
        </w:numPr>
        <w:spacing w:before="0" w:line="276" w:lineRule="auto"/>
        <w:rPr>
          <w:rFonts w:ascii="Arial" w:hAnsi="Arial" w:cs="Arial"/>
          <w:color w:val="auto"/>
          <w:sz w:val="24"/>
          <w:szCs w:val="24"/>
        </w:rPr>
      </w:pPr>
      <w:r w:rsidRPr="00754217">
        <w:rPr>
          <w:rFonts w:ascii="Arial" w:hAnsi="Arial" w:cs="Arial"/>
          <w:color w:val="auto"/>
          <w:sz w:val="24"/>
          <w:szCs w:val="24"/>
        </w:rPr>
        <w:t xml:space="preserve">Pessoas exercendo função pública incompatível com a administração da </w:t>
      </w:r>
      <w:r w:rsidRPr="00754217">
        <w:rPr>
          <w:rFonts w:ascii="Arial" w:hAnsi="Arial" w:cs="Arial"/>
          <w:color w:val="auto"/>
          <w:sz w:val="24"/>
          <w:szCs w:val="24"/>
        </w:rPr>
        <w:lastRenderedPageBreak/>
        <w:t>tutela.</w:t>
      </w:r>
    </w:p>
    <w:p w:rsidR="00E40549" w:rsidRPr="00754217" w:rsidRDefault="00E40549" w:rsidP="00091EE8">
      <w:pPr>
        <w:pStyle w:val="08Alternativas"/>
        <w:numPr>
          <w:ilvl w:val="0"/>
          <w:numId w:val="31"/>
        </w:numPr>
        <w:spacing w:before="0" w:line="276" w:lineRule="auto"/>
        <w:rPr>
          <w:rFonts w:ascii="Arial" w:hAnsi="Arial" w:cs="Arial"/>
          <w:color w:val="auto"/>
          <w:sz w:val="24"/>
          <w:szCs w:val="24"/>
        </w:rPr>
      </w:pPr>
      <w:r w:rsidRPr="00754217">
        <w:rPr>
          <w:rFonts w:ascii="Arial" w:hAnsi="Arial" w:cs="Arial"/>
          <w:color w:val="auto"/>
          <w:sz w:val="24"/>
          <w:szCs w:val="24"/>
        </w:rPr>
        <w:t>Pessoas que não tenham a livre administração de seus bens.</w:t>
      </w:r>
    </w:p>
    <w:p w:rsidR="00E40549" w:rsidRPr="00754217" w:rsidRDefault="00E40549" w:rsidP="00091EE8">
      <w:pPr>
        <w:pStyle w:val="08Alternativas"/>
        <w:numPr>
          <w:ilvl w:val="0"/>
          <w:numId w:val="31"/>
        </w:numPr>
        <w:spacing w:before="0" w:line="276" w:lineRule="auto"/>
        <w:rPr>
          <w:rFonts w:ascii="Arial" w:hAnsi="Arial" w:cs="Arial"/>
          <w:color w:val="auto"/>
          <w:sz w:val="24"/>
          <w:szCs w:val="24"/>
        </w:rPr>
      </w:pPr>
      <w:r w:rsidRPr="00754217">
        <w:rPr>
          <w:rFonts w:ascii="Arial" w:hAnsi="Arial" w:cs="Arial"/>
          <w:color w:val="auto"/>
          <w:sz w:val="24"/>
          <w:szCs w:val="24"/>
        </w:rPr>
        <w:t>Pessoas sob investigação em inquérito policial.</w:t>
      </w:r>
    </w:p>
    <w:p w:rsidR="00E40549" w:rsidRPr="00754217" w:rsidRDefault="00E40549" w:rsidP="00091EE8">
      <w:pPr>
        <w:pStyle w:val="08Alternativas"/>
        <w:numPr>
          <w:ilvl w:val="0"/>
          <w:numId w:val="31"/>
        </w:numPr>
        <w:spacing w:before="0" w:line="276" w:lineRule="auto"/>
        <w:rPr>
          <w:rFonts w:ascii="Arial" w:hAnsi="Arial" w:cs="Arial"/>
          <w:color w:val="auto"/>
          <w:sz w:val="24"/>
          <w:szCs w:val="24"/>
        </w:rPr>
      </w:pPr>
      <w:r w:rsidRPr="00754217">
        <w:rPr>
          <w:rFonts w:ascii="Arial" w:hAnsi="Arial" w:cs="Arial"/>
          <w:color w:val="auto"/>
          <w:sz w:val="24"/>
          <w:szCs w:val="24"/>
        </w:rPr>
        <w:t>Pessoas que estejam constituídas em obrigação para com o menor.</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Empresária paulista e seu marido, inconformados com o </w:t>
      </w:r>
      <w:proofErr w:type="spellStart"/>
      <w:r w:rsidRPr="00754217">
        <w:rPr>
          <w:rFonts w:ascii="Arial" w:hAnsi="Arial" w:cs="Arial"/>
          <w:color w:val="auto"/>
          <w:sz w:val="24"/>
          <w:szCs w:val="24"/>
        </w:rPr>
        <w:t>feminicídio</w:t>
      </w:r>
      <w:proofErr w:type="spellEnd"/>
      <w:r w:rsidRPr="00754217">
        <w:rPr>
          <w:rFonts w:ascii="Arial" w:hAnsi="Arial" w:cs="Arial"/>
          <w:color w:val="auto"/>
          <w:sz w:val="24"/>
          <w:szCs w:val="24"/>
        </w:rPr>
        <w:t xml:space="preserve"> de sua filha, assassinada meses antes por um estudante de medicina que fora seu namorado, decidem criar imediatamente uma fundação em memória de sua querida filha morta, que se dedicará a ações diversas em prol do </w:t>
      </w:r>
      <w:proofErr w:type="spellStart"/>
      <w:r w:rsidRPr="00754217">
        <w:rPr>
          <w:rFonts w:ascii="Arial" w:hAnsi="Arial" w:cs="Arial"/>
          <w:color w:val="auto"/>
          <w:sz w:val="24"/>
          <w:szCs w:val="24"/>
        </w:rPr>
        <w:t>empoderamento</w:t>
      </w:r>
      <w:proofErr w:type="spellEnd"/>
      <w:r w:rsidRPr="00754217">
        <w:rPr>
          <w:rFonts w:ascii="Arial" w:hAnsi="Arial" w:cs="Arial"/>
          <w:color w:val="auto"/>
          <w:sz w:val="24"/>
          <w:szCs w:val="24"/>
        </w:rPr>
        <w:t xml:space="preserve"> das mulheres brasileiras, de maior respeito à condição feminina, da diminuição do índice de </w:t>
      </w:r>
      <w:proofErr w:type="spellStart"/>
      <w:r w:rsidRPr="00754217">
        <w:rPr>
          <w:rFonts w:ascii="Arial" w:hAnsi="Arial" w:cs="Arial"/>
          <w:color w:val="auto"/>
          <w:sz w:val="24"/>
          <w:szCs w:val="24"/>
        </w:rPr>
        <w:t>feminicídios</w:t>
      </w:r>
      <w:proofErr w:type="spellEnd"/>
      <w:r w:rsidRPr="00754217">
        <w:rPr>
          <w:rFonts w:ascii="Arial" w:hAnsi="Arial" w:cs="Arial"/>
          <w:color w:val="auto"/>
          <w:sz w:val="24"/>
          <w:szCs w:val="24"/>
        </w:rPr>
        <w:t xml:space="preserve"> e de outras inúmeras formas de violência contra as mulheres do Brasil, haja vista que o país ocupa a quinta posição no ranking mundial dos países em que mais mulheres são assassinadas por conta de sua condição feminina e tendo em vista que o país também está entre os países com os índices mais elevados de estupros e outras diversas formas de violência contra a mulher. Assim sendo, os pais da jovem, vítima de </w:t>
      </w:r>
      <w:proofErr w:type="spellStart"/>
      <w:r w:rsidRPr="00754217">
        <w:rPr>
          <w:rFonts w:ascii="Arial" w:hAnsi="Arial" w:cs="Arial"/>
          <w:color w:val="auto"/>
          <w:sz w:val="24"/>
          <w:szCs w:val="24"/>
        </w:rPr>
        <w:t>feminicídio</w:t>
      </w:r>
      <w:proofErr w:type="spellEnd"/>
      <w:r w:rsidRPr="00754217">
        <w:rPr>
          <w:rFonts w:ascii="Arial" w:hAnsi="Arial" w:cs="Arial"/>
          <w:color w:val="auto"/>
          <w:sz w:val="24"/>
          <w:szCs w:val="24"/>
        </w:rPr>
        <w:t>, deverão observar alguns requisitos mínimos legais obrigatórios para que a fundação possa ser devidamente criada. Assinale a alternativa que os indica corretamente.</w:t>
      </w:r>
    </w:p>
    <w:p w:rsidR="00E40549" w:rsidRPr="00754217" w:rsidRDefault="00E40549" w:rsidP="00091EE8">
      <w:pPr>
        <w:pStyle w:val="08Alternativas"/>
        <w:numPr>
          <w:ilvl w:val="0"/>
          <w:numId w:val="32"/>
        </w:numPr>
        <w:spacing w:before="0" w:line="276" w:lineRule="auto"/>
        <w:rPr>
          <w:rFonts w:ascii="Arial" w:hAnsi="Arial" w:cs="Arial"/>
          <w:color w:val="auto"/>
          <w:sz w:val="24"/>
          <w:szCs w:val="24"/>
        </w:rPr>
      </w:pPr>
      <w:r w:rsidRPr="00754217">
        <w:rPr>
          <w:rFonts w:ascii="Arial" w:hAnsi="Arial" w:cs="Arial"/>
          <w:color w:val="auto"/>
          <w:sz w:val="24"/>
          <w:szCs w:val="24"/>
        </w:rPr>
        <w:t>Registro de estatuto, que tenha sido previamente aprovado pelo Ministério Público, na sequencia ratificado em assembleia, com a especificação da finalidade fundacional e a indicação da maneira como deverá a entidade ser administrada.</w:t>
      </w:r>
    </w:p>
    <w:p w:rsidR="00E40549" w:rsidRPr="00754217" w:rsidRDefault="00E40549" w:rsidP="00091EE8">
      <w:pPr>
        <w:pStyle w:val="08Alternativas"/>
        <w:numPr>
          <w:ilvl w:val="0"/>
          <w:numId w:val="32"/>
        </w:numPr>
        <w:spacing w:before="0" w:line="276" w:lineRule="auto"/>
        <w:rPr>
          <w:rFonts w:ascii="Arial" w:hAnsi="Arial" w:cs="Arial"/>
          <w:color w:val="auto"/>
          <w:sz w:val="24"/>
          <w:szCs w:val="24"/>
        </w:rPr>
      </w:pPr>
      <w:r w:rsidRPr="00754217">
        <w:rPr>
          <w:rFonts w:ascii="Arial" w:hAnsi="Arial" w:cs="Arial"/>
          <w:color w:val="auto"/>
          <w:sz w:val="24"/>
          <w:szCs w:val="24"/>
        </w:rPr>
        <w:t>Registro do estatuto da fundação, que tenha sido previamente aprovado em assembleia, contendo a indicação do sistema de administração da entidade, bem como a especificação da finalidade fundacional e a transferência patrimonial, quando cabível.</w:t>
      </w:r>
    </w:p>
    <w:p w:rsidR="00E40549" w:rsidRPr="00754217" w:rsidRDefault="00E40549" w:rsidP="00091EE8">
      <w:pPr>
        <w:pStyle w:val="08Alternativas"/>
        <w:numPr>
          <w:ilvl w:val="0"/>
          <w:numId w:val="32"/>
        </w:numPr>
        <w:spacing w:before="0" w:line="276" w:lineRule="auto"/>
        <w:rPr>
          <w:rFonts w:ascii="Arial" w:hAnsi="Arial" w:cs="Arial"/>
          <w:color w:val="auto"/>
          <w:sz w:val="24"/>
          <w:szCs w:val="24"/>
        </w:rPr>
      </w:pPr>
      <w:r w:rsidRPr="00754217">
        <w:rPr>
          <w:rFonts w:ascii="Arial" w:hAnsi="Arial" w:cs="Arial"/>
          <w:color w:val="auto"/>
          <w:sz w:val="24"/>
          <w:szCs w:val="24"/>
        </w:rPr>
        <w:t>Lavratura de escritura pública relativa ao conteúdo do estatuto, com especificação das regras relativas ao funcionamento da entidade e da sua administração, bem como dos poderes dos gestores e a indicação de eventuais fontes de financiamento e relação de patrocinadores para subsequente aprovação pelo Ministério Público.</w:t>
      </w:r>
    </w:p>
    <w:p w:rsidR="00E40549" w:rsidRPr="00754217" w:rsidRDefault="00E40549" w:rsidP="00091EE8">
      <w:pPr>
        <w:pStyle w:val="08Alternativas"/>
        <w:numPr>
          <w:ilvl w:val="0"/>
          <w:numId w:val="32"/>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Lavratura de escritura pública para dotação especial de bens livres e suficientes para a constituição da fundação e do desenvolvimento de suas atividades, com a especificação do fim ao qual a fundação se destina. Na sequência, os instituidores farão a transferência da propriedade ou outro direito real sobre os bens dotados.</w:t>
      </w:r>
    </w:p>
    <w:p w:rsidR="00E40549" w:rsidRPr="00754217" w:rsidRDefault="00E40549" w:rsidP="00091EE8">
      <w:pPr>
        <w:pStyle w:val="08Alternativas"/>
        <w:numPr>
          <w:ilvl w:val="0"/>
          <w:numId w:val="32"/>
        </w:numPr>
        <w:spacing w:before="0" w:line="276" w:lineRule="auto"/>
        <w:rPr>
          <w:rFonts w:ascii="Arial" w:hAnsi="Arial" w:cs="Arial"/>
          <w:color w:val="auto"/>
          <w:sz w:val="24"/>
          <w:szCs w:val="24"/>
        </w:rPr>
      </w:pPr>
      <w:r w:rsidRPr="00754217">
        <w:rPr>
          <w:rFonts w:ascii="Arial" w:hAnsi="Arial" w:cs="Arial"/>
          <w:color w:val="auto"/>
          <w:sz w:val="24"/>
          <w:szCs w:val="24"/>
        </w:rPr>
        <w:t>Registro de estatuto, que tenha sido previamente aprovado em Assembleia e pelo Ministério Público e que contenha indicação de dirigentes, das finalidades fundacionais, para posterior lavratura de escritura pública para dotação especial de bens móveis e imóveis que estejam livres e sejam suficientes para a constituição da entidade.</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lastRenderedPageBreak/>
        <w:t>Maria Junqueira falece. Ela era brasileira e casada com João Melo, que após o casamento decidira adotar o sobrenome da esposa e passou a se chamar João Melo Junqueira. Maria e João eram casados sob o regime de separação de bens. Viviam felizes e residiam na Rua das Flores, 1582, no centro da cidade de Horizonte Lindo, Estado de São Paulo. O casal possuía três filhos e quatro imóveis, além daquele imóvel da Rua das Flores, em que habitavam quando do momento do falecimento de Maria. O viúvo pretende continuar morando no mesmo imóvel. Assim sendo, assiste ao cônjuge sobrevivente, com relação ao imóvel de residência do casal, na Rua das Flores, o direito</w:t>
      </w:r>
    </w:p>
    <w:p w:rsidR="00E40549" w:rsidRPr="00754217" w:rsidRDefault="00E40549" w:rsidP="00091EE8">
      <w:pPr>
        <w:pStyle w:val="08Alternativas"/>
        <w:numPr>
          <w:ilvl w:val="0"/>
          <w:numId w:val="33"/>
        </w:numPr>
        <w:spacing w:before="0" w:line="276" w:lineRule="auto"/>
        <w:rPr>
          <w:rFonts w:ascii="Arial" w:hAnsi="Arial" w:cs="Arial"/>
          <w:color w:val="auto"/>
          <w:sz w:val="24"/>
          <w:szCs w:val="24"/>
        </w:rPr>
      </w:pPr>
      <w:r w:rsidRPr="00754217">
        <w:rPr>
          <w:rFonts w:ascii="Arial" w:hAnsi="Arial" w:cs="Arial"/>
          <w:color w:val="auto"/>
          <w:sz w:val="24"/>
          <w:szCs w:val="24"/>
        </w:rPr>
        <w:t>pessoal de usufruto em vida, relativamente ao imóvel destinado à residência da família.</w:t>
      </w:r>
    </w:p>
    <w:p w:rsidR="00E40549" w:rsidRPr="00754217" w:rsidRDefault="00E40549" w:rsidP="00091EE8">
      <w:pPr>
        <w:pStyle w:val="08Alternativas"/>
        <w:numPr>
          <w:ilvl w:val="0"/>
          <w:numId w:val="33"/>
        </w:numPr>
        <w:spacing w:before="0" w:line="276" w:lineRule="auto"/>
        <w:rPr>
          <w:rFonts w:ascii="Arial" w:hAnsi="Arial" w:cs="Arial"/>
          <w:color w:val="auto"/>
          <w:spacing w:val="2"/>
          <w:sz w:val="24"/>
          <w:szCs w:val="24"/>
        </w:rPr>
      </w:pPr>
      <w:r w:rsidRPr="00754217">
        <w:rPr>
          <w:rFonts w:ascii="Arial" w:hAnsi="Arial" w:cs="Arial"/>
          <w:color w:val="auto"/>
          <w:spacing w:val="2"/>
          <w:sz w:val="24"/>
          <w:szCs w:val="24"/>
        </w:rPr>
        <w:t>de usar, gozar e usufruir do bem até o final do inventário e partilha, bem como de perceber os frutos dele decorrentes durante esse período.</w:t>
      </w:r>
    </w:p>
    <w:p w:rsidR="00E40549" w:rsidRPr="00754217" w:rsidRDefault="00E40549" w:rsidP="00091EE8">
      <w:pPr>
        <w:pStyle w:val="08Alternativas"/>
        <w:numPr>
          <w:ilvl w:val="0"/>
          <w:numId w:val="33"/>
        </w:numPr>
        <w:spacing w:before="0" w:line="276" w:lineRule="auto"/>
        <w:rPr>
          <w:rFonts w:ascii="Arial" w:hAnsi="Arial" w:cs="Arial"/>
          <w:color w:val="auto"/>
          <w:sz w:val="24"/>
          <w:szCs w:val="24"/>
        </w:rPr>
      </w:pPr>
      <w:r w:rsidRPr="00754217">
        <w:rPr>
          <w:rFonts w:ascii="Arial" w:hAnsi="Arial" w:cs="Arial"/>
          <w:color w:val="auto"/>
          <w:sz w:val="24"/>
          <w:szCs w:val="24"/>
        </w:rPr>
        <w:t>real de habitação, relativamente ao imóvel destinado à residência da família.</w:t>
      </w:r>
    </w:p>
    <w:p w:rsidR="00E40549" w:rsidRPr="00754217" w:rsidRDefault="00E40549" w:rsidP="00091EE8">
      <w:pPr>
        <w:pStyle w:val="08Alternativas"/>
        <w:numPr>
          <w:ilvl w:val="0"/>
          <w:numId w:val="33"/>
        </w:numPr>
        <w:spacing w:before="0" w:line="276" w:lineRule="auto"/>
        <w:rPr>
          <w:rFonts w:ascii="Arial" w:hAnsi="Arial" w:cs="Arial"/>
          <w:color w:val="auto"/>
          <w:sz w:val="24"/>
          <w:szCs w:val="24"/>
        </w:rPr>
      </w:pPr>
      <w:r w:rsidRPr="00754217">
        <w:rPr>
          <w:rFonts w:ascii="Arial" w:hAnsi="Arial" w:cs="Arial"/>
          <w:color w:val="auto"/>
          <w:sz w:val="24"/>
          <w:szCs w:val="24"/>
        </w:rPr>
        <w:t>pessoal de alugar esse imóvel, bem como de perceber os seus frutos, caso deixe de ter interesse na permanência no imóvel.</w:t>
      </w:r>
    </w:p>
    <w:p w:rsidR="00E40549" w:rsidRPr="00754217" w:rsidRDefault="00E40549" w:rsidP="00091EE8">
      <w:pPr>
        <w:pStyle w:val="08Alternativas"/>
        <w:numPr>
          <w:ilvl w:val="0"/>
          <w:numId w:val="33"/>
        </w:numPr>
        <w:spacing w:before="0" w:line="276" w:lineRule="auto"/>
        <w:rPr>
          <w:rFonts w:ascii="Arial" w:hAnsi="Arial" w:cs="Arial"/>
          <w:color w:val="auto"/>
          <w:sz w:val="24"/>
          <w:szCs w:val="24"/>
        </w:rPr>
      </w:pPr>
      <w:r w:rsidRPr="00754217">
        <w:rPr>
          <w:rFonts w:ascii="Arial" w:hAnsi="Arial" w:cs="Arial"/>
          <w:color w:val="auto"/>
          <w:sz w:val="24"/>
          <w:szCs w:val="24"/>
        </w:rPr>
        <w:t>de preferência quanto à locação desse bem, quando da realização da partilha.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que indica corretamente uma disposição legalmente fixada para os negócios jurídicos.</w:t>
      </w:r>
    </w:p>
    <w:p w:rsidR="00E40549" w:rsidRPr="00754217" w:rsidRDefault="00E40549" w:rsidP="00091EE8">
      <w:pPr>
        <w:pStyle w:val="08Alternativas"/>
        <w:numPr>
          <w:ilvl w:val="0"/>
          <w:numId w:val="34"/>
        </w:numPr>
        <w:spacing w:before="0" w:line="276" w:lineRule="auto"/>
        <w:rPr>
          <w:rFonts w:ascii="Arial" w:hAnsi="Arial" w:cs="Arial"/>
          <w:color w:val="auto"/>
          <w:sz w:val="24"/>
          <w:szCs w:val="24"/>
        </w:rPr>
      </w:pPr>
      <w:r w:rsidRPr="00754217">
        <w:rPr>
          <w:rFonts w:ascii="Arial" w:hAnsi="Arial" w:cs="Arial"/>
          <w:color w:val="auto"/>
          <w:sz w:val="24"/>
          <w:szCs w:val="24"/>
        </w:rPr>
        <w:t>Nas declarações de vontade, é imperativa a observância do sentido literal da linguagem utilizada, sendo subsidiária a intenção da parte.</w:t>
      </w:r>
    </w:p>
    <w:p w:rsidR="00E40549" w:rsidRPr="00754217" w:rsidRDefault="00E40549" w:rsidP="00091EE8">
      <w:pPr>
        <w:pStyle w:val="08Alternativas"/>
        <w:numPr>
          <w:ilvl w:val="0"/>
          <w:numId w:val="34"/>
        </w:numPr>
        <w:spacing w:before="0" w:line="276" w:lineRule="auto"/>
        <w:rPr>
          <w:rFonts w:ascii="Arial" w:hAnsi="Arial" w:cs="Arial"/>
          <w:color w:val="auto"/>
          <w:sz w:val="24"/>
          <w:szCs w:val="24"/>
        </w:rPr>
      </w:pPr>
      <w:r w:rsidRPr="00754217">
        <w:rPr>
          <w:rFonts w:ascii="Arial" w:hAnsi="Arial" w:cs="Arial"/>
          <w:color w:val="auto"/>
          <w:sz w:val="24"/>
          <w:szCs w:val="24"/>
        </w:rPr>
        <w:t>A validade da declaração de vontade não depende de forma especial, senão quando houver expressa exigência legal nesse sentido.</w:t>
      </w:r>
    </w:p>
    <w:p w:rsidR="00E40549" w:rsidRPr="00754217" w:rsidRDefault="00E40549" w:rsidP="00091EE8">
      <w:pPr>
        <w:pStyle w:val="08Alternativas"/>
        <w:numPr>
          <w:ilvl w:val="0"/>
          <w:numId w:val="34"/>
        </w:numPr>
        <w:spacing w:before="0" w:line="276" w:lineRule="auto"/>
        <w:rPr>
          <w:rFonts w:ascii="Arial" w:hAnsi="Arial" w:cs="Arial"/>
          <w:color w:val="auto"/>
          <w:sz w:val="24"/>
          <w:szCs w:val="24"/>
        </w:rPr>
      </w:pPr>
      <w:r w:rsidRPr="00754217">
        <w:rPr>
          <w:rFonts w:ascii="Arial" w:hAnsi="Arial" w:cs="Arial"/>
          <w:color w:val="auto"/>
          <w:sz w:val="24"/>
          <w:szCs w:val="24"/>
        </w:rPr>
        <w:t>A incapacidade relativa de uma das partes pode ser invocada pela parte interessada apenas quando for em benefício próprio.</w:t>
      </w:r>
    </w:p>
    <w:p w:rsidR="00E40549" w:rsidRPr="00754217" w:rsidRDefault="00E40549" w:rsidP="00091EE8">
      <w:pPr>
        <w:pStyle w:val="08Alternativas"/>
        <w:numPr>
          <w:ilvl w:val="0"/>
          <w:numId w:val="34"/>
        </w:numPr>
        <w:spacing w:before="0" w:line="276" w:lineRule="auto"/>
        <w:rPr>
          <w:rFonts w:ascii="Arial" w:hAnsi="Arial" w:cs="Arial"/>
          <w:color w:val="auto"/>
          <w:sz w:val="24"/>
          <w:szCs w:val="24"/>
        </w:rPr>
      </w:pPr>
      <w:r w:rsidRPr="00754217">
        <w:rPr>
          <w:rFonts w:ascii="Arial" w:hAnsi="Arial" w:cs="Arial"/>
          <w:color w:val="auto"/>
          <w:sz w:val="24"/>
          <w:szCs w:val="24"/>
        </w:rPr>
        <w:t>A impossibilidade inicial do objeto do negócio leva sempre à invalidade.</w:t>
      </w:r>
    </w:p>
    <w:p w:rsidR="00E40549" w:rsidRPr="00754217" w:rsidRDefault="00E40549" w:rsidP="00091EE8">
      <w:pPr>
        <w:pStyle w:val="08Alternativas"/>
        <w:numPr>
          <w:ilvl w:val="0"/>
          <w:numId w:val="34"/>
        </w:numPr>
        <w:spacing w:before="0" w:line="276" w:lineRule="auto"/>
        <w:rPr>
          <w:rFonts w:ascii="Arial" w:hAnsi="Arial" w:cs="Arial"/>
          <w:color w:val="auto"/>
          <w:sz w:val="24"/>
          <w:szCs w:val="24"/>
        </w:rPr>
      </w:pPr>
      <w:r w:rsidRPr="00754217">
        <w:rPr>
          <w:rFonts w:ascii="Arial" w:hAnsi="Arial" w:cs="Arial"/>
          <w:color w:val="auto"/>
          <w:sz w:val="24"/>
          <w:szCs w:val="24"/>
        </w:rPr>
        <w:t>A escritura pública não é essencial para a validade de nenhum negócio jurídico, bastando às partes a existência de instrumento particular.</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 legislação brasileira, quanto ao regime de comunhão universal entre cônjuges, determina que são</w:t>
      </w:r>
    </w:p>
    <w:p w:rsidR="00E40549" w:rsidRPr="00754217" w:rsidRDefault="00E40549" w:rsidP="00091EE8">
      <w:pPr>
        <w:pStyle w:val="08Alternativas"/>
        <w:numPr>
          <w:ilvl w:val="0"/>
          <w:numId w:val="35"/>
        </w:numPr>
        <w:spacing w:before="0" w:line="276" w:lineRule="auto"/>
        <w:rPr>
          <w:rFonts w:ascii="Arial" w:hAnsi="Arial" w:cs="Arial"/>
          <w:color w:val="auto"/>
          <w:sz w:val="24"/>
          <w:szCs w:val="24"/>
        </w:rPr>
      </w:pPr>
      <w:r w:rsidRPr="00754217">
        <w:rPr>
          <w:rFonts w:ascii="Arial" w:hAnsi="Arial" w:cs="Arial"/>
          <w:color w:val="auto"/>
          <w:sz w:val="24"/>
          <w:szCs w:val="24"/>
        </w:rPr>
        <w:t>incluídos na comunhão universal as dívidas anteriores ao casamento, salvo se provierem de despesas com seus aprestos ou reverterem em proveito comum.</w:t>
      </w:r>
    </w:p>
    <w:p w:rsidR="00E40549" w:rsidRPr="00754217" w:rsidRDefault="00E40549" w:rsidP="00091EE8">
      <w:pPr>
        <w:pStyle w:val="08Alternativas"/>
        <w:numPr>
          <w:ilvl w:val="0"/>
          <w:numId w:val="35"/>
        </w:numPr>
        <w:spacing w:before="0" w:line="276" w:lineRule="auto"/>
        <w:rPr>
          <w:rFonts w:ascii="Arial" w:hAnsi="Arial" w:cs="Arial"/>
          <w:color w:val="auto"/>
          <w:sz w:val="24"/>
          <w:szCs w:val="24"/>
        </w:rPr>
      </w:pPr>
      <w:r w:rsidRPr="00754217">
        <w:rPr>
          <w:rFonts w:ascii="Arial" w:hAnsi="Arial" w:cs="Arial"/>
          <w:color w:val="auto"/>
          <w:sz w:val="24"/>
          <w:szCs w:val="24"/>
        </w:rPr>
        <w:t>incluídos na comunhão universal os proventos do trabalho pessoal de cada cônjuge, percebidos na constância do casamento.</w:t>
      </w:r>
    </w:p>
    <w:p w:rsidR="00E40549" w:rsidRPr="00754217" w:rsidRDefault="00E40549" w:rsidP="00091EE8">
      <w:pPr>
        <w:pStyle w:val="08Alternativas"/>
        <w:numPr>
          <w:ilvl w:val="0"/>
          <w:numId w:val="35"/>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excluídos da comunhão universal todos os bens anteriores ao casamento, pois apenas os bens que forem adquiridos a partir da celebração do casamento se comunicam integralmente.</w:t>
      </w:r>
    </w:p>
    <w:p w:rsidR="00E40549" w:rsidRPr="00754217" w:rsidRDefault="00E40549" w:rsidP="00091EE8">
      <w:pPr>
        <w:pStyle w:val="08Alternativas"/>
        <w:numPr>
          <w:ilvl w:val="0"/>
          <w:numId w:val="35"/>
        </w:numPr>
        <w:spacing w:before="0" w:line="276" w:lineRule="auto"/>
        <w:rPr>
          <w:rFonts w:ascii="Arial" w:hAnsi="Arial" w:cs="Arial"/>
          <w:color w:val="auto"/>
          <w:sz w:val="24"/>
          <w:szCs w:val="24"/>
        </w:rPr>
      </w:pPr>
      <w:r w:rsidRPr="00754217">
        <w:rPr>
          <w:rFonts w:ascii="Arial" w:hAnsi="Arial" w:cs="Arial"/>
          <w:color w:val="auto"/>
          <w:sz w:val="24"/>
          <w:szCs w:val="24"/>
        </w:rPr>
        <w:lastRenderedPageBreak/>
        <w:t>excluídos da comunhão universal joias pessoais e prêmios personalíssimos havidos ou recebidos por um dos cônjuges antes ou durante o casamento.</w:t>
      </w:r>
    </w:p>
    <w:p w:rsidR="00E40549" w:rsidRPr="00754217" w:rsidRDefault="00E40549" w:rsidP="00091EE8">
      <w:pPr>
        <w:pStyle w:val="08Alternativas"/>
        <w:numPr>
          <w:ilvl w:val="0"/>
          <w:numId w:val="35"/>
        </w:numPr>
        <w:spacing w:before="0" w:line="276" w:lineRule="auto"/>
        <w:rPr>
          <w:rFonts w:ascii="Arial" w:hAnsi="Arial" w:cs="Arial"/>
          <w:color w:val="auto"/>
          <w:sz w:val="24"/>
          <w:szCs w:val="24"/>
        </w:rPr>
      </w:pPr>
      <w:r w:rsidRPr="00754217">
        <w:rPr>
          <w:rFonts w:ascii="Arial" w:hAnsi="Arial" w:cs="Arial"/>
          <w:color w:val="auto"/>
          <w:sz w:val="24"/>
          <w:szCs w:val="24"/>
        </w:rPr>
        <w:t>excluídos da comunhão universal os bens doados ou herdados com a cláusula de incomunicabilidade e os sub-rogados em seu lugar.</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Helena é engenheira, maior, solteira e especialista em programação, e, por conta de suas habilidades técnicas, acaba desenvolvendo avançado aplicativo para aparelhos celulares que permite que mulheres ativem redes de contatos pessoais, e, inclusive, a polícia militar e a polícia civil, caso se encontrem em situação de grave ameaça por conta de qualquer tipo de violência que estejam sofrendo ou em vias de sofrer. No entanto, para que ela possa lançar o aplicativo no mercado de forma adequada, ela precisa de capital, e, portanto, precisa obter acesso à linha de financiamento perante alguma instituição bancária ou fundo investidor, credores esses que, no entanto, lhe exigirão algum tipo de garantia. Helena tem mãe viva, mas está hospitalizada em estado grave. Também tem duas irmãs.</w:t>
      </w:r>
    </w:p>
    <w:p w:rsidR="00E40549" w:rsidRPr="00754217" w:rsidRDefault="00E40549" w:rsidP="00E40549">
      <w:pPr>
        <w:pStyle w:val="10TextoEnunciado"/>
        <w:spacing w:before="0" w:line="276" w:lineRule="auto"/>
        <w:ind w:left="737"/>
        <w:rPr>
          <w:rFonts w:ascii="Arial" w:hAnsi="Arial" w:cs="Arial"/>
          <w:color w:val="auto"/>
          <w:spacing w:val="4"/>
          <w:sz w:val="24"/>
          <w:szCs w:val="24"/>
        </w:rPr>
      </w:pPr>
      <w:r w:rsidRPr="00754217">
        <w:rPr>
          <w:rFonts w:ascii="Arial" w:hAnsi="Arial" w:cs="Arial"/>
          <w:color w:val="auto"/>
          <w:spacing w:val="4"/>
          <w:sz w:val="24"/>
          <w:szCs w:val="24"/>
        </w:rPr>
        <w:t>Assinale a alternativa que traz uma garantia válida, que poderá ser ofertada e utilizada rapidamente por Helena perante uma instituição bancária ou um fundo investidor.</w:t>
      </w:r>
    </w:p>
    <w:p w:rsidR="00E40549" w:rsidRPr="00754217" w:rsidRDefault="00E40549" w:rsidP="00091EE8">
      <w:pPr>
        <w:pStyle w:val="08Alternativas"/>
        <w:numPr>
          <w:ilvl w:val="0"/>
          <w:numId w:val="36"/>
        </w:numPr>
        <w:spacing w:before="0" w:line="276" w:lineRule="auto"/>
        <w:rPr>
          <w:rFonts w:ascii="Arial" w:hAnsi="Arial" w:cs="Arial"/>
          <w:color w:val="auto"/>
          <w:spacing w:val="2"/>
          <w:sz w:val="24"/>
          <w:szCs w:val="24"/>
        </w:rPr>
      </w:pPr>
      <w:r w:rsidRPr="00754217">
        <w:rPr>
          <w:rFonts w:ascii="Arial" w:hAnsi="Arial" w:cs="Arial"/>
          <w:color w:val="auto"/>
          <w:spacing w:val="2"/>
          <w:sz w:val="24"/>
          <w:szCs w:val="24"/>
        </w:rPr>
        <w:t>Uma nova hipoteca sobre um imóvel de sua exclusiva propriedade e que já está hipotecado ao banco, para garantir empréstimo anteriormente tomado para custear a faculdade de Helena e de seu mestrado no exterior.</w:t>
      </w:r>
    </w:p>
    <w:p w:rsidR="00E40549" w:rsidRPr="00754217" w:rsidRDefault="00E40549" w:rsidP="00091EE8">
      <w:pPr>
        <w:pStyle w:val="08Alternativas"/>
        <w:numPr>
          <w:ilvl w:val="0"/>
          <w:numId w:val="36"/>
        </w:numPr>
        <w:spacing w:before="0" w:line="276" w:lineRule="auto"/>
        <w:rPr>
          <w:rFonts w:ascii="Arial" w:hAnsi="Arial" w:cs="Arial"/>
          <w:color w:val="auto"/>
          <w:sz w:val="24"/>
          <w:szCs w:val="24"/>
        </w:rPr>
      </w:pPr>
      <w:r w:rsidRPr="00754217">
        <w:rPr>
          <w:rFonts w:ascii="Arial" w:hAnsi="Arial" w:cs="Arial"/>
          <w:color w:val="auto"/>
          <w:sz w:val="24"/>
          <w:szCs w:val="24"/>
        </w:rPr>
        <w:t>A herança que Helena receberá de sua mãe, que está internada na UTI, em coma e em estado grave.</w:t>
      </w:r>
    </w:p>
    <w:p w:rsidR="00E40549" w:rsidRPr="00754217" w:rsidRDefault="00E40549" w:rsidP="00091EE8">
      <w:pPr>
        <w:pStyle w:val="08Alternativas"/>
        <w:numPr>
          <w:ilvl w:val="0"/>
          <w:numId w:val="36"/>
        </w:numPr>
        <w:spacing w:before="0" w:line="276" w:lineRule="auto"/>
        <w:rPr>
          <w:rFonts w:ascii="Arial" w:hAnsi="Arial" w:cs="Arial"/>
          <w:color w:val="auto"/>
          <w:sz w:val="24"/>
          <w:szCs w:val="24"/>
        </w:rPr>
      </w:pPr>
      <w:r w:rsidRPr="00754217">
        <w:rPr>
          <w:rFonts w:ascii="Arial" w:hAnsi="Arial" w:cs="Arial"/>
          <w:color w:val="auto"/>
          <w:sz w:val="24"/>
          <w:szCs w:val="24"/>
        </w:rPr>
        <w:t>A hipoteca integral de um imóvel do qual é uma das proprietárias, juntamente com suas duas outras irmãs, as quais, no entanto, não concordam com esse oferecimento.</w:t>
      </w:r>
    </w:p>
    <w:p w:rsidR="00E40549" w:rsidRPr="00754217" w:rsidRDefault="00E40549" w:rsidP="00091EE8">
      <w:pPr>
        <w:pStyle w:val="08Alternativas"/>
        <w:numPr>
          <w:ilvl w:val="0"/>
          <w:numId w:val="36"/>
        </w:numPr>
        <w:spacing w:before="0" w:line="276" w:lineRule="auto"/>
        <w:rPr>
          <w:rFonts w:ascii="Arial" w:hAnsi="Arial" w:cs="Arial"/>
          <w:color w:val="auto"/>
          <w:sz w:val="24"/>
          <w:szCs w:val="24"/>
        </w:rPr>
      </w:pPr>
      <w:r w:rsidRPr="00754217">
        <w:rPr>
          <w:rFonts w:ascii="Arial" w:hAnsi="Arial" w:cs="Arial"/>
          <w:color w:val="auto"/>
          <w:sz w:val="24"/>
          <w:szCs w:val="24"/>
        </w:rPr>
        <w:t>O penhor sobre as valiosas joias de sua mãe, as quais não estão sendo usadas, haja vista que ela se encontra internada no hospital, em coma e em estado grave.</w:t>
      </w:r>
    </w:p>
    <w:p w:rsidR="00E40549" w:rsidRPr="00754217" w:rsidRDefault="00E40549" w:rsidP="00091EE8">
      <w:pPr>
        <w:pStyle w:val="08Alternativas"/>
        <w:numPr>
          <w:ilvl w:val="0"/>
          <w:numId w:val="36"/>
        </w:numPr>
        <w:spacing w:before="0" w:line="276" w:lineRule="auto"/>
        <w:rPr>
          <w:rFonts w:ascii="Arial" w:hAnsi="Arial" w:cs="Arial"/>
          <w:color w:val="auto"/>
          <w:sz w:val="24"/>
          <w:szCs w:val="24"/>
        </w:rPr>
      </w:pPr>
      <w:r w:rsidRPr="00754217">
        <w:rPr>
          <w:rFonts w:ascii="Arial" w:hAnsi="Arial" w:cs="Arial"/>
          <w:color w:val="auto"/>
          <w:sz w:val="24"/>
          <w:szCs w:val="24"/>
        </w:rPr>
        <w:t>O penhor sobre o quadro de Pablo Picasso, exposto no MASP, que era de seu falecido pai e que foi herdado por Helena e suas duas irmãs.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Sobre a lesão, um dos defeitos dos negócios jurídicos, assinale a alternativa correta.</w:t>
      </w:r>
    </w:p>
    <w:p w:rsidR="00E40549" w:rsidRPr="00754217" w:rsidRDefault="00E40549" w:rsidP="00091EE8">
      <w:pPr>
        <w:pStyle w:val="08Alternativas"/>
        <w:numPr>
          <w:ilvl w:val="0"/>
          <w:numId w:val="37"/>
        </w:numPr>
        <w:spacing w:before="0" w:line="276" w:lineRule="auto"/>
        <w:rPr>
          <w:rFonts w:ascii="Arial" w:hAnsi="Arial" w:cs="Arial"/>
          <w:color w:val="auto"/>
          <w:sz w:val="24"/>
          <w:szCs w:val="24"/>
        </w:rPr>
      </w:pPr>
      <w:r w:rsidRPr="00754217">
        <w:rPr>
          <w:rFonts w:ascii="Arial" w:hAnsi="Arial" w:cs="Arial"/>
          <w:color w:val="auto"/>
          <w:sz w:val="24"/>
          <w:szCs w:val="24"/>
        </w:rPr>
        <w:t>A desproporção entre as prestações das partes que celebram negócio jurídico deve ser apreciada e avaliada segundo os valores vigentes no momento em que uma das partes percebe a desproporção.</w:t>
      </w:r>
    </w:p>
    <w:p w:rsidR="00E40549" w:rsidRPr="00754217" w:rsidRDefault="00E40549" w:rsidP="00091EE8">
      <w:pPr>
        <w:pStyle w:val="08Alternativas"/>
        <w:numPr>
          <w:ilvl w:val="0"/>
          <w:numId w:val="37"/>
        </w:numPr>
        <w:spacing w:before="0" w:line="276" w:lineRule="auto"/>
        <w:rPr>
          <w:rFonts w:ascii="Arial" w:hAnsi="Arial" w:cs="Arial"/>
          <w:color w:val="auto"/>
          <w:sz w:val="24"/>
          <w:szCs w:val="24"/>
        </w:rPr>
      </w:pPr>
      <w:r w:rsidRPr="00754217">
        <w:rPr>
          <w:rFonts w:ascii="Arial" w:hAnsi="Arial" w:cs="Arial"/>
          <w:color w:val="auto"/>
          <w:sz w:val="24"/>
          <w:szCs w:val="24"/>
        </w:rPr>
        <w:t>A lesão se configura apenas para as hipóteses em que alguém tenha se obrigado à prestação manifestamente desproporcional ao valor da prestação oposta por conta de necessidade premente.</w:t>
      </w:r>
    </w:p>
    <w:p w:rsidR="00E40549" w:rsidRPr="00754217" w:rsidRDefault="00E40549" w:rsidP="00091EE8">
      <w:pPr>
        <w:pStyle w:val="08Alternativas"/>
        <w:numPr>
          <w:ilvl w:val="0"/>
          <w:numId w:val="37"/>
        </w:numPr>
        <w:spacing w:before="0" w:line="276" w:lineRule="auto"/>
        <w:rPr>
          <w:rFonts w:ascii="Arial" w:hAnsi="Arial" w:cs="Arial"/>
          <w:color w:val="auto"/>
          <w:sz w:val="24"/>
          <w:szCs w:val="24"/>
        </w:rPr>
      </w:pPr>
      <w:r w:rsidRPr="00754217">
        <w:rPr>
          <w:rFonts w:ascii="Arial" w:hAnsi="Arial" w:cs="Arial"/>
          <w:color w:val="auto"/>
          <w:sz w:val="24"/>
          <w:szCs w:val="24"/>
        </w:rPr>
        <w:lastRenderedPageBreak/>
        <w:t>Dada a gravidade do defeito jurídico, a decretação de anulação de negócio jurídico em função da caracterização de ocorrência de lesão não pode ser evitada, ainda que a parte favorecida queira corrigir seu comportamento.</w:t>
      </w:r>
    </w:p>
    <w:p w:rsidR="00E40549" w:rsidRPr="00754217" w:rsidRDefault="00E40549" w:rsidP="00091EE8">
      <w:pPr>
        <w:pStyle w:val="08Alternativas"/>
        <w:numPr>
          <w:ilvl w:val="0"/>
          <w:numId w:val="37"/>
        </w:numPr>
        <w:spacing w:before="0" w:line="276" w:lineRule="auto"/>
        <w:rPr>
          <w:rFonts w:ascii="Arial" w:hAnsi="Arial" w:cs="Arial"/>
          <w:color w:val="auto"/>
          <w:sz w:val="24"/>
          <w:szCs w:val="24"/>
        </w:rPr>
      </w:pPr>
      <w:r w:rsidRPr="00754217">
        <w:rPr>
          <w:rFonts w:ascii="Arial" w:hAnsi="Arial" w:cs="Arial"/>
          <w:color w:val="auto"/>
          <w:sz w:val="24"/>
          <w:szCs w:val="24"/>
        </w:rPr>
        <w:t>A anulação do negócio jurídico poderá ser evitada se a parte favorecida ofertar suplemento suficiente à outra parte ou se a parte favorecida concordar com a redução do proveito obtido.</w:t>
      </w:r>
    </w:p>
    <w:p w:rsidR="00E40549" w:rsidRPr="00754217" w:rsidRDefault="00E40549" w:rsidP="00091EE8">
      <w:pPr>
        <w:pStyle w:val="08Alternativas"/>
        <w:numPr>
          <w:ilvl w:val="0"/>
          <w:numId w:val="37"/>
        </w:numPr>
        <w:spacing w:before="0" w:line="276" w:lineRule="auto"/>
        <w:rPr>
          <w:rFonts w:ascii="Arial" w:hAnsi="Arial" w:cs="Arial"/>
          <w:color w:val="auto"/>
          <w:sz w:val="24"/>
          <w:szCs w:val="24"/>
        </w:rPr>
      </w:pPr>
      <w:r w:rsidRPr="00754217">
        <w:rPr>
          <w:rFonts w:ascii="Arial" w:hAnsi="Arial" w:cs="Arial"/>
          <w:color w:val="auto"/>
          <w:sz w:val="24"/>
          <w:szCs w:val="24"/>
        </w:rPr>
        <w:t>A ocorrência de lesão num negócio jurídico não se configura quando a pessoa se obrigar à prestação manifestamente desproporcional ao valor da prestação oposta apenas porque é inexperiente.</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Todos aqueles que, por ato ilícito, causarem dano a quem quer que seja deverão pessoalmente reparar esse dano causado. No entanto, além daquele que pessoalmente tenha cometido o ato ilícito, o código civil brasileiro estabelece algumas outras hipóteses em que terceiros podem ser </w:t>
      </w:r>
      <w:proofErr w:type="spellStart"/>
      <w:r w:rsidRPr="00754217">
        <w:rPr>
          <w:rFonts w:ascii="Arial" w:hAnsi="Arial" w:cs="Arial"/>
          <w:color w:val="auto"/>
          <w:sz w:val="24"/>
          <w:szCs w:val="24"/>
        </w:rPr>
        <w:t>corresponsabilizados</w:t>
      </w:r>
      <w:proofErr w:type="spellEnd"/>
      <w:r w:rsidRPr="00754217">
        <w:rPr>
          <w:rFonts w:ascii="Arial" w:hAnsi="Arial" w:cs="Arial"/>
          <w:color w:val="auto"/>
          <w:sz w:val="24"/>
          <w:szCs w:val="24"/>
        </w:rPr>
        <w:t xml:space="preserve">. Assinale a alternativa que indica corretamente as hipóteses de </w:t>
      </w:r>
      <w:proofErr w:type="spellStart"/>
      <w:r w:rsidRPr="00754217">
        <w:rPr>
          <w:rFonts w:ascii="Arial" w:hAnsi="Arial" w:cs="Arial"/>
          <w:color w:val="auto"/>
          <w:sz w:val="24"/>
          <w:szCs w:val="24"/>
        </w:rPr>
        <w:t>corresponsabilização</w:t>
      </w:r>
      <w:proofErr w:type="spellEnd"/>
      <w:r w:rsidRPr="00754217">
        <w:rPr>
          <w:rFonts w:ascii="Arial" w:hAnsi="Arial" w:cs="Arial"/>
          <w:color w:val="auto"/>
          <w:sz w:val="24"/>
          <w:szCs w:val="24"/>
        </w:rPr>
        <w:t xml:space="preserve"> civil no Brasil.</w:t>
      </w:r>
    </w:p>
    <w:p w:rsidR="00E40549" w:rsidRPr="00754217" w:rsidRDefault="00E40549" w:rsidP="00091EE8">
      <w:pPr>
        <w:pStyle w:val="08Alternativas"/>
        <w:numPr>
          <w:ilvl w:val="0"/>
          <w:numId w:val="38"/>
        </w:numPr>
        <w:spacing w:before="0" w:line="276" w:lineRule="auto"/>
        <w:rPr>
          <w:rFonts w:ascii="Arial" w:hAnsi="Arial" w:cs="Arial"/>
          <w:color w:val="auto"/>
          <w:sz w:val="24"/>
          <w:szCs w:val="24"/>
        </w:rPr>
      </w:pPr>
      <w:r w:rsidRPr="00754217">
        <w:rPr>
          <w:rFonts w:ascii="Arial" w:hAnsi="Arial" w:cs="Arial"/>
          <w:color w:val="auto"/>
          <w:sz w:val="24"/>
          <w:szCs w:val="24"/>
        </w:rPr>
        <w:t>Os pais, os tutores e curadores, os empregadores ou comitentes, os donos de hotéis e assemelhados e aqueles que houverem participado nos produtos dos crimes.</w:t>
      </w:r>
    </w:p>
    <w:p w:rsidR="00E40549" w:rsidRPr="00754217" w:rsidRDefault="00E40549" w:rsidP="00091EE8">
      <w:pPr>
        <w:pStyle w:val="08Alternativas"/>
        <w:numPr>
          <w:ilvl w:val="0"/>
          <w:numId w:val="38"/>
        </w:numPr>
        <w:spacing w:before="0" w:line="276" w:lineRule="auto"/>
        <w:rPr>
          <w:rFonts w:ascii="Arial" w:hAnsi="Arial" w:cs="Arial"/>
          <w:color w:val="auto"/>
          <w:sz w:val="24"/>
          <w:szCs w:val="24"/>
        </w:rPr>
      </w:pPr>
      <w:r w:rsidRPr="00754217">
        <w:rPr>
          <w:rFonts w:ascii="Arial" w:hAnsi="Arial" w:cs="Arial"/>
          <w:color w:val="auto"/>
          <w:sz w:val="24"/>
          <w:szCs w:val="24"/>
        </w:rPr>
        <w:t>Os pais e os alimentantes sem parentesco, os tutores e curadores, os empregadores ou comitentes e os donos de hotéis e assemelhados.</w:t>
      </w:r>
    </w:p>
    <w:p w:rsidR="00E40549" w:rsidRPr="00754217" w:rsidRDefault="00E40549" w:rsidP="00091EE8">
      <w:pPr>
        <w:pStyle w:val="08Alternativas"/>
        <w:numPr>
          <w:ilvl w:val="0"/>
          <w:numId w:val="38"/>
        </w:numPr>
        <w:spacing w:before="0" w:line="276" w:lineRule="auto"/>
        <w:rPr>
          <w:rFonts w:ascii="Arial" w:hAnsi="Arial" w:cs="Arial"/>
          <w:color w:val="auto"/>
          <w:sz w:val="24"/>
          <w:szCs w:val="24"/>
        </w:rPr>
      </w:pPr>
      <w:r w:rsidRPr="00754217">
        <w:rPr>
          <w:rFonts w:ascii="Arial" w:hAnsi="Arial" w:cs="Arial"/>
          <w:color w:val="auto"/>
          <w:sz w:val="24"/>
          <w:szCs w:val="24"/>
        </w:rPr>
        <w:t>Os pais, os alimentantes sem parentesco, os tutores, os curadores, os representantes legais de empresas e os mandatários.</w:t>
      </w:r>
    </w:p>
    <w:p w:rsidR="00E40549" w:rsidRPr="00754217" w:rsidRDefault="00E40549" w:rsidP="00091EE8">
      <w:pPr>
        <w:pStyle w:val="08Alternativas"/>
        <w:numPr>
          <w:ilvl w:val="0"/>
          <w:numId w:val="38"/>
        </w:numPr>
        <w:spacing w:before="0" w:line="276" w:lineRule="auto"/>
        <w:rPr>
          <w:rFonts w:ascii="Arial" w:hAnsi="Arial" w:cs="Arial"/>
          <w:color w:val="auto"/>
          <w:sz w:val="24"/>
          <w:szCs w:val="24"/>
        </w:rPr>
      </w:pPr>
      <w:r w:rsidRPr="00754217">
        <w:rPr>
          <w:rFonts w:ascii="Arial" w:hAnsi="Arial" w:cs="Arial"/>
          <w:color w:val="auto"/>
          <w:sz w:val="24"/>
          <w:szCs w:val="24"/>
        </w:rPr>
        <w:t>Os pais, os alimentantes sem parentesco, os tutores, os representantes legais de empresas, os mandatários e os membros de conselhos.</w:t>
      </w:r>
    </w:p>
    <w:p w:rsidR="00E40549" w:rsidRPr="00754217" w:rsidRDefault="00E40549" w:rsidP="00091EE8">
      <w:pPr>
        <w:pStyle w:val="08Alternativas"/>
        <w:numPr>
          <w:ilvl w:val="0"/>
          <w:numId w:val="38"/>
        </w:numPr>
        <w:spacing w:before="0" w:line="276" w:lineRule="auto"/>
        <w:rPr>
          <w:rFonts w:ascii="Arial" w:hAnsi="Arial" w:cs="Arial"/>
          <w:color w:val="auto"/>
          <w:sz w:val="24"/>
          <w:szCs w:val="24"/>
        </w:rPr>
      </w:pPr>
      <w:r w:rsidRPr="00754217">
        <w:rPr>
          <w:rFonts w:ascii="Arial" w:hAnsi="Arial" w:cs="Arial"/>
          <w:color w:val="auto"/>
          <w:sz w:val="24"/>
          <w:szCs w:val="24"/>
        </w:rPr>
        <w:t>Os pais e os alimentantes que tenham ou não parentesco, os representantes legais de empresas, todos e quaisquer mandatários.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que corresponde à hipótese legalmente admitida para que pessoas possam ser admitidas como testemunhas diante de fatos jurídicos diversos.</w:t>
      </w:r>
    </w:p>
    <w:p w:rsidR="00E40549" w:rsidRPr="00754217" w:rsidRDefault="00E40549" w:rsidP="00091EE8">
      <w:pPr>
        <w:pStyle w:val="08Alternativas"/>
        <w:numPr>
          <w:ilvl w:val="0"/>
          <w:numId w:val="39"/>
        </w:numPr>
        <w:spacing w:before="0" w:line="276" w:lineRule="auto"/>
        <w:rPr>
          <w:rFonts w:ascii="Arial" w:hAnsi="Arial" w:cs="Arial"/>
          <w:color w:val="auto"/>
          <w:sz w:val="24"/>
          <w:szCs w:val="24"/>
        </w:rPr>
      </w:pPr>
      <w:r w:rsidRPr="00754217">
        <w:rPr>
          <w:rFonts w:ascii="Arial" w:hAnsi="Arial" w:cs="Arial"/>
          <w:color w:val="auto"/>
          <w:sz w:val="24"/>
          <w:szCs w:val="24"/>
        </w:rPr>
        <w:t>Pessoas interessadas no litígio, amigos íntimos ou inimigo capital das partes.</w:t>
      </w:r>
    </w:p>
    <w:p w:rsidR="00E40549" w:rsidRPr="00754217" w:rsidRDefault="00E40549" w:rsidP="00091EE8">
      <w:pPr>
        <w:pStyle w:val="08Alternativas"/>
        <w:numPr>
          <w:ilvl w:val="0"/>
          <w:numId w:val="39"/>
        </w:numPr>
        <w:spacing w:before="0" w:line="276" w:lineRule="auto"/>
        <w:rPr>
          <w:rFonts w:ascii="Arial" w:hAnsi="Arial" w:cs="Arial"/>
          <w:color w:val="auto"/>
          <w:sz w:val="24"/>
          <w:szCs w:val="24"/>
        </w:rPr>
      </w:pPr>
      <w:r w:rsidRPr="00754217">
        <w:rPr>
          <w:rFonts w:ascii="Arial" w:hAnsi="Arial" w:cs="Arial"/>
          <w:color w:val="auto"/>
          <w:sz w:val="24"/>
          <w:szCs w:val="24"/>
        </w:rPr>
        <w:t xml:space="preserve">Os </w:t>
      </w:r>
      <w:proofErr w:type="spellStart"/>
      <w:r w:rsidRPr="00754217">
        <w:rPr>
          <w:rFonts w:ascii="Arial" w:hAnsi="Arial" w:cs="Arial"/>
          <w:color w:val="auto"/>
          <w:sz w:val="24"/>
          <w:szCs w:val="24"/>
        </w:rPr>
        <w:t>colateriais</w:t>
      </w:r>
      <w:proofErr w:type="spellEnd"/>
      <w:r w:rsidRPr="00754217">
        <w:rPr>
          <w:rFonts w:ascii="Arial" w:hAnsi="Arial" w:cs="Arial"/>
          <w:color w:val="auto"/>
          <w:sz w:val="24"/>
          <w:szCs w:val="24"/>
        </w:rPr>
        <w:t xml:space="preserve"> até o terceiro grau de alguma das partes.</w:t>
      </w:r>
    </w:p>
    <w:p w:rsidR="00E40549" w:rsidRPr="00754217" w:rsidRDefault="00E40549" w:rsidP="00091EE8">
      <w:pPr>
        <w:pStyle w:val="08Alternativas"/>
        <w:numPr>
          <w:ilvl w:val="0"/>
          <w:numId w:val="39"/>
        </w:numPr>
        <w:spacing w:before="0" w:line="276" w:lineRule="auto"/>
        <w:rPr>
          <w:rFonts w:ascii="Arial" w:hAnsi="Arial" w:cs="Arial"/>
          <w:color w:val="auto"/>
          <w:sz w:val="24"/>
          <w:szCs w:val="24"/>
        </w:rPr>
      </w:pPr>
      <w:r w:rsidRPr="00754217">
        <w:rPr>
          <w:rFonts w:ascii="Arial" w:hAnsi="Arial" w:cs="Arial"/>
          <w:color w:val="auto"/>
          <w:sz w:val="24"/>
          <w:szCs w:val="24"/>
        </w:rPr>
        <w:t>Os cônjuges das partes.</w:t>
      </w:r>
    </w:p>
    <w:p w:rsidR="00E40549" w:rsidRPr="00754217" w:rsidRDefault="00E40549" w:rsidP="00091EE8">
      <w:pPr>
        <w:pStyle w:val="08Alternativas"/>
        <w:numPr>
          <w:ilvl w:val="0"/>
          <w:numId w:val="39"/>
        </w:numPr>
        <w:spacing w:before="0" w:line="276" w:lineRule="auto"/>
        <w:rPr>
          <w:rFonts w:ascii="Arial" w:hAnsi="Arial" w:cs="Arial"/>
          <w:color w:val="auto"/>
          <w:sz w:val="24"/>
          <w:szCs w:val="24"/>
        </w:rPr>
      </w:pPr>
      <w:r w:rsidRPr="00754217">
        <w:rPr>
          <w:rFonts w:ascii="Arial" w:hAnsi="Arial" w:cs="Arial"/>
          <w:color w:val="auto"/>
          <w:sz w:val="24"/>
          <w:szCs w:val="24"/>
        </w:rPr>
        <w:t>Os menores de dezesseis anos.</w:t>
      </w:r>
    </w:p>
    <w:p w:rsidR="00E40549" w:rsidRPr="00754217" w:rsidRDefault="00E40549" w:rsidP="00091EE8">
      <w:pPr>
        <w:pStyle w:val="08Alternativas"/>
        <w:numPr>
          <w:ilvl w:val="0"/>
          <w:numId w:val="39"/>
        </w:numPr>
        <w:spacing w:before="0" w:line="276" w:lineRule="auto"/>
        <w:rPr>
          <w:rFonts w:ascii="Arial" w:hAnsi="Arial" w:cs="Arial"/>
          <w:color w:val="auto"/>
          <w:sz w:val="24"/>
          <w:szCs w:val="24"/>
        </w:rPr>
      </w:pPr>
      <w:r w:rsidRPr="00754217">
        <w:rPr>
          <w:rFonts w:ascii="Arial" w:hAnsi="Arial" w:cs="Arial"/>
          <w:color w:val="auto"/>
          <w:sz w:val="24"/>
          <w:szCs w:val="24"/>
        </w:rPr>
        <w:t>Mandatários, excluídos aqueles que estejam sob sigilo ético profissional.</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Carlos pegou o metrô e ao sentar-se no vagão, observa a existência de uma carteira cheia de dinheiro esquecida no banco ao seu lado. De acordo com a legislação civil brasileira, assinale o que ele deve fazer com a sua descoberta.</w:t>
      </w:r>
    </w:p>
    <w:p w:rsidR="00E40549" w:rsidRPr="00754217" w:rsidRDefault="00E40549" w:rsidP="00091EE8">
      <w:pPr>
        <w:pStyle w:val="08Alternativas"/>
        <w:numPr>
          <w:ilvl w:val="0"/>
          <w:numId w:val="40"/>
        </w:numPr>
        <w:spacing w:before="0" w:line="276" w:lineRule="auto"/>
        <w:rPr>
          <w:rFonts w:ascii="Arial" w:hAnsi="Arial" w:cs="Arial"/>
          <w:color w:val="auto"/>
          <w:sz w:val="24"/>
          <w:szCs w:val="24"/>
        </w:rPr>
      </w:pPr>
      <w:r w:rsidRPr="00754217">
        <w:rPr>
          <w:rFonts w:ascii="Arial" w:hAnsi="Arial" w:cs="Arial"/>
          <w:color w:val="auto"/>
          <w:sz w:val="24"/>
          <w:szCs w:val="24"/>
        </w:rPr>
        <w:t xml:space="preserve">Entregar a carteira imediatamente para o segurança da empresa privada </w:t>
      </w:r>
      <w:r w:rsidRPr="00754217">
        <w:rPr>
          <w:rFonts w:ascii="Arial" w:hAnsi="Arial" w:cs="Arial"/>
          <w:color w:val="auto"/>
          <w:sz w:val="24"/>
          <w:szCs w:val="24"/>
        </w:rPr>
        <w:lastRenderedPageBreak/>
        <w:t>que presta serviços de segurança dentro do metrô, mediante comprovante de entrega.</w:t>
      </w:r>
    </w:p>
    <w:p w:rsidR="00E40549" w:rsidRPr="00754217" w:rsidRDefault="00E40549" w:rsidP="00091EE8">
      <w:pPr>
        <w:pStyle w:val="08Alternativas"/>
        <w:numPr>
          <w:ilvl w:val="0"/>
          <w:numId w:val="40"/>
        </w:numPr>
        <w:spacing w:before="0" w:line="276" w:lineRule="auto"/>
        <w:rPr>
          <w:rFonts w:ascii="Arial" w:hAnsi="Arial" w:cs="Arial"/>
          <w:color w:val="auto"/>
          <w:sz w:val="24"/>
          <w:szCs w:val="24"/>
        </w:rPr>
      </w:pPr>
      <w:r w:rsidRPr="00754217">
        <w:rPr>
          <w:rFonts w:ascii="Arial" w:hAnsi="Arial" w:cs="Arial"/>
          <w:color w:val="auto"/>
          <w:sz w:val="24"/>
          <w:szCs w:val="24"/>
        </w:rPr>
        <w:t>Permanecer com a carteira por 72 horas, aguardando que o dono da carteira o procure durante esse intervalo de tempo, após o qual poderá permanecer com ela.</w:t>
      </w:r>
    </w:p>
    <w:p w:rsidR="00E40549" w:rsidRPr="00754217" w:rsidRDefault="00E40549" w:rsidP="00091EE8">
      <w:pPr>
        <w:pStyle w:val="08Alternativas"/>
        <w:numPr>
          <w:ilvl w:val="0"/>
          <w:numId w:val="40"/>
        </w:numPr>
        <w:spacing w:before="0" w:line="276" w:lineRule="auto"/>
        <w:rPr>
          <w:rFonts w:ascii="Arial" w:hAnsi="Arial" w:cs="Arial"/>
          <w:color w:val="auto"/>
          <w:sz w:val="24"/>
          <w:szCs w:val="24"/>
        </w:rPr>
      </w:pPr>
      <w:r w:rsidRPr="00754217">
        <w:rPr>
          <w:rFonts w:ascii="Arial" w:hAnsi="Arial" w:cs="Arial"/>
          <w:color w:val="auto"/>
          <w:sz w:val="24"/>
          <w:szCs w:val="24"/>
        </w:rPr>
        <w:t>Devolver a carteira ao seu dono ou possuidor, ou, caso não o conheça, deverá tentar encontrá-lo ou entregar a coisa achada às autoridades competentes.</w:t>
      </w:r>
    </w:p>
    <w:p w:rsidR="00E40549" w:rsidRPr="00754217" w:rsidRDefault="00E40549" w:rsidP="00091EE8">
      <w:pPr>
        <w:pStyle w:val="08Alternativas"/>
        <w:numPr>
          <w:ilvl w:val="0"/>
          <w:numId w:val="40"/>
        </w:numPr>
        <w:spacing w:before="0" w:line="276" w:lineRule="auto"/>
        <w:rPr>
          <w:rFonts w:ascii="Arial" w:hAnsi="Arial" w:cs="Arial"/>
          <w:color w:val="auto"/>
          <w:sz w:val="24"/>
          <w:szCs w:val="24"/>
        </w:rPr>
      </w:pPr>
      <w:r w:rsidRPr="00754217">
        <w:rPr>
          <w:rFonts w:ascii="Arial" w:hAnsi="Arial" w:cs="Arial"/>
          <w:color w:val="auto"/>
          <w:sz w:val="24"/>
          <w:szCs w:val="24"/>
        </w:rPr>
        <w:t>Permanecer com a carteira, porque achado não é roubado, haja visto que a legislação civil autoriza que a descoberta seja mantida com quem a encontra.</w:t>
      </w:r>
    </w:p>
    <w:p w:rsidR="00E40549" w:rsidRDefault="00E40549" w:rsidP="00091EE8">
      <w:pPr>
        <w:pStyle w:val="08Alternativas"/>
        <w:numPr>
          <w:ilvl w:val="0"/>
          <w:numId w:val="40"/>
        </w:numPr>
        <w:spacing w:before="0" w:line="276" w:lineRule="auto"/>
        <w:rPr>
          <w:rFonts w:ascii="Arial" w:hAnsi="Arial" w:cs="Arial"/>
          <w:color w:val="auto"/>
          <w:sz w:val="24"/>
          <w:szCs w:val="24"/>
        </w:rPr>
      </w:pPr>
      <w:r w:rsidRPr="00754217">
        <w:rPr>
          <w:rFonts w:ascii="Arial" w:hAnsi="Arial" w:cs="Arial"/>
          <w:color w:val="auto"/>
          <w:sz w:val="24"/>
          <w:szCs w:val="24"/>
        </w:rPr>
        <w:t>Deixar a carteira no banco ao seu lado e nada fazer com ela.</w:t>
      </w:r>
    </w:p>
    <w:p w:rsidR="00E40549" w:rsidRPr="00754217" w:rsidRDefault="00E40549" w:rsidP="00E40549">
      <w:pPr>
        <w:pStyle w:val="08Alternativas"/>
        <w:spacing w:before="0" w:line="276" w:lineRule="auto"/>
        <w:ind w:left="1060" w:firstLine="0"/>
        <w:rPr>
          <w:rFonts w:ascii="Arial" w:hAnsi="Arial" w:cs="Arial"/>
          <w:color w:val="auto"/>
          <w:sz w:val="24"/>
          <w:szCs w:val="24"/>
        </w:rPr>
      </w:pPr>
    </w:p>
    <w:p w:rsidR="00E40549" w:rsidRPr="00754217" w:rsidRDefault="00E40549" w:rsidP="00E40549">
      <w:pPr>
        <w:pStyle w:val="02Subtitulo"/>
        <w:spacing w:before="0" w:after="0" w:line="276" w:lineRule="auto"/>
        <w:rPr>
          <w:rFonts w:ascii="Arial" w:hAnsi="Arial" w:cs="Arial"/>
          <w:b/>
          <w:smallCaps/>
          <w:color w:val="auto"/>
          <w:sz w:val="24"/>
          <w:szCs w:val="24"/>
        </w:rPr>
      </w:pPr>
      <w:r w:rsidRPr="00754217">
        <w:rPr>
          <w:rFonts w:ascii="Arial" w:hAnsi="Arial" w:cs="Arial"/>
          <w:b/>
          <w:smallCaps/>
          <w:color w:val="auto"/>
          <w:sz w:val="24"/>
          <w:szCs w:val="24"/>
        </w:rPr>
        <w:t>Direito Processual Civil</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Quanto à reconvenção, assinale a alternativa </w:t>
      </w:r>
      <w:r w:rsidRPr="00754217">
        <w:rPr>
          <w:rStyle w:val="Bold"/>
          <w:rFonts w:ascii="Arial" w:hAnsi="Arial" w:cs="Arial"/>
          <w:color w:val="auto"/>
          <w:sz w:val="24"/>
          <w:szCs w:val="24"/>
        </w:rPr>
        <w:t>INCORRETA</w:t>
      </w:r>
      <w:r w:rsidRPr="00754217">
        <w:rPr>
          <w:rFonts w:ascii="Arial" w:hAnsi="Arial" w:cs="Arial"/>
          <w:color w:val="auto"/>
          <w:sz w:val="24"/>
          <w:szCs w:val="24"/>
        </w:rPr>
        <w:t>.</w:t>
      </w:r>
    </w:p>
    <w:p w:rsidR="00E40549" w:rsidRPr="00754217" w:rsidRDefault="00E40549" w:rsidP="00091EE8">
      <w:pPr>
        <w:pStyle w:val="08Alternativas"/>
        <w:numPr>
          <w:ilvl w:val="0"/>
          <w:numId w:val="41"/>
        </w:numPr>
        <w:spacing w:before="0" w:line="276" w:lineRule="auto"/>
        <w:rPr>
          <w:rFonts w:ascii="Arial" w:hAnsi="Arial" w:cs="Arial"/>
          <w:color w:val="auto"/>
          <w:sz w:val="24"/>
          <w:szCs w:val="24"/>
        </w:rPr>
      </w:pPr>
      <w:r w:rsidRPr="00754217">
        <w:rPr>
          <w:rFonts w:ascii="Arial" w:hAnsi="Arial" w:cs="Arial"/>
          <w:color w:val="auto"/>
          <w:sz w:val="24"/>
          <w:szCs w:val="24"/>
        </w:rPr>
        <w:t>Pode ser proposta contra o autor e terceiro.</w:t>
      </w:r>
    </w:p>
    <w:p w:rsidR="00E40549" w:rsidRPr="00754217" w:rsidRDefault="00E40549" w:rsidP="00091EE8">
      <w:pPr>
        <w:pStyle w:val="08Alternativas"/>
        <w:numPr>
          <w:ilvl w:val="0"/>
          <w:numId w:val="41"/>
        </w:numPr>
        <w:spacing w:before="0" w:line="276" w:lineRule="auto"/>
        <w:rPr>
          <w:rFonts w:ascii="Arial" w:hAnsi="Arial" w:cs="Arial"/>
          <w:color w:val="auto"/>
          <w:sz w:val="24"/>
          <w:szCs w:val="24"/>
        </w:rPr>
      </w:pPr>
      <w:r w:rsidRPr="00754217">
        <w:rPr>
          <w:rFonts w:ascii="Arial" w:hAnsi="Arial" w:cs="Arial"/>
          <w:color w:val="auto"/>
          <w:sz w:val="24"/>
          <w:szCs w:val="24"/>
        </w:rPr>
        <w:t>Não é cabível em ação monitória.</w:t>
      </w:r>
    </w:p>
    <w:p w:rsidR="00E40549" w:rsidRPr="00754217" w:rsidRDefault="00E40549" w:rsidP="00091EE8">
      <w:pPr>
        <w:pStyle w:val="08Alternativas"/>
        <w:numPr>
          <w:ilvl w:val="0"/>
          <w:numId w:val="41"/>
        </w:numPr>
        <w:spacing w:before="0" w:line="276" w:lineRule="auto"/>
        <w:rPr>
          <w:rFonts w:ascii="Arial" w:hAnsi="Arial" w:cs="Arial"/>
          <w:color w:val="auto"/>
          <w:sz w:val="24"/>
          <w:szCs w:val="24"/>
        </w:rPr>
      </w:pPr>
      <w:r w:rsidRPr="00754217">
        <w:rPr>
          <w:rFonts w:ascii="Arial" w:hAnsi="Arial" w:cs="Arial"/>
          <w:color w:val="auto"/>
          <w:sz w:val="24"/>
          <w:szCs w:val="24"/>
        </w:rPr>
        <w:t>Pode ser proposta pelo réu em litisconsórcio com terceiro.</w:t>
      </w:r>
    </w:p>
    <w:p w:rsidR="00E40549" w:rsidRPr="00754217" w:rsidRDefault="00E40549" w:rsidP="00091EE8">
      <w:pPr>
        <w:pStyle w:val="08Alternativas"/>
        <w:numPr>
          <w:ilvl w:val="0"/>
          <w:numId w:val="41"/>
        </w:numPr>
        <w:spacing w:before="0" w:line="276" w:lineRule="auto"/>
        <w:rPr>
          <w:rFonts w:ascii="Arial" w:hAnsi="Arial" w:cs="Arial"/>
          <w:color w:val="auto"/>
          <w:sz w:val="24"/>
          <w:szCs w:val="24"/>
        </w:rPr>
      </w:pPr>
      <w:r w:rsidRPr="00754217">
        <w:rPr>
          <w:rFonts w:ascii="Arial" w:hAnsi="Arial" w:cs="Arial"/>
          <w:color w:val="auto"/>
          <w:sz w:val="24"/>
          <w:szCs w:val="24"/>
        </w:rPr>
        <w:t>Se o réu contestar a ação e não reconvir, poderá veicular sua pretensão em ação própria.</w:t>
      </w:r>
    </w:p>
    <w:p w:rsidR="00E40549" w:rsidRPr="00754217" w:rsidRDefault="00E40549" w:rsidP="00091EE8">
      <w:pPr>
        <w:pStyle w:val="08Alternativas"/>
        <w:numPr>
          <w:ilvl w:val="0"/>
          <w:numId w:val="41"/>
        </w:numPr>
        <w:spacing w:before="0" w:line="276" w:lineRule="auto"/>
        <w:rPr>
          <w:rFonts w:ascii="Arial" w:hAnsi="Arial" w:cs="Arial"/>
          <w:color w:val="auto"/>
          <w:sz w:val="24"/>
          <w:szCs w:val="24"/>
        </w:rPr>
      </w:pPr>
      <w:r w:rsidRPr="00754217">
        <w:rPr>
          <w:rFonts w:ascii="Arial" w:hAnsi="Arial" w:cs="Arial"/>
          <w:color w:val="auto"/>
          <w:sz w:val="24"/>
          <w:szCs w:val="24"/>
        </w:rPr>
        <w:t>O réu pode propor reconvenção independentemente de oferecer contestação.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Com relação à extinção do processo, é correto afirmar que</w:t>
      </w:r>
    </w:p>
    <w:p w:rsidR="00E40549" w:rsidRPr="00754217" w:rsidRDefault="00E40549" w:rsidP="00091EE8">
      <w:pPr>
        <w:pStyle w:val="08Alternativas"/>
        <w:numPr>
          <w:ilvl w:val="0"/>
          <w:numId w:val="42"/>
        </w:numPr>
        <w:spacing w:before="0" w:line="276" w:lineRule="auto"/>
        <w:rPr>
          <w:rFonts w:ascii="Arial" w:hAnsi="Arial" w:cs="Arial"/>
          <w:color w:val="auto"/>
          <w:sz w:val="24"/>
          <w:szCs w:val="24"/>
        </w:rPr>
      </w:pPr>
      <w:r w:rsidRPr="00754217">
        <w:rPr>
          <w:rFonts w:ascii="Arial" w:hAnsi="Arial" w:cs="Arial"/>
          <w:color w:val="auto"/>
          <w:sz w:val="24"/>
          <w:szCs w:val="24"/>
        </w:rPr>
        <w:t>não há resolução de mérito quando o juiz homologar transação ou renúncia à pretensão formulada na ação ou na reconvenção.</w:t>
      </w:r>
    </w:p>
    <w:p w:rsidR="00E40549" w:rsidRPr="00754217" w:rsidRDefault="00E40549" w:rsidP="00091EE8">
      <w:pPr>
        <w:pStyle w:val="08Alternativas"/>
        <w:numPr>
          <w:ilvl w:val="0"/>
          <w:numId w:val="42"/>
        </w:numPr>
        <w:spacing w:before="0" w:line="276" w:lineRule="auto"/>
        <w:rPr>
          <w:rFonts w:ascii="Arial" w:hAnsi="Arial" w:cs="Arial"/>
          <w:color w:val="auto"/>
          <w:sz w:val="24"/>
          <w:szCs w:val="24"/>
        </w:rPr>
      </w:pPr>
      <w:r w:rsidRPr="00754217">
        <w:rPr>
          <w:rFonts w:ascii="Arial" w:hAnsi="Arial" w:cs="Arial"/>
          <w:color w:val="auto"/>
          <w:sz w:val="24"/>
          <w:szCs w:val="24"/>
        </w:rPr>
        <w:t>não há resolução de mérito quando o juiz extinguir o processo em razão de decadência ou prescrição.</w:t>
      </w:r>
    </w:p>
    <w:p w:rsidR="00E40549" w:rsidRPr="00754217" w:rsidRDefault="00E40549" w:rsidP="00091EE8">
      <w:pPr>
        <w:pStyle w:val="08Alternativas"/>
        <w:numPr>
          <w:ilvl w:val="0"/>
          <w:numId w:val="42"/>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há resolução de mérito quando o juiz extinguir o processo por ausência de legitimidade ou de interesse processual.</w:t>
      </w:r>
    </w:p>
    <w:p w:rsidR="00E40549" w:rsidRPr="00754217" w:rsidRDefault="00E40549" w:rsidP="00091EE8">
      <w:pPr>
        <w:pStyle w:val="08Alternativas"/>
        <w:numPr>
          <w:ilvl w:val="0"/>
          <w:numId w:val="42"/>
        </w:numPr>
        <w:spacing w:before="0" w:line="276" w:lineRule="auto"/>
        <w:rPr>
          <w:rFonts w:ascii="Arial" w:hAnsi="Arial" w:cs="Arial"/>
          <w:color w:val="auto"/>
          <w:sz w:val="24"/>
          <w:szCs w:val="24"/>
        </w:rPr>
      </w:pPr>
      <w:r w:rsidRPr="00754217">
        <w:rPr>
          <w:rFonts w:ascii="Arial" w:hAnsi="Arial" w:cs="Arial"/>
          <w:color w:val="auto"/>
          <w:sz w:val="24"/>
          <w:szCs w:val="24"/>
        </w:rPr>
        <w:t>interposta apelação contra o ato jurisdicional que extinguir o processo sem resolução de mérito, o juiz poderá, em 5 (cinco) dias, retratar-se.</w:t>
      </w:r>
    </w:p>
    <w:p w:rsidR="00E40549" w:rsidRPr="00754217" w:rsidRDefault="00E40549" w:rsidP="00091EE8">
      <w:pPr>
        <w:pStyle w:val="08Alternativas"/>
        <w:numPr>
          <w:ilvl w:val="0"/>
          <w:numId w:val="42"/>
        </w:numPr>
        <w:spacing w:before="0" w:line="276" w:lineRule="auto"/>
        <w:rPr>
          <w:rFonts w:ascii="Arial" w:hAnsi="Arial" w:cs="Arial"/>
          <w:color w:val="auto"/>
          <w:sz w:val="24"/>
          <w:szCs w:val="24"/>
        </w:rPr>
      </w:pPr>
      <w:r w:rsidRPr="00754217">
        <w:rPr>
          <w:rFonts w:ascii="Arial" w:hAnsi="Arial" w:cs="Arial"/>
          <w:color w:val="auto"/>
          <w:sz w:val="24"/>
          <w:szCs w:val="24"/>
        </w:rPr>
        <w:t>o juiz poderá extinguir o processo por abandono da causa pelo autor em qualquer momento, independentemente de requerimento do réu.</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43"/>
        </w:numPr>
        <w:spacing w:before="0" w:line="276" w:lineRule="auto"/>
        <w:rPr>
          <w:rFonts w:ascii="Arial" w:hAnsi="Arial" w:cs="Arial"/>
          <w:color w:val="auto"/>
          <w:sz w:val="24"/>
          <w:szCs w:val="24"/>
        </w:rPr>
      </w:pPr>
      <w:r w:rsidRPr="00754217">
        <w:rPr>
          <w:rFonts w:ascii="Arial" w:hAnsi="Arial" w:cs="Arial"/>
          <w:color w:val="auto"/>
          <w:sz w:val="24"/>
          <w:szCs w:val="24"/>
        </w:rPr>
        <w:t>O Ministério Público deve oficiar, como fiscal da ordem jurídica, em todas as ações de família.</w:t>
      </w:r>
    </w:p>
    <w:p w:rsidR="00E40549" w:rsidRPr="00754217" w:rsidRDefault="00E40549" w:rsidP="00091EE8">
      <w:pPr>
        <w:pStyle w:val="08Alternativas"/>
        <w:numPr>
          <w:ilvl w:val="0"/>
          <w:numId w:val="43"/>
        </w:numPr>
        <w:spacing w:before="0" w:line="276" w:lineRule="auto"/>
        <w:rPr>
          <w:rFonts w:ascii="Arial" w:hAnsi="Arial" w:cs="Arial"/>
          <w:color w:val="auto"/>
          <w:sz w:val="24"/>
          <w:szCs w:val="24"/>
        </w:rPr>
      </w:pPr>
      <w:r w:rsidRPr="00754217">
        <w:rPr>
          <w:rFonts w:ascii="Arial" w:hAnsi="Arial" w:cs="Arial"/>
          <w:color w:val="auto"/>
          <w:sz w:val="24"/>
          <w:szCs w:val="24"/>
        </w:rPr>
        <w:t>É nulo o processo quando o membro do Ministério Público não for intimado a acompanhar o feito em que deva intervir, só podendo ser declarada a nulidade após a intimação da Instituição, que se manifestará sobre a existência ou a inexistência de prejuízo.</w:t>
      </w:r>
    </w:p>
    <w:p w:rsidR="00E40549" w:rsidRPr="00754217" w:rsidRDefault="00E40549" w:rsidP="00091EE8">
      <w:pPr>
        <w:pStyle w:val="08Alternativas"/>
        <w:numPr>
          <w:ilvl w:val="0"/>
          <w:numId w:val="43"/>
        </w:numPr>
        <w:spacing w:before="0" w:line="276" w:lineRule="auto"/>
        <w:rPr>
          <w:rFonts w:ascii="Arial" w:hAnsi="Arial" w:cs="Arial"/>
          <w:color w:val="auto"/>
          <w:sz w:val="24"/>
          <w:szCs w:val="24"/>
        </w:rPr>
      </w:pPr>
      <w:r w:rsidRPr="00754217">
        <w:rPr>
          <w:rFonts w:ascii="Arial" w:hAnsi="Arial" w:cs="Arial"/>
          <w:color w:val="auto"/>
          <w:sz w:val="24"/>
          <w:szCs w:val="24"/>
        </w:rPr>
        <w:t>O Ministério Público não pode requerer o levantamento de curatela.</w:t>
      </w:r>
    </w:p>
    <w:p w:rsidR="00E40549" w:rsidRPr="00754217" w:rsidRDefault="00E40549" w:rsidP="00091EE8">
      <w:pPr>
        <w:pStyle w:val="08Alternativas"/>
        <w:numPr>
          <w:ilvl w:val="0"/>
          <w:numId w:val="43"/>
        </w:numPr>
        <w:spacing w:before="0" w:line="276" w:lineRule="auto"/>
        <w:rPr>
          <w:rFonts w:ascii="Arial" w:hAnsi="Arial" w:cs="Arial"/>
          <w:color w:val="auto"/>
          <w:sz w:val="24"/>
          <w:szCs w:val="24"/>
        </w:rPr>
      </w:pPr>
      <w:r w:rsidRPr="00754217">
        <w:rPr>
          <w:rFonts w:ascii="Arial" w:hAnsi="Arial" w:cs="Arial"/>
          <w:color w:val="auto"/>
          <w:sz w:val="24"/>
          <w:szCs w:val="24"/>
        </w:rPr>
        <w:lastRenderedPageBreak/>
        <w:t>O Ministério Público não pode suscitar, perante o tribunal, conflito de competência.</w:t>
      </w:r>
    </w:p>
    <w:p w:rsidR="00E40549" w:rsidRPr="00754217" w:rsidRDefault="00E40549" w:rsidP="00091EE8">
      <w:pPr>
        <w:pStyle w:val="08Alternativas"/>
        <w:numPr>
          <w:ilvl w:val="0"/>
          <w:numId w:val="43"/>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Nos litígios coletivos pela posse de terra rural ou urbana, o Ministério Público oficiará, como fiscal da ordem jurídica, se houver incapaz no polo ativo ou passivo da relação processual.</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44"/>
        </w:numPr>
        <w:spacing w:before="0" w:line="276" w:lineRule="auto"/>
        <w:rPr>
          <w:rFonts w:ascii="Arial" w:hAnsi="Arial" w:cs="Arial"/>
          <w:color w:val="auto"/>
          <w:spacing w:val="3"/>
          <w:sz w:val="24"/>
          <w:szCs w:val="24"/>
        </w:rPr>
      </w:pPr>
      <w:r w:rsidRPr="00754217">
        <w:rPr>
          <w:rFonts w:ascii="Arial" w:hAnsi="Arial" w:cs="Arial"/>
          <w:color w:val="auto"/>
          <w:spacing w:val="3"/>
          <w:sz w:val="24"/>
          <w:szCs w:val="24"/>
        </w:rPr>
        <w:t>O incidente de assunção de competência pode ser instaurado quando o julgamento de recurso, remessa necessária ou processo de competência originária envolver relevante questão de direito, com grande repercussão social, exigindo-se a repetição da discussão em múltiplos processos.</w:t>
      </w:r>
    </w:p>
    <w:p w:rsidR="00E40549" w:rsidRPr="00754217" w:rsidRDefault="00E40549" w:rsidP="00091EE8">
      <w:pPr>
        <w:pStyle w:val="08Alternativas"/>
        <w:numPr>
          <w:ilvl w:val="0"/>
          <w:numId w:val="44"/>
        </w:numPr>
        <w:spacing w:before="0" w:line="276" w:lineRule="auto"/>
        <w:rPr>
          <w:rFonts w:ascii="Arial" w:hAnsi="Arial" w:cs="Arial"/>
          <w:color w:val="auto"/>
          <w:sz w:val="24"/>
          <w:szCs w:val="24"/>
        </w:rPr>
      </w:pPr>
      <w:r w:rsidRPr="00754217">
        <w:rPr>
          <w:rFonts w:ascii="Arial" w:hAnsi="Arial" w:cs="Arial"/>
          <w:color w:val="auto"/>
          <w:sz w:val="24"/>
          <w:szCs w:val="24"/>
        </w:rPr>
        <w:t>Os incidentes de assunção de competência e de resolução de demandas repetitivas não podem ser instaurados de ofício.</w:t>
      </w:r>
    </w:p>
    <w:p w:rsidR="00E40549" w:rsidRPr="00754217" w:rsidRDefault="00E40549" w:rsidP="00091EE8">
      <w:pPr>
        <w:pStyle w:val="08Alternativas"/>
        <w:numPr>
          <w:ilvl w:val="0"/>
          <w:numId w:val="44"/>
        </w:numPr>
        <w:spacing w:before="0" w:line="276" w:lineRule="auto"/>
        <w:rPr>
          <w:rFonts w:ascii="Arial" w:hAnsi="Arial" w:cs="Arial"/>
          <w:color w:val="auto"/>
          <w:sz w:val="24"/>
          <w:szCs w:val="24"/>
        </w:rPr>
      </w:pPr>
      <w:r w:rsidRPr="00754217">
        <w:rPr>
          <w:rFonts w:ascii="Arial" w:hAnsi="Arial" w:cs="Arial"/>
          <w:color w:val="auto"/>
          <w:sz w:val="24"/>
          <w:szCs w:val="24"/>
        </w:rPr>
        <w:t>O incidente de resolução de demandas repetitivas é cabível quando houver efetiva repetição de processos que contenham controvérsia sobre a mesma questão unicamente de direito e risco de ofensa à isonomia e à segurança jurídica.</w:t>
      </w:r>
    </w:p>
    <w:p w:rsidR="00E40549" w:rsidRPr="00754217" w:rsidRDefault="00E40549" w:rsidP="00091EE8">
      <w:pPr>
        <w:pStyle w:val="08Alternativas"/>
        <w:numPr>
          <w:ilvl w:val="0"/>
          <w:numId w:val="44"/>
        </w:numPr>
        <w:spacing w:before="0" w:line="276" w:lineRule="auto"/>
        <w:rPr>
          <w:rFonts w:ascii="Arial" w:hAnsi="Arial" w:cs="Arial"/>
          <w:color w:val="auto"/>
          <w:sz w:val="24"/>
          <w:szCs w:val="24"/>
        </w:rPr>
      </w:pPr>
      <w:r w:rsidRPr="00754217">
        <w:rPr>
          <w:rFonts w:ascii="Arial" w:hAnsi="Arial" w:cs="Arial"/>
          <w:color w:val="auto"/>
          <w:sz w:val="24"/>
          <w:szCs w:val="24"/>
        </w:rPr>
        <w:t>É cabível o incidente de resolução de demanda repetitiva ainda que um dos tribunais superiores, no âmbito de sua competência, já tenha afetado recurso para definição de tese sobre a mesma questão.</w:t>
      </w:r>
    </w:p>
    <w:p w:rsidR="00E40549" w:rsidRPr="00754217" w:rsidRDefault="00E40549" w:rsidP="00091EE8">
      <w:pPr>
        <w:pStyle w:val="08Alternativas"/>
        <w:numPr>
          <w:ilvl w:val="0"/>
          <w:numId w:val="44"/>
        </w:numPr>
        <w:spacing w:before="0" w:line="276" w:lineRule="auto"/>
        <w:rPr>
          <w:rFonts w:ascii="Arial" w:hAnsi="Arial" w:cs="Arial"/>
          <w:color w:val="auto"/>
          <w:sz w:val="24"/>
          <w:szCs w:val="24"/>
        </w:rPr>
      </w:pPr>
      <w:r w:rsidRPr="00754217">
        <w:rPr>
          <w:rFonts w:ascii="Arial" w:hAnsi="Arial" w:cs="Arial"/>
          <w:color w:val="auto"/>
          <w:sz w:val="24"/>
          <w:szCs w:val="24"/>
        </w:rPr>
        <w:t>Após a admissão do incidente de resolução de demandas repetitivas e suspensos os processos pendentes, o pedido de tutela de urgência deve ser requerido ao relator do incidente.</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45"/>
        </w:numPr>
        <w:spacing w:before="0" w:line="276" w:lineRule="auto"/>
        <w:rPr>
          <w:rFonts w:ascii="Arial" w:hAnsi="Arial" w:cs="Arial"/>
          <w:color w:val="auto"/>
          <w:sz w:val="24"/>
          <w:szCs w:val="24"/>
        </w:rPr>
      </w:pPr>
      <w:r w:rsidRPr="00754217">
        <w:rPr>
          <w:rFonts w:ascii="Arial" w:hAnsi="Arial" w:cs="Arial"/>
          <w:color w:val="auto"/>
          <w:sz w:val="24"/>
          <w:szCs w:val="24"/>
        </w:rPr>
        <w:t>A cláusula de eleição de foro, se for abusiva, pode ser declarada ineficaz, de ofício, pelo juiz, antes da citação do réu.</w:t>
      </w:r>
    </w:p>
    <w:p w:rsidR="00E40549" w:rsidRPr="00754217" w:rsidRDefault="00E40549" w:rsidP="00091EE8">
      <w:pPr>
        <w:pStyle w:val="08Alternativas"/>
        <w:numPr>
          <w:ilvl w:val="0"/>
          <w:numId w:val="45"/>
        </w:numPr>
        <w:spacing w:before="0" w:line="276" w:lineRule="auto"/>
        <w:rPr>
          <w:rFonts w:ascii="Arial" w:hAnsi="Arial" w:cs="Arial"/>
          <w:color w:val="auto"/>
          <w:sz w:val="24"/>
          <w:szCs w:val="24"/>
        </w:rPr>
      </w:pPr>
      <w:r w:rsidRPr="00754217">
        <w:rPr>
          <w:rFonts w:ascii="Arial" w:hAnsi="Arial" w:cs="Arial"/>
          <w:color w:val="auto"/>
          <w:sz w:val="24"/>
          <w:szCs w:val="24"/>
        </w:rPr>
        <w:t>A litispendência implica a reunião dos processos para julgamento conjunto.</w:t>
      </w:r>
    </w:p>
    <w:p w:rsidR="00E40549" w:rsidRPr="00754217" w:rsidRDefault="00E40549" w:rsidP="00091EE8">
      <w:pPr>
        <w:pStyle w:val="08Alternativas"/>
        <w:numPr>
          <w:ilvl w:val="0"/>
          <w:numId w:val="45"/>
        </w:numPr>
        <w:spacing w:before="0" w:line="276" w:lineRule="auto"/>
        <w:rPr>
          <w:rFonts w:ascii="Arial" w:hAnsi="Arial" w:cs="Arial"/>
          <w:color w:val="auto"/>
          <w:sz w:val="24"/>
          <w:szCs w:val="24"/>
        </w:rPr>
      </w:pPr>
      <w:r w:rsidRPr="00754217">
        <w:rPr>
          <w:rFonts w:ascii="Arial" w:hAnsi="Arial" w:cs="Arial"/>
          <w:color w:val="auto"/>
          <w:sz w:val="24"/>
          <w:szCs w:val="24"/>
        </w:rPr>
        <w:t>As ações conexas devem ser reunidas, ainda que uma delas tenha sido julgada.</w:t>
      </w:r>
    </w:p>
    <w:p w:rsidR="00E40549" w:rsidRPr="00754217" w:rsidRDefault="00E40549" w:rsidP="00091EE8">
      <w:pPr>
        <w:pStyle w:val="08Alternativas"/>
        <w:numPr>
          <w:ilvl w:val="0"/>
          <w:numId w:val="45"/>
        </w:numPr>
        <w:spacing w:before="0" w:line="276" w:lineRule="auto"/>
        <w:rPr>
          <w:rFonts w:ascii="Arial" w:hAnsi="Arial" w:cs="Arial"/>
          <w:color w:val="auto"/>
          <w:sz w:val="24"/>
          <w:szCs w:val="24"/>
        </w:rPr>
      </w:pPr>
      <w:r w:rsidRPr="00754217">
        <w:rPr>
          <w:rFonts w:ascii="Arial" w:hAnsi="Arial" w:cs="Arial"/>
          <w:color w:val="auto"/>
          <w:sz w:val="24"/>
          <w:szCs w:val="24"/>
        </w:rPr>
        <w:t>O Ministério Público, nas causas em que oficiar, não pode alegar a incompetência relativa.</w:t>
      </w:r>
    </w:p>
    <w:p w:rsidR="00E40549" w:rsidRPr="00754217" w:rsidRDefault="00E40549" w:rsidP="00091EE8">
      <w:pPr>
        <w:pStyle w:val="08Alternativas"/>
        <w:numPr>
          <w:ilvl w:val="0"/>
          <w:numId w:val="45"/>
        </w:numPr>
        <w:spacing w:before="0" w:line="276" w:lineRule="auto"/>
        <w:rPr>
          <w:rFonts w:ascii="Arial" w:hAnsi="Arial" w:cs="Arial"/>
          <w:color w:val="auto"/>
          <w:sz w:val="24"/>
          <w:szCs w:val="24"/>
        </w:rPr>
      </w:pPr>
      <w:r w:rsidRPr="00754217">
        <w:rPr>
          <w:rFonts w:ascii="Arial" w:hAnsi="Arial" w:cs="Arial"/>
          <w:color w:val="auto"/>
          <w:sz w:val="24"/>
          <w:szCs w:val="24"/>
        </w:rPr>
        <w:t>A incompetência relativa deve ser alegada por intermédio de exceção.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Assinale a alternativa </w:t>
      </w:r>
      <w:r w:rsidRPr="00754217">
        <w:rPr>
          <w:rStyle w:val="Bold"/>
          <w:rFonts w:ascii="Arial" w:hAnsi="Arial" w:cs="Arial"/>
          <w:color w:val="auto"/>
          <w:sz w:val="24"/>
          <w:szCs w:val="24"/>
        </w:rPr>
        <w:t>INCORRETA</w:t>
      </w:r>
      <w:r w:rsidRPr="00754217">
        <w:rPr>
          <w:rFonts w:ascii="Arial" w:hAnsi="Arial" w:cs="Arial"/>
          <w:color w:val="auto"/>
          <w:sz w:val="24"/>
          <w:szCs w:val="24"/>
        </w:rPr>
        <w:t xml:space="preserve"> quanto ao mandado de segurança.</w:t>
      </w:r>
    </w:p>
    <w:p w:rsidR="00E40549" w:rsidRPr="00754217" w:rsidRDefault="00E40549" w:rsidP="00091EE8">
      <w:pPr>
        <w:pStyle w:val="08Alternativas"/>
        <w:numPr>
          <w:ilvl w:val="0"/>
          <w:numId w:val="46"/>
        </w:numPr>
        <w:spacing w:before="0" w:line="276" w:lineRule="auto"/>
        <w:rPr>
          <w:rFonts w:ascii="Arial" w:hAnsi="Arial" w:cs="Arial"/>
          <w:color w:val="auto"/>
          <w:sz w:val="24"/>
          <w:szCs w:val="24"/>
        </w:rPr>
      </w:pPr>
      <w:r w:rsidRPr="00754217">
        <w:rPr>
          <w:rFonts w:ascii="Arial" w:hAnsi="Arial" w:cs="Arial"/>
          <w:color w:val="auto"/>
          <w:sz w:val="24"/>
          <w:szCs w:val="24"/>
        </w:rPr>
        <w:t>Em mandado de segurança, o pagamento de vencimentos e vantagens pecuniárias assegurados em sentença a servidor público da Administração direta ou autárquica federal, estadual ou municipal somente será efetuado com relação a prestações que se vencerem desde o ajuizamento da ação.</w:t>
      </w:r>
    </w:p>
    <w:p w:rsidR="00E40549" w:rsidRPr="00754217" w:rsidRDefault="00E40549" w:rsidP="00091EE8">
      <w:pPr>
        <w:pStyle w:val="08Alternativas"/>
        <w:numPr>
          <w:ilvl w:val="0"/>
          <w:numId w:val="46"/>
        </w:numPr>
        <w:spacing w:before="0" w:line="276" w:lineRule="auto"/>
        <w:rPr>
          <w:rFonts w:ascii="Arial" w:hAnsi="Arial" w:cs="Arial"/>
          <w:color w:val="auto"/>
          <w:sz w:val="24"/>
          <w:szCs w:val="24"/>
        </w:rPr>
      </w:pPr>
      <w:r w:rsidRPr="00754217">
        <w:rPr>
          <w:rFonts w:ascii="Arial" w:hAnsi="Arial" w:cs="Arial"/>
          <w:color w:val="auto"/>
          <w:sz w:val="24"/>
          <w:szCs w:val="24"/>
        </w:rPr>
        <w:t xml:space="preserve">A denegação de mandado de segurança sem decisão de mérito não impede que o impetrante pleiteie os seus direitos e respectivos efeitos </w:t>
      </w:r>
      <w:r w:rsidRPr="00754217">
        <w:rPr>
          <w:rFonts w:ascii="Arial" w:hAnsi="Arial" w:cs="Arial"/>
          <w:color w:val="auto"/>
          <w:sz w:val="24"/>
          <w:szCs w:val="24"/>
        </w:rPr>
        <w:lastRenderedPageBreak/>
        <w:t>patrimoniais em ação própria.</w:t>
      </w:r>
    </w:p>
    <w:p w:rsidR="00E40549" w:rsidRPr="00754217" w:rsidRDefault="00E40549" w:rsidP="00091EE8">
      <w:pPr>
        <w:pStyle w:val="08Alternativas"/>
        <w:numPr>
          <w:ilvl w:val="0"/>
          <w:numId w:val="46"/>
        </w:numPr>
        <w:spacing w:before="0" w:line="276" w:lineRule="auto"/>
        <w:rPr>
          <w:rFonts w:ascii="Arial" w:hAnsi="Arial" w:cs="Arial"/>
          <w:color w:val="auto"/>
          <w:spacing w:val="2"/>
          <w:sz w:val="24"/>
          <w:szCs w:val="24"/>
        </w:rPr>
      </w:pPr>
      <w:r w:rsidRPr="00754217">
        <w:rPr>
          <w:rFonts w:ascii="Arial" w:hAnsi="Arial" w:cs="Arial"/>
          <w:color w:val="auto"/>
          <w:spacing w:val="2"/>
          <w:sz w:val="24"/>
          <w:szCs w:val="24"/>
        </w:rPr>
        <w:t>Se, concedida a medida liminar em mandado de segurança, o impetrante criar obstáculo ao normal andamento do feito ou deixar de promover, no prazo legal, os atos e diligências que lhe competirem, o juiz decretará a perempção ou caducidade da medida.</w:t>
      </w:r>
    </w:p>
    <w:p w:rsidR="00E40549" w:rsidRPr="00754217" w:rsidRDefault="00E40549" w:rsidP="00091EE8">
      <w:pPr>
        <w:pStyle w:val="08Alternativas"/>
        <w:numPr>
          <w:ilvl w:val="0"/>
          <w:numId w:val="46"/>
        </w:numPr>
        <w:spacing w:before="0" w:line="276" w:lineRule="auto"/>
        <w:rPr>
          <w:rFonts w:ascii="Arial" w:hAnsi="Arial" w:cs="Arial"/>
          <w:color w:val="auto"/>
          <w:sz w:val="24"/>
          <w:szCs w:val="24"/>
        </w:rPr>
      </w:pPr>
      <w:r w:rsidRPr="00754217">
        <w:rPr>
          <w:rFonts w:ascii="Arial" w:hAnsi="Arial" w:cs="Arial"/>
          <w:color w:val="auto"/>
          <w:sz w:val="24"/>
          <w:szCs w:val="24"/>
        </w:rPr>
        <w:t>A autoridade coatora não pode recorrer da sentença concessiva de segurança.</w:t>
      </w:r>
    </w:p>
    <w:p w:rsidR="00E40549" w:rsidRPr="00754217" w:rsidRDefault="00E40549" w:rsidP="00091EE8">
      <w:pPr>
        <w:pStyle w:val="08Alternativas"/>
        <w:numPr>
          <w:ilvl w:val="0"/>
          <w:numId w:val="46"/>
        </w:numPr>
        <w:spacing w:before="0" w:line="276" w:lineRule="auto"/>
        <w:rPr>
          <w:rFonts w:ascii="Arial" w:hAnsi="Arial" w:cs="Arial"/>
          <w:color w:val="auto"/>
          <w:sz w:val="24"/>
          <w:szCs w:val="24"/>
        </w:rPr>
      </w:pPr>
      <w:r w:rsidRPr="00754217">
        <w:rPr>
          <w:rFonts w:ascii="Arial" w:hAnsi="Arial" w:cs="Arial"/>
          <w:color w:val="auto"/>
          <w:sz w:val="24"/>
          <w:szCs w:val="24"/>
        </w:rPr>
        <w:t>Não impede a concessão de mandado de segurança a existência de controvérsia sobre questão de direito.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 sobre o cumprimento de ato jurisdicional que fixa ou condena à prestação de alimentos entre parentes.</w:t>
      </w:r>
    </w:p>
    <w:p w:rsidR="00E40549" w:rsidRPr="00754217" w:rsidRDefault="00E40549" w:rsidP="00091EE8">
      <w:pPr>
        <w:pStyle w:val="08Alternativas"/>
        <w:numPr>
          <w:ilvl w:val="0"/>
          <w:numId w:val="47"/>
        </w:numPr>
        <w:spacing w:before="0" w:line="276" w:lineRule="auto"/>
        <w:rPr>
          <w:rFonts w:ascii="Arial" w:hAnsi="Arial" w:cs="Arial"/>
          <w:color w:val="auto"/>
          <w:sz w:val="24"/>
          <w:szCs w:val="24"/>
        </w:rPr>
      </w:pPr>
      <w:r w:rsidRPr="00754217">
        <w:rPr>
          <w:rFonts w:ascii="Arial" w:hAnsi="Arial" w:cs="Arial"/>
          <w:color w:val="auto"/>
          <w:sz w:val="24"/>
          <w:szCs w:val="24"/>
        </w:rPr>
        <w:t>Se o devedor não pagar, não provar que o fez ou se a sua justificativa não for aceita, o juiz, além da decretação da prisão, poderá mandar protestar a sentença que condenou ao pagamento de prestação alimentar ou a decisão interlocutória que fixou alimentos.</w:t>
      </w:r>
    </w:p>
    <w:p w:rsidR="00E40549" w:rsidRPr="00754217" w:rsidRDefault="00E40549" w:rsidP="00091EE8">
      <w:pPr>
        <w:pStyle w:val="08Alternativas"/>
        <w:numPr>
          <w:ilvl w:val="0"/>
          <w:numId w:val="47"/>
        </w:numPr>
        <w:spacing w:before="0" w:line="276" w:lineRule="auto"/>
        <w:rPr>
          <w:rFonts w:ascii="Arial" w:hAnsi="Arial" w:cs="Arial"/>
          <w:color w:val="auto"/>
          <w:sz w:val="24"/>
          <w:szCs w:val="24"/>
        </w:rPr>
      </w:pPr>
      <w:r w:rsidRPr="00754217">
        <w:rPr>
          <w:rFonts w:ascii="Arial" w:hAnsi="Arial" w:cs="Arial"/>
          <w:color w:val="auto"/>
          <w:sz w:val="24"/>
          <w:szCs w:val="24"/>
        </w:rPr>
        <w:t>No cumprimento de sentença que condena ao pagamento de prestação alimentícia ou de decisão interlocutória que fixe alimentos, a requerimento do exequente o juiz mandará intimar o executado pessoalmente para, em 15 (quinze) dias, pagar o débito, provar que o fez ou justificar a impossibilidade, absoluta ou não, de fazê-lo, sob pena de prisão.</w:t>
      </w:r>
    </w:p>
    <w:p w:rsidR="00E40549" w:rsidRPr="00754217" w:rsidRDefault="00E40549" w:rsidP="00091EE8">
      <w:pPr>
        <w:pStyle w:val="08Alternativas"/>
        <w:numPr>
          <w:ilvl w:val="0"/>
          <w:numId w:val="47"/>
        </w:numPr>
        <w:spacing w:before="0" w:line="276" w:lineRule="auto"/>
        <w:rPr>
          <w:rFonts w:ascii="Arial" w:hAnsi="Arial" w:cs="Arial"/>
          <w:color w:val="auto"/>
          <w:sz w:val="24"/>
          <w:szCs w:val="24"/>
        </w:rPr>
      </w:pPr>
      <w:r w:rsidRPr="00754217">
        <w:rPr>
          <w:rFonts w:ascii="Arial" w:hAnsi="Arial" w:cs="Arial"/>
          <w:color w:val="auto"/>
          <w:sz w:val="24"/>
          <w:szCs w:val="24"/>
        </w:rPr>
        <w:t>O débito alimentar que autoriza a prisão civil do devedor é o que compreende até as 3 (três) prestações alimentares anteriores ao ajuizamento da execução, excluídas as que se vencerem no curso do processo.</w:t>
      </w:r>
    </w:p>
    <w:p w:rsidR="00E40549" w:rsidRPr="00754217" w:rsidRDefault="00E40549" w:rsidP="00091EE8">
      <w:pPr>
        <w:pStyle w:val="08Alternativas"/>
        <w:numPr>
          <w:ilvl w:val="0"/>
          <w:numId w:val="47"/>
        </w:numPr>
        <w:spacing w:before="0" w:line="276" w:lineRule="auto"/>
        <w:rPr>
          <w:rFonts w:ascii="Arial" w:hAnsi="Arial" w:cs="Arial"/>
          <w:color w:val="auto"/>
          <w:spacing w:val="2"/>
          <w:sz w:val="24"/>
          <w:szCs w:val="24"/>
        </w:rPr>
      </w:pPr>
      <w:r w:rsidRPr="00754217">
        <w:rPr>
          <w:rFonts w:ascii="Arial" w:hAnsi="Arial" w:cs="Arial"/>
          <w:color w:val="auto"/>
          <w:spacing w:val="2"/>
          <w:sz w:val="24"/>
          <w:szCs w:val="24"/>
        </w:rPr>
        <w:t>A prisão do executado será decretada pelo período de 1 (um) a 6 (seis) meses e será cumprida em regime semiaberto.</w:t>
      </w:r>
    </w:p>
    <w:p w:rsidR="00E40549" w:rsidRPr="00754217" w:rsidRDefault="00E40549" w:rsidP="00091EE8">
      <w:pPr>
        <w:pStyle w:val="08Alternativas"/>
        <w:numPr>
          <w:ilvl w:val="0"/>
          <w:numId w:val="47"/>
        </w:numPr>
        <w:spacing w:before="0" w:line="276" w:lineRule="auto"/>
        <w:rPr>
          <w:rFonts w:ascii="Arial" w:hAnsi="Arial" w:cs="Arial"/>
          <w:color w:val="auto"/>
          <w:sz w:val="24"/>
          <w:szCs w:val="24"/>
        </w:rPr>
      </w:pPr>
      <w:r w:rsidRPr="00754217">
        <w:rPr>
          <w:rFonts w:ascii="Arial" w:hAnsi="Arial" w:cs="Arial"/>
          <w:color w:val="auto"/>
          <w:sz w:val="24"/>
          <w:szCs w:val="24"/>
        </w:rPr>
        <w:t>O cumprimento da pena exime o executado do pagamento das prestações alimentares vencidas.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Sobre o incidente de desconsideração da personalidade jurídica, assinale a alternativa correta.</w:t>
      </w:r>
    </w:p>
    <w:p w:rsidR="00E40549" w:rsidRPr="00754217" w:rsidRDefault="00E40549" w:rsidP="00091EE8">
      <w:pPr>
        <w:pStyle w:val="08Alternativas"/>
        <w:numPr>
          <w:ilvl w:val="0"/>
          <w:numId w:val="48"/>
        </w:numPr>
        <w:spacing w:before="0" w:line="276" w:lineRule="auto"/>
        <w:rPr>
          <w:rFonts w:ascii="Arial" w:hAnsi="Arial" w:cs="Arial"/>
          <w:color w:val="auto"/>
          <w:sz w:val="24"/>
          <w:szCs w:val="24"/>
        </w:rPr>
      </w:pPr>
      <w:r w:rsidRPr="00754217">
        <w:rPr>
          <w:rFonts w:ascii="Arial" w:hAnsi="Arial" w:cs="Arial"/>
          <w:color w:val="auto"/>
          <w:sz w:val="24"/>
          <w:szCs w:val="24"/>
        </w:rPr>
        <w:t>O incidente de desconsideração da personalidade jurídica não pode ser instaurado na execução fundada em título executivo extrajudicial ou no cumprimento de sentença.</w:t>
      </w:r>
    </w:p>
    <w:p w:rsidR="00E40549" w:rsidRPr="00754217" w:rsidRDefault="00E40549" w:rsidP="00091EE8">
      <w:pPr>
        <w:pStyle w:val="08Alternativas"/>
        <w:numPr>
          <w:ilvl w:val="0"/>
          <w:numId w:val="48"/>
        </w:numPr>
        <w:spacing w:before="0" w:line="276" w:lineRule="auto"/>
        <w:rPr>
          <w:rFonts w:ascii="Arial" w:hAnsi="Arial" w:cs="Arial"/>
          <w:color w:val="auto"/>
          <w:sz w:val="24"/>
          <w:szCs w:val="24"/>
        </w:rPr>
      </w:pPr>
      <w:r w:rsidRPr="00754217">
        <w:rPr>
          <w:rFonts w:ascii="Arial" w:hAnsi="Arial" w:cs="Arial"/>
          <w:color w:val="auto"/>
          <w:sz w:val="24"/>
          <w:szCs w:val="24"/>
        </w:rPr>
        <w:t>O Ministério Público não pode requerer, nas causas em que atuar, a instauração do incidente de desconsideração da personalidade jurídica.</w:t>
      </w:r>
    </w:p>
    <w:p w:rsidR="00E40549" w:rsidRPr="00754217" w:rsidRDefault="00E40549" w:rsidP="00091EE8">
      <w:pPr>
        <w:pStyle w:val="08Alternativas"/>
        <w:numPr>
          <w:ilvl w:val="0"/>
          <w:numId w:val="48"/>
        </w:numPr>
        <w:spacing w:before="0" w:line="276" w:lineRule="auto"/>
        <w:rPr>
          <w:rFonts w:ascii="Arial" w:hAnsi="Arial" w:cs="Arial"/>
          <w:color w:val="auto"/>
          <w:sz w:val="24"/>
          <w:szCs w:val="24"/>
        </w:rPr>
      </w:pPr>
      <w:r w:rsidRPr="00754217">
        <w:rPr>
          <w:rFonts w:ascii="Arial" w:hAnsi="Arial" w:cs="Arial"/>
          <w:color w:val="auto"/>
          <w:sz w:val="24"/>
          <w:szCs w:val="24"/>
        </w:rPr>
        <w:t>Se a desconsideração da personalidade jurídica for requerida na petição inicial, será, inicialmente, instaurado o incidente, sendo o réu citado para defender-se; após a solução da questão, proceder-se-á à citação do réu para os demais termos do processo.</w:t>
      </w:r>
    </w:p>
    <w:p w:rsidR="00E40549" w:rsidRPr="00754217" w:rsidRDefault="00E40549" w:rsidP="00091EE8">
      <w:pPr>
        <w:pStyle w:val="08Alternativas"/>
        <w:numPr>
          <w:ilvl w:val="0"/>
          <w:numId w:val="48"/>
        </w:numPr>
        <w:spacing w:before="0" w:line="276" w:lineRule="auto"/>
        <w:rPr>
          <w:rFonts w:ascii="Arial" w:hAnsi="Arial" w:cs="Arial"/>
          <w:color w:val="auto"/>
          <w:sz w:val="24"/>
          <w:szCs w:val="24"/>
        </w:rPr>
      </w:pPr>
      <w:r w:rsidRPr="00754217">
        <w:rPr>
          <w:rFonts w:ascii="Arial" w:hAnsi="Arial" w:cs="Arial"/>
          <w:color w:val="auto"/>
          <w:sz w:val="24"/>
          <w:szCs w:val="24"/>
        </w:rPr>
        <w:t xml:space="preserve">A instauração do incidente de desconsideração da personalidade jurídica </w:t>
      </w:r>
      <w:r w:rsidRPr="00754217">
        <w:rPr>
          <w:rFonts w:ascii="Arial" w:hAnsi="Arial" w:cs="Arial"/>
          <w:color w:val="auto"/>
          <w:sz w:val="24"/>
          <w:szCs w:val="24"/>
        </w:rPr>
        <w:lastRenderedPageBreak/>
        <w:t>não suspende o processo.</w:t>
      </w:r>
    </w:p>
    <w:p w:rsidR="00E40549" w:rsidRPr="00754217" w:rsidRDefault="00E40549" w:rsidP="00091EE8">
      <w:pPr>
        <w:pStyle w:val="08Alternativas"/>
        <w:numPr>
          <w:ilvl w:val="0"/>
          <w:numId w:val="48"/>
        </w:numPr>
        <w:spacing w:before="0" w:line="276" w:lineRule="auto"/>
        <w:rPr>
          <w:rFonts w:ascii="Arial" w:hAnsi="Arial" w:cs="Arial"/>
          <w:color w:val="auto"/>
          <w:sz w:val="24"/>
          <w:szCs w:val="24"/>
        </w:rPr>
      </w:pPr>
      <w:r w:rsidRPr="00754217">
        <w:rPr>
          <w:rFonts w:ascii="Arial" w:hAnsi="Arial" w:cs="Arial"/>
          <w:color w:val="auto"/>
          <w:sz w:val="24"/>
          <w:szCs w:val="24"/>
        </w:rPr>
        <w:t>Pode ajuizar embargos de terceiro quem sofrer constrição de seus bens por força de desconsideração de personalidade jurídica de cujo incidente não fez parte.</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 com relação à assistência judiciária.</w:t>
      </w:r>
    </w:p>
    <w:p w:rsidR="00E40549" w:rsidRPr="00754217" w:rsidRDefault="00E40549" w:rsidP="00091EE8">
      <w:pPr>
        <w:pStyle w:val="08Alternativas"/>
        <w:numPr>
          <w:ilvl w:val="0"/>
          <w:numId w:val="49"/>
        </w:numPr>
        <w:spacing w:before="0" w:line="276" w:lineRule="auto"/>
        <w:rPr>
          <w:rFonts w:ascii="Arial" w:hAnsi="Arial" w:cs="Arial"/>
          <w:color w:val="auto"/>
          <w:sz w:val="24"/>
          <w:szCs w:val="24"/>
        </w:rPr>
      </w:pPr>
      <w:r w:rsidRPr="00754217">
        <w:rPr>
          <w:rFonts w:ascii="Arial" w:hAnsi="Arial" w:cs="Arial"/>
          <w:color w:val="auto"/>
          <w:sz w:val="24"/>
          <w:szCs w:val="24"/>
        </w:rPr>
        <w:t>O direito à gratuidade se estende, automaticamente, ao sucessor do beneficiário.</w:t>
      </w:r>
    </w:p>
    <w:p w:rsidR="00E40549" w:rsidRPr="00754217" w:rsidRDefault="00E40549" w:rsidP="00091EE8">
      <w:pPr>
        <w:pStyle w:val="08Alternativas"/>
        <w:numPr>
          <w:ilvl w:val="0"/>
          <w:numId w:val="49"/>
        </w:numPr>
        <w:spacing w:before="0" w:line="276" w:lineRule="auto"/>
        <w:rPr>
          <w:rFonts w:ascii="Arial" w:hAnsi="Arial" w:cs="Arial"/>
          <w:color w:val="auto"/>
          <w:sz w:val="24"/>
          <w:szCs w:val="24"/>
        </w:rPr>
      </w:pPr>
      <w:r w:rsidRPr="00754217">
        <w:rPr>
          <w:rFonts w:ascii="Arial" w:hAnsi="Arial" w:cs="Arial"/>
          <w:color w:val="auto"/>
          <w:sz w:val="24"/>
          <w:szCs w:val="24"/>
        </w:rPr>
        <w:t>Abrange os emolumentos devidos a notários ou registradores em decorrência de ato necessário à efetivação de decisão judicial ou à continuidade do processo no qual o benefício tenha sido concedido.</w:t>
      </w:r>
    </w:p>
    <w:p w:rsidR="00E40549" w:rsidRPr="00754217" w:rsidRDefault="00E40549" w:rsidP="00091EE8">
      <w:pPr>
        <w:pStyle w:val="08Alternativas"/>
        <w:numPr>
          <w:ilvl w:val="0"/>
          <w:numId w:val="49"/>
        </w:numPr>
        <w:spacing w:before="0" w:line="276" w:lineRule="auto"/>
        <w:rPr>
          <w:rFonts w:ascii="Arial" w:hAnsi="Arial" w:cs="Arial"/>
          <w:color w:val="auto"/>
          <w:sz w:val="24"/>
          <w:szCs w:val="24"/>
        </w:rPr>
      </w:pPr>
      <w:r w:rsidRPr="00754217">
        <w:rPr>
          <w:rFonts w:ascii="Arial" w:hAnsi="Arial" w:cs="Arial"/>
          <w:color w:val="auto"/>
          <w:sz w:val="24"/>
          <w:szCs w:val="24"/>
        </w:rPr>
        <w:t>Não será concedida a pessoas naturais ou jurídicas estrangeiras.</w:t>
      </w:r>
    </w:p>
    <w:p w:rsidR="00E40549" w:rsidRPr="00754217" w:rsidRDefault="00E40549" w:rsidP="00091EE8">
      <w:pPr>
        <w:pStyle w:val="08Alternativas"/>
        <w:numPr>
          <w:ilvl w:val="0"/>
          <w:numId w:val="49"/>
        </w:numPr>
        <w:spacing w:before="0" w:line="276" w:lineRule="auto"/>
        <w:rPr>
          <w:rFonts w:ascii="Arial" w:hAnsi="Arial" w:cs="Arial"/>
          <w:color w:val="auto"/>
          <w:spacing w:val="2"/>
          <w:sz w:val="24"/>
          <w:szCs w:val="24"/>
        </w:rPr>
      </w:pPr>
      <w:r w:rsidRPr="00754217">
        <w:rPr>
          <w:rFonts w:ascii="Arial" w:hAnsi="Arial" w:cs="Arial"/>
          <w:color w:val="auto"/>
          <w:spacing w:val="2"/>
          <w:sz w:val="24"/>
          <w:szCs w:val="24"/>
        </w:rPr>
        <w:t>Em caso de revogação do benefício, a parte ficará sujeita, independentemente de má-fé, ao pagamento do décuplo do valor das despesas que tiver deixado de adiantar.</w:t>
      </w:r>
    </w:p>
    <w:p w:rsidR="00E40549" w:rsidRPr="00754217" w:rsidRDefault="00E40549" w:rsidP="00091EE8">
      <w:pPr>
        <w:pStyle w:val="08Alternativas"/>
        <w:numPr>
          <w:ilvl w:val="0"/>
          <w:numId w:val="49"/>
        </w:numPr>
        <w:spacing w:before="0" w:line="276" w:lineRule="auto"/>
        <w:rPr>
          <w:rFonts w:ascii="Arial" w:hAnsi="Arial" w:cs="Arial"/>
          <w:color w:val="auto"/>
          <w:sz w:val="24"/>
          <w:szCs w:val="24"/>
        </w:rPr>
      </w:pPr>
      <w:r w:rsidRPr="00754217">
        <w:rPr>
          <w:rFonts w:ascii="Arial" w:hAnsi="Arial" w:cs="Arial"/>
          <w:color w:val="auto"/>
          <w:sz w:val="24"/>
          <w:szCs w:val="24"/>
        </w:rPr>
        <w:t>A assistência do requerente por advogado particular impede a concessão do benefício.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Quanto ao inventário, assinale a alternativa correta.</w:t>
      </w:r>
    </w:p>
    <w:p w:rsidR="00E40549" w:rsidRPr="00754217" w:rsidRDefault="00E40549" w:rsidP="00091EE8">
      <w:pPr>
        <w:pStyle w:val="08Alternativas"/>
        <w:numPr>
          <w:ilvl w:val="0"/>
          <w:numId w:val="50"/>
        </w:numPr>
        <w:spacing w:before="0" w:line="276" w:lineRule="auto"/>
        <w:rPr>
          <w:rFonts w:ascii="Arial" w:hAnsi="Arial" w:cs="Arial"/>
          <w:color w:val="auto"/>
          <w:sz w:val="24"/>
          <w:szCs w:val="24"/>
        </w:rPr>
      </w:pPr>
      <w:r w:rsidRPr="00754217">
        <w:rPr>
          <w:rFonts w:ascii="Arial" w:hAnsi="Arial" w:cs="Arial"/>
          <w:color w:val="auto"/>
          <w:sz w:val="24"/>
          <w:szCs w:val="24"/>
        </w:rPr>
        <w:t>Se o Ministério Público atuou no inventário em razão da existência de herdeiro incapaz, atuará obrigatoriamente na ação de anulação de partilha proposta por esse herdeiro, ainda que ele tenha alcançado a plena capacidade civil.</w:t>
      </w:r>
    </w:p>
    <w:p w:rsidR="00E40549" w:rsidRPr="00754217" w:rsidRDefault="00E40549" w:rsidP="00091EE8">
      <w:pPr>
        <w:pStyle w:val="08Alternativas"/>
        <w:numPr>
          <w:ilvl w:val="0"/>
          <w:numId w:val="50"/>
        </w:numPr>
        <w:spacing w:before="0" w:line="276" w:lineRule="auto"/>
        <w:rPr>
          <w:rFonts w:ascii="Arial" w:hAnsi="Arial" w:cs="Arial"/>
          <w:color w:val="auto"/>
          <w:sz w:val="24"/>
          <w:szCs w:val="24"/>
        </w:rPr>
      </w:pPr>
      <w:r w:rsidRPr="00754217">
        <w:rPr>
          <w:rFonts w:ascii="Arial" w:hAnsi="Arial" w:cs="Arial"/>
          <w:color w:val="auto"/>
          <w:sz w:val="24"/>
          <w:szCs w:val="24"/>
        </w:rPr>
        <w:t>O inventariante não pode ser removido de ofício.</w:t>
      </w:r>
    </w:p>
    <w:p w:rsidR="00E40549" w:rsidRPr="00754217" w:rsidRDefault="00E40549" w:rsidP="00091EE8">
      <w:pPr>
        <w:pStyle w:val="08Alternativas"/>
        <w:numPr>
          <w:ilvl w:val="0"/>
          <w:numId w:val="50"/>
        </w:numPr>
        <w:spacing w:before="0" w:line="276" w:lineRule="auto"/>
        <w:rPr>
          <w:rFonts w:ascii="Arial" w:hAnsi="Arial" w:cs="Arial"/>
          <w:color w:val="auto"/>
          <w:sz w:val="24"/>
          <w:szCs w:val="24"/>
        </w:rPr>
      </w:pPr>
      <w:r w:rsidRPr="00754217">
        <w:rPr>
          <w:rFonts w:ascii="Arial" w:hAnsi="Arial" w:cs="Arial"/>
          <w:color w:val="auto"/>
          <w:sz w:val="24"/>
          <w:szCs w:val="24"/>
        </w:rPr>
        <w:t>Compete à autoridade judiciária brasileira, com exclusão de qualquer outra, proceder ao inventário e à partilha de bens situados no Brasil, ainda que o autor da herança seja de nacionalidade estrangeira ou tenha domicílio fora do território nacional.</w:t>
      </w:r>
    </w:p>
    <w:p w:rsidR="00E40549" w:rsidRPr="00754217" w:rsidRDefault="00E40549" w:rsidP="00091EE8">
      <w:pPr>
        <w:pStyle w:val="08Alternativas"/>
        <w:numPr>
          <w:ilvl w:val="0"/>
          <w:numId w:val="50"/>
        </w:numPr>
        <w:spacing w:before="0" w:line="276" w:lineRule="auto"/>
        <w:rPr>
          <w:rFonts w:ascii="Arial" w:hAnsi="Arial" w:cs="Arial"/>
          <w:color w:val="auto"/>
          <w:sz w:val="24"/>
          <w:szCs w:val="24"/>
        </w:rPr>
      </w:pPr>
      <w:r w:rsidRPr="00754217">
        <w:rPr>
          <w:rFonts w:ascii="Arial" w:hAnsi="Arial" w:cs="Arial"/>
          <w:color w:val="auto"/>
          <w:sz w:val="24"/>
          <w:szCs w:val="24"/>
        </w:rPr>
        <w:t>Não cabe recurso das decisões interlocutórias proferidas em inventário.</w:t>
      </w:r>
    </w:p>
    <w:p w:rsidR="00E40549" w:rsidRDefault="00E40549" w:rsidP="00091EE8">
      <w:pPr>
        <w:pStyle w:val="08Alternativas"/>
        <w:numPr>
          <w:ilvl w:val="0"/>
          <w:numId w:val="50"/>
        </w:numPr>
        <w:spacing w:before="0" w:line="276" w:lineRule="auto"/>
        <w:rPr>
          <w:rFonts w:ascii="Arial" w:hAnsi="Arial" w:cs="Arial"/>
          <w:color w:val="auto"/>
          <w:sz w:val="24"/>
          <w:szCs w:val="24"/>
        </w:rPr>
      </w:pPr>
      <w:r w:rsidRPr="00754217">
        <w:rPr>
          <w:rFonts w:ascii="Arial" w:hAnsi="Arial" w:cs="Arial"/>
          <w:color w:val="auto"/>
          <w:sz w:val="24"/>
          <w:szCs w:val="24"/>
        </w:rPr>
        <w:t>A incapacidade de qualquer herdeiro ou de eventual meeiro não impede que o inventário seja feito por escritura pública, se todos os interessados e o Ministério Público estiverem concordes.</w:t>
      </w:r>
    </w:p>
    <w:p w:rsidR="00E40549" w:rsidRPr="00754217" w:rsidRDefault="00E40549" w:rsidP="00E40549">
      <w:pPr>
        <w:pStyle w:val="08Alternativas"/>
        <w:spacing w:before="0" w:line="276" w:lineRule="auto"/>
        <w:ind w:left="1060" w:firstLine="0"/>
        <w:rPr>
          <w:rFonts w:ascii="Arial" w:hAnsi="Arial" w:cs="Arial"/>
          <w:color w:val="auto"/>
          <w:sz w:val="24"/>
          <w:szCs w:val="24"/>
        </w:rPr>
      </w:pPr>
    </w:p>
    <w:p w:rsidR="00E40549" w:rsidRPr="00754217" w:rsidRDefault="00E40549" w:rsidP="00E40549">
      <w:pPr>
        <w:pStyle w:val="02Subtitulo"/>
        <w:spacing w:before="0" w:after="0" w:line="276" w:lineRule="auto"/>
        <w:rPr>
          <w:rFonts w:ascii="Arial" w:hAnsi="Arial" w:cs="Arial"/>
          <w:b/>
          <w:smallCaps/>
          <w:color w:val="auto"/>
          <w:sz w:val="24"/>
          <w:szCs w:val="24"/>
        </w:rPr>
      </w:pPr>
      <w:r w:rsidRPr="00754217">
        <w:rPr>
          <w:rFonts w:ascii="Arial" w:hAnsi="Arial" w:cs="Arial"/>
          <w:b/>
          <w:smallCaps/>
          <w:color w:val="auto"/>
          <w:sz w:val="24"/>
          <w:szCs w:val="24"/>
        </w:rPr>
        <w:t>Direito Constitucional</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 escolha dos representantes dos Ministérios Públicos Estaduais, que irão compor o Conselho Nacional do Ministério Público, após a indicação de um nome, pela Instituição, de cada unidade federativa correspondente, é realizada</w:t>
      </w:r>
    </w:p>
    <w:p w:rsidR="00E40549" w:rsidRPr="00754217" w:rsidRDefault="00E40549" w:rsidP="00091EE8">
      <w:pPr>
        <w:pStyle w:val="08Alternativas"/>
        <w:numPr>
          <w:ilvl w:val="0"/>
          <w:numId w:val="51"/>
        </w:numPr>
        <w:spacing w:before="0" w:line="276" w:lineRule="auto"/>
        <w:rPr>
          <w:rFonts w:ascii="Arial" w:hAnsi="Arial" w:cs="Arial"/>
          <w:color w:val="auto"/>
          <w:sz w:val="24"/>
          <w:szCs w:val="24"/>
        </w:rPr>
      </w:pPr>
      <w:r w:rsidRPr="00754217">
        <w:rPr>
          <w:rFonts w:ascii="Arial" w:hAnsi="Arial" w:cs="Arial"/>
          <w:color w:val="auto"/>
          <w:sz w:val="24"/>
          <w:szCs w:val="24"/>
        </w:rPr>
        <w:t>por associação privada.</w:t>
      </w:r>
    </w:p>
    <w:p w:rsidR="00E40549" w:rsidRPr="00754217" w:rsidRDefault="00E40549" w:rsidP="00091EE8">
      <w:pPr>
        <w:pStyle w:val="08Alternativas"/>
        <w:numPr>
          <w:ilvl w:val="0"/>
          <w:numId w:val="51"/>
        </w:numPr>
        <w:spacing w:before="0" w:line="276" w:lineRule="auto"/>
        <w:rPr>
          <w:rFonts w:ascii="Arial" w:hAnsi="Arial" w:cs="Arial"/>
          <w:color w:val="auto"/>
          <w:sz w:val="24"/>
          <w:szCs w:val="24"/>
        </w:rPr>
      </w:pPr>
      <w:r w:rsidRPr="00754217">
        <w:rPr>
          <w:rFonts w:ascii="Arial" w:hAnsi="Arial" w:cs="Arial"/>
          <w:color w:val="auto"/>
          <w:sz w:val="24"/>
          <w:szCs w:val="24"/>
        </w:rPr>
        <w:t>pelo Presidente da República.</w:t>
      </w:r>
    </w:p>
    <w:p w:rsidR="00E40549" w:rsidRPr="00754217" w:rsidRDefault="00E40549" w:rsidP="00091EE8">
      <w:pPr>
        <w:pStyle w:val="08Alternativas"/>
        <w:numPr>
          <w:ilvl w:val="0"/>
          <w:numId w:val="51"/>
        </w:numPr>
        <w:spacing w:before="0" w:line="276" w:lineRule="auto"/>
        <w:rPr>
          <w:rFonts w:ascii="Arial" w:hAnsi="Arial" w:cs="Arial"/>
          <w:color w:val="auto"/>
          <w:sz w:val="24"/>
          <w:szCs w:val="24"/>
        </w:rPr>
      </w:pPr>
      <w:r w:rsidRPr="00754217">
        <w:rPr>
          <w:rFonts w:ascii="Arial" w:hAnsi="Arial" w:cs="Arial"/>
          <w:color w:val="auto"/>
          <w:sz w:val="24"/>
          <w:szCs w:val="24"/>
        </w:rPr>
        <w:t>pelo Senado Federal.</w:t>
      </w:r>
    </w:p>
    <w:p w:rsidR="00E40549" w:rsidRPr="00754217" w:rsidRDefault="00E40549" w:rsidP="00091EE8">
      <w:pPr>
        <w:pStyle w:val="08Alternativas"/>
        <w:numPr>
          <w:ilvl w:val="0"/>
          <w:numId w:val="51"/>
        </w:numPr>
        <w:spacing w:before="0" w:line="276" w:lineRule="auto"/>
        <w:rPr>
          <w:rFonts w:ascii="Arial" w:hAnsi="Arial" w:cs="Arial"/>
          <w:color w:val="auto"/>
          <w:sz w:val="24"/>
          <w:szCs w:val="24"/>
        </w:rPr>
      </w:pPr>
      <w:r w:rsidRPr="00754217">
        <w:rPr>
          <w:rFonts w:ascii="Arial" w:hAnsi="Arial" w:cs="Arial"/>
          <w:color w:val="auto"/>
          <w:sz w:val="24"/>
          <w:szCs w:val="24"/>
        </w:rPr>
        <w:t>pelo Procurador-Geral da República.</w:t>
      </w:r>
    </w:p>
    <w:p w:rsidR="00E40549" w:rsidRPr="00754217" w:rsidRDefault="00E40549" w:rsidP="00091EE8">
      <w:pPr>
        <w:pStyle w:val="08Alternativas"/>
        <w:numPr>
          <w:ilvl w:val="0"/>
          <w:numId w:val="51"/>
        </w:numPr>
        <w:spacing w:before="0" w:line="276" w:lineRule="auto"/>
        <w:rPr>
          <w:rFonts w:ascii="Arial" w:hAnsi="Arial" w:cs="Arial"/>
          <w:color w:val="auto"/>
          <w:sz w:val="24"/>
          <w:szCs w:val="24"/>
        </w:rPr>
      </w:pPr>
      <w:r w:rsidRPr="00754217">
        <w:rPr>
          <w:rFonts w:ascii="Arial" w:hAnsi="Arial" w:cs="Arial"/>
          <w:color w:val="auto"/>
          <w:sz w:val="24"/>
          <w:szCs w:val="24"/>
        </w:rPr>
        <w:t>pelo Supremo Tribunal Federal.</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lastRenderedPageBreak/>
        <w:t>A Constituição Federal atribui, de forma expressa e direta, legitimidade ativa para a propositura de ação civil pública para a defesa de interesses difusos, ao Ministério Público,</w:t>
      </w:r>
    </w:p>
    <w:p w:rsidR="00E40549" w:rsidRPr="00754217" w:rsidRDefault="00E40549" w:rsidP="00091EE8">
      <w:pPr>
        <w:pStyle w:val="08Alternativas"/>
        <w:numPr>
          <w:ilvl w:val="0"/>
          <w:numId w:val="52"/>
        </w:numPr>
        <w:spacing w:before="0" w:line="276" w:lineRule="auto"/>
        <w:rPr>
          <w:rFonts w:ascii="Arial" w:hAnsi="Arial" w:cs="Arial"/>
          <w:color w:val="auto"/>
          <w:sz w:val="24"/>
          <w:szCs w:val="24"/>
        </w:rPr>
      </w:pPr>
      <w:r w:rsidRPr="00754217">
        <w:rPr>
          <w:rFonts w:ascii="Arial" w:hAnsi="Arial" w:cs="Arial"/>
          <w:color w:val="auto"/>
          <w:sz w:val="24"/>
          <w:szCs w:val="24"/>
        </w:rPr>
        <w:t>assim como às Pessoas Políticas e à Defensoria Pública.</w:t>
      </w:r>
    </w:p>
    <w:p w:rsidR="00E40549" w:rsidRPr="00754217" w:rsidRDefault="00E40549" w:rsidP="00091EE8">
      <w:pPr>
        <w:pStyle w:val="08Alternativas"/>
        <w:numPr>
          <w:ilvl w:val="0"/>
          <w:numId w:val="52"/>
        </w:numPr>
        <w:spacing w:before="0" w:line="276" w:lineRule="auto"/>
        <w:rPr>
          <w:rFonts w:ascii="Arial" w:hAnsi="Arial" w:cs="Arial"/>
          <w:color w:val="auto"/>
          <w:sz w:val="24"/>
          <w:szCs w:val="24"/>
        </w:rPr>
      </w:pPr>
      <w:r w:rsidRPr="00754217">
        <w:rPr>
          <w:rFonts w:ascii="Arial" w:hAnsi="Arial" w:cs="Arial"/>
          <w:color w:val="auto"/>
          <w:sz w:val="24"/>
          <w:szCs w:val="24"/>
        </w:rPr>
        <w:t xml:space="preserve">assegurando-lhe a </w:t>
      </w:r>
      <w:proofErr w:type="spellStart"/>
      <w:r w:rsidRPr="00754217">
        <w:rPr>
          <w:rFonts w:ascii="Arial" w:hAnsi="Arial" w:cs="Arial"/>
          <w:color w:val="auto"/>
          <w:sz w:val="24"/>
          <w:szCs w:val="24"/>
        </w:rPr>
        <w:t>privatividade</w:t>
      </w:r>
      <w:proofErr w:type="spellEnd"/>
      <w:r w:rsidRPr="00754217">
        <w:rPr>
          <w:rFonts w:ascii="Arial" w:hAnsi="Arial" w:cs="Arial"/>
          <w:color w:val="auto"/>
          <w:sz w:val="24"/>
          <w:szCs w:val="24"/>
        </w:rPr>
        <w:t xml:space="preserve"> de tal iniciativa.</w:t>
      </w:r>
    </w:p>
    <w:p w:rsidR="00E40549" w:rsidRPr="00754217" w:rsidRDefault="00E40549" w:rsidP="00091EE8">
      <w:pPr>
        <w:pStyle w:val="08Alternativas"/>
        <w:numPr>
          <w:ilvl w:val="0"/>
          <w:numId w:val="52"/>
        </w:numPr>
        <w:spacing w:before="0" w:line="276" w:lineRule="auto"/>
        <w:rPr>
          <w:rFonts w:ascii="Arial" w:hAnsi="Arial" w:cs="Arial"/>
          <w:color w:val="auto"/>
          <w:sz w:val="24"/>
          <w:szCs w:val="24"/>
        </w:rPr>
      </w:pPr>
      <w:r w:rsidRPr="00754217">
        <w:rPr>
          <w:rFonts w:ascii="Arial" w:hAnsi="Arial" w:cs="Arial"/>
          <w:color w:val="auto"/>
          <w:sz w:val="24"/>
          <w:szCs w:val="24"/>
        </w:rPr>
        <w:t>assim como às Associações Civis.</w:t>
      </w:r>
    </w:p>
    <w:p w:rsidR="00E40549" w:rsidRPr="00754217" w:rsidRDefault="00E40549" w:rsidP="00091EE8">
      <w:pPr>
        <w:pStyle w:val="08Alternativas"/>
        <w:numPr>
          <w:ilvl w:val="0"/>
          <w:numId w:val="52"/>
        </w:numPr>
        <w:spacing w:before="0" w:line="276" w:lineRule="auto"/>
        <w:rPr>
          <w:rFonts w:ascii="Arial" w:hAnsi="Arial" w:cs="Arial"/>
          <w:color w:val="auto"/>
          <w:sz w:val="24"/>
          <w:szCs w:val="24"/>
        </w:rPr>
      </w:pPr>
      <w:r w:rsidRPr="00754217">
        <w:rPr>
          <w:rFonts w:ascii="Arial" w:hAnsi="Arial" w:cs="Arial"/>
          <w:color w:val="auto"/>
          <w:sz w:val="24"/>
          <w:szCs w:val="24"/>
        </w:rPr>
        <w:t>permitindo a instituição de concorrência de iniciativas no âmbito legal.</w:t>
      </w:r>
    </w:p>
    <w:p w:rsidR="00E40549" w:rsidRPr="00754217" w:rsidRDefault="00E40549" w:rsidP="00091EE8">
      <w:pPr>
        <w:pStyle w:val="08Alternativas"/>
        <w:numPr>
          <w:ilvl w:val="0"/>
          <w:numId w:val="52"/>
        </w:numPr>
        <w:spacing w:before="0" w:line="276" w:lineRule="auto"/>
        <w:rPr>
          <w:rFonts w:ascii="Arial" w:hAnsi="Arial" w:cs="Arial"/>
          <w:color w:val="auto"/>
          <w:sz w:val="24"/>
          <w:szCs w:val="24"/>
        </w:rPr>
      </w:pPr>
      <w:r w:rsidRPr="00754217">
        <w:rPr>
          <w:rFonts w:ascii="Arial" w:hAnsi="Arial" w:cs="Arial"/>
          <w:color w:val="auto"/>
          <w:sz w:val="24"/>
          <w:szCs w:val="24"/>
        </w:rPr>
        <w:t>assim como às Pessoas Políticas e às Associações Civis.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Durante investigação realizada em inquérito civil, o Promotor de Justiça do Estado de São Paulo conclui que os fatos devem, em verdade, ser investigados pelo Ministério Público do Estado de Minas Gerais, local em que o dano ocorreu.</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Em face de tal premissa, deverá o Presidente do inquérito civil, após fundamentar o seu entendimento, remeter o inquisitivo</w:t>
      </w:r>
    </w:p>
    <w:p w:rsidR="00E40549" w:rsidRPr="00754217" w:rsidRDefault="00E40549" w:rsidP="00091EE8">
      <w:pPr>
        <w:pStyle w:val="08Alternativas"/>
        <w:numPr>
          <w:ilvl w:val="0"/>
          <w:numId w:val="53"/>
        </w:numPr>
        <w:spacing w:before="0" w:line="276" w:lineRule="auto"/>
        <w:rPr>
          <w:rFonts w:ascii="Arial" w:hAnsi="Arial" w:cs="Arial"/>
          <w:color w:val="auto"/>
          <w:sz w:val="24"/>
          <w:szCs w:val="24"/>
        </w:rPr>
      </w:pPr>
      <w:r w:rsidRPr="00754217">
        <w:rPr>
          <w:rFonts w:ascii="Arial" w:hAnsi="Arial" w:cs="Arial"/>
          <w:color w:val="auto"/>
          <w:sz w:val="24"/>
          <w:szCs w:val="24"/>
        </w:rPr>
        <w:t>diretamente ao Ministério Público de Minas Gerais.</w:t>
      </w:r>
    </w:p>
    <w:p w:rsidR="00E40549" w:rsidRPr="00754217" w:rsidRDefault="00E40549" w:rsidP="00091EE8">
      <w:pPr>
        <w:pStyle w:val="08Alternativas"/>
        <w:numPr>
          <w:ilvl w:val="0"/>
          <w:numId w:val="53"/>
        </w:numPr>
        <w:spacing w:before="0" w:line="276" w:lineRule="auto"/>
        <w:rPr>
          <w:rFonts w:ascii="Arial" w:hAnsi="Arial" w:cs="Arial"/>
          <w:color w:val="auto"/>
          <w:sz w:val="24"/>
          <w:szCs w:val="24"/>
        </w:rPr>
      </w:pPr>
      <w:r w:rsidRPr="00754217">
        <w:rPr>
          <w:rFonts w:ascii="Arial" w:hAnsi="Arial" w:cs="Arial"/>
          <w:color w:val="auto"/>
          <w:sz w:val="24"/>
          <w:szCs w:val="24"/>
        </w:rPr>
        <w:t>ao Procurador-Geral de Justiça de São Paulo, que exercerá controle de mérito sobre a decisão, podendo revê-la.</w:t>
      </w:r>
    </w:p>
    <w:p w:rsidR="00E40549" w:rsidRPr="00754217" w:rsidRDefault="00E40549" w:rsidP="00091EE8">
      <w:pPr>
        <w:pStyle w:val="08Alternativas"/>
        <w:numPr>
          <w:ilvl w:val="0"/>
          <w:numId w:val="53"/>
        </w:numPr>
        <w:spacing w:before="0" w:line="276" w:lineRule="auto"/>
        <w:rPr>
          <w:rFonts w:ascii="Arial" w:hAnsi="Arial" w:cs="Arial"/>
          <w:color w:val="auto"/>
          <w:sz w:val="24"/>
          <w:szCs w:val="24"/>
        </w:rPr>
      </w:pPr>
      <w:r w:rsidRPr="00754217">
        <w:rPr>
          <w:rFonts w:ascii="Arial" w:hAnsi="Arial" w:cs="Arial"/>
          <w:color w:val="auto"/>
          <w:sz w:val="24"/>
          <w:szCs w:val="24"/>
        </w:rPr>
        <w:t>ao Procurador-Geral de Justiça de São Paulo, que, na qualidade de representante da Instituição perante outros Órgãos, realizará o encaminhamento sem exercer controle de mérito sobre a decisão.</w:t>
      </w:r>
    </w:p>
    <w:p w:rsidR="00E40549" w:rsidRPr="00754217" w:rsidRDefault="00E40549" w:rsidP="00091EE8">
      <w:pPr>
        <w:pStyle w:val="08Alternativas"/>
        <w:numPr>
          <w:ilvl w:val="0"/>
          <w:numId w:val="53"/>
        </w:numPr>
        <w:spacing w:before="0" w:line="276" w:lineRule="auto"/>
        <w:rPr>
          <w:rFonts w:ascii="Arial" w:hAnsi="Arial" w:cs="Arial"/>
          <w:color w:val="auto"/>
          <w:sz w:val="24"/>
          <w:szCs w:val="24"/>
        </w:rPr>
      </w:pPr>
      <w:r w:rsidRPr="00754217">
        <w:rPr>
          <w:rFonts w:ascii="Arial" w:hAnsi="Arial" w:cs="Arial"/>
          <w:color w:val="auto"/>
          <w:sz w:val="24"/>
          <w:szCs w:val="24"/>
        </w:rPr>
        <w:t>ao Colégio dos Procuradores de Justiça do Ministério Público de São Paulo, que terá a possibilidade de rever a decisão.</w:t>
      </w:r>
    </w:p>
    <w:p w:rsidR="00E40549" w:rsidRPr="00754217" w:rsidRDefault="00E40549" w:rsidP="00091EE8">
      <w:pPr>
        <w:pStyle w:val="08Alternativas"/>
        <w:numPr>
          <w:ilvl w:val="0"/>
          <w:numId w:val="53"/>
        </w:numPr>
        <w:spacing w:before="0" w:line="276" w:lineRule="auto"/>
        <w:rPr>
          <w:rFonts w:ascii="Arial" w:hAnsi="Arial" w:cs="Arial"/>
          <w:color w:val="auto"/>
          <w:sz w:val="24"/>
          <w:szCs w:val="24"/>
        </w:rPr>
      </w:pPr>
      <w:r w:rsidRPr="00754217">
        <w:rPr>
          <w:rFonts w:ascii="Arial" w:hAnsi="Arial" w:cs="Arial"/>
          <w:color w:val="auto"/>
          <w:sz w:val="24"/>
          <w:szCs w:val="24"/>
        </w:rPr>
        <w:t>ao Conselho Superior do Ministério Público de São Paulo, que poderá rever a decisão.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 primeira Carta de Declaração de Direitos moderna, assim definida por conferir a suas normas eficácia jurídico-positiva mais elevada, inserindo as garantias das liberdades individuais em documento constitucional que delimitava a própria atuação reformadora do Poder Legislativo, foi a</w:t>
      </w:r>
    </w:p>
    <w:p w:rsidR="00E40549" w:rsidRPr="00754217" w:rsidRDefault="00E40549" w:rsidP="00091EE8">
      <w:pPr>
        <w:pStyle w:val="08Alternativas"/>
        <w:numPr>
          <w:ilvl w:val="0"/>
          <w:numId w:val="54"/>
        </w:numPr>
        <w:spacing w:before="0" w:line="276" w:lineRule="auto"/>
        <w:rPr>
          <w:rFonts w:ascii="Arial" w:hAnsi="Arial" w:cs="Arial"/>
          <w:color w:val="auto"/>
          <w:sz w:val="24"/>
          <w:szCs w:val="24"/>
        </w:rPr>
      </w:pPr>
      <w:r w:rsidRPr="00754217">
        <w:rPr>
          <w:rFonts w:ascii="Arial" w:hAnsi="Arial" w:cs="Arial"/>
          <w:color w:val="auto"/>
          <w:sz w:val="24"/>
          <w:szCs w:val="24"/>
        </w:rPr>
        <w:t>Magna Carta inglesa, do Rei João Sem Terra.</w:t>
      </w:r>
    </w:p>
    <w:p w:rsidR="00E40549" w:rsidRPr="00754217" w:rsidRDefault="00E40549" w:rsidP="00091EE8">
      <w:pPr>
        <w:pStyle w:val="08Alternativas"/>
        <w:numPr>
          <w:ilvl w:val="0"/>
          <w:numId w:val="54"/>
        </w:numPr>
        <w:spacing w:before="0" w:line="276" w:lineRule="auto"/>
        <w:rPr>
          <w:rFonts w:ascii="Arial" w:hAnsi="Arial" w:cs="Arial"/>
          <w:color w:val="auto"/>
          <w:sz w:val="24"/>
          <w:szCs w:val="24"/>
        </w:rPr>
      </w:pPr>
      <w:r w:rsidRPr="00754217">
        <w:rPr>
          <w:rFonts w:ascii="Arial" w:hAnsi="Arial" w:cs="Arial"/>
          <w:color w:val="auto"/>
          <w:sz w:val="24"/>
          <w:szCs w:val="24"/>
        </w:rPr>
        <w:t>Carta da Colônia Americana da Virgínia.</w:t>
      </w:r>
    </w:p>
    <w:p w:rsidR="00E40549" w:rsidRPr="00754217" w:rsidRDefault="00E40549" w:rsidP="00091EE8">
      <w:pPr>
        <w:pStyle w:val="08Alternativas"/>
        <w:numPr>
          <w:ilvl w:val="0"/>
          <w:numId w:val="54"/>
        </w:numPr>
        <w:spacing w:before="0" w:line="276" w:lineRule="auto"/>
        <w:rPr>
          <w:rFonts w:ascii="Arial" w:hAnsi="Arial" w:cs="Arial"/>
          <w:color w:val="auto"/>
          <w:sz w:val="24"/>
          <w:szCs w:val="24"/>
        </w:rPr>
      </w:pPr>
      <w:r w:rsidRPr="00754217">
        <w:rPr>
          <w:rStyle w:val="Italic"/>
          <w:rFonts w:ascii="Arial" w:hAnsi="Arial" w:cs="Arial"/>
          <w:color w:val="auto"/>
          <w:sz w:val="24"/>
          <w:szCs w:val="24"/>
        </w:rPr>
        <w:t xml:space="preserve">Bill </w:t>
      </w:r>
      <w:proofErr w:type="spellStart"/>
      <w:r w:rsidRPr="00754217">
        <w:rPr>
          <w:rStyle w:val="Italic"/>
          <w:rFonts w:ascii="Arial" w:hAnsi="Arial" w:cs="Arial"/>
          <w:color w:val="auto"/>
          <w:sz w:val="24"/>
          <w:szCs w:val="24"/>
        </w:rPr>
        <w:t>of</w:t>
      </w:r>
      <w:proofErr w:type="spellEnd"/>
      <w:r w:rsidRPr="00754217">
        <w:rPr>
          <w:rStyle w:val="Italic"/>
          <w:rFonts w:ascii="Arial" w:hAnsi="Arial" w:cs="Arial"/>
          <w:color w:val="auto"/>
          <w:sz w:val="24"/>
          <w:szCs w:val="24"/>
        </w:rPr>
        <w:t xml:space="preserve"> </w:t>
      </w:r>
      <w:proofErr w:type="spellStart"/>
      <w:r w:rsidRPr="00754217">
        <w:rPr>
          <w:rStyle w:val="Italic"/>
          <w:rFonts w:ascii="Arial" w:hAnsi="Arial" w:cs="Arial"/>
          <w:color w:val="auto"/>
          <w:sz w:val="24"/>
          <w:szCs w:val="24"/>
        </w:rPr>
        <w:t>Rights</w:t>
      </w:r>
      <w:proofErr w:type="spellEnd"/>
      <w:r w:rsidRPr="00754217">
        <w:rPr>
          <w:rFonts w:ascii="Arial" w:hAnsi="Arial" w:cs="Arial"/>
          <w:color w:val="auto"/>
          <w:sz w:val="24"/>
          <w:szCs w:val="24"/>
        </w:rPr>
        <w:t xml:space="preserve"> inglesa, de 1689.</w:t>
      </w:r>
    </w:p>
    <w:p w:rsidR="00E40549" w:rsidRPr="00754217" w:rsidRDefault="00E40549" w:rsidP="00091EE8">
      <w:pPr>
        <w:pStyle w:val="08Alternativas"/>
        <w:numPr>
          <w:ilvl w:val="0"/>
          <w:numId w:val="54"/>
        </w:numPr>
        <w:spacing w:before="0" w:line="276" w:lineRule="auto"/>
        <w:rPr>
          <w:rFonts w:ascii="Arial" w:hAnsi="Arial" w:cs="Arial"/>
          <w:color w:val="auto"/>
          <w:sz w:val="24"/>
          <w:szCs w:val="24"/>
        </w:rPr>
      </w:pPr>
      <w:r w:rsidRPr="00754217">
        <w:rPr>
          <w:rFonts w:ascii="Arial" w:hAnsi="Arial" w:cs="Arial"/>
          <w:color w:val="auto"/>
          <w:sz w:val="24"/>
          <w:szCs w:val="24"/>
        </w:rPr>
        <w:t>Declaração francesa dos Direitos do Homem e do Cidadão.</w:t>
      </w:r>
    </w:p>
    <w:p w:rsidR="00E40549" w:rsidRPr="00754217" w:rsidRDefault="00E40549" w:rsidP="00091EE8">
      <w:pPr>
        <w:pStyle w:val="08Alternativas"/>
        <w:numPr>
          <w:ilvl w:val="0"/>
          <w:numId w:val="54"/>
        </w:numPr>
        <w:spacing w:before="0" w:line="276" w:lineRule="auto"/>
        <w:rPr>
          <w:rFonts w:ascii="Arial" w:hAnsi="Arial" w:cs="Arial"/>
          <w:color w:val="auto"/>
          <w:sz w:val="24"/>
          <w:szCs w:val="24"/>
        </w:rPr>
      </w:pPr>
      <w:r w:rsidRPr="00754217">
        <w:rPr>
          <w:rFonts w:ascii="Arial" w:hAnsi="Arial" w:cs="Arial"/>
          <w:color w:val="auto"/>
          <w:sz w:val="24"/>
          <w:szCs w:val="24"/>
        </w:rPr>
        <w:t>Carta Constitucional alemã da República de Weimar.</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O art. 19, XII, </w:t>
      </w:r>
      <w:r w:rsidRPr="00754217">
        <w:rPr>
          <w:rStyle w:val="Italic"/>
          <w:rFonts w:ascii="Arial" w:hAnsi="Arial" w:cs="Arial"/>
          <w:color w:val="auto"/>
          <w:sz w:val="24"/>
          <w:szCs w:val="24"/>
        </w:rPr>
        <w:t>f</w:t>
      </w:r>
      <w:r w:rsidRPr="00754217">
        <w:rPr>
          <w:rFonts w:ascii="Arial" w:hAnsi="Arial" w:cs="Arial"/>
          <w:color w:val="auto"/>
          <w:sz w:val="24"/>
          <w:szCs w:val="24"/>
        </w:rPr>
        <w:t>, da Lei Orgânica do Ministério Público de São Paulo (Lei Complementar Estadual n</w:t>
      </w:r>
      <w:r w:rsidRPr="00754217">
        <w:rPr>
          <w:rStyle w:val="ElevadoSublinhado"/>
          <w:rFonts w:ascii="Arial" w:hAnsi="Arial" w:cs="Arial"/>
          <w:color w:val="auto"/>
          <w:sz w:val="24"/>
          <w:szCs w:val="24"/>
        </w:rPr>
        <w:t>o</w:t>
      </w:r>
      <w:r w:rsidRPr="00754217">
        <w:rPr>
          <w:rFonts w:ascii="Arial" w:hAnsi="Arial" w:cs="Arial"/>
          <w:color w:val="auto"/>
          <w:sz w:val="24"/>
          <w:szCs w:val="24"/>
        </w:rPr>
        <w:t xml:space="preserve"> 734/93), dispõe competir ao Procurador-Geral de Justiça “avocar, de modo geral ou em casos especiais, as atribuições ou competências dos órgãos, funcionários ou servidores subordinados”.</w:t>
      </w:r>
    </w:p>
    <w:p w:rsidR="00E40549" w:rsidRPr="00754217" w:rsidRDefault="00E40549" w:rsidP="00E40549">
      <w:pPr>
        <w:pStyle w:val="10TextoEnunciado"/>
        <w:spacing w:before="0" w:line="276" w:lineRule="auto"/>
        <w:ind w:firstLine="369"/>
        <w:rPr>
          <w:rFonts w:ascii="Arial" w:hAnsi="Arial" w:cs="Arial"/>
          <w:color w:val="auto"/>
          <w:sz w:val="24"/>
          <w:szCs w:val="24"/>
        </w:rPr>
      </w:pPr>
      <w:r w:rsidRPr="00754217">
        <w:rPr>
          <w:rFonts w:ascii="Arial" w:hAnsi="Arial" w:cs="Arial"/>
          <w:color w:val="auto"/>
          <w:sz w:val="24"/>
          <w:szCs w:val="24"/>
        </w:rPr>
        <w:t>Dito poder de avocação abarca matérias</w:t>
      </w:r>
    </w:p>
    <w:p w:rsidR="00E40549" w:rsidRPr="00754217" w:rsidRDefault="00E40549" w:rsidP="00091EE8">
      <w:pPr>
        <w:pStyle w:val="08Alternativas"/>
        <w:numPr>
          <w:ilvl w:val="0"/>
          <w:numId w:val="55"/>
        </w:numPr>
        <w:spacing w:before="0" w:line="276" w:lineRule="auto"/>
        <w:rPr>
          <w:rFonts w:ascii="Arial" w:hAnsi="Arial" w:cs="Arial"/>
          <w:color w:val="auto"/>
          <w:sz w:val="24"/>
          <w:szCs w:val="24"/>
        </w:rPr>
      </w:pPr>
      <w:r w:rsidRPr="00754217">
        <w:rPr>
          <w:rFonts w:ascii="Arial" w:hAnsi="Arial" w:cs="Arial"/>
          <w:color w:val="auto"/>
          <w:sz w:val="24"/>
          <w:szCs w:val="24"/>
        </w:rPr>
        <w:t>de qualquer natureza, ressalvadas as atribuições dos demais Órgãos de Administração Superior do Ministério Público.</w:t>
      </w:r>
    </w:p>
    <w:p w:rsidR="00E40549" w:rsidRPr="00754217" w:rsidRDefault="00E40549" w:rsidP="00091EE8">
      <w:pPr>
        <w:pStyle w:val="08Alternativas"/>
        <w:numPr>
          <w:ilvl w:val="0"/>
          <w:numId w:val="55"/>
        </w:numPr>
        <w:spacing w:before="0" w:line="276" w:lineRule="auto"/>
        <w:rPr>
          <w:rFonts w:ascii="Arial" w:hAnsi="Arial" w:cs="Arial"/>
          <w:color w:val="auto"/>
          <w:sz w:val="24"/>
          <w:szCs w:val="24"/>
        </w:rPr>
      </w:pPr>
      <w:r w:rsidRPr="00754217">
        <w:rPr>
          <w:rFonts w:ascii="Arial" w:hAnsi="Arial" w:cs="Arial"/>
          <w:color w:val="auto"/>
          <w:sz w:val="24"/>
          <w:szCs w:val="24"/>
        </w:rPr>
        <w:t xml:space="preserve">de natureza administrativa, financeira e relacionada à atuação funcional </w:t>
      </w:r>
      <w:r w:rsidRPr="00754217">
        <w:rPr>
          <w:rFonts w:ascii="Arial" w:hAnsi="Arial" w:cs="Arial"/>
          <w:color w:val="auto"/>
          <w:sz w:val="24"/>
          <w:szCs w:val="24"/>
        </w:rPr>
        <w:lastRenderedPageBreak/>
        <w:t>dos órgãos de execução, ressalvadas as atribuições dos demais Órgãos de Administração Superior do Ministério Público.</w:t>
      </w:r>
    </w:p>
    <w:p w:rsidR="00E40549" w:rsidRPr="00754217" w:rsidRDefault="00E40549" w:rsidP="00091EE8">
      <w:pPr>
        <w:pStyle w:val="08Alternativas"/>
        <w:numPr>
          <w:ilvl w:val="0"/>
          <w:numId w:val="55"/>
        </w:numPr>
        <w:spacing w:before="0" w:line="276" w:lineRule="auto"/>
        <w:rPr>
          <w:rFonts w:ascii="Arial" w:hAnsi="Arial" w:cs="Arial"/>
          <w:color w:val="auto"/>
          <w:sz w:val="24"/>
          <w:szCs w:val="24"/>
        </w:rPr>
      </w:pPr>
      <w:r w:rsidRPr="00754217">
        <w:rPr>
          <w:rFonts w:ascii="Arial" w:hAnsi="Arial" w:cs="Arial"/>
          <w:color w:val="auto"/>
          <w:sz w:val="24"/>
          <w:szCs w:val="24"/>
        </w:rPr>
        <w:t>de qualquer natureza, excetuada a de atuação funcional dos órgãos de execução e observadas as atribuições dos demais Órgãos de Administração Superior do Ministério Público.</w:t>
      </w:r>
    </w:p>
    <w:p w:rsidR="00E40549" w:rsidRPr="00754217" w:rsidRDefault="00E40549" w:rsidP="00091EE8">
      <w:pPr>
        <w:pStyle w:val="08Alternativas"/>
        <w:numPr>
          <w:ilvl w:val="0"/>
          <w:numId w:val="55"/>
        </w:numPr>
        <w:spacing w:before="0" w:line="276" w:lineRule="auto"/>
        <w:rPr>
          <w:rFonts w:ascii="Arial" w:hAnsi="Arial" w:cs="Arial"/>
          <w:color w:val="auto"/>
          <w:sz w:val="24"/>
          <w:szCs w:val="24"/>
        </w:rPr>
      </w:pPr>
      <w:r w:rsidRPr="00754217">
        <w:rPr>
          <w:rFonts w:ascii="Arial" w:hAnsi="Arial" w:cs="Arial"/>
          <w:color w:val="auto"/>
          <w:sz w:val="24"/>
          <w:szCs w:val="24"/>
        </w:rPr>
        <w:t>de natureza administrativa ou relacionada à atuação funcional dos órgãos de execução, ressalvadas as atribuições dos demais Órgãos de Administração Superior do Ministério Público.</w:t>
      </w:r>
    </w:p>
    <w:p w:rsidR="00E40549" w:rsidRPr="00754217" w:rsidRDefault="00E40549" w:rsidP="00091EE8">
      <w:pPr>
        <w:pStyle w:val="08Alternativas"/>
        <w:numPr>
          <w:ilvl w:val="0"/>
          <w:numId w:val="55"/>
        </w:numPr>
        <w:spacing w:before="0" w:line="276" w:lineRule="auto"/>
        <w:rPr>
          <w:rFonts w:ascii="Arial" w:hAnsi="Arial" w:cs="Arial"/>
          <w:color w:val="auto"/>
          <w:sz w:val="24"/>
          <w:szCs w:val="24"/>
        </w:rPr>
      </w:pPr>
      <w:r w:rsidRPr="00754217">
        <w:rPr>
          <w:rFonts w:ascii="Arial" w:hAnsi="Arial" w:cs="Arial"/>
          <w:color w:val="auto"/>
          <w:sz w:val="24"/>
          <w:szCs w:val="24"/>
        </w:rPr>
        <w:t>relacionadas à atuação funcional dos órgãos de execução e dos Órgãos Colegiados de Administração Superior do Ministério Público, por ele presididos.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Quanto à iniciativa legislativa em matéria ambiental, é correto afirmar que</w:t>
      </w:r>
    </w:p>
    <w:p w:rsidR="00E40549" w:rsidRPr="00754217" w:rsidRDefault="00E40549" w:rsidP="00091EE8">
      <w:pPr>
        <w:pStyle w:val="08Alternativas"/>
        <w:numPr>
          <w:ilvl w:val="0"/>
          <w:numId w:val="56"/>
        </w:numPr>
        <w:spacing w:before="0" w:line="276" w:lineRule="auto"/>
        <w:rPr>
          <w:rFonts w:ascii="Arial" w:hAnsi="Arial" w:cs="Arial"/>
          <w:color w:val="auto"/>
          <w:sz w:val="24"/>
          <w:szCs w:val="24"/>
        </w:rPr>
      </w:pPr>
      <w:r w:rsidRPr="00754217">
        <w:rPr>
          <w:rFonts w:ascii="Arial" w:hAnsi="Arial" w:cs="Arial"/>
          <w:color w:val="auto"/>
          <w:sz w:val="24"/>
          <w:szCs w:val="24"/>
        </w:rPr>
        <w:t>pode ser exercida pelo Município apenas em face da presença de peculiar interesse e desde que seus preceitos se harmonizem com as leis federais e estaduais atinentes ao mesmo tema.</w:t>
      </w:r>
    </w:p>
    <w:p w:rsidR="00E40549" w:rsidRPr="00754217" w:rsidRDefault="00E40549" w:rsidP="00091EE8">
      <w:pPr>
        <w:pStyle w:val="08Alternativas"/>
        <w:numPr>
          <w:ilvl w:val="0"/>
          <w:numId w:val="56"/>
        </w:numPr>
        <w:spacing w:before="0" w:line="276" w:lineRule="auto"/>
        <w:rPr>
          <w:rFonts w:ascii="Arial" w:hAnsi="Arial" w:cs="Arial"/>
          <w:color w:val="auto"/>
          <w:sz w:val="24"/>
          <w:szCs w:val="24"/>
        </w:rPr>
      </w:pPr>
      <w:r w:rsidRPr="00754217">
        <w:rPr>
          <w:rFonts w:ascii="Arial" w:hAnsi="Arial" w:cs="Arial"/>
          <w:color w:val="auto"/>
          <w:sz w:val="24"/>
          <w:szCs w:val="24"/>
        </w:rPr>
        <w:t>pode ser exercida pelo Município em face da presença de peculiar interesse, circunstância que a faz predominar, inclusive, sobre as normas editadas pela União e pelo Estado.</w:t>
      </w:r>
    </w:p>
    <w:p w:rsidR="00E40549" w:rsidRPr="00754217" w:rsidRDefault="00E40549" w:rsidP="00091EE8">
      <w:pPr>
        <w:pStyle w:val="08Alternativas"/>
        <w:numPr>
          <w:ilvl w:val="0"/>
          <w:numId w:val="56"/>
        </w:numPr>
        <w:spacing w:before="0" w:line="276" w:lineRule="auto"/>
        <w:rPr>
          <w:rFonts w:ascii="Arial" w:hAnsi="Arial" w:cs="Arial"/>
          <w:color w:val="auto"/>
          <w:sz w:val="24"/>
          <w:szCs w:val="24"/>
        </w:rPr>
      </w:pPr>
      <w:r w:rsidRPr="00754217">
        <w:rPr>
          <w:rFonts w:ascii="Arial" w:hAnsi="Arial" w:cs="Arial"/>
          <w:color w:val="auto"/>
          <w:sz w:val="24"/>
          <w:szCs w:val="24"/>
        </w:rPr>
        <w:t>é concorrente entre a União e os Estados-membros, possuindo estes plena liberdade para tratar do tema enquanto não for editada a lei geral pela União, sendo certo que a superveniência desta ensejará a revogação dos dispositivos da lei estadual que se mostrarem com ela incompatíveis, vedada a atuação suplementar dos Municípios.</w:t>
      </w:r>
    </w:p>
    <w:p w:rsidR="00E40549" w:rsidRPr="00754217" w:rsidRDefault="00E40549" w:rsidP="00091EE8">
      <w:pPr>
        <w:pStyle w:val="08Alternativas"/>
        <w:numPr>
          <w:ilvl w:val="0"/>
          <w:numId w:val="56"/>
        </w:numPr>
        <w:spacing w:before="0" w:line="276" w:lineRule="auto"/>
        <w:rPr>
          <w:rFonts w:ascii="Arial" w:hAnsi="Arial" w:cs="Arial"/>
          <w:color w:val="auto"/>
          <w:sz w:val="24"/>
          <w:szCs w:val="24"/>
        </w:rPr>
      </w:pPr>
      <w:r w:rsidRPr="00754217">
        <w:rPr>
          <w:rFonts w:ascii="Arial" w:hAnsi="Arial" w:cs="Arial"/>
          <w:color w:val="auto"/>
          <w:sz w:val="24"/>
          <w:szCs w:val="24"/>
        </w:rPr>
        <w:t>é concorrente entre a União, os Estados-membros e os Municípios quanto ao tratamento de temas de relevância geral, devendo prevalecer, ante a existência de conflito, a norma que permita a mais abrangente proteção aos recursos ambientais.</w:t>
      </w:r>
    </w:p>
    <w:p w:rsidR="00E40549" w:rsidRPr="00754217" w:rsidRDefault="00E40549" w:rsidP="00091EE8">
      <w:pPr>
        <w:pStyle w:val="08Alternativas"/>
        <w:numPr>
          <w:ilvl w:val="0"/>
          <w:numId w:val="56"/>
        </w:numPr>
        <w:spacing w:before="0" w:line="276" w:lineRule="auto"/>
        <w:rPr>
          <w:rFonts w:ascii="Arial" w:hAnsi="Arial" w:cs="Arial"/>
          <w:color w:val="auto"/>
          <w:sz w:val="24"/>
          <w:szCs w:val="24"/>
        </w:rPr>
      </w:pPr>
      <w:r w:rsidRPr="00754217">
        <w:rPr>
          <w:rFonts w:ascii="Arial" w:hAnsi="Arial" w:cs="Arial"/>
          <w:color w:val="auto"/>
          <w:sz w:val="24"/>
          <w:szCs w:val="24"/>
        </w:rPr>
        <w:t>é concorrente entre a União e os Estados-membros, competindo àquela editar a lei geral acerca da matéria e, a estes, suplementá-la, vedando-se aos Municípios a possibilidade de legislar a propósito.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O Ministério Público propôs, em face da Fazenda Pública do Estado, demanda coletiva, visando condená-la em obrigação de fazer, consubstanciada na realização de obras estruturais emergenciais necessárias para assegurar a integridade física dos detentos de determinada unidade prisional.</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Em contestação, a Fazenda arguiu a incidência de discricionariedade administrativa, da teoria da reserva do possível e da inexistência de previsão orçamentária para os gastos pertinentes.</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O Magistrado culminou por julgar improcedente a demanda, acolhendo, para tanto, as teses defensivas aqui mencionadas.</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 xml:space="preserve">Ante tais premissas, e em consonância com posicionamento firmado pelo </w:t>
      </w:r>
      <w:r w:rsidRPr="00754217">
        <w:rPr>
          <w:rFonts w:ascii="Arial" w:hAnsi="Arial" w:cs="Arial"/>
          <w:color w:val="auto"/>
          <w:sz w:val="24"/>
          <w:szCs w:val="24"/>
        </w:rPr>
        <w:lastRenderedPageBreak/>
        <w:t>Supremo Tribunal Federal, o entendimento correto é que a sentença</w:t>
      </w:r>
    </w:p>
    <w:p w:rsidR="00E40549" w:rsidRPr="00754217" w:rsidRDefault="00E40549" w:rsidP="00091EE8">
      <w:pPr>
        <w:pStyle w:val="08Alternativas"/>
        <w:numPr>
          <w:ilvl w:val="0"/>
          <w:numId w:val="57"/>
        </w:numPr>
        <w:spacing w:before="0" w:line="276" w:lineRule="auto"/>
        <w:rPr>
          <w:rFonts w:ascii="Arial" w:hAnsi="Arial" w:cs="Arial"/>
          <w:color w:val="auto"/>
          <w:sz w:val="24"/>
          <w:szCs w:val="24"/>
        </w:rPr>
      </w:pPr>
      <w:r w:rsidRPr="00754217">
        <w:rPr>
          <w:rFonts w:ascii="Arial" w:hAnsi="Arial" w:cs="Arial"/>
          <w:color w:val="auto"/>
          <w:sz w:val="24"/>
          <w:szCs w:val="24"/>
        </w:rPr>
        <w:t>deve ser confirmada em virtude dos três argumentos lançados pela Fazenda Pública em sua contestação.</w:t>
      </w:r>
    </w:p>
    <w:p w:rsidR="00E40549" w:rsidRPr="00754217" w:rsidRDefault="00E40549" w:rsidP="00091EE8">
      <w:pPr>
        <w:pStyle w:val="08Alternativas"/>
        <w:numPr>
          <w:ilvl w:val="0"/>
          <w:numId w:val="57"/>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deve ser confirmada, vez que não é dado ao Poder Judiciário interferir na execução do orçamento público, determinando a utilização de verbas para finalidades distintas daquelas originariamente constantes da lei orçamentária em cumprimento.</w:t>
      </w:r>
    </w:p>
    <w:p w:rsidR="00E40549" w:rsidRPr="00754217" w:rsidRDefault="00E40549" w:rsidP="00091EE8">
      <w:pPr>
        <w:pStyle w:val="08Alternativas"/>
        <w:numPr>
          <w:ilvl w:val="0"/>
          <w:numId w:val="57"/>
        </w:numPr>
        <w:spacing w:before="0" w:line="276" w:lineRule="auto"/>
        <w:rPr>
          <w:rFonts w:ascii="Arial" w:hAnsi="Arial" w:cs="Arial"/>
          <w:color w:val="auto"/>
          <w:sz w:val="24"/>
          <w:szCs w:val="24"/>
        </w:rPr>
      </w:pPr>
      <w:r w:rsidRPr="00754217">
        <w:rPr>
          <w:rFonts w:ascii="Arial" w:hAnsi="Arial" w:cs="Arial"/>
          <w:color w:val="auto"/>
          <w:sz w:val="24"/>
          <w:szCs w:val="24"/>
        </w:rPr>
        <w:t>merece prestígio caso o Estado venha a provar que efetivamente realiza o possível para o atendimento dos direitos fundamentais mas que, apesar disso, a sua capacidade econômica é insuficiente para suprir todas as demandas sociais existentes.</w:t>
      </w:r>
    </w:p>
    <w:p w:rsidR="00E40549" w:rsidRPr="00754217" w:rsidRDefault="00E40549" w:rsidP="00091EE8">
      <w:pPr>
        <w:pStyle w:val="08Alternativas"/>
        <w:numPr>
          <w:ilvl w:val="0"/>
          <w:numId w:val="57"/>
        </w:numPr>
        <w:spacing w:before="0" w:line="276" w:lineRule="auto"/>
        <w:rPr>
          <w:rFonts w:ascii="Arial" w:hAnsi="Arial" w:cs="Arial"/>
          <w:color w:val="auto"/>
          <w:sz w:val="24"/>
          <w:szCs w:val="24"/>
        </w:rPr>
      </w:pPr>
      <w:r w:rsidRPr="00754217">
        <w:rPr>
          <w:rFonts w:ascii="Arial" w:hAnsi="Arial" w:cs="Arial"/>
          <w:color w:val="auto"/>
          <w:sz w:val="24"/>
          <w:szCs w:val="24"/>
        </w:rPr>
        <w:t>deve ser confirmada, vez que o tema se encontra na esfera do mérito do ato administrativo, infenso, portando, ao controle jurisdicional.</w:t>
      </w:r>
    </w:p>
    <w:p w:rsidR="00E40549" w:rsidRPr="00754217" w:rsidRDefault="00E40549" w:rsidP="00091EE8">
      <w:pPr>
        <w:pStyle w:val="08Alternativas"/>
        <w:numPr>
          <w:ilvl w:val="0"/>
          <w:numId w:val="57"/>
        </w:numPr>
        <w:spacing w:before="0" w:line="276" w:lineRule="auto"/>
        <w:rPr>
          <w:rFonts w:ascii="Arial" w:hAnsi="Arial" w:cs="Arial"/>
          <w:color w:val="auto"/>
          <w:sz w:val="24"/>
          <w:szCs w:val="24"/>
        </w:rPr>
      </w:pPr>
      <w:r w:rsidRPr="00754217">
        <w:rPr>
          <w:rFonts w:ascii="Arial" w:hAnsi="Arial" w:cs="Arial"/>
          <w:color w:val="auto"/>
          <w:sz w:val="24"/>
          <w:szCs w:val="24"/>
        </w:rPr>
        <w:t xml:space="preserve">comporta reforma, vez que a </w:t>
      </w:r>
      <w:proofErr w:type="spellStart"/>
      <w:r w:rsidRPr="00754217">
        <w:rPr>
          <w:rFonts w:ascii="Arial" w:hAnsi="Arial" w:cs="Arial"/>
          <w:color w:val="auto"/>
          <w:sz w:val="24"/>
          <w:szCs w:val="24"/>
        </w:rPr>
        <w:t>assecuração</w:t>
      </w:r>
      <w:proofErr w:type="spellEnd"/>
      <w:r w:rsidRPr="00754217">
        <w:rPr>
          <w:rFonts w:ascii="Arial" w:hAnsi="Arial" w:cs="Arial"/>
          <w:color w:val="auto"/>
          <w:sz w:val="24"/>
          <w:szCs w:val="24"/>
        </w:rPr>
        <w:t xml:space="preserve"> do postulado da dignidade da pessoa humana sobrepuja a margem de discricionariedade conferida ao Administrador Público e direciona o investimento de recursos, inviabilizando a adoção da teoria da reserva do possível.</w:t>
      </w:r>
    </w:p>
    <w:p w:rsidR="00E40549" w:rsidRPr="00754217" w:rsidRDefault="00E40549" w:rsidP="00091EE8">
      <w:pPr>
        <w:pStyle w:val="07Questao"/>
        <w:numPr>
          <w:ilvl w:val="0"/>
          <w:numId w:val="3"/>
        </w:numPr>
        <w:spacing w:before="0" w:line="276" w:lineRule="auto"/>
        <w:rPr>
          <w:rFonts w:ascii="Arial" w:hAnsi="Arial" w:cs="Arial"/>
          <w:color w:val="auto"/>
          <w:spacing w:val="2"/>
          <w:sz w:val="24"/>
          <w:szCs w:val="24"/>
        </w:rPr>
      </w:pPr>
      <w:r w:rsidRPr="00754217">
        <w:rPr>
          <w:rFonts w:ascii="Arial" w:hAnsi="Arial" w:cs="Arial"/>
          <w:color w:val="auto"/>
          <w:spacing w:val="2"/>
          <w:sz w:val="24"/>
          <w:szCs w:val="24"/>
        </w:rPr>
        <w:t>O conflito de atribuições entre Órgãos de Execução que integram Ministérios Públicos de Estados diversos será dirimido pelo</w:t>
      </w:r>
    </w:p>
    <w:p w:rsidR="00E40549" w:rsidRPr="00754217" w:rsidRDefault="00E40549" w:rsidP="00091EE8">
      <w:pPr>
        <w:pStyle w:val="08Alternativas"/>
        <w:numPr>
          <w:ilvl w:val="0"/>
          <w:numId w:val="58"/>
        </w:numPr>
        <w:spacing w:before="0" w:line="276" w:lineRule="auto"/>
        <w:rPr>
          <w:rFonts w:ascii="Arial" w:hAnsi="Arial" w:cs="Arial"/>
          <w:color w:val="auto"/>
          <w:sz w:val="24"/>
          <w:szCs w:val="24"/>
        </w:rPr>
      </w:pPr>
      <w:r w:rsidRPr="00754217">
        <w:rPr>
          <w:rFonts w:ascii="Arial" w:hAnsi="Arial" w:cs="Arial"/>
          <w:color w:val="auto"/>
          <w:sz w:val="24"/>
          <w:szCs w:val="24"/>
        </w:rPr>
        <w:t>Superior Tribunal de Justiça.</w:t>
      </w:r>
    </w:p>
    <w:p w:rsidR="00E40549" w:rsidRPr="00754217" w:rsidRDefault="00E40549" w:rsidP="00091EE8">
      <w:pPr>
        <w:pStyle w:val="08Alternativas"/>
        <w:numPr>
          <w:ilvl w:val="0"/>
          <w:numId w:val="58"/>
        </w:numPr>
        <w:spacing w:before="0" w:line="276" w:lineRule="auto"/>
        <w:rPr>
          <w:rFonts w:ascii="Arial" w:hAnsi="Arial" w:cs="Arial"/>
          <w:color w:val="auto"/>
          <w:sz w:val="24"/>
          <w:szCs w:val="24"/>
        </w:rPr>
      </w:pPr>
      <w:r w:rsidRPr="00754217">
        <w:rPr>
          <w:rFonts w:ascii="Arial" w:hAnsi="Arial" w:cs="Arial"/>
          <w:color w:val="auto"/>
          <w:sz w:val="24"/>
          <w:szCs w:val="24"/>
        </w:rPr>
        <w:t>Conselho Nacional do Ministério Público.</w:t>
      </w:r>
    </w:p>
    <w:p w:rsidR="00E40549" w:rsidRPr="00754217" w:rsidRDefault="00E40549" w:rsidP="00091EE8">
      <w:pPr>
        <w:pStyle w:val="08Alternativas"/>
        <w:numPr>
          <w:ilvl w:val="0"/>
          <w:numId w:val="58"/>
        </w:numPr>
        <w:spacing w:before="0" w:line="276" w:lineRule="auto"/>
        <w:rPr>
          <w:rFonts w:ascii="Arial" w:hAnsi="Arial" w:cs="Arial"/>
          <w:color w:val="auto"/>
          <w:sz w:val="24"/>
          <w:szCs w:val="24"/>
        </w:rPr>
      </w:pPr>
      <w:r w:rsidRPr="00754217">
        <w:rPr>
          <w:rFonts w:ascii="Arial" w:hAnsi="Arial" w:cs="Arial"/>
          <w:color w:val="auto"/>
          <w:sz w:val="24"/>
          <w:szCs w:val="24"/>
        </w:rPr>
        <w:t>Supremo Tribunal Federal.</w:t>
      </w:r>
    </w:p>
    <w:p w:rsidR="00E40549" w:rsidRPr="00754217" w:rsidRDefault="00E40549" w:rsidP="00091EE8">
      <w:pPr>
        <w:pStyle w:val="08Alternativas"/>
        <w:numPr>
          <w:ilvl w:val="0"/>
          <w:numId w:val="58"/>
        </w:numPr>
        <w:spacing w:before="0" w:line="276" w:lineRule="auto"/>
        <w:rPr>
          <w:rFonts w:ascii="Arial" w:hAnsi="Arial" w:cs="Arial"/>
          <w:color w:val="auto"/>
          <w:sz w:val="24"/>
          <w:szCs w:val="24"/>
        </w:rPr>
      </w:pPr>
      <w:r w:rsidRPr="00754217">
        <w:rPr>
          <w:rFonts w:ascii="Arial" w:hAnsi="Arial" w:cs="Arial"/>
          <w:color w:val="auto"/>
          <w:sz w:val="24"/>
          <w:szCs w:val="24"/>
        </w:rPr>
        <w:t>Procurador-Geral da República.</w:t>
      </w:r>
    </w:p>
    <w:p w:rsidR="00E40549" w:rsidRPr="00754217" w:rsidRDefault="00E40549" w:rsidP="00091EE8">
      <w:pPr>
        <w:pStyle w:val="08Alternativas"/>
        <w:numPr>
          <w:ilvl w:val="0"/>
          <w:numId w:val="58"/>
        </w:numPr>
        <w:spacing w:before="0" w:line="276" w:lineRule="auto"/>
        <w:rPr>
          <w:rFonts w:ascii="Arial" w:hAnsi="Arial" w:cs="Arial"/>
          <w:color w:val="auto"/>
          <w:sz w:val="24"/>
          <w:szCs w:val="24"/>
        </w:rPr>
      </w:pPr>
      <w:r w:rsidRPr="00754217">
        <w:rPr>
          <w:rFonts w:ascii="Arial" w:hAnsi="Arial" w:cs="Arial"/>
          <w:color w:val="auto"/>
          <w:sz w:val="24"/>
          <w:szCs w:val="24"/>
        </w:rPr>
        <w:t>Procurador-Geral de Justiça dos Estados envolvidos, por prevenção.</w:t>
      </w:r>
    </w:p>
    <w:p w:rsidR="00E40549" w:rsidRPr="00754217" w:rsidRDefault="00E40549" w:rsidP="00091EE8">
      <w:pPr>
        <w:pStyle w:val="07Questao"/>
        <w:numPr>
          <w:ilvl w:val="0"/>
          <w:numId w:val="3"/>
        </w:numPr>
        <w:spacing w:before="0" w:line="276" w:lineRule="auto"/>
        <w:rPr>
          <w:rFonts w:ascii="Arial" w:hAnsi="Arial" w:cs="Arial"/>
          <w:color w:val="auto"/>
          <w:spacing w:val="2"/>
          <w:sz w:val="24"/>
          <w:szCs w:val="24"/>
        </w:rPr>
      </w:pPr>
      <w:r w:rsidRPr="00754217">
        <w:rPr>
          <w:rFonts w:ascii="Arial" w:hAnsi="Arial" w:cs="Arial"/>
          <w:color w:val="auto"/>
          <w:spacing w:val="2"/>
          <w:sz w:val="24"/>
          <w:szCs w:val="24"/>
        </w:rPr>
        <w:t>Com a imunização dos direitos e das garantias fundamentais ante o arbítrio do legislador, mostrava-se necessária a instituição de órgãos, instrumentos e procedimentos tendentes a concretizá-los, a conferir efetividade às normas jurídicas constitucionais.</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 xml:space="preserve">Refere-se a doutrina a três ordens de garantias que têm por objetivo assegurar concretude às regras constitucionais: as </w:t>
      </w:r>
      <w:r w:rsidRPr="00754217">
        <w:rPr>
          <w:rStyle w:val="Italic"/>
          <w:rFonts w:ascii="Arial" w:hAnsi="Arial" w:cs="Arial"/>
          <w:color w:val="auto"/>
          <w:sz w:val="24"/>
          <w:szCs w:val="24"/>
        </w:rPr>
        <w:t>sociais</w:t>
      </w:r>
      <w:r w:rsidRPr="00754217">
        <w:rPr>
          <w:rFonts w:ascii="Arial" w:hAnsi="Arial" w:cs="Arial"/>
          <w:color w:val="auto"/>
          <w:sz w:val="24"/>
          <w:szCs w:val="24"/>
        </w:rPr>
        <w:t xml:space="preserve">, as </w:t>
      </w:r>
      <w:r w:rsidRPr="00754217">
        <w:rPr>
          <w:rStyle w:val="Italic"/>
          <w:rFonts w:ascii="Arial" w:hAnsi="Arial" w:cs="Arial"/>
          <w:color w:val="auto"/>
          <w:sz w:val="24"/>
          <w:szCs w:val="24"/>
        </w:rPr>
        <w:t>políticas</w:t>
      </w:r>
      <w:r w:rsidRPr="00754217">
        <w:rPr>
          <w:rFonts w:ascii="Arial" w:hAnsi="Arial" w:cs="Arial"/>
          <w:color w:val="auto"/>
          <w:sz w:val="24"/>
          <w:szCs w:val="24"/>
        </w:rPr>
        <w:t xml:space="preserve"> e as </w:t>
      </w:r>
      <w:r w:rsidRPr="00754217">
        <w:rPr>
          <w:rStyle w:val="Italic"/>
          <w:rFonts w:ascii="Arial" w:hAnsi="Arial" w:cs="Arial"/>
          <w:color w:val="auto"/>
          <w:sz w:val="24"/>
          <w:szCs w:val="24"/>
        </w:rPr>
        <w:t>jurídicas</w:t>
      </w:r>
      <w:r w:rsidRPr="00754217">
        <w:rPr>
          <w:rFonts w:ascii="Arial" w:hAnsi="Arial" w:cs="Arial"/>
          <w:color w:val="auto"/>
          <w:sz w:val="24"/>
          <w:szCs w:val="24"/>
        </w:rPr>
        <w:t>.</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São exemplos da adoção de cada uma dessas ordens de garantias, observada a sequência em que se encontram descritas:</w:t>
      </w:r>
    </w:p>
    <w:p w:rsidR="00E40549" w:rsidRPr="00754217" w:rsidRDefault="00E40549" w:rsidP="00091EE8">
      <w:pPr>
        <w:pStyle w:val="08Alternativas"/>
        <w:numPr>
          <w:ilvl w:val="0"/>
          <w:numId w:val="59"/>
        </w:numPr>
        <w:spacing w:before="0" w:line="276" w:lineRule="auto"/>
        <w:rPr>
          <w:rFonts w:ascii="Arial" w:hAnsi="Arial" w:cs="Arial"/>
          <w:color w:val="auto"/>
          <w:sz w:val="24"/>
          <w:szCs w:val="24"/>
        </w:rPr>
      </w:pPr>
      <w:r w:rsidRPr="00754217">
        <w:rPr>
          <w:rFonts w:ascii="Arial" w:hAnsi="Arial" w:cs="Arial"/>
          <w:color w:val="auto"/>
          <w:sz w:val="24"/>
          <w:szCs w:val="24"/>
        </w:rPr>
        <w:t>a ação popular, o contraditório e o devido processo legal.</w:t>
      </w:r>
    </w:p>
    <w:p w:rsidR="00E40549" w:rsidRPr="00754217" w:rsidRDefault="00E40549" w:rsidP="00091EE8">
      <w:pPr>
        <w:pStyle w:val="08Alternativas"/>
        <w:numPr>
          <w:ilvl w:val="0"/>
          <w:numId w:val="59"/>
        </w:numPr>
        <w:spacing w:before="0" w:line="276" w:lineRule="auto"/>
        <w:rPr>
          <w:rFonts w:ascii="Arial" w:hAnsi="Arial" w:cs="Arial"/>
          <w:color w:val="auto"/>
          <w:sz w:val="24"/>
          <w:szCs w:val="24"/>
        </w:rPr>
      </w:pPr>
      <w:r w:rsidRPr="00754217">
        <w:rPr>
          <w:rFonts w:ascii="Arial" w:hAnsi="Arial" w:cs="Arial"/>
          <w:color w:val="auto"/>
          <w:sz w:val="24"/>
          <w:szCs w:val="24"/>
        </w:rPr>
        <w:t>a iniciativa legislativa partilhada entre o Congresso e o Executivo, o sistema de freios e contrapesos e a ampla defesa.</w:t>
      </w:r>
    </w:p>
    <w:p w:rsidR="00E40549" w:rsidRPr="00754217" w:rsidRDefault="00E40549" w:rsidP="00091EE8">
      <w:pPr>
        <w:pStyle w:val="08Alternativas"/>
        <w:numPr>
          <w:ilvl w:val="0"/>
          <w:numId w:val="59"/>
        </w:numPr>
        <w:spacing w:before="0" w:line="276" w:lineRule="auto"/>
        <w:rPr>
          <w:rFonts w:ascii="Arial" w:hAnsi="Arial" w:cs="Arial"/>
          <w:color w:val="auto"/>
          <w:sz w:val="24"/>
          <w:szCs w:val="24"/>
        </w:rPr>
      </w:pPr>
      <w:r w:rsidRPr="00754217">
        <w:rPr>
          <w:rFonts w:ascii="Arial" w:hAnsi="Arial" w:cs="Arial"/>
          <w:color w:val="auto"/>
          <w:sz w:val="24"/>
          <w:szCs w:val="24"/>
        </w:rPr>
        <w:t>a liberdade de associação, a tripartição das funções que emanam do Poder do Estado e a inafastabilidade da jurisdição.</w:t>
      </w:r>
    </w:p>
    <w:p w:rsidR="00E40549" w:rsidRPr="00754217" w:rsidRDefault="00E40549" w:rsidP="00091EE8">
      <w:pPr>
        <w:pStyle w:val="08Alternativas"/>
        <w:numPr>
          <w:ilvl w:val="0"/>
          <w:numId w:val="59"/>
        </w:numPr>
        <w:spacing w:before="0" w:line="276" w:lineRule="auto"/>
        <w:rPr>
          <w:rFonts w:ascii="Arial" w:hAnsi="Arial" w:cs="Arial"/>
          <w:color w:val="auto"/>
          <w:sz w:val="24"/>
          <w:szCs w:val="24"/>
        </w:rPr>
      </w:pPr>
      <w:r w:rsidRPr="00754217">
        <w:rPr>
          <w:rFonts w:ascii="Arial" w:hAnsi="Arial" w:cs="Arial"/>
          <w:color w:val="auto"/>
          <w:sz w:val="24"/>
          <w:szCs w:val="24"/>
        </w:rPr>
        <w:t>a soberania, a dignidade da pessoa humana e as ações de controle de constitucionalidade.</w:t>
      </w:r>
    </w:p>
    <w:p w:rsidR="00E40549" w:rsidRPr="00754217" w:rsidRDefault="00E40549" w:rsidP="00091EE8">
      <w:pPr>
        <w:pStyle w:val="08Alternativas"/>
        <w:numPr>
          <w:ilvl w:val="0"/>
          <w:numId w:val="59"/>
        </w:numPr>
        <w:spacing w:before="0" w:line="276" w:lineRule="auto"/>
        <w:rPr>
          <w:rFonts w:ascii="Arial" w:hAnsi="Arial" w:cs="Arial"/>
          <w:color w:val="auto"/>
          <w:sz w:val="24"/>
          <w:szCs w:val="24"/>
        </w:rPr>
      </w:pPr>
      <w:r w:rsidRPr="00754217">
        <w:rPr>
          <w:rFonts w:ascii="Arial" w:hAnsi="Arial" w:cs="Arial"/>
          <w:color w:val="auto"/>
          <w:sz w:val="24"/>
          <w:szCs w:val="24"/>
        </w:rPr>
        <w:t>a cidadania, o Ministério Público e a ordem econômica.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lastRenderedPageBreak/>
        <w:t>Segundo o Supremo Tribunal Federal,</w:t>
      </w:r>
      <w:r w:rsidRPr="00754217">
        <w:rPr>
          <w:rStyle w:val="Bold"/>
          <w:rFonts w:ascii="Arial" w:hAnsi="Arial" w:cs="Arial"/>
          <w:color w:val="auto"/>
          <w:sz w:val="24"/>
          <w:szCs w:val="24"/>
        </w:rPr>
        <w:t xml:space="preserve"> </w:t>
      </w:r>
      <w:r w:rsidRPr="00754217">
        <w:rPr>
          <w:rFonts w:ascii="Arial" w:hAnsi="Arial" w:cs="Arial"/>
          <w:color w:val="auto"/>
          <w:sz w:val="24"/>
          <w:szCs w:val="24"/>
        </w:rPr>
        <w:t xml:space="preserve">dentre as atuações do Poder Legislativo a seguir arroladas, decorrentes de emendas às Constituições Federal e Estaduais por iniciativa legislativa própria, a única que </w:t>
      </w:r>
      <w:r w:rsidRPr="00754217">
        <w:rPr>
          <w:rStyle w:val="Bold"/>
          <w:rFonts w:ascii="Arial" w:hAnsi="Arial" w:cs="Arial"/>
          <w:color w:val="auto"/>
          <w:sz w:val="24"/>
          <w:szCs w:val="24"/>
        </w:rPr>
        <w:t xml:space="preserve">não </w:t>
      </w:r>
      <w:r w:rsidRPr="00754217">
        <w:rPr>
          <w:rFonts w:ascii="Arial" w:hAnsi="Arial" w:cs="Arial"/>
          <w:color w:val="auto"/>
          <w:sz w:val="24"/>
          <w:szCs w:val="24"/>
        </w:rPr>
        <w:t>viola o princípio da interdependência e harmonia entre as funções inerentes ao Poder do Estado, tal como concebidos pelo art. 2</w:t>
      </w:r>
      <w:r w:rsidRPr="00754217">
        <w:rPr>
          <w:rStyle w:val="ElevadoSublinhado"/>
          <w:rFonts w:ascii="Arial" w:hAnsi="Arial" w:cs="Arial"/>
          <w:color w:val="auto"/>
          <w:sz w:val="24"/>
          <w:szCs w:val="24"/>
        </w:rPr>
        <w:t>o</w:t>
      </w:r>
      <w:r w:rsidRPr="00754217">
        <w:rPr>
          <w:rFonts w:ascii="Arial" w:hAnsi="Arial" w:cs="Arial"/>
          <w:color w:val="auto"/>
          <w:sz w:val="24"/>
          <w:szCs w:val="24"/>
        </w:rPr>
        <w:t xml:space="preserve"> da Constituição da República, é a de</w:t>
      </w:r>
    </w:p>
    <w:p w:rsidR="00E40549" w:rsidRPr="00754217" w:rsidRDefault="00E40549" w:rsidP="00091EE8">
      <w:pPr>
        <w:pStyle w:val="08Alternativas"/>
        <w:numPr>
          <w:ilvl w:val="0"/>
          <w:numId w:val="60"/>
        </w:numPr>
        <w:spacing w:before="0" w:line="276" w:lineRule="auto"/>
        <w:rPr>
          <w:rFonts w:ascii="Arial" w:hAnsi="Arial" w:cs="Arial"/>
          <w:color w:val="auto"/>
          <w:sz w:val="24"/>
          <w:szCs w:val="24"/>
        </w:rPr>
      </w:pPr>
      <w:r w:rsidRPr="00754217">
        <w:rPr>
          <w:rFonts w:ascii="Arial" w:hAnsi="Arial" w:cs="Arial"/>
          <w:color w:val="auto"/>
          <w:sz w:val="24"/>
          <w:szCs w:val="24"/>
        </w:rPr>
        <w:t>prever o controle, pelo Poder Executivo, da administração e rendimentos da conta única de depósitos judiciais.</w:t>
      </w:r>
    </w:p>
    <w:p w:rsidR="00E40549" w:rsidRPr="00754217" w:rsidRDefault="00E40549" w:rsidP="00091EE8">
      <w:pPr>
        <w:pStyle w:val="08Alternativas"/>
        <w:numPr>
          <w:ilvl w:val="0"/>
          <w:numId w:val="60"/>
        </w:numPr>
        <w:spacing w:before="0" w:line="276" w:lineRule="auto"/>
        <w:rPr>
          <w:rFonts w:ascii="Arial" w:hAnsi="Arial" w:cs="Arial"/>
          <w:color w:val="auto"/>
          <w:sz w:val="24"/>
          <w:szCs w:val="24"/>
        </w:rPr>
      </w:pPr>
      <w:r w:rsidRPr="00754217">
        <w:rPr>
          <w:rFonts w:ascii="Arial" w:hAnsi="Arial" w:cs="Arial"/>
          <w:color w:val="auto"/>
          <w:sz w:val="24"/>
          <w:szCs w:val="24"/>
        </w:rPr>
        <w:t>aprovar a indicação de presidentes de sociedades de economia mista e empresas públicas que explorem atividade econômica.</w:t>
      </w:r>
    </w:p>
    <w:p w:rsidR="00E40549" w:rsidRPr="00754217" w:rsidRDefault="00E40549" w:rsidP="00091EE8">
      <w:pPr>
        <w:pStyle w:val="08Alternativas"/>
        <w:numPr>
          <w:ilvl w:val="0"/>
          <w:numId w:val="60"/>
        </w:numPr>
        <w:spacing w:before="0" w:line="276" w:lineRule="auto"/>
        <w:rPr>
          <w:rFonts w:ascii="Arial" w:hAnsi="Arial" w:cs="Arial"/>
          <w:color w:val="auto"/>
          <w:sz w:val="24"/>
          <w:szCs w:val="24"/>
        </w:rPr>
      </w:pPr>
      <w:r w:rsidRPr="00754217">
        <w:rPr>
          <w:rFonts w:ascii="Arial" w:hAnsi="Arial" w:cs="Arial"/>
          <w:color w:val="auto"/>
          <w:sz w:val="24"/>
          <w:szCs w:val="24"/>
        </w:rPr>
        <w:t>prever a indicação, pelo Poder Legislativo, de integrante do Conselho Federal ou Estadual de Educação.</w:t>
      </w:r>
    </w:p>
    <w:p w:rsidR="00E40549" w:rsidRPr="00754217" w:rsidRDefault="00E40549" w:rsidP="00091EE8">
      <w:pPr>
        <w:pStyle w:val="08Alternativas"/>
        <w:numPr>
          <w:ilvl w:val="0"/>
          <w:numId w:val="60"/>
        </w:numPr>
        <w:spacing w:before="0" w:line="276" w:lineRule="auto"/>
        <w:rPr>
          <w:rFonts w:ascii="Arial" w:hAnsi="Arial" w:cs="Arial"/>
          <w:color w:val="auto"/>
          <w:sz w:val="24"/>
          <w:szCs w:val="24"/>
        </w:rPr>
      </w:pPr>
      <w:r w:rsidRPr="00754217">
        <w:rPr>
          <w:rFonts w:ascii="Arial" w:hAnsi="Arial" w:cs="Arial"/>
          <w:color w:val="auto"/>
          <w:sz w:val="24"/>
          <w:szCs w:val="24"/>
        </w:rPr>
        <w:t>limitar o princípio da autotutela da Administração, sujeitando-o a controle jurisdicional.</w:t>
      </w:r>
    </w:p>
    <w:p w:rsidR="00E40549" w:rsidRPr="00754217" w:rsidRDefault="00E40549" w:rsidP="00091EE8">
      <w:pPr>
        <w:pStyle w:val="08Alternativas"/>
        <w:numPr>
          <w:ilvl w:val="0"/>
          <w:numId w:val="60"/>
        </w:numPr>
        <w:spacing w:before="0" w:line="276" w:lineRule="auto"/>
        <w:rPr>
          <w:rFonts w:ascii="Arial" w:hAnsi="Arial" w:cs="Arial"/>
          <w:color w:val="auto"/>
          <w:sz w:val="24"/>
          <w:szCs w:val="24"/>
        </w:rPr>
      </w:pPr>
      <w:r w:rsidRPr="00754217">
        <w:rPr>
          <w:rFonts w:ascii="Arial" w:hAnsi="Arial" w:cs="Arial"/>
          <w:color w:val="auto"/>
          <w:sz w:val="24"/>
          <w:szCs w:val="24"/>
        </w:rPr>
        <w:t>aprovar a indicação de presidentes de autarquias e fundações públicas que prestem serviços públicos.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Considere os seguintes conceitos:</w:t>
      </w:r>
    </w:p>
    <w:p w:rsidR="00E40549" w:rsidRPr="00754217" w:rsidRDefault="00E40549" w:rsidP="00E40549">
      <w:pPr>
        <w:pStyle w:val="10TextoEnunciado"/>
        <w:spacing w:before="0" w:line="276" w:lineRule="auto"/>
        <w:ind w:left="993" w:hanging="256"/>
        <w:rPr>
          <w:rFonts w:ascii="Arial" w:hAnsi="Arial" w:cs="Arial"/>
          <w:color w:val="auto"/>
          <w:sz w:val="24"/>
          <w:szCs w:val="24"/>
        </w:rPr>
      </w:pPr>
      <w:r w:rsidRPr="00754217">
        <w:rPr>
          <w:rFonts w:ascii="Arial" w:hAnsi="Arial" w:cs="Arial"/>
          <w:color w:val="auto"/>
          <w:sz w:val="24"/>
          <w:szCs w:val="24"/>
        </w:rPr>
        <w:t>–  Consiste na transmissão de valores e experiências entre as gerações, permitindo às mais novas alcançar perfeita interação social, propiciando-lhes meios e instrumentos para que possam manter, aprimorar e, posteriormente, retransmitir a seus sucessores o arcabouço cultural, os valores e os comportamentos adequados à vida em sociedade e indispensáveis para o processo de evolução social rumo a um efetivo Estado Democrático de Direito, que deve ter por premissa a consagração da Dignidade da Pessoa Humana.</w:t>
      </w:r>
    </w:p>
    <w:p w:rsidR="00E40549" w:rsidRPr="00754217" w:rsidRDefault="00E40549" w:rsidP="00E40549">
      <w:pPr>
        <w:pStyle w:val="10TextoEnunciado"/>
        <w:spacing w:before="0" w:line="276" w:lineRule="auto"/>
        <w:ind w:left="993" w:hanging="256"/>
        <w:rPr>
          <w:rFonts w:ascii="Arial" w:hAnsi="Arial" w:cs="Arial"/>
          <w:color w:val="auto"/>
          <w:sz w:val="24"/>
          <w:szCs w:val="24"/>
        </w:rPr>
      </w:pPr>
      <w:r w:rsidRPr="00754217">
        <w:rPr>
          <w:rFonts w:ascii="Arial" w:hAnsi="Arial" w:cs="Arial"/>
          <w:color w:val="auto"/>
          <w:sz w:val="24"/>
          <w:szCs w:val="24"/>
        </w:rPr>
        <w:t>–  Desenvolve-se sistematicamente, segundo planos formais que incluem conteúdos e meios previamente traçados para atingir objetivos intencionalmente determinados, sendo de regra ministrado em unidades educacionais da rede pública ou privada.</w:t>
      </w:r>
    </w:p>
    <w:p w:rsidR="00E40549" w:rsidRPr="00754217" w:rsidRDefault="00E40549" w:rsidP="00E40549">
      <w:pPr>
        <w:pStyle w:val="10TextoEnunciado"/>
        <w:spacing w:before="0" w:line="276" w:lineRule="auto"/>
        <w:ind w:left="993" w:hanging="256"/>
        <w:rPr>
          <w:rFonts w:ascii="Arial" w:hAnsi="Arial" w:cs="Arial"/>
          <w:color w:val="auto"/>
          <w:spacing w:val="4"/>
          <w:sz w:val="24"/>
          <w:szCs w:val="24"/>
        </w:rPr>
      </w:pPr>
      <w:r w:rsidRPr="00754217">
        <w:rPr>
          <w:rFonts w:ascii="Arial" w:hAnsi="Arial" w:cs="Arial"/>
          <w:color w:val="auto"/>
          <w:spacing w:val="4"/>
          <w:sz w:val="24"/>
          <w:szCs w:val="24"/>
        </w:rPr>
        <w:t>–  Constitui o traço identificativo de um povo, marco de sua união, de costumes e desígnios comuns. É formado por valores atribuídos a bens materiais ou imateriais pelos seres humanos, em virtude de seus predicamentos intrínsecos ou extrínsecos.</w:t>
      </w:r>
    </w:p>
    <w:p w:rsidR="00E40549" w:rsidRPr="00754217" w:rsidRDefault="00E40549" w:rsidP="00E40549">
      <w:pPr>
        <w:pStyle w:val="10TextoEnunciado"/>
        <w:spacing w:before="0" w:line="276" w:lineRule="auto"/>
        <w:ind w:firstLine="360"/>
        <w:rPr>
          <w:rFonts w:ascii="Arial" w:hAnsi="Arial" w:cs="Arial"/>
          <w:color w:val="auto"/>
          <w:sz w:val="24"/>
          <w:szCs w:val="24"/>
        </w:rPr>
      </w:pPr>
      <w:r w:rsidRPr="00754217">
        <w:rPr>
          <w:rFonts w:ascii="Arial" w:hAnsi="Arial" w:cs="Arial"/>
          <w:color w:val="auto"/>
          <w:sz w:val="24"/>
          <w:szCs w:val="24"/>
        </w:rPr>
        <w:t>Tais conceitos referem-se, respectivamente, aos direitos</w:t>
      </w:r>
    </w:p>
    <w:p w:rsidR="00E40549" w:rsidRPr="00754217" w:rsidRDefault="00E40549" w:rsidP="00091EE8">
      <w:pPr>
        <w:pStyle w:val="08Alternativas"/>
        <w:numPr>
          <w:ilvl w:val="0"/>
          <w:numId w:val="61"/>
        </w:numPr>
        <w:spacing w:before="0" w:line="276" w:lineRule="auto"/>
        <w:rPr>
          <w:rFonts w:ascii="Arial" w:hAnsi="Arial" w:cs="Arial"/>
          <w:color w:val="auto"/>
          <w:sz w:val="24"/>
          <w:szCs w:val="24"/>
        </w:rPr>
      </w:pPr>
      <w:r w:rsidRPr="00754217">
        <w:rPr>
          <w:rFonts w:ascii="Arial" w:hAnsi="Arial" w:cs="Arial"/>
          <w:color w:val="auto"/>
          <w:sz w:val="24"/>
          <w:szCs w:val="24"/>
        </w:rPr>
        <w:t>à cultura, à educação e ao ensino.</w:t>
      </w:r>
    </w:p>
    <w:p w:rsidR="00E40549" w:rsidRPr="00754217" w:rsidRDefault="00E40549" w:rsidP="00091EE8">
      <w:pPr>
        <w:pStyle w:val="08Alternativas"/>
        <w:numPr>
          <w:ilvl w:val="0"/>
          <w:numId w:val="61"/>
        </w:numPr>
        <w:spacing w:before="0" w:line="276" w:lineRule="auto"/>
        <w:rPr>
          <w:rFonts w:ascii="Arial" w:hAnsi="Arial" w:cs="Arial"/>
          <w:color w:val="auto"/>
          <w:sz w:val="24"/>
          <w:szCs w:val="24"/>
        </w:rPr>
      </w:pPr>
      <w:r w:rsidRPr="00754217">
        <w:rPr>
          <w:rFonts w:ascii="Arial" w:hAnsi="Arial" w:cs="Arial"/>
          <w:color w:val="auto"/>
          <w:sz w:val="24"/>
          <w:szCs w:val="24"/>
        </w:rPr>
        <w:t>à educação, ao ensino e à cultura.</w:t>
      </w:r>
    </w:p>
    <w:p w:rsidR="00E40549" w:rsidRPr="00754217" w:rsidRDefault="00E40549" w:rsidP="00091EE8">
      <w:pPr>
        <w:pStyle w:val="08Alternativas"/>
        <w:numPr>
          <w:ilvl w:val="0"/>
          <w:numId w:val="61"/>
        </w:numPr>
        <w:spacing w:before="0" w:line="276" w:lineRule="auto"/>
        <w:rPr>
          <w:rFonts w:ascii="Arial" w:hAnsi="Arial" w:cs="Arial"/>
          <w:color w:val="auto"/>
          <w:sz w:val="24"/>
          <w:szCs w:val="24"/>
        </w:rPr>
      </w:pPr>
      <w:r w:rsidRPr="00754217">
        <w:rPr>
          <w:rFonts w:ascii="Arial" w:hAnsi="Arial" w:cs="Arial"/>
          <w:color w:val="auto"/>
          <w:sz w:val="24"/>
          <w:szCs w:val="24"/>
        </w:rPr>
        <w:t>ao ensino, à educação e à cultura.</w:t>
      </w:r>
    </w:p>
    <w:p w:rsidR="00E40549" w:rsidRPr="00754217" w:rsidRDefault="00E40549" w:rsidP="00091EE8">
      <w:pPr>
        <w:pStyle w:val="08Alternativas"/>
        <w:numPr>
          <w:ilvl w:val="0"/>
          <w:numId w:val="61"/>
        </w:numPr>
        <w:spacing w:before="0" w:line="276" w:lineRule="auto"/>
        <w:rPr>
          <w:rFonts w:ascii="Arial" w:hAnsi="Arial" w:cs="Arial"/>
          <w:color w:val="auto"/>
          <w:sz w:val="24"/>
          <w:szCs w:val="24"/>
        </w:rPr>
      </w:pPr>
      <w:r w:rsidRPr="00754217">
        <w:rPr>
          <w:rFonts w:ascii="Arial" w:hAnsi="Arial" w:cs="Arial"/>
          <w:color w:val="auto"/>
          <w:sz w:val="24"/>
          <w:szCs w:val="24"/>
        </w:rPr>
        <w:t>à cultura, ao ensino e à educação.</w:t>
      </w:r>
    </w:p>
    <w:p w:rsidR="00E40549" w:rsidRPr="00754217" w:rsidRDefault="00E40549" w:rsidP="00091EE8">
      <w:pPr>
        <w:pStyle w:val="08Alternativas"/>
        <w:numPr>
          <w:ilvl w:val="0"/>
          <w:numId w:val="61"/>
        </w:numPr>
        <w:spacing w:before="0" w:line="276" w:lineRule="auto"/>
        <w:rPr>
          <w:rFonts w:ascii="Arial" w:hAnsi="Arial" w:cs="Arial"/>
          <w:color w:val="auto"/>
          <w:sz w:val="24"/>
          <w:szCs w:val="24"/>
        </w:rPr>
      </w:pPr>
      <w:r w:rsidRPr="00754217">
        <w:rPr>
          <w:rFonts w:ascii="Arial" w:hAnsi="Arial" w:cs="Arial"/>
          <w:color w:val="auto"/>
          <w:sz w:val="24"/>
          <w:szCs w:val="24"/>
        </w:rPr>
        <w:t>à educação, à cultura e ao ensino.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Vinte e oito Senadores da República Federativa do Brasil firmaram, em conjunto, requerimento para a instauração de Comissão Parlamentar de </w:t>
      </w:r>
      <w:r w:rsidRPr="00754217">
        <w:rPr>
          <w:rFonts w:ascii="Arial" w:hAnsi="Arial" w:cs="Arial"/>
          <w:color w:val="auto"/>
          <w:sz w:val="24"/>
          <w:szCs w:val="24"/>
        </w:rPr>
        <w:lastRenderedPageBreak/>
        <w:t>Inquérito, com o objetivo de investigar fato determinado, por prazo certo.</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Suponha que o Presidente da Casa Legislativa, em face de hipotético preceito constante do respectivo Regimento Interno, tenha determinado fosse o tema previamente submetido ao Plenário, sede em que a maioria dos Senadores votou contra a Instauração da CPI, o que levou ao arquivamento do pleito formulado.</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A propósito, é possível afirmar que a decisão de arquivamento encontra-se:</w:t>
      </w:r>
    </w:p>
    <w:p w:rsidR="00E40549" w:rsidRPr="00754217" w:rsidRDefault="00E40549" w:rsidP="00091EE8">
      <w:pPr>
        <w:pStyle w:val="08Alternativas"/>
        <w:numPr>
          <w:ilvl w:val="0"/>
          <w:numId w:val="62"/>
        </w:numPr>
        <w:spacing w:before="0" w:line="276" w:lineRule="auto"/>
        <w:rPr>
          <w:rFonts w:ascii="Arial" w:hAnsi="Arial" w:cs="Arial"/>
          <w:color w:val="auto"/>
          <w:sz w:val="24"/>
          <w:szCs w:val="24"/>
        </w:rPr>
      </w:pPr>
      <w:r w:rsidRPr="00754217">
        <w:rPr>
          <w:rFonts w:ascii="Arial" w:hAnsi="Arial" w:cs="Arial"/>
          <w:color w:val="auto"/>
          <w:sz w:val="24"/>
          <w:szCs w:val="24"/>
        </w:rPr>
        <w:t>correta, vez que o Plenário é o órgão deliberativo máximo do Senado Federal, competindo-lhe decidir de forma soberana acerca de qualquer questão da alçada da Casa Legislativa que seja submetida a seu crivo, vinculando o Presidente.</w:t>
      </w:r>
    </w:p>
    <w:p w:rsidR="00E40549" w:rsidRPr="00754217" w:rsidRDefault="00E40549" w:rsidP="00091EE8">
      <w:pPr>
        <w:pStyle w:val="08Alternativas"/>
        <w:numPr>
          <w:ilvl w:val="0"/>
          <w:numId w:val="62"/>
        </w:numPr>
        <w:spacing w:before="0" w:line="276" w:lineRule="auto"/>
        <w:rPr>
          <w:rFonts w:ascii="Arial" w:hAnsi="Arial" w:cs="Arial"/>
          <w:color w:val="auto"/>
          <w:sz w:val="24"/>
          <w:szCs w:val="24"/>
        </w:rPr>
      </w:pPr>
      <w:r w:rsidRPr="00754217">
        <w:rPr>
          <w:rFonts w:ascii="Arial" w:hAnsi="Arial" w:cs="Arial"/>
          <w:color w:val="auto"/>
          <w:sz w:val="24"/>
          <w:szCs w:val="24"/>
        </w:rPr>
        <w:t>correta, pois a Constituição Federal confere ao Senado o poder de livremente dispor, em seu Regimento Interno, sobre a instauração e o funcionamento das Comissões Parlamentares de Inquérito, submetendo-se o Presidente, no caso, à decisão da maioria.</w:t>
      </w:r>
    </w:p>
    <w:p w:rsidR="00E40549" w:rsidRPr="00754217" w:rsidRDefault="00E40549" w:rsidP="00091EE8">
      <w:pPr>
        <w:pStyle w:val="08Alternativas"/>
        <w:numPr>
          <w:ilvl w:val="0"/>
          <w:numId w:val="62"/>
        </w:numPr>
        <w:spacing w:before="0" w:line="276" w:lineRule="auto"/>
        <w:rPr>
          <w:rFonts w:ascii="Arial" w:hAnsi="Arial" w:cs="Arial"/>
          <w:color w:val="auto"/>
          <w:sz w:val="24"/>
          <w:szCs w:val="24"/>
        </w:rPr>
      </w:pPr>
      <w:r w:rsidRPr="00754217">
        <w:rPr>
          <w:rFonts w:ascii="Arial" w:hAnsi="Arial" w:cs="Arial"/>
          <w:color w:val="auto"/>
          <w:sz w:val="24"/>
          <w:szCs w:val="24"/>
        </w:rPr>
        <w:t>incorreta, vez que o número de Senadores requerentes não atingiu o quórum mínimo previsto pela Constituição Federal, motivo por que a matéria sequer poderia ser submetida ao Plenário da Casa.</w:t>
      </w:r>
    </w:p>
    <w:p w:rsidR="00E40549" w:rsidRPr="00754217" w:rsidRDefault="00E40549" w:rsidP="00091EE8">
      <w:pPr>
        <w:pStyle w:val="08Alternativas"/>
        <w:numPr>
          <w:ilvl w:val="0"/>
          <w:numId w:val="62"/>
        </w:numPr>
        <w:spacing w:before="0" w:line="276" w:lineRule="auto"/>
        <w:rPr>
          <w:rFonts w:ascii="Arial" w:hAnsi="Arial" w:cs="Arial"/>
          <w:color w:val="auto"/>
          <w:sz w:val="24"/>
          <w:szCs w:val="24"/>
        </w:rPr>
      </w:pPr>
      <w:r w:rsidRPr="00754217">
        <w:rPr>
          <w:rFonts w:ascii="Arial" w:hAnsi="Arial" w:cs="Arial"/>
          <w:color w:val="auto"/>
          <w:sz w:val="24"/>
          <w:szCs w:val="24"/>
        </w:rPr>
        <w:t>incorreta, vez que, inexistindo óbice de outra natureza, é direito subjetivo das minorias parlamentares requererem a instauração de Comissões Parlamentares de Inquérito, vedando-se a interferência do Plenário no sentido de derrubar a iniciativa pelo critério da maioria.</w:t>
      </w:r>
    </w:p>
    <w:p w:rsidR="00E40549" w:rsidRDefault="00E40549" w:rsidP="00091EE8">
      <w:pPr>
        <w:pStyle w:val="08Alternativas"/>
        <w:numPr>
          <w:ilvl w:val="0"/>
          <w:numId w:val="62"/>
        </w:numPr>
        <w:spacing w:before="0" w:line="276" w:lineRule="auto"/>
        <w:rPr>
          <w:rFonts w:ascii="Arial" w:hAnsi="Arial" w:cs="Arial"/>
          <w:color w:val="auto"/>
          <w:sz w:val="24"/>
          <w:szCs w:val="24"/>
        </w:rPr>
      </w:pPr>
      <w:r w:rsidRPr="00754217">
        <w:rPr>
          <w:rFonts w:ascii="Arial" w:hAnsi="Arial" w:cs="Arial"/>
          <w:color w:val="auto"/>
          <w:sz w:val="24"/>
          <w:szCs w:val="24"/>
        </w:rPr>
        <w:t>correta, vez que o número de Senadores requerentes não atingiu o quórum mínimo previsto pela Constituição Federal, motivo por que a respectiva remessa ao Plenário ocorreu exclusivamente em virtude da hipotética previsão regimental citada.</w:t>
      </w:r>
    </w:p>
    <w:p w:rsidR="00E40549" w:rsidRPr="00754217" w:rsidRDefault="00E40549" w:rsidP="00E40549">
      <w:pPr>
        <w:pStyle w:val="08Alternativas"/>
        <w:spacing w:before="0" w:line="276" w:lineRule="auto"/>
        <w:ind w:left="1060" w:firstLine="0"/>
        <w:rPr>
          <w:rFonts w:ascii="Arial" w:hAnsi="Arial" w:cs="Arial"/>
          <w:color w:val="auto"/>
          <w:sz w:val="24"/>
          <w:szCs w:val="24"/>
        </w:rPr>
      </w:pPr>
    </w:p>
    <w:p w:rsidR="00E40549" w:rsidRPr="00754217" w:rsidRDefault="00E40549" w:rsidP="00E40549">
      <w:pPr>
        <w:pStyle w:val="02Subtitulo"/>
        <w:spacing w:before="0" w:after="0" w:line="276" w:lineRule="auto"/>
        <w:rPr>
          <w:rFonts w:ascii="Arial" w:hAnsi="Arial" w:cs="Arial"/>
          <w:b/>
          <w:smallCaps/>
          <w:color w:val="auto"/>
          <w:sz w:val="24"/>
          <w:szCs w:val="24"/>
        </w:rPr>
      </w:pPr>
      <w:r w:rsidRPr="00754217">
        <w:rPr>
          <w:rFonts w:ascii="Arial" w:hAnsi="Arial" w:cs="Arial"/>
          <w:b/>
          <w:smallCaps/>
          <w:color w:val="auto"/>
          <w:sz w:val="24"/>
          <w:szCs w:val="24"/>
        </w:rPr>
        <w:t>Direito da Infância e da Juventude</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É a colocação da criança ou adolescente sob a guarda de pessoa ou casal cadastrado, acompanhado e orientado pelo programa de atendimento específico, mantido por entidade pública ou privada, possuindo natureza excepcional e transitória.</w:t>
      </w:r>
    </w:p>
    <w:p w:rsidR="00E40549" w:rsidRPr="00754217" w:rsidRDefault="00E40549" w:rsidP="00E40549">
      <w:pPr>
        <w:pStyle w:val="10TextoEnunciado"/>
        <w:spacing w:before="0" w:line="276" w:lineRule="auto"/>
        <w:ind w:firstLine="369"/>
        <w:rPr>
          <w:rFonts w:ascii="Arial" w:hAnsi="Arial" w:cs="Arial"/>
          <w:color w:val="auto"/>
          <w:sz w:val="24"/>
          <w:szCs w:val="24"/>
        </w:rPr>
      </w:pPr>
      <w:r w:rsidRPr="00754217">
        <w:rPr>
          <w:rFonts w:ascii="Arial" w:hAnsi="Arial" w:cs="Arial"/>
          <w:color w:val="auto"/>
          <w:sz w:val="24"/>
          <w:szCs w:val="24"/>
        </w:rPr>
        <w:t>Tal conceito corresponde ao instituto</w:t>
      </w:r>
    </w:p>
    <w:p w:rsidR="00E40549" w:rsidRPr="00754217" w:rsidRDefault="00E40549" w:rsidP="00091EE8">
      <w:pPr>
        <w:pStyle w:val="08Alternativas"/>
        <w:numPr>
          <w:ilvl w:val="0"/>
          <w:numId w:val="63"/>
        </w:numPr>
        <w:spacing w:before="0" w:line="276" w:lineRule="auto"/>
        <w:rPr>
          <w:rFonts w:ascii="Arial" w:hAnsi="Arial" w:cs="Arial"/>
          <w:color w:val="auto"/>
          <w:sz w:val="24"/>
          <w:szCs w:val="24"/>
        </w:rPr>
      </w:pPr>
      <w:r w:rsidRPr="00754217">
        <w:rPr>
          <w:rFonts w:ascii="Arial" w:hAnsi="Arial" w:cs="Arial"/>
          <w:color w:val="auto"/>
          <w:sz w:val="24"/>
          <w:szCs w:val="24"/>
        </w:rPr>
        <w:t>da guarda.</w:t>
      </w:r>
    </w:p>
    <w:p w:rsidR="00E40549" w:rsidRPr="00754217" w:rsidRDefault="00E40549" w:rsidP="00091EE8">
      <w:pPr>
        <w:pStyle w:val="08Alternativas"/>
        <w:numPr>
          <w:ilvl w:val="0"/>
          <w:numId w:val="63"/>
        </w:numPr>
        <w:spacing w:before="0" w:line="276" w:lineRule="auto"/>
        <w:rPr>
          <w:rFonts w:ascii="Arial" w:hAnsi="Arial" w:cs="Arial"/>
          <w:color w:val="auto"/>
          <w:sz w:val="24"/>
          <w:szCs w:val="24"/>
        </w:rPr>
      </w:pPr>
      <w:r w:rsidRPr="00754217">
        <w:rPr>
          <w:rFonts w:ascii="Arial" w:hAnsi="Arial" w:cs="Arial"/>
          <w:color w:val="auto"/>
          <w:sz w:val="24"/>
          <w:szCs w:val="24"/>
        </w:rPr>
        <w:t>do acolhimento institucional.</w:t>
      </w:r>
    </w:p>
    <w:p w:rsidR="00E40549" w:rsidRPr="00754217" w:rsidRDefault="00E40549" w:rsidP="00091EE8">
      <w:pPr>
        <w:pStyle w:val="08Alternativas"/>
        <w:numPr>
          <w:ilvl w:val="0"/>
          <w:numId w:val="63"/>
        </w:numPr>
        <w:spacing w:before="0" w:line="276" w:lineRule="auto"/>
        <w:rPr>
          <w:rFonts w:ascii="Arial" w:hAnsi="Arial" w:cs="Arial"/>
          <w:color w:val="auto"/>
          <w:sz w:val="24"/>
          <w:szCs w:val="24"/>
        </w:rPr>
      </w:pPr>
      <w:r w:rsidRPr="00754217">
        <w:rPr>
          <w:rFonts w:ascii="Arial" w:hAnsi="Arial" w:cs="Arial"/>
          <w:color w:val="auto"/>
          <w:sz w:val="24"/>
          <w:szCs w:val="24"/>
        </w:rPr>
        <w:t>da família substituta.</w:t>
      </w:r>
    </w:p>
    <w:p w:rsidR="00E40549" w:rsidRPr="00754217" w:rsidRDefault="00E40549" w:rsidP="00091EE8">
      <w:pPr>
        <w:pStyle w:val="08Alternativas"/>
        <w:numPr>
          <w:ilvl w:val="0"/>
          <w:numId w:val="63"/>
        </w:numPr>
        <w:spacing w:before="0" w:line="276" w:lineRule="auto"/>
        <w:rPr>
          <w:rFonts w:ascii="Arial" w:hAnsi="Arial" w:cs="Arial"/>
          <w:color w:val="auto"/>
          <w:sz w:val="24"/>
          <w:szCs w:val="24"/>
        </w:rPr>
      </w:pPr>
      <w:r w:rsidRPr="00754217">
        <w:rPr>
          <w:rFonts w:ascii="Arial" w:hAnsi="Arial" w:cs="Arial"/>
          <w:color w:val="auto"/>
          <w:sz w:val="24"/>
          <w:szCs w:val="24"/>
        </w:rPr>
        <w:t>do acolhimento multidisciplinar.</w:t>
      </w:r>
    </w:p>
    <w:p w:rsidR="00E40549" w:rsidRPr="00754217" w:rsidRDefault="00E40549" w:rsidP="00091EE8">
      <w:pPr>
        <w:pStyle w:val="08Alternativas"/>
        <w:numPr>
          <w:ilvl w:val="0"/>
          <w:numId w:val="63"/>
        </w:numPr>
        <w:spacing w:before="0" w:line="276" w:lineRule="auto"/>
        <w:rPr>
          <w:rFonts w:ascii="Arial" w:hAnsi="Arial" w:cs="Arial"/>
          <w:color w:val="auto"/>
          <w:sz w:val="24"/>
          <w:szCs w:val="24"/>
        </w:rPr>
      </w:pPr>
      <w:r w:rsidRPr="00754217">
        <w:rPr>
          <w:rFonts w:ascii="Arial" w:hAnsi="Arial" w:cs="Arial"/>
          <w:color w:val="auto"/>
          <w:sz w:val="24"/>
          <w:szCs w:val="24"/>
        </w:rPr>
        <w:t>do acolhimento familiar.</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O Plano Nacional de Educação, aprovado por Lei em 2014 e com vigência de dez anos, contempla metas e estratégias em seu anexo.</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 xml:space="preserve">A Meta 1 do anexo ao Plano consiste na previsão da universalização, até </w:t>
      </w:r>
      <w:r w:rsidRPr="00754217">
        <w:rPr>
          <w:rFonts w:ascii="Arial" w:hAnsi="Arial" w:cs="Arial"/>
          <w:color w:val="auto"/>
          <w:sz w:val="24"/>
          <w:szCs w:val="24"/>
        </w:rPr>
        <w:lastRenderedPageBreak/>
        <w:t>2016, do acesso ao ensino infantil para crianças entre 4 (quatro) a 5 (cinco) anos de idade, assim como na ampliação “da oferta de educação infantil em creches de forma a atender, no mínimo, 50% (cinquenta por cento) das crianças de até 3 (três) anos até o final da vigência deste PNE”.</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Em face de tal postulado, é correto afirmar que</w:t>
      </w:r>
    </w:p>
    <w:p w:rsidR="00E40549" w:rsidRPr="00754217" w:rsidRDefault="00E40549" w:rsidP="00091EE8">
      <w:pPr>
        <w:pStyle w:val="08Alternativas"/>
        <w:numPr>
          <w:ilvl w:val="0"/>
          <w:numId w:val="64"/>
        </w:numPr>
        <w:spacing w:before="0" w:line="276" w:lineRule="auto"/>
        <w:rPr>
          <w:rFonts w:ascii="Arial" w:hAnsi="Arial" w:cs="Arial"/>
          <w:color w:val="auto"/>
          <w:sz w:val="24"/>
          <w:szCs w:val="24"/>
        </w:rPr>
      </w:pPr>
      <w:r w:rsidRPr="00754217">
        <w:rPr>
          <w:rFonts w:ascii="Arial" w:hAnsi="Arial" w:cs="Arial"/>
          <w:color w:val="auto"/>
          <w:sz w:val="24"/>
          <w:szCs w:val="24"/>
        </w:rPr>
        <w:t>os Municípios e os Estados, responsáveis solidários pela oferta do ensino infantil em creches, possuem a obrigação de atenderem integralmente à demanda respectiva de forma imediata e conforme ela se apresente, vez que o acesso ao ensino infantil em creches é direito público subjetivo assegurado em norma de eficácia plena pela Constituição Federal.</w:t>
      </w:r>
    </w:p>
    <w:p w:rsidR="00E40549" w:rsidRPr="00754217" w:rsidRDefault="00E40549" w:rsidP="00091EE8">
      <w:pPr>
        <w:pStyle w:val="08Alternativas"/>
        <w:numPr>
          <w:ilvl w:val="0"/>
          <w:numId w:val="64"/>
        </w:numPr>
        <w:spacing w:before="0" w:line="276" w:lineRule="auto"/>
        <w:rPr>
          <w:rFonts w:ascii="Arial" w:hAnsi="Arial" w:cs="Arial"/>
          <w:color w:val="auto"/>
          <w:sz w:val="24"/>
          <w:szCs w:val="24"/>
        </w:rPr>
      </w:pPr>
      <w:r w:rsidRPr="00754217">
        <w:rPr>
          <w:rFonts w:ascii="Arial" w:hAnsi="Arial" w:cs="Arial"/>
          <w:color w:val="auto"/>
          <w:sz w:val="24"/>
          <w:szCs w:val="24"/>
        </w:rPr>
        <w:t>os Municípios e os Estados, responsáveis solidários pela oferta do ensino infantil, foram aquinhoados com prazo suplementar para o atendimento de crianças com até 3 (três) anos em creches, motivo por que petizes até mencionada faixa etária não possuem direito líquido e certo de acesso imediato à rede pública de ensino, possuindo a norma constitucional pertinente natureza programática.</w:t>
      </w:r>
    </w:p>
    <w:p w:rsidR="00E40549" w:rsidRPr="00754217" w:rsidRDefault="00E40549" w:rsidP="00091EE8">
      <w:pPr>
        <w:pStyle w:val="08Alternativas"/>
        <w:numPr>
          <w:ilvl w:val="0"/>
          <w:numId w:val="64"/>
        </w:numPr>
        <w:spacing w:before="0" w:line="276" w:lineRule="auto"/>
        <w:rPr>
          <w:rFonts w:ascii="Arial" w:hAnsi="Arial" w:cs="Arial"/>
          <w:color w:val="auto"/>
          <w:sz w:val="24"/>
          <w:szCs w:val="24"/>
        </w:rPr>
      </w:pPr>
      <w:r w:rsidRPr="00754217">
        <w:rPr>
          <w:rFonts w:ascii="Arial" w:hAnsi="Arial" w:cs="Arial"/>
          <w:color w:val="auto"/>
          <w:sz w:val="24"/>
          <w:szCs w:val="24"/>
        </w:rPr>
        <w:t>os Municípios, responsáveis principais pela oferta de ensino infantil em creches, possuem a obrigação de atenderem integralmente à demanda respectiva de forma imediata e conforme ela se apresente, vez que o acesso ao ensino infantil em creches é direito público subjetivo assegurado em norma de eficácia plena pela Constituição Federal.</w:t>
      </w:r>
    </w:p>
    <w:p w:rsidR="00E40549" w:rsidRPr="00754217" w:rsidRDefault="00E40549" w:rsidP="00091EE8">
      <w:pPr>
        <w:pStyle w:val="08Alternativas"/>
        <w:numPr>
          <w:ilvl w:val="0"/>
          <w:numId w:val="64"/>
        </w:numPr>
        <w:spacing w:before="0" w:line="276" w:lineRule="auto"/>
        <w:rPr>
          <w:rFonts w:ascii="Arial" w:hAnsi="Arial" w:cs="Arial"/>
          <w:color w:val="auto"/>
          <w:sz w:val="24"/>
          <w:szCs w:val="24"/>
        </w:rPr>
      </w:pPr>
      <w:r w:rsidRPr="00754217">
        <w:rPr>
          <w:rFonts w:ascii="Arial" w:hAnsi="Arial" w:cs="Arial"/>
          <w:color w:val="auto"/>
          <w:sz w:val="24"/>
          <w:szCs w:val="24"/>
        </w:rPr>
        <w:t xml:space="preserve">a União, os Estados e os Municípios possuem responsabilidade solidária pela oferta do ensino infantil em creches, podendo dispor, na esfera </w:t>
      </w:r>
      <w:proofErr w:type="spellStart"/>
      <w:r w:rsidRPr="00754217">
        <w:rPr>
          <w:rFonts w:ascii="Arial" w:hAnsi="Arial" w:cs="Arial"/>
          <w:color w:val="auto"/>
          <w:sz w:val="24"/>
          <w:szCs w:val="24"/>
        </w:rPr>
        <w:t>infralegal</w:t>
      </w:r>
      <w:proofErr w:type="spellEnd"/>
      <w:r w:rsidRPr="00754217">
        <w:rPr>
          <w:rFonts w:ascii="Arial" w:hAnsi="Arial" w:cs="Arial"/>
          <w:color w:val="auto"/>
          <w:sz w:val="24"/>
          <w:szCs w:val="24"/>
        </w:rPr>
        <w:t>, acerca do prazo necessário para a universalização do atendimento da demanda respectiva, vez que o acesso ao ensino infantil em creches é direito público subjetivo assegurado em norma programática pela Constituição Federal.</w:t>
      </w:r>
    </w:p>
    <w:p w:rsidR="00E40549" w:rsidRPr="00754217" w:rsidRDefault="00E40549" w:rsidP="00091EE8">
      <w:pPr>
        <w:pStyle w:val="08Alternativas"/>
        <w:numPr>
          <w:ilvl w:val="0"/>
          <w:numId w:val="64"/>
        </w:numPr>
        <w:spacing w:before="0" w:line="276" w:lineRule="auto"/>
        <w:rPr>
          <w:rFonts w:ascii="Arial" w:hAnsi="Arial" w:cs="Arial"/>
          <w:color w:val="auto"/>
          <w:sz w:val="24"/>
          <w:szCs w:val="24"/>
        </w:rPr>
      </w:pPr>
      <w:r w:rsidRPr="00754217">
        <w:rPr>
          <w:rFonts w:ascii="Arial" w:hAnsi="Arial" w:cs="Arial"/>
          <w:color w:val="auto"/>
          <w:sz w:val="24"/>
          <w:szCs w:val="24"/>
        </w:rPr>
        <w:t>os Municípios, responsáveis principais pela oferta do ensino infantil, foram aquinhoados com prazo suplementar para o atendimento de crianças de até 3 (três) anos em creches, motivo por que infantes até mencionada faixa etária não possuem direito líquido e certo de acesso imediato à rede pública de ensino, possuindo a norma constitucional respectiva natureza programática.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A Constituição Federal de 1988 impôs ao legislador infraconstitucional o dever de tratar a criança e </w:t>
      </w:r>
      <w:proofErr w:type="spellStart"/>
      <w:r w:rsidRPr="00754217">
        <w:rPr>
          <w:rFonts w:ascii="Arial" w:hAnsi="Arial" w:cs="Arial"/>
          <w:color w:val="auto"/>
          <w:sz w:val="24"/>
          <w:szCs w:val="24"/>
        </w:rPr>
        <w:t>o</w:t>
      </w:r>
      <w:proofErr w:type="spellEnd"/>
      <w:r w:rsidRPr="00754217">
        <w:rPr>
          <w:rFonts w:ascii="Arial" w:hAnsi="Arial" w:cs="Arial"/>
          <w:color w:val="auto"/>
          <w:sz w:val="24"/>
          <w:szCs w:val="24"/>
        </w:rPr>
        <w:t xml:space="preserve"> adolescente como sujeitos de direito – e não mais como mero objeto de intervenção do mundo adulto.</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Nessa linha, o Estatuto da Criança e do Adolescente, em seu Título II, especificou direitos denominados fundamentais de infantes e jovens.</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Em tal contexto, atribuiu às crianças e aos adolescentes direitos de defesa mesmo em face dos adultos a quem o ordenamento jurídico os subordina.</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 xml:space="preserve">Dentre tais direitos, encontra-se o de defesa da integridade físico-psíquica e </w:t>
      </w:r>
      <w:r w:rsidRPr="00754217">
        <w:rPr>
          <w:rFonts w:ascii="Arial" w:hAnsi="Arial" w:cs="Arial"/>
          <w:color w:val="auto"/>
          <w:sz w:val="24"/>
          <w:szCs w:val="24"/>
        </w:rPr>
        <w:lastRenderedPageBreak/>
        <w:t>moral, na sua faceta de proteção aos direitos de fruir e de desenvolver a própria personalidade, de defender-se de agressões comprometedoras de sua condição de pessoa em face de desenvolvimento, especificamente quando as iniciativas nefastas partam de pessoas a quem a lei impôs o dever de, direta e rotineiramente, protegê-los contra os ataques dos demais membros do grupo social, devendo ser-lhes prestado, para tanto, o suporte necessário.</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Tal contextualização correspondente ao direito de liberdade de</w:t>
      </w:r>
    </w:p>
    <w:p w:rsidR="00E40549" w:rsidRPr="00754217" w:rsidRDefault="00E40549" w:rsidP="00091EE8">
      <w:pPr>
        <w:pStyle w:val="08Alternativas"/>
        <w:numPr>
          <w:ilvl w:val="0"/>
          <w:numId w:val="65"/>
        </w:numPr>
        <w:spacing w:before="0" w:line="276" w:lineRule="auto"/>
        <w:rPr>
          <w:rFonts w:ascii="Arial" w:hAnsi="Arial" w:cs="Arial"/>
          <w:color w:val="auto"/>
          <w:sz w:val="24"/>
          <w:szCs w:val="24"/>
        </w:rPr>
      </w:pPr>
      <w:r w:rsidRPr="00754217">
        <w:rPr>
          <w:rFonts w:ascii="Arial" w:hAnsi="Arial" w:cs="Arial"/>
          <w:color w:val="auto"/>
          <w:sz w:val="24"/>
          <w:szCs w:val="24"/>
        </w:rPr>
        <w:t>buscar orientação.</w:t>
      </w:r>
    </w:p>
    <w:p w:rsidR="00E40549" w:rsidRPr="00754217" w:rsidRDefault="00E40549" w:rsidP="00091EE8">
      <w:pPr>
        <w:pStyle w:val="08Alternativas"/>
        <w:numPr>
          <w:ilvl w:val="0"/>
          <w:numId w:val="65"/>
        </w:numPr>
        <w:spacing w:before="0" w:line="276" w:lineRule="auto"/>
        <w:rPr>
          <w:rFonts w:ascii="Arial" w:hAnsi="Arial" w:cs="Arial"/>
          <w:color w:val="auto"/>
          <w:sz w:val="24"/>
          <w:szCs w:val="24"/>
        </w:rPr>
      </w:pPr>
      <w:r w:rsidRPr="00754217">
        <w:rPr>
          <w:rFonts w:ascii="Arial" w:hAnsi="Arial" w:cs="Arial"/>
          <w:color w:val="auto"/>
          <w:sz w:val="24"/>
          <w:szCs w:val="24"/>
        </w:rPr>
        <w:t>buscar refúgio.</w:t>
      </w:r>
    </w:p>
    <w:p w:rsidR="00E40549" w:rsidRPr="00754217" w:rsidRDefault="00E40549" w:rsidP="00091EE8">
      <w:pPr>
        <w:pStyle w:val="08Alternativas"/>
        <w:numPr>
          <w:ilvl w:val="0"/>
          <w:numId w:val="65"/>
        </w:numPr>
        <w:spacing w:before="0" w:line="276" w:lineRule="auto"/>
        <w:rPr>
          <w:rFonts w:ascii="Arial" w:hAnsi="Arial" w:cs="Arial"/>
          <w:color w:val="auto"/>
          <w:sz w:val="24"/>
          <w:szCs w:val="24"/>
        </w:rPr>
      </w:pPr>
      <w:r w:rsidRPr="00754217">
        <w:rPr>
          <w:rFonts w:ascii="Arial" w:hAnsi="Arial" w:cs="Arial"/>
          <w:color w:val="auto"/>
          <w:sz w:val="24"/>
          <w:szCs w:val="24"/>
        </w:rPr>
        <w:t>participar da vida familiar sem discriminação.</w:t>
      </w:r>
    </w:p>
    <w:p w:rsidR="00E40549" w:rsidRPr="00754217" w:rsidRDefault="00E40549" w:rsidP="00091EE8">
      <w:pPr>
        <w:pStyle w:val="08Alternativas"/>
        <w:numPr>
          <w:ilvl w:val="0"/>
          <w:numId w:val="65"/>
        </w:numPr>
        <w:spacing w:before="0" w:line="276" w:lineRule="auto"/>
        <w:rPr>
          <w:rFonts w:ascii="Arial" w:hAnsi="Arial" w:cs="Arial"/>
          <w:color w:val="auto"/>
          <w:sz w:val="24"/>
          <w:szCs w:val="24"/>
        </w:rPr>
      </w:pPr>
      <w:r w:rsidRPr="00754217">
        <w:rPr>
          <w:rFonts w:ascii="Arial" w:hAnsi="Arial" w:cs="Arial"/>
          <w:color w:val="auto"/>
          <w:sz w:val="24"/>
          <w:szCs w:val="24"/>
        </w:rPr>
        <w:t>opinião e de expressão.</w:t>
      </w:r>
    </w:p>
    <w:p w:rsidR="00E40549" w:rsidRPr="00754217" w:rsidRDefault="00E40549" w:rsidP="00091EE8">
      <w:pPr>
        <w:pStyle w:val="08Alternativas"/>
        <w:numPr>
          <w:ilvl w:val="0"/>
          <w:numId w:val="65"/>
        </w:numPr>
        <w:spacing w:before="0" w:line="276" w:lineRule="auto"/>
        <w:rPr>
          <w:rFonts w:ascii="Arial" w:hAnsi="Arial" w:cs="Arial"/>
          <w:color w:val="auto"/>
          <w:sz w:val="24"/>
          <w:szCs w:val="24"/>
        </w:rPr>
      </w:pPr>
      <w:r w:rsidRPr="00754217">
        <w:rPr>
          <w:rFonts w:ascii="Arial" w:hAnsi="Arial" w:cs="Arial"/>
          <w:color w:val="auto"/>
          <w:sz w:val="24"/>
          <w:szCs w:val="24"/>
        </w:rPr>
        <w:t>ser ouvido e de participar das decisões comuns ao núcleo familiar que integra.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Dentre as medidas específicas de proteção, textualmente previstas no art. 101 da Lei Federal n</w:t>
      </w:r>
      <w:r w:rsidRPr="00754217">
        <w:rPr>
          <w:rStyle w:val="ElevadoSublinhado"/>
          <w:rFonts w:ascii="Arial" w:hAnsi="Arial" w:cs="Arial"/>
          <w:color w:val="auto"/>
          <w:sz w:val="24"/>
          <w:szCs w:val="24"/>
        </w:rPr>
        <w:t>o</w:t>
      </w:r>
      <w:r w:rsidRPr="00754217">
        <w:rPr>
          <w:rFonts w:ascii="Arial" w:hAnsi="Arial" w:cs="Arial"/>
          <w:color w:val="auto"/>
          <w:sz w:val="24"/>
          <w:szCs w:val="24"/>
        </w:rPr>
        <w:t xml:space="preserve"> 8.069/90, </w:t>
      </w:r>
      <w:r w:rsidRPr="00754217">
        <w:rPr>
          <w:rStyle w:val="Bold"/>
          <w:rFonts w:ascii="Arial" w:hAnsi="Arial" w:cs="Arial"/>
          <w:color w:val="auto"/>
          <w:sz w:val="24"/>
          <w:szCs w:val="24"/>
        </w:rPr>
        <w:t>não</w:t>
      </w:r>
      <w:r w:rsidRPr="00754217">
        <w:rPr>
          <w:rFonts w:ascii="Arial" w:hAnsi="Arial" w:cs="Arial"/>
          <w:color w:val="auto"/>
          <w:sz w:val="24"/>
          <w:szCs w:val="24"/>
        </w:rPr>
        <w:t xml:space="preserve"> se encontra arrolada a de</w:t>
      </w:r>
    </w:p>
    <w:p w:rsidR="00E40549" w:rsidRPr="00754217" w:rsidRDefault="00E40549" w:rsidP="00091EE8">
      <w:pPr>
        <w:pStyle w:val="08Alternativas"/>
        <w:numPr>
          <w:ilvl w:val="0"/>
          <w:numId w:val="66"/>
        </w:numPr>
        <w:spacing w:before="0" w:line="276" w:lineRule="auto"/>
        <w:rPr>
          <w:rFonts w:ascii="Arial" w:hAnsi="Arial" w:cs="Arial"/>
          <w:color w:val="auto"/>
          <w:sz w:val="24"/>
          <w:szCs w:val="24"/>
        </w:rPr>
      </w:pPr>
      <w:r w:rsidRPr="00754217">
        <w:rPr>
          <w:rFonts w:ascii="Arial" w:hAnsi="Arial" w:cs="Arial"/>
          <w:color w:val="auto"/>
          <w:sz w:val="24"/>
          <w:szCs w:val="24"/>
        </w:rPr>
        <w:t>encaminhamento aos pais mediante termo de responsabilidade.</w:t>
      </w:r>
    </w:p>
    <w:p w:rsidR="00E40549" w:rsidRPr="00754217" w:rsidRDefault="00E40549" w:rsidP="00091EE8">
      <w:pPr>
        <w:pStyle w:val="08Alternativas"/>
        <w:numPr>
          <w:ilvl w:val="0"/>
          <w:numId w:val="66"/>
        </w:numPr>
        <w:spacing w:before="0" w:line="276" w:lineRule="auto"/>
        <w:rPr>
          <w:rFonts w:ascii="Arial" w:hAnsi="Arial" w:cs="Arial"/>
          <w:color w:val="auto"/>
          <w:sz w:val="24"/>
          <w:szCs w:val="24"/>
        </w:rPr>
      </w:pPr>
      <w:r w:rsidRPr="00754217">
        <w:rPr>
          <w:rFonts w:ascii="Arial" w:hAnsi="Arial" w:cs="Arial"/>
          <w:color w:val="auto"/>
          <w:sz w:val="24"/>
          <w:szCs w:val="24"/>
        </w:rPr>
        <w:t>requisição de tratamento psiquiátrico em regime hospitalar.</w:t>
      </w:r>
    </w:p>
    <w:p w:rsidR="00E40549" w:rsidRPr="00754217" w:rsidRDefault="00E40549" w:rsidP="00091EE8">
      <w:pPr>
        <w:pStyle w:val="08Alternativas"/>
        <w:numPr>
          <w:ilvl w:val="0"/>
          <w:numId w:val="66"/>
        </w:numPr>
        <w:spacing w:before="0" w:line="276" w:lineRule="auto"/>
        <w:rPr>
          <w:rFonts w:ascii="Arial" w:hAnsi="Arial" w:cs="Arial"/>
          <w:color w:val="auto"/>
          <w:sz w:val="24"/>
          <w:szCs w:val="24"/>
        </w:rPr>
      </w:pPr>
      <w:r w:rsidRPr="00754217">
        <w:rPr>
          <w:rFonts w:ascii="Arial" w:hAnsi="Arial" w:cs="Arial"/>
          <w:color w:val="auto"/>
          <w:sz w:val="24"/>
          <w:szCs w:val="24"/>
        </w:rPr>
        <w:t>acolhimento institucional.</w:t>
      </w:r>
    </w:p>
    <w:p w:rsidR="00E40549" w:rsidRPr="00754217" w:rsidRDefault="00E40549" w:rsidP="00091EE8">
      <w:pPr>
        <w:pStyle w:val="08Alternativas"/>
        <w:numPr>
          <w:ilvl w:val="0"/>
          <w:numId w:val="66"/>
        </w:numPr>
        <w:spacing w:before="0" w:line="276" w:lineRule="auto"/>
        <w:rPr>
          <w:rFonts w:ascii="Arial" w:hAnsi="Arial" w:cs="Arial"/>
          <w:color w:val="auto"/>
          <w:sz w:val="24"/>
          <w:szCs w:val="24"/>
        </w:rPr>
      </w:pPr>
      <w:r w:rsidRPr="00754217">
        <w:rPr>
          <w:rFonts w:ascii="Arial" w:hAnsi="Arial" w:cs="Arial"/>
          <w:color w:val="auto"/>
          <w:sz w:val="24"/>
          <w:szCs w:val="24"/>
        </w:rPr>
        <w:t>abrigo em entidade.</w:t>
      </w:r>
    </w:p>
    <w:p w:rsidR="00E40549" w:rsidRPr="00754217" w:rsidRDefault="00E40549" w:rsidP="00091EE8">
      <w:pPr>
        <w:pStyle w:val="08Alternativas"/>
        <w:numPr>
          <w:ilvl w:val="0"/>
          <w:numId w:val="66"/>
        </w:numPr>
        <w:spacing w:before="0" w:line="276" w:lineRule="auto"/>
        <w:rPr>
          <w:rFonts w:ascii="Arial" w:hAnsi="Arial" w:cs="Arial"/>
          <w:color w:val="auto"/>
          <w:sz w:val="24"/>
          <w:szCs w:val="24"/>
        </w:rPr>
      </w:pPr>
      <w:r w:rsidRPr="00754217">
        <w:rPr>
          <w:rFonts w:ascii="Arial" w:hAnsi="Arial" w:cs="Arial"/>
          <w:color w:val="auto"/>
          <w:sz w:val="24"/>
          <w:szCs w:val="24"/>
        </w:rPr>
        <w:t>colocação em família substituta.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X, viúvo, maior e capaz, era reconhecido socialmente como o pai de Y, criança com 10 anos de idade, dando a esta amplo amparo material e moral.</w:t>
      </w:r>
    </w:p>
    <w:p w:rsidR="00E40549" w:rsidRPr="00754217" w:rsidRDefault="00E40549" w:rsidP="00E40549">
      <w:pPr>
        <w:pStyle w:val="10TextoEnunciado"/>
        <w:spacing w:before="0" w:line="276" w:lineRule="auto"/>
        <w:ind w:left="737"/>
        <w:rPr>
          <w:rFonts w:ascii="Arial" w:hAnsi="Arial" w:cs="Arial"/>
          <w:color w:val="auto"/>
          <w:spacing w:val="2"/>
          <w:sz w:val="24"/>
          <w:szCs w:val="24"/>
        </w:rPr>
      </w:pPr>
      <w:r w:rsidRPr="00754217">
        <w:rPr>
          <w:rFonts w:ascii="Arial" w:hAnsi="Arial" w:cs="Arial"/>
          <w:color w:val="auto"/>
          <w:spacing w:val="2"/>
          <w:sz w:val="24"/>
          <w:szCs w:val="24"/>
        </w:rPr>
        <w:t>Demais disso, X detinha a guarda de Y, a qual foi concedida em caráter excepcional, para suprir a falta dos pais biológicos, sem que houvesse procedimento de tutela ou de adoção em curso, como autorizado pelo art. 33, § 2</w:t>
      </w:r>
      <w:r w:rsidRPr="00754217">
        <w:rPr>
          <w:rStyle w:val="ElevadoSublinhado"/>
          <w:rFonts w:ascii="Arial" w:hAnsi="Arial" w:cs="Arial"/>
          <w:color w:val="auto"/>
          <w:spacing w:val="2"/>
          <w:sz w:val="24"/>
          <w:szCs w:val="24"/>
        </w:rPr>
        <w:t>o</w:t>
      </w:r>
      <w:r w:rsidRPr="00754217">
        <w:rPr>
          <w:rFonts w:ascii="Arial" w:hAnsi="Arial" w:cs="Arial"/>
          <w:color w:val="auto"/>
          <w:spacing w:val="2"/>
          <w:sz w:val="24"/>
          <w:szCs w:val="24"/>
        </w:rPr>
        <w:t>, do Estatuto da Criança e do Adolescente.</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Às pessoas próximas, X manifestava a sua intenção de, em breve, adotar Y, formalizando, assim, o vínculo familiar e afetivo que mantinham.</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Contudo, antes que pudesse iniciar o procedimento de adoção, X veio a falecer em acidente de trânsito.</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Ciente da situação, Z, com 24 anos de idade, único filho biológico de X, ingressou em juízo, postulando o deferimento da adoção póstuma de Y em nome de seu pai X.</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Ao abrigo do art. 42, § 6</w:t>
      </w:r>
      <w:r w:rsidRPr="00754217">
        <w:rPr>
          <w:rStyle w:val="ElevadoSublinhado"/>
          <w:rFonts w:ascii="Arial" w:hAnsi="Arial" w:cs="Arial"/>
          <w:color w:val="auto"/>
          <w:sz w:val="24"/>
          <w:szCs w:val="24"/>
        </w:rPr>
        <w:t>o</w:t>
      </w:r>
      <w:r w:rsidRPr="00754217">
        <w:rPr>
          <w:rFonts w:ascii="Arial" w:hAnsi="Arial" w:cs="Arial"/>
          <w:color w:val="auto"/>
          <w:sz w:val="24"/>
          <w:szCs w:val="24"/>
        </w:rPr>
        <w:t>, do Estatuto da Criança e do Adolescente, o qual reza que “a adoção poderá ser deferida ao adotante que, após inequívoca manifestação de vontade, vier a falecer no curso do procedimento, antes de prolatada a sentença”, assim como ao argumento de que Z deveria ingressar com o pedido figurando, ele próprio, como postulante à adoção – e não seu pai, pré-morto –, o Magistrado negou o pedido.</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 xml:space="preserve">Consideradas tais premissas e o posicionamento do Superior Tribunal de </w:t>
      </w:r>
      <w:r w:rsidRPr="00754217">
        <w:rPr>
          <w:rFonts w:ascii="Arial" w:hAnsi="Arial" w:cs="Arial"/>
          <w:color w:val="auto"/>
          <w:sz w:val="24"/>
          <w:szCs w:val="24"/>
        </w:rPr>
        <w:lastRenderedPageBreak/>
        <w:t>Justiça acerca do tema, é correto afirmar que a decisão encontra-se</w:t>
      </w:r>
    </w:p>
    <w:p w:rsidR="00E40549" w:rsidRPr="00754217" w:rsidRDefault="00E40549" w:rsidP="00091EE8">
      <w:pPr>
        <w:pStyle w:val="08Alternativas"/>
        <w:numPr>
          <w:ilvl w:val="0"/>
          <w:numId w:val="67"/>
        </w:numPr>
        <w:spacing w:before="0" w:line="276" w:lineRule="auto"/>
        <w:rPr>
          <w:rFonts w:ascii="Arial" w:hAnsi="Arial" w:cs="Arial"/>
          <w:color w:val="auto"/>
          <w:sz w:val="24"/>
          <w:szCs w:val="24"/>
        </w:rPr>
      </w:pPr>
      <w:r w:rsidRPr="00754217">
        <w:rPr>
          <w:rFonts w:ascii="Arial" w:hAnsi="Arial" w:cs="Arial"/>
          <w:color w:val="auto"/>
          <w:sz w:val="24"/>
          <w:szCs w:val="24"/>
        </w:rPr>
        <w:t>totalmente equivocada, vez que Z, herdeiro legítimo e sucessor de X, não poderia postular a adoção em seu próprio nome, em face de impedimento legal objetivo, mas poderia formular o pleito em nome de seu pai, mostrando-se, para o deferimento respectivo, dispensável a prova de que o falecimento ocorreu durante o curso do procedimento de adoção, desde que demonstrado, por outros meios, o efetivo desejo de X de formalizá-la.</w:t>
      </w:r>
    </w:p>
    <w:p w:rsidR="00E40549" w:rsidRPr="00754217" w:rsidRDefault="00E40549" w:rsidP="00091EE8">
      <w:pPr>
        <w:pStyle w:val="08Alternativas"/>
        <w:numPr>
          <w:ilvl w:val="0"/>
          <w:numId w:val="67"/>
        </w:numPr>
        <w:spacing w:before="0" w:line="276" w:lineRule="auto"/>
        <w:rPr>
          <w:rFonts w:ascii="Arial" w:hAnsi="Arial" w:cs="Arial"/>
          <w:color w:val="auto"/>
          <w:sz w:val="24"/>
          <w:szCs w:val="24"/>
        </w:rPr>
      </w:pPr>
      <w:r w:rsidRPr="00754217">
        <w:rPr>
          <w:rFonts w:ascii="Arial" w:hAnsi="Arial" w:cs="Arial"/>
          <w:color w:val="auto"/>
          <w:sz w:val="24"/>
          <w:szCs w:val="24"/>
        </w:rPr>
        <w:t>parcialmente equivocada, pois, muito embora Z pudesse postular a adoção em seu próprio nome, também estava autorizado a fazê-lo em nome de seu pai, mostrando-se, para o deferimento respectivo, dispensável a prova de que o falecimento ocorreu durante o curso do procedimento de adoção, desde que demonstrado, por outros meios, o efetivo desejo de X de realizá-la.</w:t>
      </w:r>
    </w:p>
    <w:p w:rsidR="00E40549" w:rsidRPr="00754217" w:rsidRDefault="00E40549" w:rsidP="00091EE8">
      <w:pPr>
        <w:pStyle w:val="08Alternativas"/>
        <w:numPr>
          <w:ilvl w:val="0"/>
          <w:numId w:val="67"/>
        </w:numPr>
        <w:spacing w:before="0" w:line="276" w:lineRule="auto"/>
        <w:rPr>
          <w:rFonts w:ascii="Arial" w:hAnsi="Arial" w:cs="Arial"/>
          <w:color w:val="auto"/>
          <w:sz w:val="24"/>
          <w:szCs w:val="24"/>
        </w:rPr>
      </w:pPr>
      <w:r w:rsidRPr="00754217">
        <w:rPr>
          <w:rFonts w:ascii="Arial" w:hAnsi="Arial" w:cs="Arial"/>
          <w:color w:val="auto"/>
          <w:sz w:val="24"/>
          <w:szCs w:val="24"/>
        </w:rPr>
        <w:t>correta, pois Z deveria postular a adoção em nome próprio em face da inexistência, quando da morte de seu pai, de procedimento em curso.</w:t>
      </w:r>
    </w:p>
    <w:p w:rsidR="00E40549" w:rsidRPr="00754217" w:rsidRDefault="00E40549" w:rsidP="00091EE8">
      <w:pPr>
        <w:pStyle w:val="08Alternativas"/>
        <w:numPr>
          <w:ilvl w:val="0"/>
          <w:numId w:val="67"/>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parcialmente equivocada, pois, muito embora o deferimento do pedido independa da prévia existência do procedimento de adoção, Z somente teria legitimidade ativa para realizar o pleito em nome de seu pai acaso nomeado inventariante dos bens por este deixados.</w:t>
      </w:r>
    </w:p>
    <w:p w:rsidR="00E40549" w:rsidRPr="00754217" w:rsidRDefault="00E40549" w:rsidP="00091EE8">
      <w:pPr>
        <w:pStyle w:val="08Alternativas"/>
        <w:numPr>
          <w:ilvl w:val="0"/>
          <w:numId w:val="67"/>
        </w:numPr>
        <w:spacing w:before="0" w:line="276" w:lineRule="auto"/>
        <w:rPr>
          <w:rFonts w:ascii="Arial" w:hAnsi="Arial" w:cs="Arial"/>
          <w:color w:val="auto"/>
          <w:sz w:val="24"/>
          <w:szCs w:val="24"/>
        </w:rPr>
      </w:pPr>
      <w:r w:rsidRPr="00754217">
        <w:rPr>
          <w:rFonts w:ascii="Arial" w:hAnsi="Arial" w:cs="Arial"/>
          <w:color w:val="auto"/>
          <w:sz w:val="24"/>
          <w:szCs w:val="24"/>
        </w:rPr>
        <w:t>parcialmente equivocada, pois, muito embora Z estivesse legitimado para formular o pedido em nome de seu pai, não havia em curso, quando da morte deste, procedimento de adoção.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Nos termos do art. 3</w:t>
      </w:r>
      <w:r w:rsidRPr="00754217">
        <w:rPr>
          <w:rStyle w:val="ElevadoSublinhado"/>
          <w:rFonts w:ascii="Arial" w:hAnsi="Arial" w:cs="Arial"/>
          <w:color w:val="auto"/>
          <w:sz w:val="24"/>
          <w:szCs w:val="24"/>
        </w:rPr>
        <w:t>o</w:t>
      </w:r>
      <w:r w:rsidRPr="00754217">
        <w:rPr>
          <w:rFonts w:ascii="Arial" w:hAnsi="Arial" w:cs="Arial"/>
          <w:color w:val="auto"/>
          <w:sz w:val="24"/>
          <w:szCs w:val="24"/>
        </w:rPr>
        <w:t xml:space="preserve"> da Lei Federal n</w:t>
      </w:r>
      <w:r w:rsidRPr="00754217">
        <w:rPr>
          <w:rStyle w:val="ElevadoSublinhado"/>
          <w:rFonts w:ascii="Arial" w:hAnsi="Arial" w:cs="Arial"/>
          <w:color w:val="auto"/>
          <w:sz w:val="24"/>
          <w:szCs w:val="24"/>
        </w:rPr>
        <w:t>o</w:t>
      </w:r>
      <w:r w:rsidRPr="00754217">
        <w:rPr>
          <w:rFonts w:ascii="Arial" w:hAnsi="Arial" w:cs="Arial"/>
          <w:color w:val="auto"/>
          <w:sz w:val="24"/>
          <w:szCs w:val="24"/>
        </w:rPr>
        <w:t xml:space="preserve"> 8.069/90, “a criança e </w:t>
      </w:r>
      <w:proofErr w:type="spellStart"/>
      <w:r w:rsidRPr="00754217">
        <w:rPr>
          <w:rFonts w:ascii="Arial" w:hAnsi="Arial" w:cs="Arial"/>
          <w:color w:val="auto"/>
          <w:sz w:val="24"/>
          <w:szCs w:val="24"/>
        </w:rPr>
        <w:t>o</w:t>
      </w:r>
      <w:proofErr w:type="spellEnd"/>
      <w:r w:rsidRPr="00754217">
        <w:rPr>
          <w:rFonts w:ascii="Arial" w:hAnsi="Arial" w:cs="Arial"/>
          <w:color w:val="auto"/>
          <w:sz w:val="24"/>
          <w:szCs w:val="24"/>
        </w:rPr>
        <w:t xml:space="preserve"> adolescente gozam de todos os direitos fundamentais inerentes à pessoa humana, sem prejuízo da proteção integral de que trata esta Lei...”.</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A partir de tal postulado, é correto afirmar que o dispositivo em comento instituiu o princípio da proteção integral, cujo conteúdo nuclear significa que as crianças e os adolescentes</w:t>
      </w:r>
    </w:p>
    <w:p w:rsidR="00E40549" w:rsidRPr="00754217" w:rsidRDefault="00E40549" w:rsidP="00091EE8">
      <w:pPr>
        <w:pStyle w:val="08Alternativas"/>
        <w:numPr>
          <w:ilvl w:val="0"/>
          <w:numId w:val="68"/>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possuem direitos específicos, assegurados pelo ordenamento infraconstitucional, os quais em boa medida importam em prestações positivas atribuídas às pessoas legalmente incumbidas de defendê-los.</w:t>
      </w:r>
    </w:p>
    <w:p w:rsidR="00E40549" w:rsidRPr="00754217" w:rsidRDefault="00E40549" w:rsidP="00091EE8">
      <w:pPr>
        <w:pStyle w:val="08Alternativas"/>
        <w:numPr>
          <w:ilvl w:val="0"/>
          <w:numId w:val="68"/>
        </w:numPr>
        <w:spacing w:before="0" w:line="276" w:lineRule="auto"/>
        <w:rPr>
          <w:rFonts w:ascii="Arial" w:hAnsi="Arial" w:cs="Arial"/>
          <w:color w:val="auto"/>
          <w:sz w:val="24"/>
          <w:szCs w:val="24"/>
        </w:rPr>
      </w:pPr>
      <w:r w:rsidRPr="00754217">
        <w:rPr>
          <w:rFonts w:ascii="Arial" w:hAnsi="Arial" w:cs="Arial"/>
          <w:color w:val="auto"/>
          <w:sz w:val="24"/>
          <w:szCs w:val="24"/>
        </w:rPr>
        <w:t>têm consagrado o princípio da prioridade absoluta, trazido pela Constituição Federal, concorrendo, em termos prioritários, tão somente com os idosos e com as pessoas com deficiência.</w:t>
      </w:r>
    </w:p>
    <w:p w:rsidR="00E40549" w:rsidRPr="00754217" w:rsidRDefault="00E40549" w:rsidP="00091EE8">
      <w:pPr>
        <w:pStyle w:val="08Alternativas"/>
        <w:numPr>
          <w:ilvl w:val="0"/>
          <w:numId w:val="68"/>
        </w:numPr>
        <w:spacing w:before="0" w:line="276" w:lineRule="auto"/>
        <w:rPr>
          <w:rFonts w:ascii="Arial" w:hAnsi="Arial" w:cs="Arial"/>
          <w:color w:val="auto"/>
          <w:sz w:val="24"/>
          <w:szCs w:val="24"/>
        </w:rPr>
      </w:pPr>
      <w:proofErr w:type="spellStart"/>
      <w:r w:rsidRPr="00754217">
        <w:rPr>
          <w:rFonts w:ascii="Arial" w:hAnsi="Arial" w:cs="Arial"/>
          <w:color w:val="auto"/>
          <w:sz w:val="24"/>
          <w:szCs w:val="24"/>
        </w:rPr>
        <w:t>titularizam</w:t>
      </w:r>
      <w:proofErr w:type="spellEnd"/>
      <w:r w:rsidRPr="00754217">
        <w:rPr>
          <w:rFonts w:ascii="Arial" w:hAnsi="Arial" w:cs="Arial"/>
          <w:color w:val="auto"/>
          <w:sz w:val="24"/>
          <w:szCs w:val="24"/>
        </w:rPr>
        <w:t xml:space="preserve"> direitos peculiares, advindos de Tratados e Convenções Internacionais recepcionados pelo ordenamento jurídico interno.</w:t>
      </w:r>
    </w:p>
    <w:p w:rsidR="00E40549" w:rsidRPr="00754217" w:rsidRDefault="00E40549" w:rsidP="00091EE8">
      <w:pPr>
        <w:pStyle w:val="08Alternativas"/>
        <w:numPr>
          <w:ilvl w:val="0"/>
          <w:numId w:val="68"/>
        </w:numPr>
        <w:spacing w:before="0" w:line="276" w:lineRule="auto"/>
        <w:rPr>
          <w:rFonts w:ascii="Arial" w:hAnsi="Arial" w:cs="Arial"/>
          <w:color w:val="auto"/>
          <w:sz w:val="24"/>
          <w:szCs w:val="24"/>
        </w:rPr>
      </w:pPr>
      <w:proofErr w:type="spellStart"/>
      <w:r w:rsidRPr="00754217">
        <w:rPr>
          <w:rFonts w:ascii="Arial" w:hAnsi="Arial" w:cs="Arial"/>
          <w:color w:val="auto"/>
          <w:sz w:val="24"/>
          <w:szCs w:val="24"/>
        </w:rPr>
        <w:t>titularizam</w:t>
      </w:r>
      <w:proofErr w:type="spellEnd"/>
      <w:r w:rsidRPr="00754217">
        <w:rPr>
          <w:rFonts w:ascii="Arial" w:hAnsi="Arial" w:cs="Arial"/>
          <w:color w:val="auto"/>
          <w:sz w:val="24"/>
          <w:szCs w:val="24"/>
        </w:rPr>
        <w:t xml:space="preserve"> direitos específicos, assegurados pelo ordenamento infraconstitucional, os quais integram o vetor da Dignidade da Pessoa Humana, motivo por que não podem ser objeto de retrocesso.</w:t>
      </w:r>
    </w:p>
    <w:p w:rsidR="00E40549" w:rsidRDefault="00E40549" w:rsidP="00091EE8">
      <w:pPr>
        <w:pStyle w:val="08Alternativas"/>
        <w:numPr>
          <w:ilvl w:val="0"/>
          <w:numId w:val="68"/>
        </w:numPr>
        <w:spacing w:before="0" w:line="276" w:lineRule="auto"/>
        <w:rPr>
          <w:rFonts w:ascii="Arial" w:hAnsi="Arial" w:cs="Arial"/>
          <w:color w:val="auto"/>
          <w:sz w:val="24"/>
          <w:szCs w:val="24"/>
        </w:rPr>
      </w:pPr>
      <w:r w:rsidRPr="00754217">
        <w:rPr>
          <w:rFonts w:ascii="Arial" w:hAnsi="Arial" w:cs="Arial"/>
          <w:color w:val="auto"/>
          <w:sz w:val="24"/>
          <w:szCs w:val="24"/>
        </w:rPr>
        <w:lastRenderedPageBreak/>
        <w:t>são titulares de direitos fundamentais específicos, como os direitos à convivência familiar e à inimputabilidade penal.</w:t>
      </w:r>
    </w:p>
    <w:p w:rsidR="00E40549" w:rsidRPr="00754217" w:rsidRDefault="00E40549" w:rsidP="00E40549">
      <w:pPr>
        <w:pStyle w:val="08Alternativas"/>
        <w:spacing w:before="0" w:line="276" w:lineRule="auto"/>
        <w:ind w:left="1060" w:firstLine="0"/>
        <w:rPr>
          <w:rFonts w:ascii="Arial" w:hAnsi="Arial" w:cs="Arial"/>
          <w:color w:val="auto"/>
          <w:sz w:val="24"/>
          <w:szCs w:val="24"/>
        </w:rPr>
      </w:pPr>
    </w:p>
    <w:p w:rsidR="00E40549" w:rsidRPr="00754217" w:rsidRDefault="00E40549" w:rsidP="00E40549">
      <w:pPr>
        <w:pStyle w:val="02Subtitulo"/>
        <w:spacing w:before="0" w:after="0" w:line="276" w:lineRule="auto"/>
        <w:rPr>
          <w:rFonts w:ascii="Arial" w:hAnsi="Arial" w:cs="Arial"/>
          <w:b/>
          <w:smallCaps/>
          <w:color w:val="auto"/>
          <w:sz w:val="24"/>
          <w:szCs w:val="24"/>
        </w:rPr>
      </w:pPr>
      <w:r w:rsidRPr="00754217">
        <w:rPr>
          <w:rFonts w:ascii="Arial" w:hAnsi="Arial" w:cs="Arial"/>
          <w:b/>
          <w:smallCaps/>
          <w:color w:val="auto"/>
          <w:sz w:val="24"/>
          <w:szCs w:val="24"/>
        </w:rPr>
        <w:t>Direito Comercial e Empresarial</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Para que o administrador de sociedade limitada, designado em ato separado, possa ser investido no cargo há procedimentos legalmente estabelecidos para tanto. Assinale a alternativa que os indica corretamente.</w:t>
      </w:r>
    </w:p>
    <w:p w:rsidR="00E40549" w:rsidRPr="00754217" w:rsidRDefault="00E40549" w:rsidP="00091EE8">
      <w:pPr>
        <w:pStyle w:val="08Alternativas"/>
        <w:numPr>
          <w:ilvl w:val="0"/>
          <w:numId w:val="69"/>
        </w:numPr>
        <w:spacing w:before="0" w:line="276" w:lineRule="auto"/>
        <w:rPr>
          <w:rFonts w:ascii="Arial" w:hAnsi="Arial" w:cs="Arial"/>
          <w:color w:val="auto"/>
          <w:sz w:val="24"/>
          <w:szCs w:val="24"/>
        </w:rPr>
      </w:pPr>
      <w:r w:rsidRPr="00754217">
        <w:rPr>
          <w:rFonts w:ascii="Arial" w:hAnsi="Arial" w:cs="Arial"/>
          <w:color w:val="auto"/>
          <w:sz w:val="24"/>
          <w:szCs w:val="24"/>
        </w:rPr>
        <w:t>Comunicação oficial da designação do administrador a todos os sócios da sociedade limitada, formalização do termo de posse em livro de atas da administração e assinatura do termo em até 15 dias após a designação.</w:t>
      </w:r>
    </w:p>
    <w:p w:rsidR="00E40549" w:rsidRPr="00754217" w:rsidRDefault="00E40549" w:rsidP="00091EE8">
      <w:pPr>
        <w:pStyle w:val="08Alternativas"/>
        <w:numPr>
          <w:ilvl w:val="0"/>
          <w:numId w:val="69"/>
        </w:numPr>
        <w:spacing w:before="0" w:line="276" w:lineRule="auto"/>
        <w:rPr>
          <w:rFonts w:ascii="Arial" w:hAnsi="Arial" w:cs="Arial"/>
          <w:color w:val="auto"/>
          <w:sz w:val="24"/>
          <w:szCs w:val="24"/>
        </w:rPr>
      </w:pPr>
      <w:r w:rsidRPr="00754217">
        <w:rPr>
          <w:rFonts w:ascii="Arial" w:hAnsi="Arial" w:cs="Arial"/>
          <w:color w:val="auto"/>
          <w:sz w:val="24"/>
          <w:szCs w:val="24"/>
        </w:rPr>
        <w:t>Formalização de termo de posse em livro de atas da administração, assinatura do termo de posse dentro dos 30 dias seguintes à designação e, nos dez dias subsequentes, averbação da nomeação, no registro competente.</w:t>
      </w:r>
    </w:p>
    <w:p w:rsidR="00E40549" w:rsidRPr="00754217" w:rsidRDefault="00E40549" w:rsidP="00091EE8">
      <w:pPr>
        <w:pStyle w:val="08Alternativas"/>
        <w:numPr>
          <w:ilvl w:val="0"/>
          <w:numId w:val="69"/>
        </w:numPr>
        <w:spacing w:before="0" w:line="276" w:lineRule="auto"/>
        <w:rPr>
          <w:rFonts w:ascii="Arial" w:hAnsi="Arial" w:cs="Arial"/>
          <w:color w:val="auto"/>
          <w:sz w:val="24"/>
          <w:szCs w:val="24"/>
        </w:rPr>
      </w:pPr>
      <w:r w:rsidRPr="00754217">
        <w:rPr>
          <w:rFonts w:ascii="Arial" w:hAnsi="Arial" w:cs="Arial"/>
          <w:color w:val="auto"/>
          <w:sz w:val="24"/>
          <w:szCs w:val="24"/>
        </w:rPr>
        <w:t>Comunicação oficial da designação do administrador a todos os sócios da sociedade, confecção de ata específica para arquivamento perante o Departamento Nacional do Comércio e publicação em Diário Oficial.</w:t>
      </w:r>
    </w:p>
    <w:p w:rsidR="00E40549" w:rsidRPr="00754217" w:rsidRDefault="00E40549" w:rsidP="00091EE8">
      <w:pPr>
        <w:pStyle w:val="08Alternativas"/>
        <w:numPr>
          <w:ilvl w:val="0"/>
          <w:numId w:val="69"/>
        </w:numPr>
        <w:spacing w:before="0" w:line="276" w:lineRule="auto"/>
        <w:rPr>
          <w:rFonts w:ascii="Arial" w:hAnsi="Arial" w:cs="Arial"/>
          <w:color w:val="auto"/>
          <w:sz w:val="24"/>
          <w:szCs w:val="24"/>
        </w:rPr>
      </w:pPr>
      <w:r w:rsidRPr="00754217">
        <w:rPr>
          <w:rFonts w:ascii="Arial" w:hAnsi="Arial" w:cs="Arial"/>
          <w:color w:val="auto"/>
          <w:sz w:val="24"/>
          <w:szCs w:val="24"/>
        </w:rPr>
        <w:t>Apresentação de requerimento específico perante a Junta Comercial do Estado e, após a sua aceitação, convocação de reunião de cotistas para ciência e assinatura do termo de posse, em até 15 dias após a aceitação da designação pela Junta Comercial.</w:t>
      </w:r>
    </w:p>
    <w:p w:rsidR="00E40549" w:rsidRPr="00754217" w:rsidRDefault="00E40549" w:rsidP="00091EE8">
      <w:pPr>
        <w:pStyle w:val="08Alternativas"/>
        <w:numPr>
          <w:ilvl w:val="0"/>
          <w:numId w:val="69"/>
        </w:numPr>
        <w:spacing w:before="0" w:line="276" w:lineRule="auto"/>
        <w:rPr>
          <w:rFonts w:ascii="Arial" w:hAnsi="Arial" w:cs="Arial"/>
          <w:color w:val="auto"/>
          <w:sz w:val="24"/>
          <w:szCs w:val="24"/>
        </w:rPr>
      </w:pPr>
      <w:r w:rsidRPr="00754217">
        <w:rPr>
          <w:rFonts w:ascii="Arial" w:hAnsi="Arial" w:cs="Arial"/>
          <w:color w:val="auto"/>
          <w:sz w:val="24"/>
          <w:szCs w:val="24"/>
        </w:rPr>
        <w:t>Convocação de reunião de cotistas específica para ciência e aceitação da designação e formalização da posse do administrador em ata específica, com subsequente apresentação de requerimento de arquivamento perante a Junta Comercial do Estado.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 normas de regência supletiva quando houver omissão legislativa sobre algum aspecto da vida de uma sociedade limitada e quando não houver disposição específica em contrato social nesse sentido são as normas</w:t>
      </w:r>
    </w:p>
    <w:p w:rsidR="00E40549" w:rsidRPr="00754217" w:rsidRDefault="00E40549" w:rsidP="00091EE8">
      <w:pPr>
        <w:pStyle w:val="08Alternativas"/>
        <w:numPr>
          <w:ilvl w:val="0"/>
          <w:numId w:val="70"/>
        </w:numPr>
        <w:spacing w:before="0" w:line="276" w:lineRule="auto"/>
        <w:rPr>
          <w:rFonts w:ascii="Arial" w:hAnsi="Arial" w:cs="Arial"/>
          <w:color w:val="auto"/>
          <w:sz w:val="24"/>
          <w:szCs w:val="24"/>
        </w:rPr>
      </w:pPr>
      <w:r w:rsidRPr="00754217">
        <w:rPr>
          <w:rFonts w:ascii="Arial" w:hAnsi="Arial" w:cs="Arial"/>
          <w:color w:val="auto"/>
          <w:sz w:val="24"/>
          <w:szCs w:val="24"/>
        </w:rPr>
        <w:t>das sociedades anônimas.</w:t>
      </w:r>
    </w:p>
    <w:p w:rsidR="00E40549" w:rsidRPr="00754217" w:rsidRDefault="00E40549" w:rsidP="00091EE8">
      <w:pPr>
        <w:pStyle w:val="08Alternativas"/>
        <w:numPr>
          <w:ilvl w:val="0"/>
          <w:numId w:val="70"/>
        </w:numPr>
        <w:spacing w:before="0" w:line="276" w:lineRule="auto"/>
        <w:rPr>
          <w:rFonts w:ascii="Arial" w:hAnsi="Arial" w:cs="Arial"/>
          <w:color w:val="auto"/>
          <w:sz w:val="24"/>
          <w:szCs w:val="24"/>
        </w:rPr>
      </w:pPr>
      <w:r w:rsidRPr="00754217">
        <w:rPr>
          <w:rFonts w:ascii="Arial" w:hAnsi="Arial" w:cs="Arial"/>
          <w:color w:val="auto"/>
          <w:sz w:val="24"/>
          <w:szCs w:val="24"/>
        </w:rPr>
        <w:t>das sociedades anônimas e as das sociedades simples combinadas.</w:t>
      </w:r>
    </w:p>
    <w:p w:rsidR="00E40549" w:rsidRPr="00754217" w:rsidRDefault="00E40549" w:rsidP="00091EE8">
      <w:pPr>
        <w:pStyle w:val="08Alternativas"/>
        <w:numPr>
          <w:ilvl w:val="0"/>
          <w:numId w:val="70"/>
        </w:numPr>
        <w:spacing w:before="0" w:line="276" w:lineRule="auto"/>
        <w:rPr>
          <w:rFonts w:ascii="Arial" w:hAnsi="Arial" w:cs="Arial"/>
          <w:color w:val="auto"/>
          <w:sz w:val="24"/>
          <w:szCs w:val="24"/>
        </w:rPr>
      </w:pPr>
      <w:r w:rsidRPr="00754217">
        <w:rPr>
          <w:rFonts w:ascii="Arial" w:hAnsi="Arial" w:cs="Arial"/>
          <w:color w:val="auto"/>
          <w:sz w:val="24"/>
          <w:szCs w:val="24"/>
        </w:rPr>
        <w:t>da sociedade simples.</w:t>
      </w:r>
    </w:p>
    <w:p w:rsidR="00E40549" w:rsidRPr="00754217" w:rsidRDefault="00E40549" w:rsidP="00091EE8">
      <w:pPr>
        <w:pStyle w:val="08Alternativas"/>
        <w:numPr>
          <w:ilvl w:val="0"/>
          <w:numId w:val="70"/>
        </w:numPr>
        <w:spacing w:before="0" w:line="276" w:lineRule="auto"/>
        <w:rPr>
          <w:rFonts w:ascii="Arial" w:hAnsi="Arial" w:cs="Arial"/>
          <w:color w:val="auto"/>
          <w:sz w:val="24"/>
          <w:szCs w:val="24"/>
        </w:rPr>
      </w:pPr>
      <w:r w:rsidRPr="00754217">
        <w:rPr>
          <w:rFonts w:ascii="Arial" w:hAnsi="Arial" w:cs="Arial"/>
          <w:color w:val="auto"/>
          <w:sz w:val="24"/>
          <w:szCs w:val="24"/>
        </w:rPr>
        <w:t>do código comercial.</w:t>
      </w:r>
    </w:p>
    <w:p w:rsidR="00E40549" w:rsidRPr="00754217" w:rsidRDefault="00E40549" w:rsidP="00091EE8">
      <w:pPr>
        <w:pStyle w:val="08Alternativas"/>
        <w:numPr>
          <w:ilvl w:val="0"/>
          <w:numId w:val="70"/>
        </w:numPr>
        <w:spacing w:before="0" w:line="276" w:lineRule="auto"/>
        <w:rPr>
          <w:rFonts w:ascii="Arial" w:hAnsi="Arial" w:cs="Arial"/>
          <w:color w:val="auto"/>
          <w:sz w:val="24"/>
          <w:szCs w:val="24"/>
        </w:rPr>
      </w:pPr>
      <w:r w:rsidRPr="00754217">
        <w:rPr>
          <w:rFonts w:ascii="Arial" w:hAnsi="Arial" w:cs="Arial"/>
          <w:color w:val="auto"/>
          <w:sz w:val="24"/>
          <w:szCs w:val="24"/>
        </w:rPr>
        <w:t>do Departamento Nacional do Comércio.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Durante a execução de um contrato de transporte de mercadorias, o serviço sofre interrupção por força de alagamentos e desabamentos de barreiras nas estradas do percurso previsto, que impedem a sua finalização. O procedimento determinado pela lei civil brasileira em situações como essa exige que o transportador deverá</w:t>
      </w:r>
    </w:p>
    <w:p w:rsidR="00E40549" w:rsidRPr="00754217" w:rsidRDefault="00E40549" w:rsidP="00091EE8">
      <w:pPr>
        <w:pStyle w:val="08Alternativas"/>
        <w:numPr>
          <w:ilvl w:val="0"/>
          <w:numId w:val="71"/>
        </w:numPr>
        <w:spacing w:before="0" w:line="276" w:lineRule="auto"/>
        <w:rPr>
          <w:rFonts w:ascii="Arial" w:hAnsi="Arial" w:cs="Arial"/>
          <w:color w:val="auto"/>
          <w:sz w:val="24"/>
          <w:szCs w:val="24"/>
        </w:rPr>
      </w:pPr>
      <w:r w:rsidRPr="00754217">
        <w:rPr>
          <w:rFonts w:ascii="Arial" w:hAnsi="Arial" w:cs="Arial"/>
          <w:color w:val="auto"/>
          <w:sz w:val="24"/>
          <w:szCs w:val="24"/>
        </w:rPr>
        <w:t xml:space="preserve">solicitar imediatamente auxilio às autoridades competentes, providenciar a lavratura de boletim de ocorrência documentando o fato, para na </w:t>
      </w:r>
      <w:r w:rsidRPr="00754217">
        <w:rPr>
          <w:rFonts w:ascii="Arial" w:hAnsi="Arial" w:cs="Arial"/>
          <w:color w:val="auto"/>
          <w:sz w:val="24"/>
          <w:szCs w:val="24"/>
        </w:rPr>
        <w:lastRenderedPageBreak/>
        <w:t>sequência finalizar o serviço o quanto antes.</w:t>
      </w:r>
    </w:p>
    <w:p w:rsidR="00E40549" w:rsidRPr="00754217" w:rsidRDefault="00E40549" w:rsidP="00091EE8">
      <w:pPr>
        <w:pStyle w:val="08Alternativas"/>
        <w:numPr>
          <w:ilvl w:val="0"/>
          <w:numId w:val="71"/>
        </w:numPr>
        <w:spacing w:before="0" w:line="276" w:lineRule="auto"/>
        <w:rPr>
          <w:rFonts w:ascii="Arial" w:hAnsi="Arial" w:cs="Arial"/>
          <w:color w:val="auto"/>
          <w:sz w:val="24"/>
          <w:szCs w:val="24"/>
        </w:rPr>
      </w:pPr>
      <w:r w:rsidRPr="00754217">
        <w:rPr>
          <w:rFonts w:ascii="Arial" w:hAnsi="Arial" w:cs="Arial"/>
          <w:color w:val="auto"/>
          <w:sz w:val="24"/>
          <w:szCs w:val="24"/>
        </w:rPr>
        <w:t>solicitar imediatamente auxílio às autoridades competentes, de tal forma sejam restabelecidas prontamente as condições para a continuidade e finalização do serviço.</w:t>
      </w:r>
    </w:p>
    <w:p w:rsidR="00E40549" w:rsidRPr="00754217" w:rsidRDefault="00E40549" w:rsidP="00091EE8">
      <w:pPr>
        <w:pStyle w:val="08Alternativas"/>
        <w:numPr>
          <w:ilvl w:val="0"/>
          <w:numId w:val="71"/>
        </w:numPr>
        <w:spacing w:before="0" w:line="276" w:lineRule="auto"/>
        <w:rPr>
          <w:rFonts w:ascii="Arial" w:hAnsi="Arial" w:cs="Arial"/>
          <w:color w:val="auto"/>
          <w:sz w:val="24"/>
          <w:szCs w:val="24"/>
        </w:rPr>
      </w:pPr>
      <w:r w:rsidRPr="00754217">
        <w:rPr>
          <w:rFonts w:ascii="Arial" w:hAnsi="Arial" w:cs="Arial"/>
          <w:color w:val="auto"/>
          <w:sz w:val="24"/>
          <w:szCs w:val="24"/>
        </w:rPr>
        <w:t>interromper a execução do serviço, lavrar boletim de ocorrência e comunicar a impossibilidade de continuidade do contrato ao remetente, informando-lhe sobre o local em que as mercadorias se encontram para a retirada.</w:t>
      </w:r>
    </w:p>
    <w:p w:rsidR="00E40549" w:rsidRPr="00754217" w:rsidRDefault="00E40549" w:rsidP="00091EE8">
      <w:pPr>
        <w:pStyle w:val="08Alternativas"/>
        <w:numPr>
          <w:ilvl w:val="0"/>
          <w:numId w:val="71"/>
        </w:numPr>
        <w:spacing w:before="0" w:line="276" w:lineRule="auto"/>
        <w:rPr>
          <w:rFonts w:ascii="Arial" w:hAnsi="Arial" w:cs="Arial"/>
          <w:color w:val="auto"/>
          <w:sz w:val="24"/>
          <w:szCs w:val="24"/>
        </w:rPr>
      </w:pPr>
      <w:r w:rsidRPr="00754217">
        <w:rPr>
          <w:rFonts w:ascii="Arial" w:hAnsi="Arial" w:cs="Arial"/>
          <w:color w:val="auto"/>
          <w:sz w:val="24"/>
          <w:szCs w:val="24"/>
        </w:rPr>
        <w:t>envidar os melhores esforços para superar a circunstância impeditiva da continuidade da execução do serviço, documentando amplamente esses seus esforços, para que consiga, por sua conta e risco, completar o serviço.</w:t>
      </w:r>
    </w:p>
    <w:p w:rsidR="00E40549" w:rsidRPr="00754217" w:rsidRDefault="00E40549" w:rsidP="00091EE8">
      <w:pPr>
        <w:pStyle w:val="08Alternativas"/>
        <w:numPr>
          <w:ilvl w:val="0"/>
          <w:numId w:val="71"/>
        </w:numPr>
        <w:spacing w:before="0" w:line="276" w:lineRule="auto"/>
        <w:rPr>
          <w:rFonts w:ascii="Arial" w:hAnsi="Arial" w:cs="Arial"/>
          <w:color w:val="auto"/>
          <w:sz w:val="24"/>
          <w:szCs w:val="24"/>
        </w:rPr>
      </w:pPr>
      <w:r w:rsidRPr="00754217">
        <w:rPr>
          <w:rFonts w:ascii="Arial" w:hAnsi="Arial" w:cs="Arial"/>
          <w:color w:val="auto"/>
          <w:sz w:val="24"/>
          <w:szCs w:val="24"/>
        </w:rPr>
        <w:t>comunicar imediatamente as circunstâncias ao remetente contratante e também a ele solicitar instruções, e, enquanto essa situação impeditiva perdurar, deverá o transportador zelar pela coisa.</w:t>
      </w:r>
    </w:p>
    <w:p w:rsidR="00E40549" w:rsidRPr="00754217" w:rsidRDefault="00E40549" w:rsidP="00091EE8">
      <w:pPr>
        <w:pStyle w:val="07Questao"/>
        <w:numPr>
          <w:ilvl w:val="0"/>
          <w:numId w:val="3"/>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Nas sociedades anônimas, a consequência da emissão de ações da companhia por preço inferior ao seu valor nominal é a</w:t>
      </w:r>
    </w:p>
    <w:p w:rsidR="00E40549" w:rsidRPr="00754217" w:rsidRDefault="00E40549" w:rsidP="00091EE8">
      <w:pPr>
        <w:pStyle w:val="08Alternativas"/>
        <w:numPr>
          <w:ilvl w:val="0"/>
          <w:numId w:val="72"/>
        </w:numPr>
        <w:spacing w:before="0" w:line="276" w:lineRule="auto"/>
        <w:rPr>
          <w:rFonts w:ascii="Arial" w:hAnsi="Arial" w:cs="Arial"/>
          <w:color w:val="auto"/>
          <w:sz w:val="24"/>
          <w:szCs w:val="24"/>
        </w:rPr>
      </w:pPr>
      <w:r w:rsidRPr="00754217">
        <w:rPr>
          <w:rFonts w:ascii="Arial" w:hAnsi="Arial" w:cs="Arial"/>
          <w:color w:val="auto"/>
          <w:sz w:val="24"/>
          <w:szCs w:val="24"/>
        </w:rPr>
        <w:t>nulidade do ato ou operação, passível de retificação pelos infratores, se comunicada imediatamente à CVM-Comissão de Valores Mobiliários e à Bolsa de Valores.</w:t>
      </w:r>
    </w:p>
    <w:p w:rsidR="00E40549" w:rsidRPr="00754217" w:rsidRDefault="00E40549" w:rsidP="00091EE8">
      <w:pPr>
        <w:pStyle w:val="08Alternativas"/>
        <w:numPr>
          <w:ilvl w:val="0"/>
          <w:numId w:val="72"/>
        </w:numPr>
        <w:spacing w:before="0" w:line="276" w:lineRule="auto"/>
        <w:rPr>
          <w:rFonts w:ascii="Arial" w:hAnsi="Arial" w:cs="Arial"/>
          <w:color w:val="auto"/>
          <w:sz w:val="24"/>
          <w:szCs w:val="24"/>
        </w:rPr>
      </w:pPr>
      <w:r w:rsidRPr="00754217">
        <w:rPr>
          <w:rFonts w:ascii="Arial" w:hAnsi="Arial" w:cs="Arial"/>
          <w:color w:val="auto"/>
          <w:sz w:val="24"/>
          <w:szCs w:val="24"/>
        </w:rPr>
        <w:t>anulabilidade do ato ou operação, porém passível de correção imediata pelos seus infratores, se acompanhada de indenização aos acionistas e ao mercado e de retificação perante a Junta Comercial do Estado.</w:t>
      </w:r>
    </w:p>
    <w:p w:rsidR="00E40549" w:rsidRPr="00754217" w:rsidRDefault="00E40549" w:rsidP="00091EE8">
      <w:pPr>
        <w:pStyle w:val="08Alternativas"/>
        <w:numPr>
          <w:ilvl w:val="0"/>
          <w:numId w:val="72"/>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anulabilidade do ato ou operação, com necessidade de recompra das ações para que sejam mantidas em tesouraria.</w:t>
      </w:r>
    </w:p>
    <w:p w:rsidR="00E40549" w:rsidRPr="00754217" w:rsidRDefault="00E40549" w:rsidP="00091EE8">
      <w:pPr>
        <w:pStyle w:val="08Alternativas"/>
        <w:numPr>
          <w:ilvl w:val="0"/>
          <w:numId w:val="72"/>
        </w:numPr>
        <w:spacing w:before="0" w:line="276" w:lineRule="auto"/>
        <w:rPr>
          <w:rFonts w:ascii="Arial" w:hAnsi="Arial" w:cs="Arial"/>
          <w:color w:val="auto"/>
          <w:sz w:val="24"/>
          <w:szCs w:val="24"/>
        </w:rPr>
      </w:pPr>
      <w:r w:rsidRPr="00754217">
        <w:rPr>
          <w:rFonts w:ascii="Arial" w:hAnsi="Arial" w:cs="Arial"/>
          <w:color w:val="auto"/>
          <w:sz w:val="24"/>
          <w:szCs w:val="24"/>
        </w:rPr>
        <w:t>nulidade do ato ou operação e responsabilização dos infratores, sem prejuízo de eventual e adequada ação penal.</w:t>
      </w:r>
    </w:p>
    <w:p w:rsidR="00E40549" w:rsidRDefault="00E40549" w:rsidP="00091EE8">
      <w:pPr>
        <w:pStyle w:val="08Alternativas"/>
        <w:numPr>
          <w:ilvl w:val="0"/>
          <w:numId w:val="72"/>
        </w:numPr>
        <w:spacing w:before="0" w:line="276" w:lineRule="auto"/>
        <w:rPr>
          <w:rFonts w:ascii="Arial" w:hAnsi="Arial" w:cs="Arial"/>
          <w:color w:val="auto"/>
          <w:sz w:val="24"/>
          <w:szCs w:val="24"/>
        </w:rPr>
      </w:pPr>
      <w:r w:rsidRPr="00754217">
        <w:rPr>
          <w:rFonts w:ascii="Arial" w:hAnsi="Arial" w:cs="Arial"/>
          <w:color w:val="auto"/>
          <w:sz w:val="24"/>
          <w:szCs w:val="24"/>
        </w:rPr>
        <w:t>nulidade do ato ou operação e responsabilização dos acionistas e infratores e destituição da diretoria estatutária, com subsequente ação penal.</w:t>
      </w:r>
    </w:p>
    <w:p w:rsidR="00E40549" w:rsidRPr="00754217" w:rsidRDefault="00E40549" w:rsidP="00E40549">
      <w:pPr>
        <w:pStyle w:val="08Alternativas"/>
        <w:spacing w:before="0" w:line="276" w:lineRule="auto"/>
        <w:ind w:left="1060" w:firstLine="0"/>
        <w:rPr>
          <w:rFonts w:ascii="Arial" w:hAnsi="Arial" w:cs="Arial"/>
          <w:color w:val="auto"/>
          <w:sz w:val="24"/>
          <w:szCs w:val="24"/>
        </w:rPr>
      </w:pPr>
    </w:p>
    <w:p w:rsidR="00E40549" w:rsidRPr="00754217" w:rsidRDefault="00E40549" w:rsidP="00E40549">
      <w:pPr>
        <w:pStyle w:val="02Subtitulo"/>
        <w:spacing w:before="0" w:after="0" w:line="276" w:lineRule="auto"/>
        <w:rPr>
          <w:rFonts w:ascii="Arial" w:hAnsi="Arial" w:cs="Arial"/>
          <w:b/>
          <w:smallCaps/>
          <w:color w:val="auto"/>
          <w:sz w:val="24"/>
          <w:szCs w:val="24"/>
        </w:rPr>
      </w:pPr>
      <w:r w:rsidRPr="00754217">
        <w:rPr>
          <w:rFonts w:ascii="Arial" w:hAnsi="Arial" w:cs="Arial"/>
          <w:b/>
          <w:smallCaps/>
          <w:color w:val="auto"/>
          <w:sz w:val="24"/>
          <w:szCs w:val="24"/>
        </w:rPr>
        <w:t>Tutela de Interesses Difusos, Coletivos e Individuais Homogêneos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No exercício de suas funções institucionais, cabe ao Ministério Público expedir recomendação. Quanto a esse instrumento, assinale a alternativa correta.</w:t>
      </w:r>
    </w:p>
    <w:p w:rsidR="00E40549" w:rsidRPr="00754217" w:rsidRDefault="00E40549" w:rsidP="00091EE8">
      <w:pPr>
        <w:pStyle w:val="08Alternativas"/>
        <w:numPr>
          <w:ilvl w:val="0"/>
          <w:numId w:val="73"/>
        </w:numPr>
        <w:spacing w:before="0" w:line="276" w:lineRule="auto"/>
        <w:rPr>
          <w:rFonts w:ascii="Arial" w:hAnsi="Arial" w:cs="Arial"/>
          <w:color w:val="auto"/>
          <w:sz w:val="24"/>
          <w:szCs w:val="24"/>
        </w:rPr>
      </w:pPr>
      <w:r w:rsidRPr="00754217">
        <w:rPr>
          <w:rFonts w:ascii="Arial" w:hAnsi="Arial" w:cs="Arial"/>
          <w:color w:val="auto"/>
          <w:sz w:val="24"/>
          <w:szCs w:val="24"/>
        </w:rPr>
        <w:t>Para a expedição de recomendação, deve ser instaurado inquérito civil.</w:t>
      </w:r>
    </w:p>
    <w:p w:rsidR="00E40549" w:rsidRPr="00754217" w:rsidRDefault="00E40549" w:rsidP="00091EE8">
      <w:pPr>
        <w:pStyle w:val="08Alternativas"/>
        <w:numPr>
          <w:ilvl w:val="0"/>
          <w:numId w:val="73"/>
        </w:numPr>
        <w:spacing w:before="0" w:line="276" w:lineRule="auto"/>
        <w:rPr>
          <w:rFonts w:ascii="Arial" w:hAnsi="Arial" w:cs="Arial"/>
          <w:color w:val="auto"/>
          <w:sz w:val="24"/>
          <w:szCs w:val="24"/>
        </w:rPr>
      </w:pPr>
      <w:r w:rsidRPr="00754217">
        <w:rPr>
          <w:rFonts w:ascii="Arial" w:hAnsi="Arial" w:cs="Arial"/>
          <w:color w:val="auto"/>
          <w:sz w:val="24"/>
          <w:szCs w:val="24"/>
        </w:rPr>
        <w:t>A expedição de recomendação pelo Ministério Público impede que qualquer outro legitimado ajuíze ação pelo mesmo fato.</w:t>
      </w:r>
    </w:p>
    <w:p w:rsidR="00E40549" w:rsidRPr="00754217" w:rsidRDefault="00E40549" w:rsidP="00091EE8">
      <w:pPr>
        <w:pStyle w:val="08Alternativas"/>
        <w:numPr>
          <w:ilvl w:val="0"/>
          <w:numId w:val="73"/>
        </w:numPr>
        <w:spacing w:before="0" w:line="276" w:lineRule="auto"/>
        <w:rPr>
          <w:rFonts w:ascii="Arial" w:hAnsi="Arial" w:cs="Arial"/>
          <w:color w:val="auto"/>
          <w:sz w:val="24"/>
          <w:szCs w:val="24"/>
        </w:rPr>
      </w:pPr>
      <w:r w:rsidRPr="00754217">
        <w:rPr>
          <w:rFonts w:ascii="Arial" w:hAnsi="Arial" w:cs="Arial"/>
          <w:color w:val="auto"/>
          <w:sz w:val="24"/>
          <w:szCs w:val="24"/>
        </w:rPr>
        <w:t>A recomendação não tem força vinculante, não obrigando o destinatário ao seu atendimento.</w:t>
      </w:r>
    </w:p>
    <w:p w:rsidR="00E40549" w:rsidRPr="00754217" w:rsidRDefault="00E40549" w:rsidP="00091EE8">
      <w:pPr>
        <w:pStyle w:val="08Alternativas"/>
        <w:numPr>
          <w:ilvl w:val="0"/>
          <w:numId w:val="73"/>
        </w:numPr>
        <w:spacing w:before="0" w:line="276" w:lineRule="auto"/>
        <w:rPr>
          <w:rFonts w:ascii="Arial" w:hAnsi="Arial" w:cs="Arial"/>
          <w:color w:val="auto"/>
          <w:sz w:val="24"/>
          <w:szCs w:val="24"/>
        </w:rPr>
      </w:pPr>
      <w:r w:rsidRPr="00754217">
        <w:rPr>
          <w:rFonts w:ascii="Arial" w:hAnsi="Arial" w:cs="Arial"/>
          <w:color w:val="auto"/>
          <w:sz w:val="24"/>
          <w:szCs w:val="24"/>
        </w:rPr>
        <w:t xml:space="preserve">O Ministério Público pode expedir recomendação, não sendo necessária </w:t>
      </w:r>
      <w:r w:rsidRPr="00754217">
        <w:rPr>
          <w:rFonts w:ascii="Arial" w:hAnsi="Arial" w:cs="Arial"/>
          <w:color w:val="auto"/>
          <w:sz w:val="24"/>
          <w:szCs w:val="24"/>
        </w:rPr>
        <w:lastRenderedPageBreak/>
        <w:t>qualquer motivação.</w:t>
      </w:r>
    </w:p>
    <w:p w:rsidR="00E40549" w:rsidRPr="00754217" w:rsidRDefault="00E40549" w:rsidP="00091EE8">
      <w:pPr>
        <w:pStyle w:val="08Alternativas"/>
        <w:numPr>
          <w:ilvl w:val="0"/>
          <w:numId w:val="73"/>
        </w:numPr>
        <w:spacing w:before="0" w:line="276" w:lineRule="auto"/>
        <w:rPr>
          <w:rFonts w:ascii="Arial" w:hAnsi="Arial" w:cs="Arial"/>
          <w:color w:val="auto"/>
          <w:sz w:val="24"/>
          <w:szCs w:val="24"/>
        </w:rPr>
      </w:pPr>
      <w:r w:rsidRPr="00754217">
        <w:rPr>
          <w:rFonts w:ascii="Arial" w:hAnsi="Arial" w:cs="Arial"/>
          <w:color w:val="auto"/>
          <w:sz w:val="24"/>
          <w:szCs w:val="24"/>
        </w:rPr>
        <w:t>O prazo para que o destinatário encaminhe, ao Ministério Público, resposta por escrito, é de 10 (dez) dias úteis, que pode ser prorrogado uma vez, por igual período.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Com relação à ação popular em defesa do patrimônio público, é correto afirmar que</w:t>
      </w:r>
    </w:p>
    <w:p w:rsidR="00E40549" w:rsidRPr="00754217" w:rsidRDefault="00E40549" w:rsidP="00091EE8">
      <w:pPr>
        <w:pStyle w:val="08Alternativas"/>
        <w:numPr>
          <w:ilvl w:val="0"/>
          <w:numId w:val="74"/>
        </w:numPr>
        <w:spacing w:before="0" w:line="276" w:lineRule="auto"/>
        <w:rPr>
          <w:rFonts w:ascii="Arial" w:hAnsi="Arial" w:cs="Arial"/>
          <w:color w:val="auto"/>
          <w:sz w:val="24"/>
          <w:szCs w:val="24"/>
        </w:rPr>
      </w:pPr>
      <w:r w:rsidRPr="00754217">
        <w:rPr>
          <w:rFonts w:ascii="Arial" w:hAnsi="Arial" w:cs="Arial"/>
          <w:color w:val="auto"/>
          <w:sz w:val="24"/>
          <w:szCs w:val="24"/>
        </w:rPr>
        <w:t>a pessoa jurídica de direito público ou de direito privado cujo ato seja objeto de impugnação não poderá atuar ao lado do autor.</w:t>
      </w:r>
    </w:p>
    <w:p w:rsidR="00E40549" w:rsidRPr="00754217" w:rsidRDefault="00E40549" w:rsidP="00091EE8">
      <w:pPr>
        <w:pStyle w:val="08Alternativas"/>
        <w:numPr>
          <w:ilvl w:val="0"/>
          <w:numId w:val="74"/>
        </w:numPr>
        <w:spacing w:before="0" w:line="276" w:lineRule="auto"/>
        <w:rPr>
          <w:rFonts w:ascii="Arial" w:hAnsi="Arial" w:cs="Arial"/>
          <w:color w:val="auto"/>
          <w:sz w:val="24"/>
          <w:szCs w:val="24"/>
        </w:rPr>
      </w:pPr>
      <w:r w:rsidRPr="00754217">
        <w:rPr>
          <w:rFonts w:ascii="Arial" w:hAnsi="Arial" w:cs="Arial"/>
          <w:color w:val="auto"/>
          <w:sz w:val="24"/>
          <w:szCs w:val="24"/>
        </w:rPr>
        <w:t>qualquer pessoa, responsável ou beneficiada pelo ato impugnado, cuja existência ou identidade venha a ser conhecida no curso do processo, será incluída no polo passivo da relação processual, desde que no feito não tenha sido proferida a decisão de saneamento do processo.</w:t>
      </w:r>
    </w:p>
    <w:p w:rsidR="00E40549" w:rsidRPr="00754217" w:rsidRDefault="00E40549" w:rsidP="00091EE8">
      <w:pPr>
        <w:pStyle w:val="08Alternativas"/>
        <w:numPr>
          <w:ilvl w:val="0"/>
          <w:numId w:val="74"/>
        </w:numPr>
        <w:spacing w:before="0" w:line="276" w:lineRule="auto"/>
        <w:rPr>
          <w:rFonts w:ascii="Arial" w:hAnsi="Arial" w:cs="Arial"/>
          <w:color w:val="auto"/>
          <w:sz w:val="24"/>
          <w:szCs w:val="24"/>
        </w:rPr>
      </w:pPr>
      <w:r w:rsidRPr="00754217">
        <w:rPr>
          <w:rFonts w:ascii="Arial" w:hAnsi="Arial" w:cs="Arial"/>
          <w:color w:val="auto"/>
          <w:sz w:val="24"/>
          <w:szCs w:val="24"/>
        </w:rPr>
        <w:t>o autor popular não precisa estar representado por advogado.</w:t>
      </w:r>
    </w:p>
    <w:p w:rsidR="00E40549" w:rsidRPr="00754217" w:rsidRDefault="00E40549" w:rsidP="00091EE8">
      <w:pPr>
        <w:pStyle w:val="08Alternativas"/>
        <w:numPr>
          <w:ilvl w:val="0"/>
          <w:numId w:val="74"/>
        </w:numPr>
        <w:spacing w:before="0" w:line="276" w:lineRule="auto"/>
        <w:rPr>
          <w:rFonts w:ascii="Arial" w:hAnsi="Arial" w:cs="Arial"/>
          <w:color w:val="auto"/>
          <w:sz w:val="24"/>
          <w:szCs w:val="24"/>
        </w:rPr>
      </w:pPr>
      <w:r w:rsidRPr="00754217">
        <w:rPr>
          <w:rFonts w:ascii="Arial" w:hAnsi="Arial" w:cs="Arial"/>
          <w:color w:val="auto"/>
          <w:sz w:val="24"/>
          <w:szCs w:val="24"/>
        </w:rPr>
        <w:t>qualquer cidadão pode habilitar-se como litisconsorte ou assistente do autor da ação popular.</w:t>
      </w:r>
    </w:p>
    <w:p w:rsidR="00E40549" w:rsidRPr="00754217" w:rsidRDefault="00E40549" w:rsidP="00091EE8">
      <w:pPr>
        <w:pStyle w:val="08Alternativas"/>
        <w:numPr>
          <w:ilvl w:val="0"/>
          <w:numId w:val="74"/>
        </w:numPr>
        <w:spacing w:before="0" w:line="276" w:lineRule="auto"/>
        <w:rPr>
          <w:rFonts w:ascii="Arial" w:hAnsi="Arial" w:cs="Arial"/>
          <w:color w:val="auto"/>
          <w:sz w:val="24"/>
          <w:szCs w:val="24"/>
        </w:rPr>
      </w:pPr>
      <w:r w:rsidRPr="00754217">
        <w:rPr>
          <w:rFonts w:ascii="Arial" w:hAnsi="Arial" w:cs="Arial"/>
          <w:color w:val="auto"/>
          <w:sz w:val="24"/>
          <w:szCs w:val="24"/>
        </w:rPr>
        <w:t>a ação popular que objetive a defesa do patrimônio público municipal não pode ser proposta por eleitor inscrito em município diverso.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 com relação ao inquérito civil.</w:t>
      </w:r>
    </w:p>
    <w:p w:rsidR="00E40549" w:rsidRPr="00754217" w:rsidRDefault="00E40549" w:rsidP="00091EE8">
      <w:pPr>
        <w:pStyle w:val="08Alternativas"/>
        <w:numPr>
          <w:ilvl w:val="0"/>
          <w:numId w:val="75"/>
        </w:numPr>
        <w:spacing w:before="0" w:line="276" w:lineRule="auto"/>
        <w:rPr>
          <w:rFonts w:ascii="Arial" w:hAnsi="Arial" w:cs="Arial"/>
          <w:color w:val="auto"/>
          <w:sz w:val="24"/>
          <w:szCs w:val="24"/>
        </w:rPr>
      </w:pPr>
      <w:r w:rsidRPr="00754217">
        <w:rPr>
          <w:rFonts w:ascii="Arial" w:hAnsi="Arial" w:cs="Arial"/>
          <w:color w:val="auto"/>
          <w:sz w:val="24"/>
          <w:szCs w:val="24"/>
        </w:rPr>
        <w:t>É proibida a instauração de inquérito civil em razão de comunicação anônima.</w:t>
      </w:r>
    </w:p>
    <w:p w:rsidR="00E40549" w:rsidRPr="00754217" w:rsidRDefault="00E40549" w:rsidP="00091EE8">
      <w:pPr>
        <w:pStyle w:val="08Alternativas"/>
        <w:numPr>
          <w:ilvl w:val="0"/>
          <w:numId w:val="75"/>
        </w:numPr>
        <w:spacing w:before="0" w:line="276" w:lineRule="auto"/>
        <w:rPr>
          <w:rFonts w:ascii="Arial" w:hAnsi="Arial" w:cs="Arial"/>
          <w:color w:val="auto"/>
          <w:sz w:val="24"/>
          <w:szCs w:val="24"/>
        </w:rPr>
      </w:pPr>
      <w:r w:rsidRPr="00754217">
        <w:rPr>
          <w:rFonts w:ascii="Arial" w:hAnsi="Arial" w:cs="Arial"/>
          <w:color w:val="auto"/>
          <w:sz w:val="24"/>
          <w:szCs w:val="24"/>
        </w:rPr>
        <w:t>Após a homologação do arquivamento do inquérito civil, as investigações podem ser reiniciadas se surgirem provas novas.</w:t>
      </w:r>
    </w:p>
    <w:p w:rsidR="00E40549" w:rsidRPr="00754217" w:rsidRDefault="00E40549" w:rsidP="00091EE8">
      <w:pPr>
        <w:pStyle w:val="08Alternativas"/>
        <w:numPr>
          <w:ilvl w:val="0"/>
          <w:numId w:val="75"/>
        </w:numPr>
        <w:spacing w:before="0" w:line="276" w:lineRule="auto"/>
        <w:rPr>
          <w:rFonts w:ascii="Arial" w:hAnsi="Arial" w:cs="Arial"/>
          <w:color w:val="auto"/>
          <w:sz w:val="24"/>
          <w:szCs w:val="24"/>
        </w:rPr>
      </w:pPr>
      <w:r w:rsidRPr="00754217">
        <w:rPr>
          <w:rFonts w:ascii="Arial" w:hAnsi="Arial" w:cs="Arial"/>
          <w:color w:val="auto"/>
          <w:sz w:val="24"/>
          <w:szCs w:val="24"/>
        </w:rPr>
        <w:t>Sendo o inquérito civil um procedimento inquisitivo, nele é proibida qualquer intervenção do investigado.</w:t>
      </w:r>
    </w:p>
    <w:p w:rsidR="00E40549" w:rsidRPr="00754217" w:rsidRDefault="00E40549" w:rsidP="00091EE8">
      <w:pPr>
        <w:pStyle w:val="08Alternativas"/>
        <w:numPr>
          <w:ilvl w:val="0"/>
          <w:numId w:val="75"/>
        </w:numPr>
        <w:spacing w:before="0" w:line="276" w:lineRule="auto"/>
        <w:rPr>
          <w:rFonts w:ascii="Arial" w:hAnsi="Arial" w:cs="Arial"/>
          <w:color w:val="auto"/>
          <w:sz w:val="24"/>
          <w:szCs w:val="24"/>
        </w:rPr>
      </w:pPr>
      <w:r w:rsidRPr="00754217">
        <w:rPr>
          <w:rFonts w:ascii="Arial" w:hAnsi="Arial" w:cs="Arial"/>
          <w:color w:val="auto"/>
          <w:sz w:val="24"/>
          <w:szCs w:val="24"/>
        </w:rPr>
        <w:t>O inquérito civil pode ser instaurado por qualquer legitimado para a ação civil pública.</w:t>
      </w:r>
    </w:p>
    <w:p w:rsidR="00E40549" w:rsidRPr="00754217" w:rsidRDefault="00E40549" w:rsidP="00091EE8">
      <w:pPr>
        <w:pStyle w:val="08Alternativas"/>
        <w:numPr>
          <w:ilvl w:val="0"/>
          <w:numId w:val="75"/>
        </w:numPr>
        <w:spacing w:before="0" w:line="276" w:lineRule="auto"/>
        <w:rPr>
          <w:rFonts w:ascii="Arial" w:hAnsi="Arial" w:cs="Arial"/>
          <w:color w:val="auto"/>
          <w:sz w:val="24"/>
          <w:szCs w:val="24"/>
        </w:rPr>
      </w:pPr>
      <w:r w:rsidRPr="00754217">
        <w:rPr>
          <w:rFonts w:ascii="Arial" w:hAnsi="Arial" w:cs="Arial"/>
          <w:color w:val="auto"/>
          <w:sz w:val="24"/>
          <w:szCs w:val="24"/>
        </w:rPr>
        <w:t>Se a prova colhida pelo membro do Ministério Público demonstrar a não ocorrência do fato investigado, não é necessário juntá-la aos autos.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Quanto à representação para instauração de inquérito civil, assinale a alternativa correta.</w:t>
      </w:r>
    </w:p>
    <w:p w:rsidR="00E40549" w:rsidRPr="00754217" w:rsidRDefault="00E40549" w:rsidP="00091EE8">
      <w:pPr>
        <w:pStyle w:val="08Alternativas"/>
        <w:numPr>
          <w:ilvl w:val="0"/>
          <w:numId w:val="76"/>
        </w:numPr>
        <w:spacing w:before="0" w:line="276" w:lineRule="auto"/>
        <w:rPr>
          <w:rFonts w:ascii="Arial" w:hAnsi="Arial" w:cs="Arial"/>
          <w:color w:val="auto"/>
          <w:sz w:val="24"/>
          <w:szCs w:val="24"/>
        </w:rPr>
      </w:pPr>
      <w:r w:rsidRPr="00754217">
        <w:rPr>
          <w:rFonts w:ascii="Arial" w:hAnsi="Arial" w:cs="Arial"/>
          <w:color w:val="auto"/>
          <w:sz w:val="24"/>
          <w:szCs w:val="24"/>
        </w:rPr>
        <w:t xml:space="preserve">A representação não pode ser feita por </w:t>
      </w:r>
      <w:proofErr w:type="spellStart"/>
      <w:r w:rsidRPr="00754217">
        <w:rPr>
          <w:rFonts w:ascii="Arial" w:hAnsi="Arial" w:cs="Arial"/>
          <w:color w:val="auto"/>
          <w:sz w:val="24"/>
          <w:szCs w:val="24"/>
        </w:rPr>
        <w:t>co-legitimado</w:t>
      </w:r>
      <w:proofErr w:type="spellEnd"/>
      <w:r w:rsidRPr="00754217">
        <w:rPr>
          <w:rFonts w:ascii="Arial" w:hAnsi="Arial" w:cs="Arial"/>
          <w:color w:val="auto"/>
          <w:sz w:val="24"/>
          <w:szCs w:val="24"/>
        </w:rPr>
        <w:t xml:space="preserve"> à ação civil pública que, entendendo cabível a sua pretensão, deve ingressar em Juízo.</w:t>
      </w:r>
    </w:p>
    <w:p w:rsidR="00E40549" w:rsidRPr="00754217" w:rsidRDefault="00E40549" w:rsidP="00091EE8">
      <w:pPr>
        <w:pStyle w:val="08Alternativas"/>
        <w:numPr>
          <w:ilvl w:val="0"/>
          <w:numId w:val="76"/>
        </w:numPr>
        <w:spacing w:before="0" w:line="276" w:lineRule="auto"/>
        <w:rPr>
          <w:rFonts w:ascii="Arial" w:hAnsi="Arial" w:cs="Arial"/>
          <w:color w:val="auto"/>
          <w:sz w:val="24"/>
          <w:szCs w:val="24"/>
        </w:rPr>
      </w:pPr>
      <w:r w:rsidRPr="00754217">
        <w:rPr>
          <w:rFonts w:ascii="Arial" w:hAnsi="Arial" w:cs="Arial"/>
          <w:color w:val="auto"/>
          <w:sz w:val="24"/>
          <w:szCs w:val="24"/>
        </w:rPr>
        <w:t>O representante deve comprovar a sua qualidade de cidadão.</w:t>
      </w:r>
    </w:p>
    <w:p w:rsidR="00E40549" w:rsidRPr="00754217" w:rsidRDefault="00E40549" w:rsidP="00091EE8">
      <w:pPr>
        <w:pStyle w:val="08Alternativas"/>
        <w:numPr>
          <w:ilvl w:val="0"/>
          <w:numId w:val="76"/>
        </w:numPr>
        <w:spacing w:before="0" w:line="276" w:lineRule="auto"/>
        <w:rPr>
          <w:rFonts w:ascii="Arial" w:hAnsi="Arial" w:cs="Arial"/>
          <w:color w:val="auto"/>
          <w:sz w:val="24"/>
          <w:szCs w:val="24"/>
        </w:rPr>
      </w:pPr>
      <w:r w:rsidRPr="00754217">
        <w:rPr>
          <w:rFonts w:ascii="Arial" w:hAnsi="Arial" w:cs="Arial"/>
          <w:color w:val="auto"/>
          <w:sz w:val="24"/>
          <w:szCs w:val="24"/>
        </w:rPr>
        <w:t>Indeferida a representação, é cabível recurso do representante ao Conselho Superior do Ministério Público, no prazo de 10 (dez) dias, não podendo o Promotor de Justiça se retratar da decisão de indeferimento.</w:t>
      </w:r>
    </w:p>
    <w:p w:rsidR="00E40549" w:rsidRPr="00754217" w:rsidRDefault="00E40549" w:rsidP="00091EE8">
      <w:pPr>
        <w:pStyle w:val="08Alternativas"/>
        <w:numPr>
          <w:ilvl w:val="0"/>
          <w:numId w:val="76"/>
        </w:numPr>
        <w:spacing w:before="0" w:line="276" w:lineRule="auto"/>
        <w:rPr>
          <w:rFonts w:ascii="Arial" w:hAnsi="Arial" w:cs="Arial"/>
          <w:color w:val="auto"/>
          <w:sz w:val="24"/>
          <w:szCs w:val="24"/>
        </w:rPr>
      </w:pPr>
      <w:r w:rsidRPr="00754217">
        <w:rPr>
          <w:rFonts w:ascii="Arial" w:hAnsi="Arial" w:cs="Arial"/>
          <w:color w:val="auto"/>
          <w:sz w:val="24"/>
          <w:szCs w:val="24"/>
        </w:rPr>
        <w:t>A representação deve ser escrita.</w:t>
      </w:r>
    </w:p>
    <w:p w:rsidR="00E40549" w:rsidRPr="00754217" w:rsidRDefault="00E40549" w:rsidP="00091EE8">
      <w:pPr>
        <w:pStyle w:val="08Alternativas"/>
        <w:numPr>
          <w:ilvl w:val="0"/>
          <w:numId w:val="76"/>
        </w:numPr>
        <w:spacing w:before="0" w:line="276" w:lineRule="auto"/>
        <w:rPr>
          <w:rFonts w:ascii="Arial" w:hAnsi="Arial" w:cs="Arial"/>
          <w:color w:val="auto"/>
          <w:sz w:val="24"/>
          <w:szCs w:val="24"/>
        </w:rPr>
      </w:pPr>
      <w:r w:rsidRPr="00754217">
        <w:rPr>
          <w:rFonts w:ascii="Arial" w:hAnsi="Arial" w:cs="Arial"/>
          <w:color w:val="auto"/>
          <w:sz w:val="24"/>
          <w:szCs w:val="24"/>
        </w:rPr>
        <w:t>Se o membro do Ministério Público a quem for dirigida a representação não tiver atribuição para investigar o fato noticiado, deve remetê-la ao membro com atribuição.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 quanto ao inquérito civil.</w:t>
      </w:r>
    </w:p>
    <w:p w:rsidR="00E40549" w:rsidRPr="00754217" w:rsidRDefault="00E40549" w:rsidP="00091EE8">
      <w:pPr>
        <w:pStyle w:val="08Alternativas"/>
        <w:numPr>
          <w:ilvl w:val="0"/>
          <w:numId w:val="77"/>
        </w:numPr>
        <w:spacing w:before="0" w:line="276" w:lineRule="auto"/>
        <w:rPr>
          <w:rFonts w:ascii="Arial" w:hAnsi="Arial" w:cs="Arial"/>
          <w:color w:val="auto"/>
          <w:sz w:val="24"/>
          <w:szCs w:val="24"/>
        </w:rPr>
      </w:pPr>
      <w:r w:rsidRPr="00754217">
        <w:rPr>
          <w:rFonts w:ascii="Arial" w:hAnsi="Arial" w:cs="Arial"/>
          <w:color w:val="auto"/>
          <w:sz w:val="24"/>
          <w:szCs w:val="24"/>
        </w:rPr>
        <w:lastRenderedPageBreak/>
        <w:t>Se, notificada para prestar depoimento em inquérito civil, a testemunha não comparecer, ainda que por motivo justificado, será conduzida coercitivamente.</w:t>
      </w:r>
    </w:p>
    <w:p w:rsidR="00E40549" w:rsidRPr="00754217" w:rsidRDefault="00E40549" w:rsidP="00091EE8">
      <w:pPr>
        <w:pStyle w:val="08Alternativas"/>
        <w:numPr>
          <w:ilvl w:val="0"/>
          <w:numId w:val="77"/>
        </w:numPr>
        <w:spacing w:before="0" w:line="276" w:lineRule="auto"/>
        <w:rPr>
          <w:rFonts w:ascii="Arial" w:hAnsi="Arial" w:cs="Arial"/>
          <w:color w:val="auto"/>
          <w:sz w:val="24"/>
          <w:szCs w:val="24"/>
        </w:rPr>
      </w:pPr>
      <w:r w:rsidRPr="00754217">
        <w:rPr>
          <w:rFonts w:ascii="Arial" w:hAnsi="Arial" w:cs="Arial"/>
          <w:color w:val="auto"/>
          <w:sz w:val="24"/>
          <w:szCs w:val="24"/>
        </w:rPr>
        <w:t>A nulidade do inquérito civil fulmina, com o mesmo vício, a ação civil pública que, com base nele, vier a ser proposta.</w:t>
      </w:r>
    </w:p>
    <w:p w:rsidR="00E40549" w:rsidRPr="00754217" w:rsidRDefault="00E40549" w:rsidP="00091EE8">
      <w:pPr>
        <w:pStyle w:val="08Alternativas"/>
        <w:numPr>
          <w:ilvl w:val="0"/>
          <w:numId w:val="77"/>
        </w:numPr>
        <w:spacing w:before="0" w:line="276" w:lineRule="auto"/>
        <w:rPr>
          <w:rFonts w:ascii="Arial" w:hAnsi="Arial" w:cs="Arial"/>
          <w:color w:val="auto"/>
          <w:sz w:val="24"/>
          <w:szCs w:val="24"/>
        </w:rPr>
      </w:pPr>
      <w:r w:rsidRPr="00754217">
        <w:rPr>
          <w:rFonts w:ascii="Arial" w:hAnsi="Arial" w:cs="Arial"/>
          <w:color w:val="auto"/>
          <w:sz w:val="24"/>
          <w:szCs w:val="24"/>
        </w:rPr>
        <w:t>A portaria do inquérito civil deve delimitar o fato ou os fatos a serem investigados.</w:t>
      </w:r>
    </w:p>
    <w:p w:rsidR="00E40549" w:rsidRPr="00754217" w:rsidRDefault="00E40549" w:rsidP="00091EE8">
      <w:pPr>
        <w:pStyle w:val="08Alternativas"/>
        <w:numPr>
          <w:ilvl w:val="0"/>
          <w:numId w:val="77"/>
        </w:numPr>
        <w:spacing w:before="0" w:line="276" w:lineRule="auto"/>
        <w:rPr>
          <w:rFonts w:ascii="Arial" w:hAnsi="Arial" w:cs="Arial"/>
          <w:color w:val="auto"/>
          <w:sz w:val="24"/>
          <w:szCs w:val="24"/>
        </w:rPr>
      </w:pPr>
      <w:r w:rsidRPr="00754217">
        <w:rPr>
          <w:rFonts w:ascii="Arial" w:hAnsi="Arial" w:cs="Arial"/>
          <w:color w:val="auto"/>
          <w:sz w:val="24"/>
          <w:szCs w:val="24"/>
        </w:rPr>
        <w:t>O inquérito civil é público mas pode ser decretado o seu sigilo, a critério exclusivo do Promotor de Justiça, sendo desnecessária a motivação da decisão.</w:t>
      </w:r>
    </w:p>
    <w:p w:rsidR="00E40549" w:rsidRPr="00754217" w:rsidRDefault="00E40549" w:rsidP="00091EE8">
      <w:pPr>
        <w:pStyle w:val="08Alternativas"/>
        <w:numPr>
          <w:ilvl w:val="0"/>
          <w:numId w:val="77"/>
        </w:numPr>
        <w:spacing w:before="0" w:line="276" w:lineRule="auto"/>
        <w:rPr>
          <w:rFonts w:ascii="Arial" w:hAnsi="Arial" w:cs="Arial"/>
          <w:color w:val="auto"/>
          <w:sz w:val="24"/>
          <w:szCs w:val="24"/>
        </w:rPr>
      </w:pPr>
      <w:r w:rsidRPr="00754217">
        <w:rPr>
          <w:rFonts w:ascii="Arial" w:hAnsi="Arial" w:cs="Arial"/>
          <w:color w:val="auto"/>
          <w:sz w:val="24"/>
          <w:szCs w:val="24"/>
        </w:rPr>
        <w:t>Da instauração do inquérito civil cabe recurso ao Conselho Superior do Ministério Público, no prazo de 10 (dez) dias, com efeito suspensivo.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Quanto ao mandado de segurança coletivo, assinale a alternativa </w:t>
      </w:r>
      <w:r w:rsidRPr="00754217">
        <w:rPr>
          <w:rStyle w:val="Bold"/>
          <w:rFonts w:ascii="Arial" w:hAnsi="Arial" w:cs="Arial"/>
          <w:color w:val="auto"/>
          <w:sz w:val="24"/>
          <w:szCs w:val="24"/>
        </w:rPr>
        <w:t>INCORRETA</w:t>
      </w:r>
      <w:r w:rsidRPr="00754217">
        <w:rPr>
          <w:rFonts w:ascii="Arial" w:hAnsi="Arial" w:cs="Arial"/>
          <w:color w:val="auto"/>
          <w:sz w:val="24"/>
          <w:szCs w:val="24"/>
        </w:rPr>
        <w:t>.</w:t>
      </w:r>
    </w:p>
    <w:p w:rsidR="00E40549" w:rsidRPr="00754217" w:rsidRDefault="00E40549" w:rsidP="00091EE8">
      <w:pPr>
        <w:pStyle w:val="08Alternativas"/>
        <w:numPr>
          <w:ilvl w:val="0"/>
          <w:numId w:val="78"/>
        </w:numPr>
        <w:spacing w:before="0" w:line="276" w:lineRule="auto"/>
        <w:rPr>
          <w:rFonts w:ascii="Arial" w:hAnsi="Arial" w:cs="Arial"/>
          <w:color w:val="auto"/>
          <w:sz w:val="24"/>
          <w:szCs w:val="24"/>
        </w:rPr>
      </w:pPr>
      <w:r w:rsidRPr="00754217">
        <w:rPr>
          <w:rFonts w:ascii="Arial" w:hAnsi="Arial" w:cs="Arial"/>
          <w:color w:val="auto"/>
          <w:sz w:val="24"/>
          <w:szCs w:val="24"/>
        </w:rPr>
        <w:t>Os direitos individuais homogêneos protegidos por mandado de segurança coletivo devem ser líquidos e certos.</w:t>
      </w:r>
    </w:p>
    <w:p w:rsidR="00E40549" w:rsidRPr="00754217" w:rsidRDefault="00E40549" w:rsidP="00091EE8">
      <w:pPr>
        <w:pStyle w:val="08Alternativas"/>
        <w:numPr>
          <w:ilvl w:val="0"/>
          <w:numId w:val="78"/>
        </w:numPr>
        <w:spacing w:before="0" w:line="276" w:lineRule="auto"/>
        <w:rPr>
          <w:rFonts w:ascii="Arial" w:hAnsi="Arial" w:cs="Arial"/>
          <w:color w:val="auto"/>
          <w:sz w:val="24"/>
          <w:szCs w:val="24"/>
        </w:rPr>
      </w:pPr>
      <w:r w:rsidRPr="00754217">
        <w:rPr>
          <w:rFonts w:ascii="Arial" w:hAnsi="Arial" w:cs="Arial"/>
          <w:color w:val="auto"/>
          <w:sz w:val="24"/>
          <w:szCs w:val="24"/>
        </w:rPr>
        <w:t>A sentença proferida em mandado de segurança coletivo faz coisa julgada apenas quanto aos membros do grupo ou categoria substituídos pelo impetrante.</w:t>
      </w:r>
    </w:p>
    <w:p w:rsidR="00E40549" w:rsidRPr="00754217" w:rsidRDefault="00E40549" w:rsidP="00091EE8">
      <w:pPr>
        <w:pStyle w:val="08Alternativas"/>
        <w:numPr>
          <w:ilvl w:val="0"/>
          <w:numId w:val="78"/>
        </w:numPr>
        <w:spacing w:before="0" w:line="276" w:lineRule="auto"/>
        <w:rPr>
          <w:rFonts w:ascii="Arial" w:hAnsi="Arial" w:cs="Arial"/>
          <w:color w:val="auto"/>
          <w:sz w:val="24"/>
          <w:szCs w:val="24"/>
        </w:rPr>
      </w:pPr>
      <w:r w:rsidRPr="00754217">
        <w:rPr>
          <w:rFonts w:ascii="Arial" w:hAnsi="Arial" w:cs="Arial"/>
          <w:color w:val="auto"/>
          <w:sz w:val="24"/>
          <w:szCs w:val="24"/>
        </w:rPr>
        <w:t>A entidade de classe pode impetrar mandado de segurança quando a pretensão interessar a toda a categoria ou apenas a uma parte dela.</w:t>
      </w:r>
    </w:p>
    <w:p w:rsidR="00E40549" w:rsidRPr="00754217" w:rsidRDefault="00E40549" w:rsidP="00091EE8">
      <w:pPr>
        <w:pStyle w:val="08Alternativas"/>
        <w:numPr>
          <w:ilvl w:val="0"/>
          <w:numId w:val="78"/>
        </w:numPr>
        <w:spacing w:before="0" w:line="276" w:lineRule="auto"/>
        <w:rPr>
          <w:rFonts w:ascii="Arial" w:hAnsi="Arial" w:cs="Arial"/>
          <w:color w:val="auto"/>
          <w:sz w:val="24"/>
          <w:szCs w:val="24"/>
        </w:rPr>
      </w:pPr>
      <w:r w:rsidRPr="00754217">
        <w:rPr>
          <w:rFonts w:ascii="Arial" w:hAnsi="Arial" w:cs="Arial"/>
          <w:color w:val="auto"/>
          <w:sz w:val="24"/>
          <w:szCs w:val="24"/>
        </w:rPr>
        <w:t>O partido político com representação no Congresso Nacional tem legitimidade para impetrar mandado de segurança coletivo na defesa de seus interesses legítimos relativos a seus integrantes ou à finalidade partidária.</w:t>
      </w:r>
    </w:p>
    <w:p w:rsidR="00E40549" w:rsidRPr="00754217" w:rsidRDefault="00E40549" w:rsidP="00091EE8">
      <w:pPr>
        <w:pStyle w:val="08Alternativas"/>
        <w:numPr>
          <w:ilvl w:val="0"/>
          <w:numId w:val="78"/>
        </w:numPr>
        <w:spacing w:before="0" w:line="276" w:lineRule="auto"/>
        <w:rPr>
          <w:rFonts w:ascii="Arial" w:hAnsi="Arial" w:cs="Arial"/>
          <w:color w:val="auto"/>
          <w:sz w:val="24"/>
          <w:szCs w:val="24"/>
        </w:rPr>
      </w:pPr>
      <w:r w:rsidRPr="00754217">
        <w:rPr>
          <w:rFonts w:ascii="Arial" w:hAnsi="Arial" w:cs="Arial"/>
          <w:color w:val="auto"/>
          <w:sz w:val="24"/>
          <w:szCs w:val="24"/>
        </w:rPr>
        <w:t>Para ajuizamento de mandado de segurança coletivo, por entidade de classe em favor de seus associados, é necessária autorização especial.</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79"/>
        </w:numPr>
        <w:spacing w:before="0" w:line="276" w:lineRule="auto"/>
        <w:rPr>
          <w:rFonts w:ascii="Arial" w:hAnsi="Arial" w:cs="Arial"/>
          <w:color w:val="auto"/>
          <w:spacing w:val="2"/>
          <w:sz w:val="24"/>
          <w:szCs w:val="24"/>
        </w:rPr>
      </w:pPr>
      <w:r w:rsidRPr="00754217">
        <w:rPr>
          <w:rFonts w:ascii="Arial" w:hAnsi="Arial" w:cs="Arial"/>
          <w:color w:val="auto"/>
          <w:spacing w:val="2"/>
          <w:sz w:val="24"/>
          <w:szCs w:val="24"/>
        </w:rPr>
        <w:t>São consideradas Área de Preservação Permanente as faixas marginais de qualquer curso d’água natural perene, intermitente ou efêmero, na largura mínima estabelecida em lei.</w:t>
      </w:r>
    </w:p>
    <w:p w:rsidR="00E40549" w:rsidRPr="00754217" w:rsidRDefault="00E40549" w:rsidP="00091EE8">
      <w:pPr>
        <w:pStyle w:val="08Alternativas"/>
        <w:numPr>
          <w:ilvl w:val="0"/>
          <w:numId w:val="79"/>
        </w:numPr>
        <w:spacing w:before="0" w:line="276" w:lineRule="auto"/>
        <w:rPr>
          <w:rFonts w:ascii="Arial" w:hAnsi="Arial" w:cs="Arial"/>
          <w:color w:val="auto"/>
          <w:sz w:val="24"/>
          <w:szCs w:val="24"/>
        </w:rPr>
      </w:pPr>
      <w:r w:rsidRPr="00754217">
        <w:rPr>
          <w:rFonts w:ascii="Arial" w:hAnsi="Arial" w:cs="Arial"/>
          <w:color w:val="auto"/>
          <w:sz w:val="24"/>
          <w:szCs w:val="24"/>
        </w:rPr>
        <w:t>A criação, pelo Poder Público, de Parque Nacional deve ser precedida de estudos técnicos, sendo indispensável a consulta pública.</w:t>
      </w:r>
    </w:p>
    <w:p w:rsidR="00E40549" w:rsidRPr="00754217" w:rsidRDefault="00E40549" w:rsidP="00091EE8">
      <w:pPr>
        <w:pStyle w:val="08Alternativas"/>
        <w:numPr>
          <w:ilvl w:val="0"/>
          <w:numId w:val="79"/>
        </w:numPr>
        <w:spacing w:before="0" w:line="276" w:lineRule="auto"/>
        <w:rPr>
          <w:rFonts w:ascii="Arial" w:hAnsi="Arial" w:cs="Arial"/>
          <w:color w:val="auto"/>
          <w:sz w:val="24"/>
          <w:szCs w:val="24"/>
        </w:rPr>
      </w:pPr>
      <w:r w:rsidRPr="00754217">
        <w:rPr>
          <w:rFonts w:ascii="Arial" w:hAnsi="Arial" w:cs="Arial"/>
          <w:color w:val="auto"/>
          <w:sz w:val="24"/>
          <w:szCs w:val="24"/>
        </w:rPr>
        <w:t>A Área de Proteção Ambiental constitui categoria de Unidade de Proteção Integral.</w:t>
      </w:r>
    </w:p>
    <w:p w:rsidR="00E40549" w:rsidRPr="00754217" w:rsidRDefault="00E40549" w:rsidP="00091EE8">
      <w:pPr>
        <w:pStyle w:val="08Alternativas"/>
        <w:numPr>
          <w:ilvl w:val="0"/>
          <w:numId w:val="79"/>
        </w:numPr>
        <w:spacing w:before="0" w:line="276" w:lineRule="auto"/>
        <w:rPr>
          <w:rFonts w:ascii="Arial" w:hAnsi="Arial" w:cs="Arial"/>
          <w:color w:val="auto"/>
          <w:sz w:val="24"/>
          <w:szCs w:val="24"/>
        </w:rPr>
      </w:pPr>
      <w:r w:rsidRPr="00754217">
        <w:rPr>
          <w:rFonts w:ascii="Arial" w:hAnsi="Arial" w:cs="Arial"/>
          <w:color w:val="auto"/>
          <w:sz w:val="24"/>
          <w:szCs w:val="24"/>
        </w:rPr>
        <w:t>As obrigações decorrentes de supressão de vegetação em Área de Preservação Permanente tem natureza pessoal.</w:t>
      </w:r>
    </w:p>
    <w:p w:rsidR="00E40549" w:rsidRPr="00754217" w:rsidRDefault="00E40549" w:rsidP="00091EE8">
      <w:pPr>
        <w:pStyle w:val="08Alternativas"/>
        <w:numPr>
          <w:ilvl w:val="0"/>
          <w:numId w:val="79"/>
        </w:numPr>
        <w:spacing w:before="0" w:line="276" w:lineRule="auto"/>
        <w:rPr>
          <w:rFonts w:ascii="Arial" w:hAnsi="Arial" w:cs="Arial"/>
          <w:color w:val="auto"/>
          <w:sz w:val="24"/>
          <w:szCs w:val="24"/>
        </w:rPr>
      </w:pPr>
      <w:r w:rsidRPr="00754217">
        <w:rPr>
          <w:rFonts w:ascii="Arial" w:hAnsi="Arial" w:cs="Arial"/>
          <w:color w:val="auto"/>
          <w:sz w:val="24"/>
          <w:szCs w:val="24"/>
        </w:rPr>
        <w:t>A Reserva Legal é área protegida ambientalmente, localizada no interior de uma propriedade ou posse rural, e corresponde, em todo o país, a 20% (vinte por cento) do imóvel.</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Assinale a alternativa </w:t>
      </w:r>
      <w:r w:rsidRPr="00754217">
        <w:rPr>
          <w:rStyle w:val="Bold"/>
          <w:rFonts w:ascii="Arial" w:hAnsi="Arial" w:cs="Arial"/>
          <w:color w:val="auto"/>
          <w:sz w:val="24"/>
          <w:szCs w:val="24"/>
        </w:rPr>
        <w:t>INCORRETA</w:t>
      </w:r>
      <w:r w:rsidRPr="00754217">
        <w:rPr>
          <w:rFonts w:ascii="Arial" w:hAnsi="Arial" w:cs="Arial"/>
          <w:color w:val="auto"/>
          <w:sz w:val="24"/>
          <w:szCs w:val="24"/>
        </w:rPr>
        <w:t xml:space="preserve"> quanto à ação civil pública para defesa </w:t>
      </w:r>
      <w:r w:rsidRPr="00754217">
        <w:rPr>
          <w:rFonts w:ascii="Arial" w:hAnsi="Arial" w:cs="Arial"/>
          <w:color w:val="auto"/>
          <w:sz w:val="24"/>
          <w:szCs w:val="24"/>
        </w:rPr>
        <w:lastRenderedPageBreak/>
        <w:t>da pessoa com deficiência.</w:t>
      </w:r>
    </w:p>
    <w:p w:rsidR="00E40549" w:rsidRPr="00754217" w:rsidRDefault="00E40549" w:rsidP="00091EE8">
      <w:pPr>
        <w:pStyle w:val="08Alternativas"/>
        <w:numPr>
          <w:ilvl w:val="0"/>
          <w:numId w:val="80"/>
        </w:numPr>
        <w:spacing w:before="0" w:line="276" w:lineRule="auto"/>
        <w:rPr>
          <w:rFonts w:ascii="Arial" w:hAnsi="Arial" w:cs="Arial"/>
          <w:color w:val="auto"/>
          <w:sz w:val="24"/>
          <w:szCs w:val="24"/>
        </w:rPr>
      </w:pPr>
      <w:r w:rsidRPr="00754217">
        <w:rPr>
          <w:rFonts w:ascii="Arial" w:hAnsi="Arial" w:cs="Arial"/>
          <w:color w:val="auto"/>
          <w:sz w:val="24"/>
          <w:szCs w:val="24"/>
        </w:rPr>
        <w:t>Para instruir a petição inicial, o interessado poderá requerer às autoridades competentes as certidões e informações necessárias, que só poderão ser utilizadas para a instrução da ação civil.</w:t>
      </w:r>
    </w:p>
    <w:p w:rsidR="00E40549" w:rsidRPr="00754217" w:rsidRDefault="00E40549" w:rsidP="00091EE8">
      <w:pPr>
        <w:pStyle w:val="08Alternativas"/>
        <w:numPr>
          <w:ilvl w:val="0"/>
          <w:numId w:val="80"/>
        </w:numPr>
        <w:spacing w:before="0" w:line="276" w:lineRule="auto"/>
        <w:rPr>
          <w:rFonts w:ascii="Arial" w:hAnsi="Arial" w:cs="Arial"/>
          <w:color w:val="auto"/>
          <w:sz w:val="24"/>
          <w:szCs w:val="24"/>
        </w:rPr>
      </w:pPr>
      <w:r w:rsidRPr="00754217">
        <w:rPr>
          <w:rFonts w:ascii="Arial" w:hAnsi="Arial" w:cs="Arial"/>
          <w:color w:val="auto"/>
          <w:sz w:val="24"/>
          <w:szCs w:val="24"/>
        </w:rPr>
        <w:t>A sentença que concluir pela carência da ação ou improcedência do pedido fica sujeita ao duplo grau de jurisdição, não produzindo efeito senão depois de confirmada pelo tribunal.</w:t>
      </w:r>
    </w:p>
    <w:p w:rsidR="00E40549" w:rsidRPr="00754217" w:rsidRDefault="00E40549" w:rsidP="00091EE8">
      <w:pPr>
        <w:pStyle w:val="08Alternativas"/>
        <w:numPr>
          <w:ilvl w:val="0"/>
          <w:numId w:val="80"/>
        </w:numPr>
        <w:spacing w:before="0" w:line="276" w:lineRule="auto"/>
        <w:rPr>
          <w:rFonts w:ascii="Arial" w:hAnsi="Arial" w:cs="Arial"/>
          <w:color w:val="auto"/>
          <w:sz w:val="24"/>
          <w:szCs w:val="24"/>
        </w:rPr>
      </w:pPr>
      <w:r w:rsidRPr="00754217">
        <w:rPr>
          <w:rFonts w:ascii="Arial" w:hAnsi="Arial" w:cs="Arial"/>
          <w:color w:val="auto"/>
          <w:sz w:val="24"/>
          <w:szCs w:val="24"/>
        </w:rPr>
        <w:t>O pedido do interessado de certidões e informações para a ação civil só poderá ser negado nos casos em que interesse público, devidamente justificado, impuser sigilo.</w:t>
      </w:r>
    </w:p>
    <w:p w:rsidR="00E40549" w:rsidRPr="00754217" w:rsidRDefault="00E40549" w:rsidP="00091EE8">
      <w:pPr>
        <w:pStyle w:val="08Alternativas"/>
        <w:numPr>
          <w:ilvl w:val="0"/>
          <w:numId w:val="80"/>
        </w:numPr>
        <w:spacing w:before="0" w:line="276" w:lineRule="auto"/>
        <w:rPr>
          <w:rFonts w:ascii="Arial" w:hAnsi="Arial" w:cs="Arial"/>
          <w:color w:val="auto"/>
          <w:sz w:val="24"/>
          <w:szCs w:val="24"/>
        </w:rPr>
      </w:pPr>
      <w:r w:rsidRPr="00754217">
        <w:rPr>
          <w:rFonts w:ascii="Arial" w:hAnsi="Arial" w:cs="Arial"/>
          <w:color w:val="auto"/>
          <w:sz w:val="24"/>
          <w:szCs w:val="24"/>
        </w:rPr>
        <w:t>A ação civil pública não pode ser proposta quando houver lesão ou ameaça de lesão de direito individual indisponível de pessoa com deficiência.</w:t>
      </w:r>
    </w:p>
    <w:p w:rsidR="00E40549" w:rsidRPr="00754217" w:rsidRDefault="00E40549" w:rsidP="00091EE8">
      <w:pPr>
        <w:pStyle w:val="08Alternativas"/>
        <w:numPr>
          <w:ilvl w:val="0"/>
          <w:numId w:val="80"/>
        </w:numPr>
        <w:spacing w:before="0" w:line="276" w:lineRule="auto"/>
        <w:rPr>
          <w:rFonts w:ascii="Arial" w:hAnsi="Arial" w:cs="Arial"/>
          <w:color w:val="auto"/>
          <w:sz w:val="24"/>
          <w:szCs w:val="24"/>
        </w:rPr>
      </w:pPr>
      <w:r w:rsidRPr="00754217">
        <w:rPr>
          <w:rFonts w:ascii="Arial" w:hAnsi="Arial" w:cs="Arial"/>
          <w:color w:val="auto"/>
          <w:sz w:val="24"/>
          <w:szCs w:val="24"/>
        </w:rPr>
        <w:t>No caso de a ação ser julgada improcedente por deficiência de provas, qualquer legitimado pode intentar outra ação com idêntico fundamento, valendo-se de prova nova.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Analise as afirmações a seguir e, com fundamento na Lei n</w:t>
      </w:r>
      <w:r w:rsidRPr="00754217">
        <w:rPr>
          <w:rStyle w:val="ElevadoSublinhado"/>
          <w:rFonts w:ascii="Arial" w:hAnsi="Arial" w:cs="Arial"/>
          <w:color w:val="auto"/>
          <w:sz w:val="24"/>
          <w:szCs w:val="24"/>
        </w:rPr>
        <w:t>o</w:t>
      </w:r>
      <w:r w:rsidRPr="00754217">
        <w:rPr>
          <w:rFonts w:ascii="Arial" w:hAnsi="Arial" w:cs="Arial"/>
          <w:color w:val="auto"/>
          <w:sz w:val="24"/>
          <w:szCs w:val="24"/>
        </w:rPr>
        <w:t xml:space="preserve"> 8.429/92 (Lei de Improbidade Administrativa), assinale a alternativa correta.</w:t>
      </w:r>
    </w:p>
    <w:p w:rsidR="00E40549" w:rsidRPr="00754217" w:rsidRDefault="00E40549" w:rsidP="00091EE8">
      <w:pPr>
        <w:pStyle w:val="08Alternativas"/>
        <w:numPr>
          <w:ilvl w:val="0"/>
          <w:numId w:val="81"/>
        </w:numPr>
        <w:spacing w:before="0" w:line="276" w:lineRule="auto"/>
        <w:rPr>
          <w:rFonts w:ascii="Arial" w:hAnsi="Arial" w:cs="Arial"/>
          <w:color w:val="auto"/>
          <w:sz w:val="24"/>
          <w:szCs w:val="24"/>
        </w:rPr>
      </w:pPr>
      <w:r w:rsidRPr="00754217">
        <w:rPr>
          <w:rFonts w:ascii="Arial" w:hAnsi="Arial" w:cs="Arial"/>
          <w:color w:val="auto"/>
          <w:sz w:val="24"/>
          <w:szCs w:val="24"/>
        </w:rPr>
        <w:t>A suspensão dos direitos políticos só se efetiva após o trânsito em julgado da sentença que condenou o réu a essa sanção.</w:t>
      </w:r>
    </w:p>
    <w:p w:rsidR="00E40549" w:rsidRPr="00754217" w:rsidRDefault="00E40549" w:rsidP="00091EE8">
      <w:pPr>
        <w:pStyle w:val="08Alternativas"/>
        <w:numPr>
          <w:ilvl w:val="0"/>
          <w:numId w:val="81"/>
        </w:numPr>
        <w:spacing w:before="0" w:line="276" w:lineRule="auto"/>
        <w:rPr>
          <w:rFonts w:ascii="Arial" w:hAnsi="Arial" w:cs="Arial"/>
          <w:color w:val="auto"/>
          <w:sz w:val="24"/>
          <w:szCs w:val="24"/>
        </w:rPr>
      </w:pPr>
      <w:r w:rsidRPr="00754217">
        <w:rPr>
          <w:rFonts w:ascii="Arial" w:hAnsi="Arial" w:cs="Arial"/>
          <w:color w:val="auto"/>
          <w:sz w:val="24"/>
          <w:szCs w:val="24"/>
        </w:rPr>
        <w:t>A indisponibilidade de bens pode ser decretada quando houver indícios de responsabilidade por ato de improbidade administrativa e prova de que o réu esteja dilapidando o seu patrimônio, ou de que esteja na iminência de fazê-lo.</w:t>
      </w:r>
    </w:p>
    <w:p w:rsidR="00E40549" w:rsidRPr="00754217" w:rsidRDefault="00E40549" w:rsidP="00091EE8">
      <w:pPr>
        <w:pStyle w:val="08Alternativas"/>
        <w:numPr>
          <w:ilvl w:val="0"/>
          <w:numId w:val="81"/>
        </w:numPr>
        <w:spacing w:before="0" w:line="276" w:lineRule="auto"/>
        <w:rPr>
          <w:rFonts w:ascii="Arial" w:hAnsi="Arial" w:cs="Arial"/>
          <w:color w:val="auto"/>
          <w:sz w:val="24"/>
          <w:szCs w:val="24"/>
        </w:rPr>
      </w:pPr>
      <w:r w:rsidRPr="00754217">
        <w:rPr>
          <w:rFonts w:ascii="Arial" w:hAnsi="Arial" w:cs="Arial"/>
          <w:color w:val="auto"/>
          <w:sz w:val="24"/>
          <w:szCs w:val="24"/>
        </w:rPr>
        <w:t>O sucessor daquele que causar lesão ao patrimônio público ou se enriquecer ilicitamente não está sujeito às cominações da Lei.</w:t>
      </w:r>
    </w:p>
    <w:p w:rsidR="00E40549" w:rsidRPr="00754217" w:rsidRDefault="00E40549" w:rsidP="00091EE8">
      <w:pPr>
        <w:pStyle w:val="08Alternativas"/>
        <w:numPr>
          <w:ilvl w:val="0"/>
          <w:numId w:val="81"/>
        </w:numPr>
        <w:spacing w:before="0" w:line="276" w:lineRule="auto"/>
        <w:rPr>
          <w:rFonts w:ascii="Arial" w:hAnsi="Arial" w:cs="Arial"/>
          <w:color w:val="auto"/>
          <w:sz w:val="24"/>
          <w:szCs w:val="24"/>
        </w:rPr>
      </w:pPr>
      <w:r w:rsidRPr="00754217">
        <w:rPr>
          <w:rFonts w:ascii="Arial" w:hAnsi="Arial" w:cs="Arial"/>
          <w:color w:val="auto"/>
          <w:sz w:val="24"/>
          <w:szCs w:val="24"/>
        </w:rPr>
        <w:t>As sanções previstas na Lei n</w:t>
      </w:r>
      <w:r w:rsidRPr="00754217">
        <w:rPr>
          <w:rStyle w:val="ElevadoSublinhado"/>
          <w:rFonts w:ascii="Arial" w:hAnsi="Arial" w:cs="Arial"/>
          <w:color w:val="auto"/>
          <w:sz w:val="24"/>
          <w:szCs w:val="24"/>
        </w:rPr>
        <w:t>o</w:t>
      </w:r>
      <w:r w:rsidRPr="00754217">
        <w:rPr>
          <w:rFonts w:ascii="Arial" w:hAnsi="Arial" w:cs="Arial"/>
          <w:color w:val="auto"/>
          <w:sz w:val="24"/>
          <w:szCs w:val="24"/>
        </w:rPr>
        <w:t xml:space="preserve"> 8.429/92 não podem ser aplicadas se o responsável por ato de improbidade administrativa já foi demitido do serviço público.</w:t>
      </w:r>
    </w:p>
    <w:p w:rsidR="00E40549" w:rsidRPr="00754217" w:rsidRDefault="00E40549" w:rsidP="00091EE8">
      <w:pPr>
        <w:pStyle w:val="08Alternativas"/>
        <w:numPr>
          <w:ilvl w:val="0"/>
          <w:numId w:val="81"/>
        </w:numPr>
        <w:spacing w:before="0" w:line="276" w:lineRule="auto"/>
        <w:rPr>
          <w:rFonts w:ascii="Arial" w:hAnsi="Arial" w:cs="Arial"/>
          <w:color w:val="auto"/>
          <w:sz w:val="24"/>
          <w:szCs w:val="24"/>
        </w:rPr>
      </w:pPr>
      <w:r w:rsidRPr="00754217">
        <w:rPr>
          <w:rFonts w:ascii="Arial" w:hAnsi="Arial" w:cs="Arial"/>
          <w:color w:val="auto"/>
          <w:sz w:val="24"/>
          <w:szCs w:val="24"/>
        </w:rPr>
        <w:t>A autoridade judicial ou administrativa competente poderá determinar o afastamento do agente público do exercício do cargo, emprego ou função quando a medida se fizer necessária à instrução processual ou à garantia da ordem pública.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Quanto à ação de responsabilidade por ato de improbidade administrativa, prevista na Lei n</w:t>
      </w:r>
      <w:r w:rsidRPr="00754217">
        <w:rPr>
          <w:rStyle w:val="ElevadoSublinhado"/>
          <w:rFonts w:ascii="Arial" w:hAnsi="Arial" w:cs="Arial"/>
          <w:color w:val="auto"/>
          <w:sz w:val="24"/>
          <w:szCs w:val="24"/>
        </w:rPr>
        <w:t>o</w:t>
      </w:r>
      <w:r w:rsidRPr="00754217">
        <w:rPr>
          <w:rFonts w:ascii="Arial" w:hAnsi="Arial" w:cs="Arial"/>
          <w:color w:val="auto"/>
          <w:sz w:val="24"/>
          <w:szCs w:val="24"/>
        </w:rPr>
        <w:t xml:space="preserve"> 8.429/92, assinale a alternativa </w:t>
      </w:r>
      <w:r w:rsidRPr="00754217">
        <w:rPr>
          <w:rStyle w:val="Bold"/>
          <w:rFonts w:ascii="Arial" w:hAnsi="Arial" w:cs="Arial"/>
          <w:color w:val="auto"/>
          <w:sz w:val="24"/>
          <w:szCs w:val="24"/>
        </w:rPr>
        <w:t>INCORRETA</w:t>
      </w:r>
      <w:r w:rsidRPr="00754217">
        <w:rPr>
          <w:rFonts w:ascii="Arial" w:hAnsi="Arial" w:cs="Arial"/>
          <w:color w:val="auto"/>
          <w:sz w:val="24"/>
          <w:szCs w:val="24"/>
        </w:rPr>
        <w:t>.</w:t>
      </w:r>
    </w:p>
    <w:p w:rsidR="00E40549" w:rsidRPr="00754217" w:rsidRDefault="00E40549" w:rsidP="00091EE8">
      <w:pPr>
        <w:pStyle w:val="08Alternativas"/>
        <w:numPr>
          <w:ilvl w:val="0"/>
          <w:numId w:val="82"/>
        </w:numPr>
        <w:spacing w:before="0" w:line="276" w:lineRule="auto"/>
        <w:rPr>
          <w:rFonts w:ascii="Arial" w:hAnsi="Arial" w:cs="Arial"/>
          <w:color w:val="auto"/>
          <w:sz w:val="24"/>
          <w:szCs w:val="24"/>
        </w:rPr>
      </w:pPr>
      <w:r w:rsidRPr="00754217">
        <w:rPr>
          <w:rFonts w:ascii="Arial" w:hAnsi="Arial" w:cs="Arial"/>
          <w:color w:val="auto"/>
          <w:sz w:val="24"/>
          <w:szCs w:val="24"/>
        </w:rPr>
        <w:t>O juiz poderá rejeitar a ação, em decisão fundamentada, se convencido da inexistência do ato de improbidade administrativa, da improcedência do pedido ou da inadequação da via eleita.</w:t>
      </w:r>
    </w:p>
    <w:p w:rsidR="00E40549" w:rsidRPr="00754217" w:rsidRDefault="00E40549" w:rsidP="00091EE8">
      <w:pPr>
        <w:pStyle w:val="08Alternativas"/>
        <w:numPr>
          <w:ilvl w:val="0"/>
          <w:numId w:val="82"/>
        </w:numPr>
        <w:spacing w:before="0" w:line="276" w:lineRule="auto"/>
        <w:rPr>
          <w:rFonts w:ascii="Arial" w:hAnsi="Arial" w:cs="Arial"/>
          <w:color w:val="auto"/>
          <w:sz w:val="24"/>
          <w:szCs w:val="24"/>
        </w:rPr>
      </w:pPr>
      <w:r w:rsidRPr="00754217">
        <w:rPr>
          <w:rFonts w:ascii="Arial" w:hAnsi="Arial" w:cs="Arial"/>
          <w:color w:val="auto"/>
          <w:sz w:val="24"/>
          <w:szCs w:val="24"/>
        </w:rPr>
        <w:t>Contra a decisão que receber a petição inicial cabe agravo de instrumento.</w:t>
      </w:r>
    </w:p>
    <w:p w:rsidR="00E40549" w:rsidRPr="00754217" w:rsidRDefault="00E40549" w:rsidP="00091EE8">
      <w:pPr>
        <w:pStyle w:val="08Alternativas"/>
        <w:numPr>
          <w:ilvl w:val="0"/>
          <w:numId w:val="82"/>
        </w:numPr>
        <w:spacing w:before="0" w:line="276" w:lineRule="auto"/>
        <w:rPr>
          <w:rFonts w:ascii="Arial" w:hAnsi="Arial" w:cs="Arial"/>
          <w:color w:val="auto"/>
          <w:sz w:val="24"/>
          <w:szCs w:val="24"/>
        </w:rPr>
      </w:pPr>
      <w:r w:rsidRPr="00754217">
        <w:rPr>
          <w:rFonts w:ascii="Arial" w:hAnsi="Arial" w:cs="Arial"/>
          <w:color w:val="auto"/>
          <w:sz w:val="24"/>
          <w:szCs w:val="24"/>
        </w:rPr>
        <w:t xml:space="preserve">Ajuizada a ação, e estando a petição inicial em ordem, o juiz determinará </w:t>
      </w:r>
      <w:r w:rsidRPr="00754217">
        <w:rPr>
          <w:rFonts w:ascii="Arial" w:hAnsi="Arial" w:cs="Arial"/>
          <w:color w:val="auto"/>
          <w:sz w:val="24"/>
          <w:szCs w:val="24"/>
        </w:rPr>
        <w:lastRenderedPageBreak/>
        <w:t>a notificação do requerido para oferecer manifestação escrita, que poderá ser instruída com documentos e justificações, no prazo de 15 (quinze) dias; a inércia do réu importa revelia.</w:t>
      </w:r>
    </w:p>
    <w:p w:rsidR="00E40549" w:rsidRPr="00754217" w:rsidRDefault="00E40549" w:rsidP="00091EE8">
      <w:pPr>
        <w:pStyle w:val="08Alternativas"/>
        <w:numPr>
          <w:ilvl w:val="0"/>
          <w:numId w:val="82"/>
        </w:numPr>
        <w:spacing w:before="0" w:line="276" w:lineRule="auto"/>
        <w:rPr>
          <w:rFonts w:ascii="Arial" w:hAnsi="Arial" w:cs="Arial"/>
          <w:color w:val="auto"/>
          <w:sz w:val="24"/>
          <w:szCs w:val="24"/>
        </w:rPr>
      </w:pPr>
      <w:r w:rsidRPr="00754217">
        <w:rPr>
          <w:rFonts w:ascii="Arial" w:hAnsi="Arial" w:cs="Arial"/>
          <w:color w:val="auto"/>
          <w:sz w:val="24"/>
          <w:szCs w:val="24"/>
        </w:rPr>
        <w:t>A sentença que condenar o réu ao ressarcimento do dano determinará o pagamento em favor da pessoa jurídica prejudicada pelo ato de improbidade administrativa.</w:t>
      </w:r>
    </w:p>
    <w:p w:rsidR="00E40549" w:rsidRPr="00754217" w:rsidRDefault="00E40549" w:rsidP="00091EE8">
      <w:pPr>
        <w:pStyle w:val="08Alternativas"/>
        <w:numPr>
          <w:ilvl w:val="0"/>
          <w:numId w:val="82"/>
        </w:numPr>
        <w:spacing w:before="0" w:line="276" w:lineRule="auto"/>
        <w:rPr>
          <w:rFonts w:ascii="Arial" w:hAnsi="Arial" w:cs="Arial"/>
          <w:color w:val="auto"/>
          <w:sz w:val="24"/>
          <w:szCs w:val="24"/>
        </w:rPr>
      </w:pPr>
      <w:r w:rsidRPr="00754217">
        <w:rPr>
          <w:rFonts w:ascii="Arial" w:hAnsi="Arial" w:cs="Arial"/>
          <w:color w:val="auto"/>
          <w:sz w:val="24"/>
          <w:szCs w:val="24"/>
        </w:rPr>
        <w:t>A propositura da ação prevenirá o juízo para todas as ações intentadas posteriormente, que possuam a mesma causa de pedir ou o mesmo objeto.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Um legitimado ativo decide ajuizar ação civil pública para defesa da pessoa idosa em caso afeto à Justiça Estadual. São diversos os foros de domicílio do idoso, do domicílio do réu e do local no qual o dano foi produzido. O foro competente será o do local</w:t>
      </w:r>
    </w:p>
    <w:p w:rsidR="00E40549" w:rsidRPr="00754217" w:rsidRDefault="00E40549" w:rsidP="00091EE8">
      <w:pPr>
        <w:pStyle w:val="08Alternativas"/>
        <w:numPr>
          <w:ilvl w:val="0"/>
          <w:numId w:val="83"/>
        </w:numPr>
        <w:spacing w:before="0" w:line="276" w:lineRule="auto"/>
        <w:rPr>
          <w:rFonts w:ascii="Arial" w:hAnsi="Arial" w:cs="Arial"/>
          <w:color w:val="auto"/>
          <w:sz w:val="24"/>
          <w:szCs w:val="24"/>
        </w:rPr>
      </w:pPr>
      <w:r w:rsidRPr="00754217">
        <w:rPr>
          <w:rFonts w:ascii="Arial" w:hAnsi="Arial" w:cs="Arial"/>
          <w:color w:val="auto"/>
          <w:sz w:val="24"/>
          <w:szCs w:val="24"/>
        </w:rPr>
        <w:t>em que o dano foi produzido.</w:t>
      </w:r>
    </w:p>
    <w:p w:rsidR="00E40549" w:rsidRPr="00754217" w:rsidRDefault="00E40549" w:rsidP="00091EE8">
      <w:pPr>
        <w:pStyle w:val="08Alternativas"/>
        <w:numPr>
          <w:ilvl w:val="0"/>
          <w:numId w:val="83"/>
        </w:numPr>
        <w:spacing w:before="0" w:line="276" w:lineRule="auto"/>
        <w:rPr>
          <w:rFonts w:ascii="Arial" w:hAnsi="Arial" w:cs="Arial"/>
          <w:color w:val="auto"/>
          <w:sz w:val="24"/>
          <w:szCs w:val="24"/>
        </w:rPr>
      </w:pPr>
      <w:r w:rsidRPr="00754217">
        <w:rPr>
          <w:rFonts w:ascii="Arial" w:hAnsi="Arial" w:cs="Arial"/>
          <w:color w:val="auto"/>
          <w:sz w:val="24"/>
          <w:szCs w:val="24"/>
        </w:rPr>
        <w:t>do domicílio do réu.</w:t>
      </w:r>
    </w:p>
    <w:p w:rsidR="00E40549" w:rsidRPr="00754217" w:rsidRDefault="00E40549" w:rsidP="00091EE8">
      <w:pPr>
        <w:pStyle w:val="08Alternativas"/>
        <w:numPr>
          <w:ilvl w:val="0"/>
          <w:numId w:val="83"/>
        </w:numPr>
        <w:spacing w:before="0" w:line="276" w:lineRule="auto"/>
        <w:rPr>
          <w:rFonts w:ascii="Arial" w:hAnsi="Arial" w:cs="Arial"/>
          <w:color w:val="auto"/>
          <w:sz w:val="24"/>
          <w:szCs w:val="24"/>
        </w:rPr>
      </w:pPr>
      <w:r w:rsidRPr="00754217">
        <w:rPr>
          <w:rFonts w:ascii="Arial" w:hAnsi="Arial" w:cs="Arial"/>
          <w:color w:val="auto"/>
          <w:sz w:val="24"/>
          <w:szCs w:val="24"/>
        </w:rPr>
        <w:t>do domicílio do idoso ou do réu, a critério do autor.</w:t>
      </w:r>
    </w:p>
    <w:p w:rsidR="00E40549" w:rsidRPr="00754217" w:rsidRDefault="00E40549" w:rsidP="00091EE8">
      <w:pPr>
        <w:pStyle w:val="08Alternativas"/>
        <w:numPr>
          <w:ilvl w:val="0"/>
          <w:numId w:val="83"/>
        </w:numPr>
        <w:spacing w:before="0" w:line="276" w:lineRule="auto"/>
        <w:rPr>
          <w:rFonts w:ascii="Arial" w:hAnsi="Arial" w:cs="Arial"/>
          <w:color w:val="auto"/>
          <w:sz w:val="24"/>
          <w:szCs w:val="24"/>
        </w:rPr>
      </w:pPr>
      <w:r w:rsidRPr="00754217">
        <w:rPr>
          <w:rFonts w:ascii="Arial" w:hAnsi="Arial" w:cs="Arial"/>
          <w:color w:val="auto"/>
          <w:sz w:val="24"/>
          <w:szCs w:val="24"/>
        </w:rPr>
        <w:t>do domicílio do idoso ou do local em que o dano foi produzido, a critério do autor.</w:t>
      </w:r>
    </w:p>
    <w:p w:rsidR="00E40549" w:rsidRPr="00754217" w:rsidRDefault="00E40549" w:rsidP="00091EE8">
      <w:pPr>
        <w:pStyle w:val="08Alternativas"/>
        <w:numPr>
          <w:ilvl w:val="0"/>
          <w:numId w:val="83"/>
        </w:numPr>
        <w:spacing w:before="0" w:line="276" w:lineRule="auto"/>
        <w:rPr>
          <w:rFonts w:ascii="Arial" w:hAnsi="Arial" w:cs="Arial"/>
          <w:color w:val="auto"/>
          <w:sz w:val="24"/>
          <w:szCs w:val="24"/>
        </w:rPr>
      </w:pPr>
      <w:r w:rsidRPr="00754217">
        <w:rPr>
          <w:rFonts w:ascii="Arial" w:hAnsi="Arial" w:cs="Arial"/>
          <w:color w:val="auto"/>
          <w:sz w:val="24"/>
          <w:szCs w:val="24"/>
        </w:rPr>
        <w:t>do domicílio do idoso.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Leia as seguintes afirmações com relação à ação civil pública (Lei n</w:t>
      </w:r>
      <w:r w:rsidRPr="00754217">
        <w:rPr>
          <w:rStyle w:val="ElevadoSublinhado"/>
          <w:rFonts w:ascii="Arial" w:hAnsi="Arial" w:cs="Arial"/>
          <w:color w:val="auto"/>
          <w:sz w:val="24"/>
          <w:szCs w:val="24"/>
        </w:rPr>
        <w:t>o</w:t>
      </w:r>
      <w:r w:rsidRPr="00754217">
        <w:rPr>
          <w:rFonts w:ascii="Arial" w:hAnsi="Arial" w:cs="Arial"/>
          <w:color w:val="auto"/>
          <w:sz w:val="24"/>
          <w:szCs w:val="24"/>
        </w:rPr>
        <w:t xml:space="preserve"> 7.347/85) e assinale a alternativa </w:t>
      </w:r>
      <w:r w:rsidRPr="00754217">
        <w:rPr>
          <w:rStyle w:val="Bold"/>
          <w:rFonts w:ascii="Arial" w:hAnsi="Arial" w:cs="Arial"/>
          <w:color w:val="auto"/>
          <w:sz w:val="24"/>
          <w:szCs w:val="24"/>
        </w:rPr>
        <w:t>INCORRETA</w:t>
      </w:r>
      <w:r w:rsidRPr="00754217">
        <w:rPr>
          <w:rFonts w:ascii="Arial" w:hAnsi="Arial" w:cs="Arial"/>
          <w:color w:val="auto"/>
          <w:sz w:val="24"/>
          <w:szCs w:val="24"/>
        </w:rPr>
        <w:t>.</w:t>
      </w:r>
    </w:p>
    <w:p w:rsidR="00E40549" w:rsidRPr="00754217" w:rsidRDefault="00E40549" w:rsidP="00091EE8">
      <w:pPr>
        <w:pStyle w:val="08Alternativas"/>
        <w:numPr>
          <w:ilvl w:val="0"/>
          <w:numId w:val="84"/>
        </w:numPr>
        <w:spacing w:before="0" w:line="276" w:lineRule="auto"/>
        <w:rPr>
          <w:rFonts w:ascii="Arial" w:hAnsi="Arial" w:cs="Arial"/>
          <w:color w:val="auto"/>
          <w:sz w:val="24"/>
          <w:szCs w:val="24"/>
        </w:rPr>
      </w:pPr>
      <w:r w:rsidRPr="00754217">
        <w:rPr>
          <w:rFonts w:ascii="Arial" w:hAnsi="Arial" w:cs="Arial"/>
          <w:color w:val="auto"/>
          <w:sz w:val="24"/>
          <w:szCs w:val="24"/>
        </w:rPr>
        <w:t>O Presidente do Tribunal a quem competir o conhecimento do recurso poderá, a requerimento de pessoa jurídica de direito público interessada, em decisão motivada e irrecorrível, suspender a execução de liminar concedida em ação civil pública, para evitar grave lesão à ordem, à saúde, à segurança e à economia pública.</w:t>
      </w:r>
    </w:p>
    <w:p w:rsidR="00E40549" w:rsidRPr="00754217" w:rsidRDefault="00E40549" w:rsidP="00091EE8">
      <w:pPr>
        <w:pStyle w:val="08Alternativas"/>
        <w:numPr>
          <w:ilvl w:val="0"/>
          <w:numId w:val="84"/>
        </w:numPr>
        <w:spacing w:before="0" w:line="276" w:lineRule="auto"/>
        <w:rPr>
          <w:rFonts w:ascii="Arial" w:hAnsi="Arial" w:cs="Arial"/>
          <w:color w:val="auto"/>
          <w:sz w:val="24"/>
          <w:szCs w:val="24"/>
        </w:rPr>
      </w:pPr>
      <w:r w:rsidRPr="00754217">
        <w:rPr>
          <w:rFonts w:ascii="Arial" w:hAnsi="Arial" w:cs="Arial"/>
          <w:color w:val="auto"/>
          <w:sz w:val="24"/>
          <w:szCs w:val="24"/>
        </w:rPr>
        <w:t>Se a associação legitimada desistir, infundadamente, da ação civil pública por ela proposta, o Ministério Público ou outro legitimado assumirá o polo ativo da relação processual.</w:t>
      </w:r>
    </w:p>
    <w:p w:rsidR="00E40549" w:rsidRPr="00754217" w:rsidRDefault="00E40549" w:rsidP="00091EE8">
      <w:pPr>
        <w:pStyle w:val="08Alternativas"/>
        <w:numPr>
          <w:ilvl w:val="0"/>
          <w:numId w:val="84"/>
        </w:numPr>
        <w:spacing w:before="0" w:line="276" w:lineRule="auto"/>
        <w:rPr>
          <w:rFonts w:ascii="Arial" w:hAnsi="Arial" w:cs="Arial"/>
          <w:color w:val="auto"/>
          <w:sz w:val="24"/>
          <w:szCs w:val="24"/>
        </w:rPr>
      </w:pPr>
      <w:r w:rsidRPr="00754217">
        <w:rPr>
          <w:rFonts w:ascii="Arial" w:hAnsi="Arial" w:cs="Arial"/>
          <w:color w:val="auto"/>
          <w:sz w:val="24"/>
          <w:szCs w:val="24"/>
        </w:rPr>
        <w:t>A multa fixada liminarmente só será exigível do réu após o trânsito em julgado da decisão favorável ao autor, mas será devida desde o dia em que for configurado o descumprimento.</w:t>
      </w:r>
    </w:p>
    <w:p w:rsidR="00E40549" w:rsidRPr="00754217" w:rsidRDefault="00E40549" w:rsidP="00091EE8">
      <w:pPr>
        <w:pStyle w:val="08Alternativas"/>
        <w:numPr>
          <w:ilvl w:val="0"/>
          <w:numId w:val="84"/>
        </w:numPr>
        <w:spacing w:before="0" w:line="276" w:lineRule="auto"/>
        <w:rPr>
          <w:rFonts w:ascii="Arial" w:hAnsi="Arial" w:cs="Arial"/>
          <w:color w:val="auto"/>
          <w:sz w:val="24"/>
          <w:szCs w:val="24"/>
        </w:rPr>
      </w:pPr>
      <w:r w:rsidRPr="00754217">
        <w:rPr>
          <w:rFonts w:ascii="Arial" w:hAnsi="Arial" w:cs="Arial"/>
          <w:color w:val="auto"/>
          <w:sz w:val="24"/>
          <w:szCs w:val="24"/>
        </w:rPr>
        <w:t>Decorridos 60 (sessenta) dias do trânsito em julgado da sentença condenatória sem que a associação autora promova a execução, deverá fazê-lo o Ministério Público, facultada a mesma iniciativa aos demais legitimados.</w:t>
      </w:r>
    </w:p>
    <w:p w:rsidR="00E40549" w:rsidRPr="00754217" w:rsidRDefault="00E40549" w:rsidP="00091EE8">
      <w:pPr>
        <w:pStyle w:val="08Alternativas"/>
        <w:numPr>
          <w:ilvl w:val="0"/>
          <w:numId w:val="84"/>
        </w:numPr>
        <w:spacing w:before="0" w:line="276" w:lineRule="auto"/>
        <w:rPr>
          <w:rFonts w:ascii="Arial" w:hAnsi="Arial" w:cs="Arial"/>
          <w:color w:val="auto"/>
          <w:sz w:val="24"/>
          <w:szCs w:val="24"/>
        </w:rPr>
      </w:pPr>
      <w:r w:rsidRPr="00754217">
        <w:rPr>
          <w:rFonts w:ascii="Arial" w:hAnsi="Arial" w:cs="Arial"/>
          <w:color w:val="auto"/>
          <w:sz w:val="24"/>
          <w:szCs w:val="24"/>
        </w:rPr>
        <w:t>Na ação que tenha por objeto o cumprimento da obrigação de fazer, o juiz determinará a cumprimento da prestação da atividade devida, sob pena de execução específica, ou de cominação de multa diária, independentemente de requerimento do autor, se esta for suficiente e compatível.</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lastRenderedPageBreak/>
        <w:t xml:space="preserve">Entre os direitos básicos do consumidor, está a proteção contra a publicidade enganosa ou abusiva. O Código de Defesa do Consumidor contém inúmeros dispositivos com relação à publicidade. Leia as afirmações a seguir e assinale a alternativa </w:t>
      </w:r>
      <w:r w:rsidRPr="00754217">
        <w:rPr>
          <w:rStyle w:val="Bold"/>
          <w:rFonts w:ascii="Arial" w:hAnsi="Arial" w:cs="Arial"/>
          <w:color w:val="auto"/>
          <w:sz w:val="24"/>
          <w:szCs w:val="24"/>
        </w:rPr>
        <w:t>INCORRETA</w:t>
      </w:r>
      <w:r w:rsidRPr="00754217">
        <w:rPr>
          <w:rFonts w:ascii="Arial" w:hAnsi="Arial" w:cs="Arial"/>
          <w:color w:val="auto"/>
          <w:sz w:val="24"/>
          <w:szCs w:val="24"/>
        </w:rPr>
        <w:t>.</w:t>
      </w:r>
    </w:p>
    <w:p w:rsidR="00E40549" w:rsidRPr="00754217" w:rsidRDefault="00E40549" w:rsidP="00091EE8">
      <w:pPr>
        <w:pStyle w:val="08Alternativas"/>
        <w:numPr>
          <w:ilvl w:val="0"/>
          <w:numId w:val="85"/>
        </w:numPr>
        <w:spacing w:before="0" w:line="276" w:lineRule="auto"/>
        <w:rPr>
          <w:rFonts w:ascii="Arial" w:hAnsi="Arial" w:cs="Arial"/>
          <w:color w:val="auto"/>
          <w:sz w:val="24"/>
          <w:szCs w:val="24"/>
        </w:rPr>
      </w:pPr>
      <w:r w:rsidRPr="00754217">
        <w:rPr>
          <w:rFonts w:ascii="Arial" w:hAnsi="Arial" w:cs="Arial"/>
          <w:color w:val="auto"/>
          <w:sz w:val="24"/>
          <w:szCs w:val="24"/>
        </w:rPr>
        <w:t>O ônus da prova da veracidade e correção da informação ou comunicação publicitária incumbe a quem a patrocinou.</w:t>
      </w:r>
    </w:p>
    <w:p w:rsidR="00E40549" w:rsidRPr="00754217" w:rsidRDefault="00E40549" w:rsidP="00091EE8">
      <w:pPr>
        <w:pStyle w:val="08Alternativas"/>
        <w:numPr>
          <w:ilvl w:val="0"/>
          <w:numId w:val="85"/>
        </w:numPr>
        <w:spacing w:before="0" w:line="276" w:lineRule="auto"/>
        <w:rPr>
          <w:rFonts w:ascii="Arial" w:hAnsi="Arial" w:cs="Arial"/>
          <w:color w:val="auto"/>
          <w:sz w:val="24"/>
          <w:szCs w:val="24"/>
        </w:rPr>
      </w:pPr>
      <w:r w:rsidRPr="00754217">
        <w:rPr>
          <w:rFonts w:ascii="Arial" w:hAnsi="Arial" w:cs="Arial"/>
          <w:color w:val="auto"/>
          <w:sz w:val="24"/>
          <w:szCs w:val="24"/>
        </w:rPr>
        <w:t>A autoridade administrativa competente, na área do consumidor, pode impor ao fornecedor a sanção de contrapropaganda quando a publicidade for enganosa ou abusiva.</w:t>
      </w:r>
    </w:p>
    <w:p w:rsidR="00E40549" w:rsidRPr="00754217" w:rsidRDefault="00E40549" w:rsidP="00091EE8">
      <w:pPr>
        <w:pStyle w:val="08Alternativas"/>
        <w:numPr>
          <w:ilvl w:val="0"/>
          <w:numId w:val="85"/>
        </w:numPr>
        <w:spacing w:before="0" w:line="276" w:lineRule="auto"/>
        <w:rPr>
          <w:rFonts w:ascii="Arial" w:hAnsi="Arial" w:cs="Arial"/>
          <w:color w:val="auto"/>
          <w:sz w:val="24"/>
          <w:szCs w:val="24"/>
        </w:rPr>
      </w:pPr>
      <w:r w:rsidRPr="00754217">
        <w:rPr>
          <w:rFonts w:ascii="Arial" w:hAnsi="Arial" w:cs="Arial"/>
          <w:color w:val="auto"/>
          <w:sz w:val="24"/>
          <w:szCs w:val="24"/>
        </w:rPr>
        <w:t>A publicidade suficientemente precisa e efetivamente conhecida dos consumidores, com relação a produtos e serviços apresentados, obriga ao fornecedor que a fizer veicular ou dela se utilizar.</w:t>
      </w:r>
    </w:p>
    <w:p w:rsidR="00E40549" w:rsidRPr="00754217" w:rsidRDefault="00E40549" w:rsidP="00091EE8">
      <w:pPr>
        <w:pStyle w:val="08Alternativas"/>
        <w:numPr>
          <w:ilvl w:val="0"/>
          <w:numId w:val="85"/>
        </w:numPr>
        <w:spacing w:before="0" w:line="276" w:lineRule="auto"/>
        <w:rPr>
          <w:rFonts w:ascii="Arial" w:hAnsi="Arial" w:cs="Arial"/>
          <w:color w:val="auto"/>
          <w:sz w:val="24"/>
          <w:szCs w:val="24"/>
        </w:rPr>
      </w:pPr>
      <w:r w:rsidRPr="00754217">
        <w:rPr>
          <w:rFonts w:ascii="Arial" w:hAnsi="Arial" w:cs="Arial"/>
          <w:color w:val="auto"/>
          <w:sz w:val="24"/>
          <w:szCs w:val="24"/>
        </w:rPr>
        <w:t>Considera-se abusiva a publicidade inteira ou parcialmente falsa.</w:t>
      </w:r>
    </w:p>
    <w:p w:rsidR="00E40549" w:rsidRPr="00754217" w:rsidRDefault="00E40549" w:rsidP="00091EE8">
      <w:pPr>
        <w:pStyle w:val="08Alternativas"/>
        <w:numPr>
          <w:ilvl w:val="0"/>
          <w:numId w:val="85"/>
        </w:numPr>
        <w:spacing w:before="0" w:line="276" w:lineRule="auto"/>
        <w:rPr>
          <w:rFonts w:ascii="Arial" w:hAnsi="Arial" w:cs="Arial"/>
          <w:color w:val="auto"/>
          <w:sz w:val="24"/>
          <w:szCs w:val="24"/>
        </w:rPr>
      </w:pPr>
      <w:r w:rsidRPr="00754217">
        <w:rPr>
          <w:rFonts w:ascii="Arial" w:hAnsi="Arial" w:cs="Arial"/>
          <w:color w:val="auto"/>
          <w:sz w:val="24"/>
          <w:szCs w:val="24"/>
        </w:rPr>
        <w:t>A publicidade é considerada enganosa por omissão quando deixar de informar sobre dado essencial do produto ou serviço.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Considerando a Lei de Responsabilidade Fiscal (Lei Complementar n</w:t>
      </w:r>
      <w:r w:rsidRPr="00754217">
        <w:rPr>
          <w:rStyle w:val="ElevadoSublinhado"/>
          <w:rFonts w:ascii="Arial" w:hAnsi="Arial" w:cs="Arial"/>
          <w:color w:val="auto"/>
          <w:sz w:val="24"/>
          <w:szCs w:val="24"/>
        </w:rPr>
        <w:t>o</w:t>
      </w:r>
      <w:r w:rsidRPr="00754217">
        <w:rPr>
          <w:rFonts w:ascii="Arial" w:hAnsi="Arial" w:cs="Arial"/>
          <w:color w:val="auto"/>
          <w:sz w:val="24"/>
          <w:szCs w:val="24"/>
        </w:rPr>
        <w:t xml:space="preserve"> 101/00), assinale a alternativa </w:t>
      </w:r>
      <w:r w:rsidRPr="00754217">
        <w:rPr>
          <w:rStyle w:val="Bold"/>
          <w:rFonts w:ascii="Arial" w:hAnsi="Arial" w:cs="Arial"/>
          <w:color w:val="auto"/>
          <w:sz w:val="24"/>
          <w:szCs w:val="24"/>
        </w:rPr>
        <w:t>INCORRETA</w:t>
      </w:r>
      <w:r w:rsidRPr="00754217">
        <w:rPr>
          <w:rFonts w:ascii="Arial" w:hAnsi="Arial" w:cs="Arial"/>
          <w:color w:val="auto"/>
          <w:sz w:val="24"/>
          <w:szCs w:val="24"/>
        </w:rPr>
        <w:t>.</w:t>
      </w:r>
    </w:p>
    <w:p w:rsidR="00E40549" w:rsidRPr="00754217" w:rsidRDefault="00E40549" w:rsidP="00091EE8">
      <w:pPr>
        <w:pStyle w:val="08Alternativas"/>
        <w:numPr>
          <w:ilvl w:val="0"/>
          <w:numId w:val="86"/>
        </w:numPr>
        <w:spacing w:before="0" w:line="276" w:lineRule="auto"/>
        <w:rPr>
          <w:rFonts w:ascii="Arial" w:hAnsi="Arial" w:cs="Arial"/>
          <w:color w:val="auto"/>
          <w:sz w:val="24"/>
          <w:szCs w:val="24"/>
        </w:rPr>
      </w:pPr>
      <w:r w:rsidRPr="00754217">
        <w:rPr>
          <w:rFonts w:ascii="Arial" w:hAnsi="Arial" w:cs="Arial"/>
          <w:color w:val="auto"/>
          <w:sz w:val="24"/>
          <w:szCs w:val="24"/>
        </w:rPr>
        <w:t>A instituição, previsão e arrecadação de todos os tributos da competência constitucional do ente da federação constitui requisito essencial da gestão fiscal, sendo vedada a realização de transferências voluntárias para o ente que não observar essa obrigação relativamente aos impostos.</w:t>
      </w:r>
    </w:p>
    <w:p w:rsidR="00E40549" w:rsidRPr="00754217" w:rsidRDefault="00E40549" w:rsidP="00091EE8">
      <w:pPr>
        <w:pStyle w:val="08Alternativas"/>
        <w:numPr>
          <w:ilvl w:val="0"/>
          <w:numId w:val="86"/>
        </w:numPr>
        <w:spacing w:before="0" w:line="276" w:lineRule="auto"/>
        <w:rPr>
          <w:rFonts w:ascii="Arial" w:hAnsi="Arial" w:cs="Arial"/>
          <w:color w:val="auto"/>
          <w:sz w:val="24"/>
          <w:szCs w:val="24"/>
        </w:rPr>
      </w:pPr>
      <w:r w:rsidRPr="00754217">
        <w:rPr>
          <w:rFonts w:ascii="Arial" w:hAnsi="Arial" w:cs="Arial"/>
          <w:color w:val="auto"/>
          <w:sz w:val="24"/>
          <w:szCs w:val="24"/>
        </w:rPr>
        <w:t>É vedada a utilização de recursos objeto de transferência voluntária para finalidade diversa da pactuada.</w:t>
      </w:r>
    </w:p>
    <w:p w:rsidR="00E40549" w:rsidRPr="00754217" w:rsidRDefault="00E40549" w:rsidP="00091EE8">
      <w:pPr>
        <w:pStyle w:val="08Alternativas"/>
        <w:numPr>
          <w:ilvl w:val="0"/>
          <w:numId w:val="86"/>
        </w:numPr>
        <w:spacing w:before="0" w:line="276" w:lineRule="auto"/>
        <w:rPr>
          <w:rFonts w:ascii="Arial" w:hAnsi="Arial" w:cs="Arial"/>
          <w:color w:val="auto"/>
          <w:sz w:val="24"/>
          <w:szCs w:val="24"/>
        </w:rPr>
      </w:pPr>
      <w:r w:rsidRPr="00754217">
        <w:rPr>
          <w:rFonts w:ascii="Arial" w:hAnsi="Arial" w:cs="Arial"/>
          <w:color w:val="auto"/>
          <w:sz w:val="24"/>
          <w:szCs w:val="24"/>
        </w:rPr>
        <w:t>É vedado ao titular de Poder, nos dois últimos bimestres do mandato, contrair qualquer obrigação de despesa que não possa ser cumprida integralmente dentro do exercício fiscal.</w:t>
      </w:r>
    </w:p>
    <w:p w:rsidR="00E40549" w:rsidRPr="00754217" w:rsidRDefault="00E40549" w:rsidP="00091EE8">
      <w:pPr>
        <w:pStyle w:val="08Alternativas"/>
        <w:numPr>
          <w:ilvl w:val="0"/>
          <w:numId w:val="86"/>
        </w:numPr>
        <w:spacing w:before="0" w:line="276" w:lineRule="auto"/>
        <w:rPr>
          <w:rFonts w:ascii="Arial" w:hAnsi="Arial" w:cs="Arial"/>
          <w:color w:val="auto"/>
          <w:sz w:val="24"/>
          <w:szCs w:val="24"/>
        </w:rPr>
      </w:pPr>
      <w:r w:rsidRPr="00754217">
        <w:rPr>
          <w:rFonts w:ascii="Arial" w:hAnsi="Arial" w:cs="Arial"/>
          <w:color w:val="auto"/>
          <w:sz w:val="24"/>
          <w:szCs w:val="24"/>
        </w:rPr>
        <w:t>É nulo de pleno direito o ato de que resulte aumento de despesa com pessoal expedido nos 180 (cento e oitenta) dias anteriores ao final do mandato.</w:t>
      </w:r>
    </w:p>
    <w:p w:rsidR="00E40549" w:rsidRDefault="00E40549" w:rsidP="00091EE8">
      <w:pPr>
        <w:pStyle w:val="08Alternativas"/>
        <w:numPr>
          <w:ilvl w:val="0"/>
          <w:numId w:val="86"/>
        </w:numPr>
        <w:spacing w:before="0" w:line="276" w:lineRule="auto"/>
        <w:rPr>
          <w:rFonts w:ascii="Arial" w:hAnsi="Arial" w:cs="Arial"/>
          <w:color w:val="auto"/>
          <w:sz w:val="24"/>
          <w:szCs w:val="24"/>
        </w:rPr>
      </w:pPr>
      <w:r w:rsidRPr="00754217">
        <w:rPr>
          <w:rFonts w:ascii="Arial" w:hAnsi="Arial" w:cs="Arial"/>
          <w:color w:val="auto"/>
          <w:sz w:val="24"/>
          <w:szCs w:val="24"/>
        </w:rPr>
        <w:t>É proibida a criação de cargo, emprego ou função, caso a despesa total com pessoal exceda 95% (noventa e cinco por cento) do limite máximo previsto na Lei de Responsabilidade Fiscal.</w:t>
      </w:r>
    </w:p>
    <w:p w:rsidR="00E40549" w:rsidRPr="00754217" w:rsidRDefault="00E40549" w:rsidP="00E40549">
      <w:pPr>
        <w:pStyle w:val="08Alternativas"/>
        <w:spacing w:before="0" w:line="276" w:lineRule="auto"/>
        <w:ind w:left="1060" w:firstLine="0"/>
        <w:rPr>
          <w:rFonts w:ascii="Arial" w:hAnsi="Arial" w:cs="Arial"/>
          <w:color w:val="auto"/>
          <w:sz w:val="24"/>
          <w:szCs w:val="24"/>
        </w:rPr>
      </w:pPr>
    </w:p>
    <w:p w:rsidR="00E40549" w:rsidRPr="00754217" w:rsidRDefault="00E40549" w:rsidP="00E40549">
      <w:pPr>
        <w:pStyle w:val="02Subtitulo"/>
        <w:spacing w:before="0" w:after="0" w:line="276" w:lineRule="auto"/>
        <w:rPr>
          <w:rFonts w:ascii="Arial" w:hAnsi="Arial" w:cs="Arial"/>
          <w:b/>
          <w:smallCaps/>
          <w:color w:val="auto"/>
          <w:sz w:val="24"/>
          <w:szCs w:val="24"/>
        </w:rPr>
      </w:pPr>
      <w:r w:rsidRPr="00754217">
        <w:rPr>
          <w:rFonts w:ascii="Arial" w:hAnsi="Arial" w:cs="Arial"/>
          <w:b/>
          <w:smallCaps/>
          <w:color w:val="auto"/>
          <w:sz w:val="24"/>
          <w:szCs w:val="24"/>
        </w:rPr>
        <w:t>Direitos Humanos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 xml:space="preserve">Os Direitos Humanos possuem estrutura variada, constituindo um feixe de direitos considerados fundamentais para a </w:t>
      </w:r>
      <w:proofErr w:type="spellStart"/>
      <w:r w:rsidRPr="00754217">
        <w:rPr>
          <w:rFonts w:ascii="Arial" w:hAnsi="Arial" w:cs="Arial"/>
          <w:color w:val="auto"/>
          <w:sz w:val="24"/>
          <w:szCs w:val="24"/>
        </w:rPr>
        <w:t>assecuração</w:t>
      </w:r>
      <w:proofErr w:type="spellEnd"/>
      <w:r w:rsidRPr="00754217">
        <w:rPr>
          <w:rFonts w:ascii="Arial" w:hAnsi="Arial" w:cs="Arial"/>
          <w:color w:val="auto"/>
          <w:sz w:val="24"/>
          <w:szCs w:val="24"/>
        </w:rPr>
        <w:t xml:space="preserve"> do vetor da Dignidade da Pessoa Humana.</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Em tal sentido, a doutrina costuma afirmar que os Direitos Humanos dividem-se em direito-pretensão, direito-liberdade, direito-poder e direito-imunidade.</w:t>
      </w:r>
    </w:p>
    <w:p w:rsidR="00E40549" w:rsidRPr="00754217" w:rsidRDefault="00E40549" w:rsidP="00E40549">
      <w:pPr>
        <w:pStyle w:val="10TextoEnunciado"/>
        <w:spacing w:before="0" w:line="276" w:lineRule="auto"/>
        <w:ind w:firstLine="369"/>
        <w:rPr>
          <w:rFonts w:ascii="Arial" w:hAnsi="Arial" w:cs="Arial"/>
          <w:color w:val="auto"/>
          <w:sz w:val="24"/>
          <w:szCs w:val="24"/>
        </w:rPr>
      </w:pPr>
      <w:r w:rsidRPr="00754217">
        <w:rPr>
          <w:rFonts w:ascii="Arial" w:hAnsi="Arial" w:cs="Arial"/>
          <w:color w:val="auto"/>
          <w:sz w:val="24"/>
          <w:szCs w:val="24"/>
        </w:rPr>
        <w:lastRenderedPageBreak/>
        <w:t>Constituem exemplos de cada uma dessas espécies, respectivamente:</w:t>
      </w:r>
    </w:p>
    <w:p w:rsidR="00E40549" w:rsidRPr="00754217" w:rsidRDefault="00E40549" w:rsidP="00091EE8">
      <w:pPr>
        <w:pStyle w:val="08Alternativas"/>
        <w:numPr>
          <w:ilvl w:val="0"/>
          <w:numId w:val="87"/>
        </w:numPr>
        <w:spacing w:before="0" w:line="276" w:lineRule="auto"/>
        <w:rPr>
          <w:rFonts w:ascii="Arial" w:hAnsi="Arial" w:cs="Arial"/>
          <w:color w:val="auto"/>
          <w:sz w:val="24"/>
          <w:szCs w:val="24"/>
        </w:rPr>
      </w:pPr>
      <w:r w:rsidRPr="00754217">
        <w:rPr>
          <w:rFonts w:ascii="Arial" w:hAnsi="Arial" w:cs="Arial"/>
          <w:color w:val="auto"/>
          <w:sz w:val="24"/>
          <w:szCs w:val="24"/>
        </w:rPr>
        <w:t>a inafastabilidade da jurisdição, o direito à associação, o direito à assistência judiciária e a imunidade parlamentar.</w:t>
      </w:r>
    </w:p>
    <w:p w:rsidR="00E40549" w:rsidRPr="00754217" w:rsidRDefault="00E40549" w:rsidP="00091EE8">
      <w:pPr>
        <w:pStyle w:val="08Alternativas"/>
        <w:numPr>
          <w:ilvl w:val="0"/>
          <w:numId w:val="87"/>
        </w:numPr>
        <w:spacing w:before="0" w:line="276" w:lineRule="auto"/>
        <w:rPr>
          <w:rFonts w:ascii="Arial" w:hAnsi="Arial" w:cs="Arial"/>
          <w:color w:val="auto"/>
          <w:sz w:val="24"/>
          <w:szCs w:val="24"/>
        </w:rPr>
      </w:pPr>
      <w:r w:rsidRPr="00754217">
        <w:rPr>
          <w:rFonts w:ascii="Arial" w:hAnsi="Arial" w:cs="Arial"/>
          <w:color w:val="auto"/>
          <w:sz w:val="24"/>
          <w:szCs w:val="24"/>
        </w:rPr>
        <w:t>o acesso à saúde, a crença religiosa, a defesa da propriedade e o direito de não ser preso salvo em flagrante delito ou em virtude de decisão judicial fundamentada.</w:t>
      </w:r>
    </w:p>
    <w:p w:rsidR="00E40549" w:rsidRPr="00754217" w:rsidRDefault="00E40549" w:rsidP="00091EE8">
      <w:pPr>
        <w:pStyle w:val="08Alternativas"/>
        <w:numPr>
          <w:ilvl w:val="0"/>
          <w:numId w:val="87"/>
        </w:numPr>
        <w:spacing w:before="0" w:line="276" w:lineRule="auto"/>
        <w:rPr>
          <w:rFonts w:ascii="Arial" w:hAnsi="Arial" w:cs="Arial"/>
          <w:color w:val="auto"/>
          <w:sz w:val="24"/>
          <w:szCs w:val="24"/>
        </w:rPr>
      </w:pPr>
      <w:r w:rsidRPr="00754217">
        <w:rPr>
          <w:rFonts w:ascii="Arial" w:hAnsi="Arial" w:cs="Arial"/>
          <w:color w:val="auto"/>
          <w:sz w:val="24"/>
          <w:szCs w:val="24"/>
        </w:rPr>
        <w:t xml:space="preserve">o acesso ao ensino fundamental, a liberdade de locomoção, o </w:t>
      </w:r>
      <w:r w:rsidRPr="00754217">
        <w:rPr>
          <w:rStyle w:val="Italic"/>
          <w:rFonts w:ascii="Arial" w:hAnsi="Arial" w:cs="Arial"/>
          <w:color w:val="auto"/>
          <w:sz w:val="24"/>
          <w:szCs w:val="24"/>
        </w:rPr>
        <w:t xml:space="preserve">habeas data </w:t>
      </w:r>
      <w:r w:rsidRPr="00754217">
        <w:rPr>
          <w:rFonts w:ascii="Arial" w:hAnsi="Arial" w:cs="Arial"/>
          <w:color w:val="auto"/>
          <w:sz w:val="24"/>
          <w:szCs w:val="24"/>
        </w:rPr>
        <w:t>e o foro privilegiado.</w:t>
      </w:r>
    </w:p>
    <w:p w:rsidR="00E40549" w:rsidRPr="00754217" w:rsidRDefault="00E40549" w:rsidP="00091EE8">
      <w:pPr>
        <w:pStyle w:val="08Alternativas"/>
        <w:numPr>
          <w:ilvl w:val="0"/>
          <w:numId w:val="87"/>
        </w:numPr>
        <w:spacing w:before="0" w:line="276" w:lineRule="auto"/>
        <w:rPr>
          <w:rFonts w:ascii="Arial" w:hAnsi="Arial" w:cs="Arial"/>
          <w:color w:val="auto"/>
          <w:sz w:val="24"/>
          <w:szCs w:val="24"/>
        </w:rPr>
      </w:pPr>
      <w:r w:rsidRPr="00754217">
        <w:rPr>
          <w:rFonts w:ascii="Arial" w:hAnsi="Arial" w:cs="Arial"/>
          <w:color w:val="auto"/>
          <w:sz w:val="24"/>
          <w:szCs w:val="24"/>
        </w:rPr>
        <w:t>a inafastabilidade da jurisdição, o direito à crítica, o acesso ao ensino infantil e a imunidade judiciária.</w:t>
      </w:r>
    </w:p>
    <w:p w:rsidR="00E40549" w:rsidRPr="00754217" w:rsidRDefault="00E40549" w:rsidP="00091EE8">
      <w:pPr>
        <w:pStyle w:val="08Alternativas"/>
        <w:numPr>
          <w:ilvl w:val="0"/>
          <w:numId w:val="87"/>
        </w:numPr>
        <w:spacing w:before="0" w:line="276" w:lineRule="auto"/>
        <w:rPr>
          <w:rFonts w:ascii="Arial" w:hAnsi="Arial" w:cs="Arial"/>
          <w:color w:val="auto"/>
          <w:sz w:val="24"/>
          <w:szCs w:val="24"/>
        </w:rPr>
      </w:pPr>
      <w:r w:rsidRPr="00754217">
        <w:rPr>
          <w:rFonts w:ascii="Arial" w:hAnsi="Arial" w:cs="Arial"/>
          <w:color w:val="auto"/>
          <w:sz w:val="24"/>
          <w:szCs w:val="24"/>
        </w:rPr>
        <w:t>o direito de ação, o direito à união sindical, o mandado de segurança e o foro privilegiado.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O Ministério Público aforou ação civil pública em face da Fazenda do Estado, cujo escopo era o de obrigá-la a disponibilizar para X, pessoa capaz, com 40 anos de idade, o medicamento Y, de fabricação nacional e com registro na ANVISA.</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O receituário médico pertinente indicava a necessidade de ser ministrado a X determinado princípio ativo, que poderia ser encontrado no medicamento proposto Y.</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Citada, a Fazenda Pública do Estado, em contestação, aventou cinco questões: ilegitimidade ativa do Ministério Público, ilegitimidade passiva do Estado, incidência da teoria da reserva do possível, ausência de previsão orçamentária para o atendimento postulado e a possibilidade de entregar a X medicamento genérico, com o mesmo princípio ativo.</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Dentre tais argumentos, segundo reiterado entendimento jurisprudencial advindo do Superior Tribunal de Justiça, admite acolhida o</w:t>
      </w:r>
    </w:p>
    <w:p w:rsidR="00E40549" w:rsidRPr="00754217" w:rsidRDefault="00E40549" w:rsidP="00091EE8">
      <w:pPr>
        <w:pStyle w:val="08Alternativas"/>
        <w:numPr>
          <w:ilvl w:val="0"/>
          <w:numId w:val="88"/>
        </w:numPr>
        <w:spacing w:before="0" w:line="276" w:lineRule="auto"/>
        <w:rPr>
          <w:rFonts w:ascii="Arial" w:hAnsi="Arial" w:cs="Arial"/>
          <w:color w:val="auto"/>
          <w:sz w:val="24"/>
          <w:szCs w:val="24"/>
        </w:rPr>
      </w:pPr>
      <w:r w:rsidRPr="00754217">
        <w:rPr>
          <w:rFonts w:ascii="Arial" w:hAnsi="Arial" w:cs="Arial"/>
          <w:color w:val="auto"/>
          <w:sz w:val="24"/>
          <w:szCs w:val="24"/>
        </w:rPr>
        <w:t>da reserva do possível, desde que o Estado demonstre, por meio de provas, que realiza todo o necessário, dentro de suas limitações financeiras, para o atendimento de pleitos do jaez daquele formulado.</w:t>
      </w:r>
    </w:p>
    <w:p w:rsidR="00E40549" w:rsidRPr="00754217" w:rsidRDefault="00E40549" w:rsidP="00091EE8">
      <w:pPr>
        <w:pStyle w:val="08Alternativas"/>
        <w:numPr>
          <w:ilvl w:val="0"/>
          <w:numId w:val="88"/>
        </w:numPr>
        <w:spacing w:before="0" w:line="276" w:lineRule="auto"/>
        <w:rPr>
          <w:rFonts w:ascii="Arial" w:hAnsi="Arial" w:cs="Arial"/>
          <w:color w:val="auto"/>
          <w:sz w:val="24"/>
          <w:szCs w:val="24"/>
        </w:rPr>
      </w:pPr>
      <w:r w:rsidRPr="00754217">
        <w:rPr>
          <w:rFonts w:ascii="Arial" w:hAnsi="Arial" w:cs="Arial"/>
          <w:color w:val="auto"/>
          <w:sz w:val="24"/>
          <w:szCs w:val="24"/>
        </w:rPr>
        <w:t>de aquisição de medicamento genérico que contenha o princípio ativo descrito no receituário, incidindo, a propósito, discricionariedade administrativa.</w:t>
      </w:r>
    </w:p>
    <w:p w:rsidR="00E40549" w:rsidRPr="00754217" w:rsidRDefault="00E40549" w:rsidP="00091EE8">
      <w:pPr>
        <w:pStyle w:val="08Alternativas"/>
        <w:numPr>
          <w:ilvl w:val="0"/>
          <w:numId w:val="88"/>
        </w:numPr>
        <w:spacing w:before="0" w:line="276" w:lineRule="auto"/>
        <w:rPr>
          <w:rFonts w:ascii="Arial" w:hAnsi="Arial" w:cs="Arial"/>
          <w:color w:val="auto"/>
          <w:sz w:val="24"/>
          <w:szCs w:val="24"/>
        </w:rPr>
      </w:pPr>
      <w:r w:rsidRPr="00754217">
        <w:rPr>
          <w:rFonts w:ascii="Arial" w:hAnsi="Arial" w:cs="Arial"/>
          <w:color w:val="auto"/>
          <w:sz w:val="24"/>
          <w:szCs w:val="24"/>
        </w:rPr>
        <w:t>de ilegitimidade passiva da Fazenda Pública do Estado, vez que, nos termos da Lei Federal n</w:t>
      </w:r>
      <w:r w:rsidRPr="00754217">
        <w:rPr>
          <w:rStyle w:val="ElevadoSublinhado"/>
          <w:rFonts w:ascii="Arial" w:hAnsi="Arial" w:cs="Arial"/>
          <w:color w:val="auto"/>
          <w:sz w:val="24"/>
          <w:szCs w:val="24"/>
        </w:rPr>
        <w:t>o</w:t>
      </w:r>
      <w:r w:rsidRPr="00754217">
        <w:rPr>
          <w:rFonts w:ascii="Arial" w:hAnsi="Arial" w:cs="Arial"/>
          <w:color w:val="auto"/>
          <w:sz w:val="24"/>
          <w:szCs w:val="24"/>
        </w:rPr>
        <w:t xml:space="preserve"> 8.080/90 e da regulamentação pertinente, assim como em face da descentralização do SUS, o dever de atendimento específico compete ao Município.</w:t>
      </w:r>
    </w:p>
    <w:p w:rsidR="00E40549" w:rsidRPr="00754217" w:rsidRDefault="00E40549" w:rsidP="00091EE8">
      <w:pPr>
        <w:pStyle w:val="08Alternativas"/>
        <w:numPr>
          <w:ilvl w:val="0"/>
          <w:numId w:val="88"/>
        </w:numPr>
        <w:spacing w:before="0" w:line="276" w:lineRule="auto"/>
        <w:rPr>
          <w:rFonts w:ascii="Arial" w:hAnsi="Arial" w:cs="Arial"/>
          <w:color w:val="auto"/>
          <w:sz w:val="24"/>
          <w:szCs w:val="24"/>
        </w:rPr>
      </w:pPr>
      <w:r w:rsidRPr="00754217">
        <w:rPr>
          <w:rFonts w:ascii="Arial" w:hAnsi="Arial" w:cs="Arial"/>
          <w:color w:val="auto"/>
          <w:sz w:val="24"/>
          <w:szCs w:val="24"/>
        </w:rPr>
        <w:t>da ausência de previsão orçamentária, competindo ao Juiz, no caso, impor o cumprimento da obrigação apenas no exercício orçamentário seguinte, determinando, desde logo, que a despesa respectiva seja incluída na Lei de Diretrizes Orçamentárias alusiva a mencionado exercício.</w:t>
      </w:r>
    </w:p>
    <w:p w:rsidR="00E40549" w:rsidRPr="00754217" w:rsidRDefault="00E40549" w:rsidP="00091EE8">
      <w:pPr>
        <w:pStyle w:val="08Alternativas"/>
        <w:numPr>
          <w:ilvl w:val="0"/>
          <w:numId w:val="88"/>
        </w:numPr>
        <w:spacing w:before="0" w:line="276" w:lineRule="auto"/>
        <w:rPr>
          <w:rFonts w:ascii="Arial" w:hAnsi="Arial" w:cs="Arial"/>
          <w:color w:val="auto"/>
          <w:sz w:val="24"/>
          <w:szCs w:val="24"/>
        </w:rPr>
      </w:pPr>
      <w:proofErr w:type="spellStart"/>
      <w:r w:rsidRPr="00754217">
        <w:rPr>
          <w:rFonts w:ascii="Arial" w:hAnsi="Arial" w:cs="Arial"/>
          <w:color w:val="auto"/>
          <w:sz w:val="24"/>
          <w:szCs w:val="24"/>
        </w:rPr>
        <w:lastRenderedPageBreak/>
        <w:t>da</w:t>
      </w:r>
      <w:proofErr w:type="spellEnd"/>
      <w:r w:rsidRPr="00754217">
        <w:rPr>
          <w:rFonts w:ascii="Arial" w:hAnsi="Arial" w:cs="Arial"/>
          <w:color w:val="auto"/>
          <w:sz w:val="24"/>
          <w:szCs w:val="24"/>
        </w:rPr>
        <w:t xml:space="preserve"> ilegitimidade ativa do Ministério Público para a tutela de interesse individual, vez que o paciente é pessoa maior e capaz.</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 Convenção Internacional dos Direitos da Pessoa com Deficiência foi ratificada e aprovada pelo Congresso Nacional sob o rito previsto pelo art. 5</w:t>
      </w:r>
      <w:r w:rsidRPr="00754217">
        <w:rPr>
          <w:rStyle w:val="ElevadoSublinhado"/>
          <w:rFonts w:ascii="Arial" w:hAnsi="Arial" w:cs="Arial"/>
          <w:color w:val="auto"/>
          <w:sz w:val="24"/>
          <w:szCs w:val="24"/>
        </w:rPr>
        <w:t>o</w:t>
      </w:r>
      <w:r w:rsidRPr="00754217">
        <w:rPr>
          <w:rFonts w:ascii="Arial" w:hAnsi="Arial" w:cs="Arial"/>
          <w:color w:val="auto"/>
          <w:sz w:val="24"/>
          <w:szCs w:val="24"/>
        </w:rPr>
        <w:t>, § 3</w:t>
      </w:r>
      <w:r w:rsidRPr="00754217">
        <w:rPr>
          <w:rStyle w:val="ElevadoSublinhado"/>
          <w:rFonts w:ascii="Arial" w:hAnsi="Arial" w:cs="Arial"/>
          <w:color w:val="auto"/>
          <w:sz w:val="24"/>
          <w:szCs w:val="24"/>
        </w:rPr>
        <w:t>o</w:t>
      </w:r>
      <w:r w:rsidRPr="00754217">
        <w:rPr>
          <w:rFonts w:ascii="Arial" w:hAnsi="Arial" w:cs="Arial"/>
          <w:color w:val="auto"/>
          <w:sz w:val="24"/>
          <w:szCs w:val="24"/>
        </w:rPr>
        <w:t>, da Constituição Federal.</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De seu texto, destaca-se o art. 24, que traz obrigações aos Estados signatários quanto ao direito ao ensino formal.</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A partir de estudos psicossociais e diagnóstico médico, ficou demonstrado que a criança X, em idade para cursar o ensino fundamental, é portadora de autismo, apresentando certo grau de dificuldade para integrar-se em sala de ensino regular da rede pública, para o que dependeria, em caráter permanente, do acompanhamento individualizado de professor auxiliar, inclusive para a elaboração de tarefas extraclasse.</w:t>
      </w:r>
    </w:p>
    <w:p w:rsidR="00E40549" w:rsidRPr="00754217" w:rsidRDefault="00E40549" w:rsidP="00E40549">
      <w:pPr>
        <w:pStyle w:val="10TextoEnunciado"/>
        <w:spacing w:before="0" w:line="276" w:lineRule="auto"/>
        <w:ind w:left="737"/>
        <w:rPr>
          <w:rFonts w:ascii="Arial" w:hAnsi="Arial" w:cs="Arial"/>
          <w:color w:val="auto"/>
          <w:spacing w:val="2"/>
          <w:sz w:val="24"/>
          <w:szCs w:val="24"/>
        </w:rPr>
      </w:pPr>
      <w:r w:rsidRPr="00754217">
        <w:rPr>
          <w:rFonts w:ascii="Arial" w:hAnsi="Arial" w:cs="Arial"/>
          <w:color w:val="auto"/>
          <w:spacing w:val="2"/>
          <w:sz w:val="24"/>
          <w:szCs w:val="24"/>
        </w:rPr>
        <w:t>Frente a tais premissas, o Estado, por seus órgãos de ensino, destinou à criança acompanhamento especializado, em classe especial e própria, formada por infantes portadores da mesma síndrome, entendendo ser este o melhor método pedagógico em face das condições peculiares de X.</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Com lastro na Convenção citada, o Ministério Público aforou demanda com o escopo de obrigar o Estado a realizar a inserção da criança X em sala de ensino regular, assim como a designar profissional auxiliar de ensino para atendê-lo de forma individualizada, durante o horário das aulas e na elaboração das tarefas extraclasse, formulando pleito de tutela de urgência, sob pena de multa diária.</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O Magistrado deferiu parcialmente o pedido de cautela, sem a prévia oitiva da parte contrária, impondo ao Estado o dever de inserir a criança em sala de ensino regular, com o acompanhamento por profissional auxiliar durante o expediente letivo, sob pena de multa diária; porém, negou o pleito de urgência quanto aos tópicos que pediam que o acompanhamento fosse individualizado e, também, que se estendesse à elaboração das tarefas extraclasse, realizadas além da grade horária da sala em que X estivesse inserida.</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 xml:space="preserve">Em relação ao comando judicial, afirma-se que é </w:t>
      </w:r>
      <w:r w:rsidRPr="00754217">
        <w:rPr>
          <w:rStyle w:val="Bold"/>
          <w:rFonts w:ascii="Arial" w:hAnsi="Arial" w:cs="Arial"/>
          <w:color w:val="auto"/>
          <w:sz w:val="24"/>
          <w:szCs w:val="24"/>
        </w:rPr>
        <w:t>INCORRETO</w:t>
      </w:r>
      <w:r w:rsidRPr="00754217">
        <w:rPr>
          <w:rFonts w:ascii="Arial" w:hAnsi="Arial" w:cs="Arial"/>
          <w:color w:val="auto"/>
          <w:sz w:val="24"/>
          <w:szCs w:val="24"/>
        </w:rPr>
        <w:t>, pois</w:t>
      </w:r>
    </w:p>
    <w:p w:rsidR="00E40549" w:rsidRPr="00754217" w:rsidRDefault="00E40549" w:rsidP="00091EE8">
      <w:pPr>
        <w:pStyle w:val="08Alternativas"/>
        <w:numPr>
          <w:ilvl w:val="0"/>
          <w:numId w:val="89"/>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o deferimento da tutela de urgência deveria ser antecedida da prévia oitiva do Poder Público, no prazo de 72 (setenta e duas) horas, além de mostrar-se inviável a estipulação de multa diária contra a Fazenda Pública, segundo a jurisprudência dominante do Superior Tribunal de Justiça.</w:t>
      </w:r>
    </w:p>
    <w:p w:rsidR="00E40549" w:rsidRPr="00754217" w:rsidRDefault="00E40549" w:rsidP="00091EE8">
      <w:pPr>
        <w:pStyle w:val="08Alternativas"/>
        <w:numPr>
          <w:ilvl w:val="0"/>
          <w:numId w:val="89"/>
        </w:numPr>
        <w:spacing w:before="0" w:line="276" w:lineRule="auto"/>
        <w:rPr>
          <w:rFonts w:ascii="Arial" w:hAnsi="Arial" w:cs="Arial"/>
          <w:color w:val="auto"/>
          <w:sz w:val="24"/>
          <w:szCs w:val="24"/>
        </w:rPr>
      </w:pPr>
      <w:r w:rsidRPr="00754217">
        <w:rPr>
          <w:rFonts w:ascii="Arial" w:hAnsi="Arial" w:cs="Arial"/>
          <w:color w:val="auto"/>
          <w:sz w:val="24"/>
          <w:szCs w:val="24"/>
        </w:rPr>
        <w:t xml:space="preserve">o Estado possui discricionariedade para dispor acerca da forma mais adequada de atendimento à criança, podendo optar, nos termos da Convenção, por realizá-la em salas regulares ou especiais, desde que assegurado o suporte necessário para o efetivo aproveitamento do </w:t>
      </w:r>
      <w:r w:rsidRPr="00754217">
        <w:rPr>
          <w:rFonts w:ascii="Arial" w:hAnsi="Arial" w:cs="Arial"/>
          <w:color w:val="auto"/>
          <w:sz w:val="24"/>
          <w:szCs w:val="24"/>
        </w:rPr>
        <w:lastRenderedPageBreak/>
        <w:t>processo pedagógico pelo aluno, sendo vedado ao Judiciário intervir no debate respectivo, sob pena de violação aos princípios da independência e harmonia entre os Poderes.</w:t>
      </w:r>
    </w:p>
    <w:p w:rsidR="00E40549" w:rsidRPr="00754217" w:rsidRDefault="00E40549" w:rsidP="00091EE8">
      <w:pPr>
        <w:pStyle w:val="08Alternativas"/>
        <w:numPr>
          <w:ilvl w:val="0"/>
          <w:numId w:val="89"/>
        </w:numPr>
        <w:spacing w:before="0" w:line="276" w:lineRule="auto"/>
        <w:rPr>
          <w:rFonts w:ascii="Arial" w:hAnsi="Arial" w:cs="Arial"/>
          <w:color w:val="auto"/>
          <w:sz w:val="24"/>
          <w:szCs w:val="24"/>
        </w:rPr>
      </w:pPr>
      <w:r w:rsidRPr="00754217">
        <w:rPr>
          <w:rFonts w:ascii="Arial" w:hAnsi="Arial" w:cs="Arial"/>
          <w:color w:val="auto"/>
          <w:sz w:val="24"/>
          <w:szCs w:val="24"/>
        </w:rPr>
        <w:t>não se pode restringir o atendimento especializado somente ao horário letivo quando o efetivo aproveitamento pedagógico venha a depender, também, do acompanhamento de um auxiliar em ocasiões diversas para a realização de trabalhos extraclasse.</w:t>
      </w:r>
    </w:p>
    <w:p w:rsidR="00E40549" w:rsidRPr="00754217" w:rsidRDefault="00E40549" w:rsidP="00091EE8">
      <w:pPr>
        <w:pStyle w:val="08Alternativas"/>
        <w:numPr>
          <w:ilvl w:val="0"/>
          <w:numId w:val="89"/>
        </w:numPr>
        <w:spacing w:before="0" w:line="276" w:lineRule="auto"/>
        <w:rPr>
          <w:rFonts w:ascii="Arial" w:hAnsi="Arial" w:cs="Arial"/>
          <w:color w:val="auto"/>
          <w:sz w:val="24"/>
          <w:szCs w:val="24"/>
        </w:rPr>
      </w:pPr>
      <w:r w:rsidRPr="00754217">
        <w:rPr>
          <w:rFonts w:ascii="Arial" w:hAnsi="Arial" w:cs="Arial"/>
          <w:color w:val="auto"/>
          <w:sz w:val="24"/>
          <w:szCs w:val="24"/>
        </w:rPr>
        <w:t>não se pode impor o dever de atendimento individualizado à criança X, em face da ausência da pertinente previsão no texto da Convenção e em virtude de ferimento ao princípio da isonomia, mercê da concessão a X de privilégio que não se estende a seus pares que apresentem necessidades do mesmo jaez.</w:t>
      </w:r>
    </w:p>
    <w:p w:rsidR="00E40549" w:rsidRPr="00754217" w:rsidRDefault="00E40549" w:rsidP="00091EE8">
      <w:pPr>
        <w:pStyle w:val="08Alternativas"/>
        <w:numPr>
          <w:ilvl w:val="0"/>
          <w:numId w:val="89"/>
        </w:numPr>
        <w:spacing w:before="0" w:line="276" w:lineRule="auto"/>
        <w:rPr>
          <w:rFonts w:ascii="Arial" w:hAnsi="Arial" w:cs="Arial"/>
          <w:color w:val="auto"/>
          <w:sz w:val="24"/>
          <w:szCs w:val="24"/>
        </w:rPr>
      </w:pPr>
      <w:r w:rsidRPr="00754217">
        <w:rPr>
          <w:rFonts w:ascii="Arial" w:hAnsi="Arial" w:cs="Arial"/>
          <w:color w:val="auto"/>
          <w:sz w:val="24"/>
          <w:szCs w:val="24"/>
        </w:rPr>
        <w:t>a Convenção Internacional dos Direitos da Pessoa com Deficiência está inserida, em nosso ordenamento jurídico, na seara supralegal – porém infraconstitucional –, sendo certo que a Constituição Federal, ao tratar do direito à educação da pessoa com deficiência, não permite a imposição ao Estado de obrigações do jaez daquelas estipuladas pelo Magistrado, donde a incompatibilidade vertical entre os textos citados.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 Declaração Universal dos Direitos Humanos foi a responsável por definir direitos e liberdades fundamentais que deveriam ser garantidos por todos os Estados.</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Sem embargo, enquanto Carta de Declaração de Direitos, o texto não apresentava, por si próprio, força jurídica obrigatória e vinculante, donde indispensável o estudo de mecanismos capazes de assegurar o reconhecimento e a efetiva observância, pelos Estados, dos princípios por ela consagrados.</w:t>
      </w:r>
    </w:p>
    <w:p w:rsidR="00E40549" w:rsidRPr="00754217" w:rsidRDefault="00E40549" w:rsidP="00E40549">
      <w:pPr>
        <w:pStyle w:val="10TextoEnunciado"/>
        <w:spacing w:before="0" w:line="276" w:lineRule="auto"/>
        <w:ind w:left="737"/>
        <w:rPr>
          <w:rFonts w:ascii="Arial" w:hAnsi="Arial" w:cs="Arial"/>
          <w:color w:val="auto"/>
          <w:sz w:val="24"/>
          <w:szCs w:val="24"/>
        </w:rPr>
      </w:pPr>
      <w:r w:rsidRPr="00754217">
        <w:rPr>
          <w:rFonts w:ascii="Arial" w:hAnsi="Arial" w:cs="Arial"/>
          <w:color w:val="auto"/>
          <w:sz w:val="24"/>
          <w:szCs w:val="24"/>
        </w:rPr>
        <w:t>Tais estudos resultaram na formação da denominada Carta Internacional dos Direitos Humanos (</w:t>
      </w:r>
      <w:proofErr w:type="spellStart"/>
      <w:r w:rsidRPr="00754217">
        <w:rPr>
          <w:rStyle w:val="Italic"/>
          <w:rFonts w:ascii="Arial" w:hAnsi="Arial" w:cs="Arial"/>
          <w:color w:val="auto"/>
          <w:sz w:val="24"/>
          <w:szCs w:val="24"/>
        </w:rPr>
        <w:t>International</w:t>
      </w:r>
      <w:proofErr w:type="spellEnd"/>
      <w:r w:rsidRPr="00754217">
        <w:rPr>
          <w:rStyle w:val="Italic"/>
          <w:rFonts w:ascii="Arial" w:hAnsi="Arial" w:cs="Arial"/>
          <w:color w:val="auto"/>
          <w:sz w:val="24"/>
          <w:szCs w:val="24"/>
        </w:rPr>
        <w:t xml:space="preserve"> Bill </w:t>
      </w:r>
      <w:proofErr w:type="spellStart"/>
      <w:r w:rsidRPr="00754217">
        <w:rPr>
          <w:rStyle w:val="Italic"/>
          <w:rFonts w:ascii="Arial" w:hAnsi="Arial" w:cs="Arial"/>
          <w:color w:val="auto"/>
          <w:sz w:val="24"/>
          <w:szCs w:val="24"/>
        </w:rPr>
        <w:t>of</w:t>
      </w:r>
      <w:proofErr w:type="spellEnd"/>
      <w:r w:rsidRPr="00754217">
        <w:rPr>
          <w:rStyle w:val="Italic"/>
          <w:rFonts w:ascii="Arial" w:hAnsi="Arial" w:cs="Arial"/>
          <w:color w:val="auto"/>
          <w:sz w:val="24"/>
          <w:szCs w:val="24"/>
        </w:rPr>
        <w:t xml:space="preserve"> </w:t>
      </w:r>
      <w:proofErr w:type="spellStart"/>
      <w:r w:rsidRPr="00754217">
        <w:rPr>
          <w:rStyle w:val="Italic"/>
          <w:rFonts w:ascii="Arial" w:hAnsi="Arial" w:cs="Arial"/>
          <w:color w:val="auto"/>
          <w:sz w:val="24"/>
          <w:szCs w:val="24"/>
        </w:rPr>
        <w:t>Rights</w:t>
      </w:r>
      <w:proofErr w:type="spellEnd"/>
      <w:r w:rsidRPr="00754217">
        <w:rPr>
          <w:rFonts w:ascii="Arial" w:hAnsi="Arial" w:cs="Arial"/>
          <w:color w:val="auto"/>
          <w:sz w:val="24"/>
          <w:szCs w:val="24"/>
        </w:rPr>
        <w:t>), que decorre</w:t>
      </w:r>
    </w:p>
    <w:p w:rsidR="00E40549" w:rsidRPr="00754217" w:rsidRDefault="00E40549" w:rsidP="00091EE8">
      <w:pPr>
        <w:pStyle w:val="08Alternativas"/>
        <w:numPr>
          <w:ilvl w:val="0"/>
          <w:numId w:val="90"/>
        </w:numPr>
        <w:spacing w:before="0" w:line="276" w:lineRule="auto"/>
        <w:rPr>
          <w:rFonts w:ascii="Arial" w:hAnsi="Arial" w:cs="Arial"/>
          <w:color w:val="auto"/>
          <w:sz w:val="24"/>
          <w:szCs w:val="24"/>
        </w:rPr>
      </w:pPr>
      <w:r w:rsidRPr="00754217">
        <w:rPr>
          <w:rFonts w:ascii="Arial" w:hAnsi="Arial" w:cs="Arial"/>
          <w:color w:val="auto"/>
          <w:sz w:val="24"/>
          <w:szCs w:val="24"/>
        </w:rPr>
        <w:t>da conjugação do Pacto Internacional de Direitos Civis e Políticos, do Pacto Internacional dos Direitos Econômicos, Sociais e Culturais e da Declaração Universal.</w:t>
      </w:r>
    </w:p>
    <w:p w:rsidR="00E40549" w:rsidRPr="00754217" w:rsidRDefault="00E40549" w:rsidP="00091EE8">
      <w:pPr>
        <w:pStyle w:val="08Alternativas"/>
        <w:numPr>
          <w:ilvl w:val="0"/>
          <w:numId w:val="90"/>
        </w:numPr>
        <w:spacing w:before="0" w:line="276" w:lineRule="auto"/>
        <w:rPr>
          <w:rFonts w:ascii="Arial" w:hAnsi="Arial" w:cs="Arial"/>
          <w:color w:val="auto"/>
          <w:sz w:val="24"/>
          <w:szCs w:val="24"/>
        </w:rPr>
      </w:pPr>
      <w:r w:rsidRPr="00754217">
        <w:rPr>
          <w:rFonts w:ascii="Arial" w:hAnsi="Arial" w:cs="Arial"/>
          <w:color w:val="auto"/>
          <w:sz w:val="24"/>
          <w:szCs w:val="24"/>
        </w:rPr>
        <w:t xml:space="preserve">da alteração do </w:t>
      </w:r>
      <w:r w:rsidRPr="00754217">
        <w:rPr>
          <w:rStyle w:val="Italic"/>
          <w:rFonts w:ascii="Arial" w:hAnsi="Arial" w:cs="Arial"/>
          <w:color w:val="auto"/>
          <w:sz w:val="24"/>
          <w:szCs w:val="24"/>
        </w:rPr>
        <w:t>status</w:t>
      </w:r>
      <w:r w:rsidRPr="00754217">
        <w:rPr>
          <w:rFonts w:ascii="Arial" w:hAnsi="Arial" w:cs="Arial"/>
          <w:color w:val="auto"/>
          <w:sz w:val="24"/>
          <w:szCs w:val="24"/>
        </w:rPr>
        <w:t xml:space="preserve"> conferido à Declaração Universal pela Comissão dos Direitos Humanos da Organização das Nações Unidas.</w:t>
      </w:r>
    </w:p>
    <w:p w:rsidR="00E40549" w:rsidRPr="00754217" w:rsidRDefault="00E40549" w:rsidP="00091EE8">
      <w:pPr>
        <w:pStyle w:val="08Alternativas"/>
        <w:numPr>
          <w:ilvl w:val="0"/>
          <w:numId w:val="90"/>
        </w:numPr>
        <w:spacing w:before="0" w:line="276" w:lineRule="auto"/>
        <w:rPr>
          <w:rFonts w:ascii="Arial" w:hAnsi="Arial" w:cs="Arial"/>
          <w:color w:val="auto"/>
          <w:sz w:val="24"/>
          <w:szCs w:val="24"/>
        </w:rPr>
      </w:pPr>
      <w:r w:rsidRPr="00754217">
        <w:rPr>
          <w:rFonts w:ascii="Arial" w:hAnsi="Arial" w:cs="Arial"/>
          <w:color w:val="auto"/>
          <w:sz w:val="24"/>
          <w:szCs w:val="24"/>
        </w:rPr>
        <w:t>do Pacto Internacional dos Direitos Econômicos, Sociais e Culturais.</w:t>
      </w:r>
    </w:p>
    <w:p w:rsidR="00E40549" w:rsidRPr="00754217" w:rsidRDefault="00E40549" w:rsidP="00091EE8">
      <w:pPr>
        <w:pStyle w:val="08Alternativas"/>
        <w:numPr>
          <w:ilvl w:val="0"/>
          <w:numId w:val="90"/>
        </w:numPr>
        <w:spacing w:before="0" w:line="276" w:lineRule="auto"/>
        <w:rPr>
          <w:rFonts w:ascii="Arial" w:hAnsi="Arial" w:cs="Arial"/>
          <w:color w:val="auto"/>
          <w:sz w:val="24"/>
          <w:szCs w:val="24"/>
        </w:rPr>
      </w:pPr>
      <w:r w:rsidRPr="00754217">
        <w:rPr>
          <w:rFonts w:ascii="Arial" w:hAnsi="Arial" w:cs="Arial"/>
          <w:color w:val="auto"/>
          <w:sz w:val="24"/>
          <w:szCs w:val="24"/>
        </w:rPr>
        <w:t xml:space="preserve">da alteração do </w:t>
      </w:r>
      <w:r w:rsidRPr="00754217">
        <w:rPr>
          <w:rStyle w:val="Italic"/>
          <w:rFonts w:ascii="Arial" w:hAnsi="Arial" w:cs="Arial"/>
          <w:color w:val="auto"/>
          <w:sz w:val="24"/>
          <w:szCs w:val="24"/>
        </w:rPr>
        <w:t xml:space="preserve">status </w:t>
      </w:r>
      <w:r w:rsidRPr="00754217">
        <w:rPr>
          <w:rFonts w:ascii="Arial" w:hAnsi="Arial" w:cs="Arial"/>
          <w:color w:val="auto"/>
          <w:sz w:val="24"/>
          <w:szCs w:val="24"/>
        </w:rPr>
        <w:t>conferido à Declaração Universal pela Assembleia Geral da Organização das Nações Unidas.</w:t>
      </w:r>
    </w:p>
    <w:p w:rsidR="00E40549" w:rsidRDefault="00E40549" w:rsidP="00091EE8">
      <w:pPr>
        <w:pStyle w:val="08Alternativas"/>
        <w:numPr>
          <w:ilvl w:val="0"/>
          <w:numId w:val="90"/>
        </w:numPr>
        <w:spacing w:before="0" w:line="276" w:lineRule="auto"/>
        <w:rPr>
          <w:rFonts w:ascii="Arial" w:hAnsi="Arial" w:cs="Arial"/>
          <w:color w:val="auto"/>
          <w:sz w:val="24"/>
          <w:szCs w:val="24"/>
        </w:rPr>
      </w:pPr>
      <w:r w:rsidRPr="00754217">
        <w:rPr>
          <w:rFonts w:ascii="Arial" w:hAnsi="Arial" w:cs="Arial"/>
          <w:color w:val="auto"/>
          <w:sz w:val="24"/>
          <w:szCs w:val="24"/>
        </w:rPr>
        <w:t>do Pacto Internacional de Direitos Civis e Políticos.</w:t>
      </w:r>
    </w:p>
    <w:p w:rsidR="00E40549" w:rsidRPr="00754217" w:rsidRDefault="00E40549" w:rsidP="00E40549">
      <w:pPr>
        <w:pStyle w:val="08Alternativas"/>
        <w:spacing w:before="0" w:line="276" w:lineRule="auto"/>
        <w:ind w:left="1060" w:firstLine="0"/>
        <w:rPr>
          <w:rFonts w:ascii="Arial" w:hAnsi="Arial" w:cs="Arial"/>
          <w:color w:val="auto"/>
          <w:sz w:val="24"/>
          <w:szCs w:val="24"/>
        </w:rPr>
      </w:pPr>
    </w:p>
    <w:p w:rsidR="00E40549" w:rsidRPr="00754217" w:rsidRDefault="00E40549" w:rsidP="00E40549">
      <w:pPr>
        <w:pStyle w:val="02Subtitulo"/>
        <w:spacing w:before="0" w:after="0" w:line="276" w:lineRule="auto"/>
        <w:rPr>
          <w:rFonts w:ascii="Arial" w:hAnsi="Arial" w:cs="Arial"/>
          <w:b/>
          <w:smallCaps/>
          <w:color w:val="auto"/>
          <w:sz w:val="24"/>
          <w:szCs w:val="24"/>
        </w:rPr>
      </w:pPr>
      <w:r w:rsidRPr="00754217">
        <w:rPr>
          <w:rFonts w:ascii="Arial" w:hAnsi="Arial" w:cs="Arial"/>
          <w:b/>
          <w:smallCaps/>
          <w:color w:val="auto"/>
          <w:sz w:val="24"/>
          <w:szCs w:val="24"/>
        </w:rPr>
        <w:t>Direito Administrativo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91"/>
        </w:numPr>
        <w:spacing w:before="0" w:line="276" w:lineRule="auto"/>
        <w:rPr>
          <w:rFonts w:ascii="Arial" w:hAnsi="Arial" w:cs="Arial"/>
          <w:color w:val="auto"/>
          <w:sz w:val="24"/>
          <w:szCs w:val="24"/>
        </w:rPr>
      </w:pPr>
      <w:r w:rsidRPr="00754217">
        <w:rPr>
          <w:rFonts w:ascii="Arial" w:hAnsi="Arial" w:cs="Arial"/>
          <w:color w:val="auto"/>
          <w:sz w:val="24"/>
          <w:szCs w:val="24"/>
        </w:rPr>
        <w:t xml:space="preserve">A autoridade competente para a prática de um ato administrativo tem </w:t>
      </w:r>
      <w:r w:rsidRPr="00754217">
        <w:rPr>
          <w:rFonts w:ascii="Arial" w:hAnsi="Arial" w:cs="Arial"/>
          <w:color w:val="auto"/>
          <w:sz w:val="24"/>
          <w:szCs w:val="24"/>
        </w:rPr>
        <w:lastRenderedPageBreak/>
        <w:t>sempre, em razão de seu poder hierárquico, a possibilidade de delegação e avocação.</w:t>
      </w:r>
    </w:p>
    <w:p w:rsidR="00E40549" w:rsidRPr="00754217" w:rsidRDefault="00E40549" w:rsidP="00091EE8">
      <w:pPr>
        <w:pStyle w:val="08Alternativas"/>
        <w:numPr>
          <w:ilvl w:val="0"/>
          <w:numId w:val="91"/>
        </w:numPr>
        <w:spacing w:before="0" w:line="276" w:lineRule="auto"/>
        <w:rPr>
          <w:rFonts w:ascii="Arial" w:hAnsi="Arial" w:cs="Arial"/>
          <w:color w:val="auto"/>
          <w:sz w:val="24"/>
          <w:szCs w:val="24"/>
        </w:rPr>
      </w:pPr>
      <w:r w:rsidRPr="00754217">
        <w:rPr>
          <w:rFonts w:ascii="Arial" w:hAnsi="Arial" w:cs="Arial"/>
          <w:color w:val="auto"/>
          <w:sz w:val="24"/>
          <w:szCs w:val="24"/>
        </w:rPr>
        <w:t>Nos atos discricionários, o Poder Judiciário não pode, em hipótese alguma, apreciar o mérito do ato, assim considerada a análise da conveniência ou oportunidade.</w:t>
      </w:r>
    </w:p>
    <w:p w:rsidR="00E40549" w:rsidRPr="00754217" w:rsidRDefault="00E40549" w:rsidP="00091EE8">
      <w:pPr>
        <w:pStyle w:val="08Alternativas"/>
        <w:numPr>
          <w:ilvl w:val="0"/>
          <w:numId w:val="91"/>
        </w:numPr>
        <w:spacing w:before="0" w:line="276" w:lineRule="auto"/>
        <w:rPr>
          <w:rFonts w:ascii="Arial" w:hAnsi="Arial" w:cs="Arial"/>
          <w:color w:val="auto"/>
          <w:sz w:val="24"/>
          <w:szCs w:val="24"/>
        </w:rPr>
      </w:pPr>
      <w:r w:rsidRPr="00754217">
        <w:rPr>
          <w:rFonts w:ascii="Arial" w:hAnsi="Arial" w:cs="Arial"/>
          <w:color w:val="auto"/>
          <w:sz w:val="24"/>
          <w:szCs w:val="24"/>
        </w:rPr>
        <w:t>O ato administrativo, praticado por autoridade incompetente, investido irregularmente no cargo, não produz qualquer efeito.</w:t>
      </w:r>
    </w:p>
    <w:p w:rsidR="00E40549" w:rsidRPr="00754217" w:rsidRDefault="00E40549" w:rsidP="00091EE8">
      <w:pPr>
        <w:pStyle w:val="08Alternativas"/>
        <w:numPr>
          <w:ilvl w:val="0"/>
          <w:numId w:val="91"/>
        </w:numPr>
        <w:spacing w:before="0" w:line="276" w:lineRule="auto"/>
        <w:rPr>
          <w:rFonts w:ascii="Arial" w:hAnsi="Arial" w:cs="Arial"/>
          <w:color w:val="auto"/>
          <w:sz w:val="24"/>
          <w:szCs w:val="24"/>
        </w:rPr>
      </w:pPr>
      <w:r w:rsidRPr="00754217">
        <w:rPr>
          <w:rFonts w:ascii="Arial" w:hAnsi="Arial" w:cs="Arial"/>
          <w:color w:val="auto"/>
          <w:sz w:val="24"/>
          <w:szCs w:val="24"/>
        </w:rPr>
        <w:t>A revogação dos atos administrativos é sempre possível, não havendo limites para tanto, uma vez que cabe à Administração apreciar as razões de oportunidade e conveniência.</w:t>
      </w:r>
    </w:p>
    <w:p w:rsidR="00E40549" w:rsidRPr="00754217" w:rsidRDefault="00E40549" w:rsidP="00091EE8">
      <w:pPr>
        <w:pStyle w:val="08Alternativas"/>
        <w:numPr>
          <w:ilvl w:val="0"/>
          <w:numId w:val="91"/>
        </w:numPr>
        <w:spacing w:before="0" w:line="276" w:lineRule="auto"/>
        <w:rPr>
          <w:rFonts w:ascii="Arial" w:hAnsi="Arial" w:cs="Arial"/>
          <w:color w:val="auto"/>
          <w:sz w:val="24"/>
          <w:szCs w:val="24"/>
        </w:rPr>
      </w:pPr>
      <w:r w:rsidRPr="00754217">
        <w:rPr>
          <w:rFonts w:ascii="Arial" w:hAnsi="Arial" w:cs="Arial"/>
          <w:color w:val="auto"/>
          <w:sz w:val="24"/>
          <w:szCs w:val="24"/>
        </w:rPr>
        <w:t>No caso de ato vinculado, praticado por autoridade incompetente, a convalidação é obrigatória pela autoridade competente se estiverem presentes os requisitos para a prática do ato.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92"/>
        </w:numPr>
        <w:spacing w:before="0" w:line="276" w:lineRule="auto"/>
        <w:rPr>
          <w:rFonts w:ascii="Arial" w:hAnsi="Arial" w:cs="Arial"/>
          <w:color w:val="auto"/>
          <w:sz w:val="24"/>
          <w:szCs w:val="24"/>
        </w:rPr>
      </w:pPr>
      <w:r w:rsidRPr="00754217">
        <w:rPr>
          <w:rFonts w:ascii="Arial" w:hAnsi="Arial" w:cs="Arial"/>
          <w:color w:val="auto"/>
          <w:sz w:val="24"/>
          <w:szCs w:val="24"/>
        </w:rPr>
        <w:t>A responsabilidade por prejuízos causados a terceiros na execução do serviço público é objetiva e exclusiva do concessionário.</w:t>
      </w:r>
    </w:p>
    <w:p w:rsidR="00E40549" w:rsidRPr="00754217" w:rsidRDefault="00E40549" w:rsidP="00091EE8">
      <w:pPr>
        <w:pStyle w:val="08Alternativas"/>
        <w:numPr>
          <w:ilvl w:val="0"/>
          <w:numId w:val="92"/>
        </w:numPr>
        <w:spacing w:before="0" w:line="276" w:lineRule="auto"/>
        <w:rPr>
          <w:rFonts w:ascii="Arial" w:hAnsi="Arial" w:cs="Arial"/>
          <w:color w:val="auto"/>
          <w:sz w:val="24"/>
          <w:szCs w:val="24"/>
        </w:rPr>
      </w:pPr>
      <w:r w:rsidRPr="00754217">
        <w:rPr>
          <w:rFonts w:ascii="Arial" w:hAnsi="Arial" w:cs="Arial"/>
          <w:color w:val="auto"/>
          <w:sz w:val="24"/>
          <w:szCs w:val="24"/>
        </w:rPr>
        <w:t>Nos contratos de concessão de serviço público, o poder concedente pode introduzir alterações unilaterais no contrato, mas tem que respeitar o seu objeto e assegurar o equilíbrio econômico-financeiro.</w:t>
      </w:r>
    </w:p>
    <w:p w:rsidR="00E40549" w:rsidRPr="00754217" w:rsidRDefault="00E40549" w:rsidP="00091EE8">
      <w:pPr>
        <w:pStyle w:val="08Alternativas"/>
        <w:numPr>
          <w:ilvl w:val="0"/>
          <w:numId w:val="92"/>
        </w:numPr>
        <w:spacing w:before="0" w:line="276" w:lineRule="auto"/>
        <w:rPr>
          <w:rFonts w:ascii="Arial" w:hAnsi="Arial" w:cs="Arial"/>
          <w:color w:val="auto"/>
          <w:spacing w:val="2"/>
          <w:sz w:val="24"/>
          <w:szCs w:val="24"/>
        </w:rPr>
      </w:pPr>
      <w:r w:rsidRPr="00754217">
        <w:rPr>
          <w:rFonts w:ascii="Arial" w:hAnsi="Arial" w:cs="Arial"/>
          <w:color w:val="auto"/>
          <w:spacing w:val="2"/>
          <w:sz w:val="24"/>
          <w:szCs w:val="24"/>
        </w:rPr>
        <w:t>No contrato administrativo, a Administração comparece como Poder Público, o que lhe dá prerrogativas que garantem sua supremacia sobre o particular e a possibilidade de rescisão unilateral por motivo de interesse público sem obrigação de indenizar.</w:t>
      </w:r>
    </w:p>
    <w:p w:rsidR="00E40549" w:rsidRPr="00754217" w:rsidRDefault="00E40549" w:rsidP="00091EE8">
      <w:pPr>
        <w:pStyle w:val="08Alternativas"/>
        <w:numPr>
          <w:ilvl w:val="0"/>
          <w:numId w:val="92"/>
        </w:numPr>
        <w:spacing w:before="0" w:line="276" w:lineRule="auto"/>
        <w:rPr>
          <w:rFonts w:ascii="Arial" w:hAnsi="Arial" w:cs="Arial"/>
          <w:color w:val="auto"/>
          <w:sz w:val="24"/>
          <w:szCs w:val="24"/>
        </w:rPr>
      </w:pPr>
      <w:r w:rsidRPr="00754217">
        <w:rPr>
          <w:rFonts w:ascii="Arial" w:hAnsi="Arial" w:cs="Arial"/>
          <w:color w:val="auto"/>
          <w:sz w:val="24"/>
          <w:szCs w:val="24"/>
        </w:rPr>
        <w:t xml:space="preserve">No contrato administrativo, o contratado não pode usar da </w:t>
      </w:r>
      <w:proofErr w:type="spellStart"/>
      <w:r w:rsidRPr="00754217">
        <w:rPr>
          <w:rStyle w:val="Italic"/>
          <w:rFonts w:ascii="Arial" w:hAnsi="Arial" w:cs="Arial"/>
          <w:color w:val="auto"/>
          <w:sz w:val="24"/>
          <w:szCs w:val="24"/>
        </w:rPr>
        <w:t>exceptio</w:t>
      </w:r>
      <w:proofErr w:type="spellEnd"/>
      <w:r w:rsidRPr="00754217">
        <w:rPr>
          <w:rStyle w:val="Italic"/>
          <w:rFonts w:ascii="Arial" w:hAnsi="Arial" w:cs="Arial"/>
          <w:color w:val="auto"/>
          <w:sz w:val="24"/>
          <w:szCs w:val="24"/>
        </w:rPr>
        <w:t xml:space="preserve"> non </w:t>
      </w:r>
      <w:proofErr w:type="spellStart"/>
      <w:r w:rsidRPr="00754217">
        <w:rPr>
          <w:rStyle w:val="Italic"/>
          <w:rFonts w:ascii="Arial" w:hAnsi="Arial" w:cs="Arial"/>
          <w:color w:val="auto"/>
          <w:sz w:val="24"/>
          <w:szCs w:val="24"/>
        </w:rPr>
        <w:t>adimplenti</w:t>
      </w:r>
      <w:proofErr w:type="spellEnd"/>
      <w:r w:rsidRPr="00754217">
        <w:rPr>
          <w:rStyle w:val="Italic"/>
          <w:rFonts w:ascii="Arial" w:hAnsi="Arial" w:cs="Arial"/>
          <w:color w:val="auto"/>
          <w:sz w:val="24"/>
          <w:szCs w:val="24"/>
        </w:rPr>
        <w:t xml:space="preserve"> </w:t>
      </w:r>
      <w:proofErr w:type="spellStart"/>
      <w:r w:rsidRPr="00754217">
        <w:rPr>
          <w:rStyle w:val="Italic"/>
          <w:rFonts w:ascii="Arial" w:hAnsi="Arial" w:cs="Arial"/>
          <w:color w:val="auto"/>
          <w:sz w:val="24"/>
          <w:szCs w:val="24"/>
        </w:rPr>
        <w:t>contractus</w:t>
      </w:r>
      <w:proofErr w:type="spellEnd"/>
      <w:r w:rsidRPr="00754217">
        <w:rPr>
          <w:rFonts w:ascii="Arial" w:hAnsi="Arial" w:cs="Arial"/>
          <w:color w:val="auto"/>
          <w:sz w:val="24"/>
          <w:szCs w:val="24"/>
        </w:rPr>
        <w:t>, ou suspender a execução do contrato, em consequência dos princípios da continuidade do serviço público e da supremacia do interesse público sobre o particular.</w:t>
      </w:r>
    </w:p>
    <w:p w:rsidR="00E40549" w:rsidRPr="00754217" w:rsidRDefault="00E40549" w:rsidP="00091EE8">
      <w:pPr>
        <w:pStyle w:val="08Alternativas"/>
        <w:numPr>
          <w:ilvl w:val="0"/>
          <w:numId w:val="92"/>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A permissão, que tem a concorrência como modalidade de licitação obrigatória e só pode ser feita a pessoa jurídica, por ser ato precário, pode ser alterada ou revogada a qualquer momento pela Administração, por motivo de interesse público.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93"/>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A lei prevê a possibilidade de revogação e anulação da licitação. A primeira se dá por interesse público, e a segunda, por ilegalidade, e necessariamente acarretam a obrigação de indenização.</w:t>
      </w:r>
    </w:p>
    <w:p w:rsidR="00E40549" w:rsidRPr="00754217" w:rsidRDefault="00E40549" w:rsidP="00091EE8">
      <w:pPr>
        <w:pStyle w:val="08Alternativas"/>
        <w:numPr>
          <w:ilvl w:val="0"/>
          <w:numId w:val="93"/>
        </w:numPr>
        <w:spacing w:before="0" w:line="276" w:lineRule="auto"/>
        <w:rPr>
          <w:rFonts w:ascii="Arial" w:hAnsi="Arial" w:cs="Arial"/>
          <w:color w:val="auto"/>
          <w:sz w:val="24"/>
          <w:szCs w:val="24"/>
        </w:rPr>
      </w:pPr>
      <w:r w:rsidRPr="00754217">
        <w:rPr>
          <w:rFonts w:ascii="Arial" w:hAnsi="Arial" w:cs="Arial"/>
          <w:color w:val="auto"/>
          <w:sz w:val="24"/>
          <w:szCs w:val="24"/>
        </w:rPr>
        <w:t>É dispensável a licitação nas hipóteses de licitação deserta e licitação fracassada.</w:t>
      </w:r>
    </w:p>
    <w:p w:rsidR="00E40549" w:rsidRPr="00754217" w:rsidRDefault="00E40549" w:rsidP="00091EE8">
      <w:pPr>
        <w:pStyle w:val="08Alternativas"/>
        <w:numPr>
          <w:ilvl w:val="0"/>
          <w:numId w:val="93"/>
        </w:numPr>
        <w:spacing w:before="0" w:line="276" w:lineRule="auto"/>
        <w:rPr>
          <w:rFonts w:ascii="Arial" w:hAnsi="Arial" w:cs="Arial"/>
          <w:color w:val="auto"/>
          <w:sz w:val="24"/>
          <w:szCs w:val="24"/>
        </w:rPr>
      </w:pPr>
      <w:r w:rsidRPr="00754217">
        <w:rPr>
          <w:rFonts w:ascii="Arial" w:hAnsi="Arial" w:cs="Arial"/>
          <w:color w:val="auto"/>
          <w:sz w:val="24"/>
          <w:szCs w:val="24"/>
        </w:rPr>
        <w:t>Os casos de dispensa de licitação, que não se confundem com os casos de inexigibilidade, são sempre facultativos e decorrem da competência discricionária da Administração.</w:t>
      </w:r>
    </w:p>
    <w:p w:rsidR="00E40549" w:rsidRPr="00754217" w:rsidRDefault="00E40549" w:rsidP="00091EE8">
      <w:pPr>
        <w:pStyle w:val="08Alternativas"/>
        <w:numPr>
          <w:ilvl w:val="0"/>
          <w:numId w:val="93"/>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 xml:space="preserve">O edital de licitação poderá conter exigência discriminatória desde que </w:t>
      </w:r>
      <w:r w:rsidRPr="00754217">
        <w:rPr>
          <w:rFonts w:ascii="Arial" w:hAnsi="Arial" w:cs="Arial"/>
          <w:color w:val="auto"/>
          <w:spacing w:val="4"/>
          <w:sz w:val="24"/>
          <w:szCs w:val="24"/>
        </w:rPr>
        <w:lastRenderedPageBreak/>
        <w:t>seja pertinente ou relevante para o específico objeto do contrato, aplicando-se o princípio da razoabilidade.</w:t>
      </w:r>
    </w:p>
    <w:p w:rsidR="00E40549" w:rsidRPr="00754217" w:rsidRDefault="00E40549" w:rsidP="00091EE8">
      <w:pPr>
        <w:pStyle w:val="08Alternativas"/>
        <w:numPr>
          <w:ilvl w:val="0"/>
          <w:numId w:val="93"/>
        </w:numPr>
        <w:spacing w:before="0" w:line="276" w:lineRule="auto"/>
        <w:rPr>
          <w:rFonts w:ascii="Arial" w:hAnsi="Arial" w:cs="Arial"/>
          <w:color w:val="auto"/>
          <w:sz w:val="24"/>
          <w:szCs w:val="24"/>
        </w:rPr>
      </w:pPr>
      <w:r w:rsidRPr="00754217">
        <w:rPr>
          <w:rFonts w:ascii="Arial" w:hAnsi="Arial" w:cs="Arial"/>
          <w:color w:val="auto"/>
          <w:sz w:val="24"/>
          <w:szCs w:val="24"/>
        </w:rPr>
        <w:t>Em obediência ao princípio da adjudicação compulsória, concluído o procedimento da licitação, o vencedor tem reconhecido o direito à atribuição da licitação e ao contrato imediato.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94"/>
        </w:numPr>
        <w:spacing w:before="0" w:line="276" w:lineRule="auto"/>
        <w:rPr>
          <w:rFonts w:ascii="Arial" w:hAnsi="Arial" w:cs="Arial"/>
          <w:color w:val="auto"/>
          <w:sz w:val="24"/>
          <w:szCs w:val="24"/>
        </w:rPr>
      </w:pPr>
      <w:r w:rsidRPr="00754217">
        <w:rPr>
          <w:rFonts w:ascii="Arial" w:hAnsi="Arial" w:cs="Arial"/>
          <w:color w:val="auto"/>
          <w:sz w:val="24"/>
          <w:szCs w:val="24"/>
        </w:rPr>
        <w:t>O poder de polícia tem como característica a discricionariedade, pelo que a Administração, ao expedir alvarás de autorização ou de licença, aprecia livremente a oportunidade e conveniência da medida.</w:t>
      </w:r>
    </w:p>
    <w:p w:rsidR="00E40549" w:rsidRPr="00754217" w:rsidRDefault="00E40549" w:rsidP="00091EE8">
      <w:pPr>
        <w:pStyle w:val="08Alternativas"/>
        <w:numPr>
          <w:ilvl w:val="0"/>
          <w:numId w:val="94"/>
        </w:numPr>
        <w:spacing w:before="0" w:line="276" w:lineRule="auto"/>
        <w:rPr>
          <w:rFonts w:ascii="Arial" w:hAnsi="Arial" w:cs="Arial"/>
          <w:color w:val="auto"/>
          <w:sz w:val="24"/>
          <w:szCs w:val="24"/>
        </w:rPr>
      </w:pPr>
      <w:r w:rsidRPr="00754217">
        <w:rPr>
          <w:rFonts w:ascii="Arial" w:hAnsi="Arial" w:cs="Arial"/>
          <w:color w:val="auto"/>
          <w:sz w:val="24"/>
          <w:szCs w:val="24"/>
        </w:rPr>
        <w:t xml:space="preserve">A </w:t>
      </w:r>
      <w:proofErr w:type="spellStart"/>
      <w:r w:rsidRPr="00754217">
        <w:rPr>
          <w:rFonts w:ascii="Arial" w:hAnsi="Arial" w:cs="Arial"/>
          <w:color w:val="auto"/>
          <w:sz w:val="24"/>
          <w:szCs w:val="24"/>
        </w:rPr>
        <w:t>autoexecutoriedade</w:t>
      </w:r>
      <w:proofErr w:type="spellEnd"/>
      <w:r w:rsidRPr="00754217">
        <w:rPr>
          <w:rFonts w:ascii="Arial" w:hAnsi="Arial" w:cs="Arial"/>
          <w:color w:val="auto"/>
          <w:sz w:val="24"/>
          <w:szCs w:val="24"/>
        </w:rPr>
        <w:t>, um dos atributos do poder de polícia, permite que a Administração ponha em execução as suas decisões sem precisar recorrer ao Poder Judiciário, independentemente de autorização legal.</w:t>
      </w:r>
    </w:p>
    <w:p w:rsidR="00E40549" w:rsidRPr="00754217" w:rsidRDefault="00E40549" w:rsidP="00091EE8">
      <w:pPr>
        <w:pStyle w:val="08Alternativas"/>
        <w:numPr>
          <w:ilvl w:val="0"/>
          <w:numId w:val="94"/>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O poder de polícia, atividade estatal que limita o exercício dos direitos individuais em benefício do interesse público, é exercido privativamente pelo Poder Executivo.</w:t>
      </w:r>
    </w:p>
    <w:p w:rsidR="00E40549" w:rsidRPr="00754217" w:rsidRDefault="00E40549" w:rsidP="00091EE8">
      <w:pPr>
        <w:pStyle w:val="08Alternativas"/>
        <w:numPr>
          <w:ilvl w:val="0"/>
          <w:numId w:val="94"/>
        </w:numPr>
        <w:spacing w:before="0" w:line="276" w:lineRule="auto"/>
        <w:rPr>
          <w:rFonts w:ascii="Arial" w:hAnsi="Arial" w:cs="Arial"/>
          <w:color w:val="auto"/>
          <w:sz w:val="24"/>
          <w:szCs w:val="24"/>
        </w:rPr>
      </w:pPr>
      <w:r w:rsidRPr="00754217">
        <w:rPr>
          <w:rFonts w:ascii="Arial" w:hAnsi="Arial" w:cs="Arial"/>
          <w:color w:val="auto"/>
          <w:sz w:val="24"/>
          <w:szCs w:val="24"/>
        </w:rPr>
        <w:t>O poder de polícia, exercido pela polícia administrativa, não se confunde com o exercido pela polícia judiciária porque a primeira atua preventivamente e a segunda repressivamente.</w:t>
      </w:r>
    </w:p>
    <w:p w:rsidR="00E40549" w:rsidRPr="00754217" w:rsidRDefault="00E40549" w:rsidP="00091EE8">
      <w:pPr>
        <w:pStyle w:val="08Alternativas"/>
        <w:numPr>
          <w:ilvl w:val="0"/>
          <w:numId w:val="94"/>
        </w:numPr>
        <w:spacing w:before="0" w:line="276" w:lineRule="auto"/>
        <w:rPr>
          <w:rFonts w:ascii="Arial" w:hAnsi="Arial" w:cs="Arial"/>
          <w:color w:val="auto"/>
          <w:sz w:val="24"/>
          <w:szCs w:val="24"/>
        </w:rPr>
      </w:pPr>
      <w:r w:rsidRPr="00754217">
        <w:rPr>
          <w:rFonts w:ascii="Arial" w:hAnsi="Arial" w:cs="Arial"/>
          <w:color w:val="auto"/>
          <w:sz w:val="24"/>
          <w:szCs w:val="24"/>
        </w:rPr>
        <w:t>O poder de polícia é indelegável a pessoas jurídicas de direito privado por envolver prerrogativas próprias do poder público, insuscetíveis de serem exigidas por particular sobre o outro.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95"/>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Cabe reclamação administrativa ao Supremo Tribunal Federal, independente do esgotamento da via administrativa, quando o ato administrativo contrariar enunciado de súmula vinculante, negar-lhe vigência ou aplicá-la indevidamente.</w:t>
      </w:r>
    </w:p>
    <w:p w:rsidR="00E40549" w:rsidRPr="00754217" w:rsidRDefault="00E40549" w:rsidP="00091EE8">
      <w:pPr>
        <w:pStyle w:val="08Alternativas"/>
        <w:numPr>
          <w:ilvl w:val="0"/>
          <w:numId w:val="95"/>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O direito de acesso ao processo administrativo, que decorre do princípio da publicidade, assegura o direito de vista ao processo a quem demonstre seu interesse individual, ou aponte o interesse coletivo que pretende defender.</w:t>
      </w:r>
    </w:p>
    <w:p w:rsidR="00E40549" w:rsidRPr="00754217" w:rsidRDefault="00E40549" w:rsidP="00091EE8">
      <w:pPr>
        <w:pStyle w:val="08Alternativas"/>
        <w:numPr>
          <w:ilvl w:val="0"/>
          <w:numId w:val="95"/>
        </w:numPr>
        <w:spacing w:before="0" w:line="276" w:lineRule="auto"/>
        <w:rPr>
          <w:rFonts w:ascii="Arial" w:hAnsi="Arial" w:cs="Arial"/>
          <w:color w:val="auto"/>
          <w:sz w:val="24"/>
          <w:szCs w:val="24"/>
        </w:rPr>
      </w:pPr>
      <w:r w:rsidRPr="00754217">
        <w:rPr>
          <w:rFonts w:ascii="Arial" w:hAnsi="Arial" w:cs="Arial"/>
          <w:color w:val="auto"/>
          <w:sz w:val="24"/>
          <w:szCs w:val="24"/>
        </w:rPr>
        <w:t>No processo administrativo, para a garantia do princípio da ampla defesa e do contraditório, exige-se a obediência aos procedimentos, além da presença da defesa técnica.</w:t>
      </w:r>
    </w:p>
    <w:p w:rsidR="00E40549" w:rsidRPr="00754217" w:rsidRDefault="00E40549" w:rsidP="00091EE8">
      <w:pPr>
        <w:pStyle w:val="08Alternativas"/>
        <w:numPr>
          <w:ilvl w:val="0"/>
          <w:numId w:val="95"/>
        </w:numPr>
        <w:spacing w:before="0" w:line="276" w:lineRule="auto"/>
        <w:rPr>
          <w:rFonts w:ascii="Arial" w:hAnsi="Arial" w:cs="Arial"/>
          <w:color w:val="auto"/>
          <w:sz w:val="24"/>
          <w:szCs w:val="24"/>
        </w:rPr>
      </w:pPr>
      <w:r w:rsidRPr="00754217">
        <w:rPr>
          <w:rFonts w:ascii="Arial" w:hAnsi="Arial" w:cs="Arial"/>
          <w:color w:val="auto"/>
          <w:sz w:val="24"/>
          <w:szCs w:val="24"/>
        </w:rPr>
        <w:t>A sindicância, meio sumário para a apuração de irregularidade praticada por funcionário público, pode acarretar em aplicação de penalidade pelo princípio da verdade sabida.</w:t>
      </w:r>
    </w:p>
    <w:p w:rsidR="00E40549" w:rsidRPr="00754217" w:rsidRDefault="00E40549" w:rsidP="00091EE8">
      <w:pPr>
        <w:pStyle w:val="08Alternativas"/>
        <w:numPr>
          <w:ilvl w:val="0"/>
          <w:numId w:val="95"/>
        </w:numPr>
        <w:spacing w:before="0" w:line="276" w:lineRule="auto"/>
        <w:rPr>
          <w:rFonts w:ascii="Arial" w:hAnsi="Arial" w:cs="Arial"/>
          <w:color w:val="auto"/>
          <w:sz w:val="24"/>
          <w:szCs w:val="24"/>
        </w:rPr>
      </w:pPr>
      <w:r w:rsidRPr="00754217">
        <w:rPr>
          <w:rFonts w:ascii="Arial" w:hAnsi="Arial" w:cs="Arial"/>
          <w:color w:val="auto"/>
          <w:sz w:val="24"/>
          <w:szCs w:val="24"/>
        </w:rPr>
        <w:t>No processo administrativo, em que o princípio da pluralidade das instâncias decorre do poder de autotutela, não é possível alegar em instância superior o que não foi arguido no início, reexaminar matéria e fato e produzir provas novas.</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96"/>
        </w:numPr>
        <w:spacing w:before="0" w:line="276" w:lineRule="auto"/>
        <w:rPr>
          <w:rFonts w:ascii="Arial" w:hAnsi="Arial" w:cs="Arial"/>
          <w:color w:val="auto"/>
          <w:sz w:val="24"/>
          <w:szCs w:val="24"/>
        </w:rPr>
      </w:pPr>
      <w:r w:rsidRPr="00754217">
        <w:rPr>
          <w:rFonts w:ascii="Arial" w:hAnsi="Arial" w:cs="Arial"/>
          <w:color w:val="auto"/>
          <w:sz w:val="24"/>
          <w:szCs w:val="24"/>
        </w:rPr>
        <w:lastRenderedPageBreak/>
        <w:t>O prazo de validade de concurso público é de dois anos, prorrogável até o preenchimento de todos os cargos pelos candidatos aprovados.</w:t>
      </w:r>
    </w:p>
    <w:p w:rsidR="00E40549" w:rsidRPr="00754217" w:rsidRDefault="00E40549" w:rsidP="00091EE8">
      <w:pPr>
        <w:pStyle w:val="08Alternativas"/>
        <w:numPr>
          <w:ilvl w:val="0"/>
          <w:numId w:val="96"/>
        </w:numPr>
        <w:spacing w:before="0" w:line="276" w:lineRule="auto"/>
        <w:rPr>
          <w:rFonts w:ascii="Arial" w:hAnsi="Arial" w:cs="Arial"/>
          <w:color w:val="auto"/>
          <w:sz w:val="24"/>
          <w:szCs w:val="24"/>
        </w:rPr>
      </w:pPr>
      <w:r w:rsidRPr="00754217">
        <w:rPr>
          <w:rFonts w:ascii="Arial" w:hAnsi="Arial" w:cs="Arial"/>
          <w:color w:val="auto"/>
          <w:sz w:val="24"/>
          <w:szCs w:val="24"/>
        </w:rPr>
        <w:t>A sujeição do candidato a cargo público a exame psicotécnico fica a critério discricionário da Administração.</w:t>
      </w:r>
    </w:p>
    <w:p w:rsidR="00E40549" w:rsidRPr="00754217" w:rsidRDefault="00E40549" w:rsidP="00091EE8">
      <w:pPr>
        <w:pStyle w:val="08Alternativas"/>
        <w:numPr>
          <w:ilvl w:val="0"/>
          <w:numId w:val="96"/>
        </w:numPr>
        <w:spacing w:before="0" w:line="276" w:lineRule="auto"/>
        <w:rPr>
          <w:rFonts w:ascii="Arial" w:hAnsi="Arial" w:cs="Arial"/>
          <w:color w:val="auto"/>
          <w:sz w:val="24"/>
          <w:szCs w:val="24"/>
        </w:rPr>
      </w:pPr>
      <w:r w:rsidRPr="00754217">
        <w:rPr>
          <w:rFonts w:ascii="Arial" w:hAnsi="Arial" w:cs="Arial"/>
          <w:color w:val="auto"/>
          <w:sz w:val="24"/>
          <w:szCs w:val="24"/>
        </w:rPr>
        <w:t>Em concurso público, é possível limitar a idade dos candidatos quando esta limitação se justifica pela natureza das atribuições do cargo a ser preenchido.</w:t>
      </w:r>
    </w:p>
    <w:p w:rsidR="00E40549" w:rsidRPr="00754217" w:rsidRDefault="00E40549" w:rsidP="00091EE8">
      <w:pPr>
        <w:pStyle w:val="08Alternativas"/>
        <w:numPr>
          <w:ilvl w:val="0"/>
          <w:numId w:val="96"/>
        </w:numPr>
        <w:spacing w:before="0" w:line="276" w:lineRule="auto"/>
        <w:rPr>
          <w:rFonts w:ascii="Arial" w:hAnsi="Arial" w:cs="Arial"/>
          <w:color w:val="auto"/>
          <w:sz w:val="24"/>
          <w:szCs w:val="24"/>
        </w:rPr>
      </w:pPr>
      <w:r w:rsidRPr="00754217">
        <w:rPr>
          <w:rFonts w:ascii="Arial" w:hAnsi="Arial" w:cs="Arial"/>
          <w:color w:val="auto"/>
          <w:sz w:val="24"/>
          <w:szCs w:val="24"/>
        </w:rPr>
        <w:t>O vencimento dos servidores pode ser determinado por lei ou ser objeto de convenção coletiva.</w:t>
      </w:r>
    </w:p>
    <w:p w:rsidR="00E40549" w:rsidRPr="00754217" w:rsidRDefault="00E40549" w:rsidP="00091EE8">
      <w:pPr>
        <w:pStyle w:val="08Alternativas"/>
        <w:numPr>
          <w:ilvl w:val="0"/>
          <w:numId w:val="96"/>
        </w:numPr>
        <w:spacing w:before="0" w:line="276" w:lineRule="auto"/>
        <w:rPr>
          <w:rFonts w:ascii="Arial" w:hAnsi="Arial" w:cs="Arial"/>
          <w:color w:val="auto"/>
          <w:sz w:val="24"/>
          <w:szCs w:val="24"/>
        </w:rPr>
      </w:pPr>
      <w:r w:rsidRPr="00754217">
        <w:rPr>
          <w:rFonts w:ascii="Arial" w:hAnsi="Arial" w:cs="Arial"/>
          <w:color w:val="auto"/>
          <w:sz w:val="24"/>
          <w:szCs w:val="24"/>
        </w:rPr>
        <w:t>É possível a vinculação do reajuste de vencimento de servidores estaduais e municipais a índices federais de correção monetária.</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97"/>
        </w:numPr>
        <w:spacing w:before="0" w:line="276" w:lineRule="auto"/>
        <w:rPr>
          <w:rFonts w:ascii="Arial" w:hAnsi="Arial" w:cs="Arial"/>
          <w:color w:val="auto"/>
          <w:sz w:val="24"/>
          <w:szCs w:val="24"/>
        </w:rPr>
      </w:pPr>
      <w:r w:rsidRPr="00754217">
        <w:rPr>
          <w:rFonts w:ascii="Arial" w:hAnsi="Arial" w:cs="Arial"/>
          <w:color w:val="auto"/>
          <w:sz w:val="24"/>
          <w:szCs w:val="24"/>
        </w:rPr>
        <w:t>No recurso administrativo, com efeito suspensivo, é possível a exigência de depósito prévio para a admissibilidade do recurso.</w:t>
      </w:r>
    </w:p>
    <w:p w:rsidR="00E40549" w:rsidRPr="00754217" w:rsidRDefault="00E40549" w:rsidP="00091EE8">
      <w:pPr>
        <w:pStyle w:val="08Alternativas"/>
        <w:numPr>
          <w:ilvl w:val="0"/>
          <w:numId w:val="97"/>
        </w:numPr>
        <w:spacing w:before="0" w:line="276" w:lineRule="auto"/>
        <w:rPr>
          <w:rFonts w:ascii="Arial" w:hAnsi="Arial" w:cs="Arial"/>
          <w:color w:val="auto"/>
          <w:sz w:val="24"/>
          <w:szCs w:val="24"/>
        </w:rPr>
      </w:pPr>
      <w:r w:rsidRPr="00754217">
        <w:rPr>
          <w:rFonts w:ascii="Arial" w:hAnsi="Arial" w:cs="Arial"/>
          <w:color w:val="auto"/>
          <w:sz w:val="24"/>
          <w:szCs w:val="24"/>
        </w:rPr>
        <w:t>O recurso hierárquico próprio, dirigido à autoridade imediatamente superior, dentro do mesmo órgão em que o ato foi praticado, decorre do princípio da hierarquia e independe de previsão legal.</w:t>
      </w:r>
    </w:p>
    <w:p w:rsidR="00E40549" w:rsidRPr="00754217" w:rsidRDefault="00E40549" w:rsidP="00091EE8">
      <w:pPr>
        <w:pStyle w:val="08Alternativas"/>
        <w:numPr>
          <w:ilvl w:val="0"/>
          <w:numId w:val="97"/>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O controle sobre as atividades exercidas pelos órgãos da Administração Direta e da Administração Indireta decorre do poder de autotutela, é ilimitado e permite a revisão dos próprios atos quando ilegais, inoportunos ou inconvenientes.</w:t>
      </w:r>
    </w:p>
    <w:p w:rsidR="00E40549" w:rsidRPr="00754217" w:rsidRDefault="00E40549" w:rsidP="00091EE8">
      <w:pPr>
        <w:pStyle w:val="08Alternativas"/>
        <w:numPr>
          <w:ilvl w:val="0"/>
          <w:numId w:val="97"/>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Cabendo recurso administrativo com efeito suspensivo, não se admite o ingresso em juízo para o pleito de revogação ou anulação de ato administrativo.</w:t>
      </w:r>
    </w:p>
    <w:p w:rsidR="00E40549" w:rsidRPr="00754217" w:rsidRDefault="00E40549" w:rsidP="00091EE8">
      <w:pPr>
        <w:pStyle w:val="08Alternativas"/>
        <w:numPr>
          <w:ilvl w:val="0"/>
          <w:numId w:val="97"/>
        </w:numPr>
        <w:spacing w:before="0" w:line="276" w:lineRule="auto"/>
        <w:rPr>
          <w:rFonts w:ascii="Arial" w:hAnsi="Arial" w:cs="Arial"/>
          <w:color w:val="auto"/>
          <w:sz w:val="24"/>
          <w:szCs w:val="24"/>
        </w:rPr>
      </w:pPr>
      <w:r w:rsidRPr="00754217">
        <w:rPr>
          <w:rFonts w:ascii="Arial" w:hAnsi="Arial" w:cs="Arial"/>
          <w:color w:val="auto"/>
          <w:sz w:val="24"/>
          <w:szCs w:val="24"/>
        </w:rPr>
        <w:t>O recurso administrativo extemporâneo não será conhecido e a decisão só poderá ser modificada em caso de revisão.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98"/>
        </w:numPr>
        <w:spacing w:before="0" w:line="276" w:lineRule="auto"/>
        <w:rPr>
          <w:rFonts w:ascii="Arial" w:hAnsi="Arial" w:cs="Arial"/>
          <w:color w:val="auto"/>
          <w:sz w:val="24"/>
          <w:szCs w:val="24"/>
        </w:rPr>
      </w:pPr>
      <w:r w:rsidRPr="00754217">
        <w:rPr>
          <w:rFonts w:ascii="Arial" w:hAnsi="Arial" w:cs="Arial"/>
          <w:color w:val="auto"/>
          <w:sz w:val="24"/>
          <w:szCs w:val="24"/>
        </w:rPr>
        <w:t>A servidão administrativa tem como característica a perpetuidade, pelo que é impossível sua extinção.</w:t>
      </w:r>
    </w:p>
    <w:p w:rsidR="00E40549" w:rsidRPr="00754217" w:rsidRDefault="00E40549" w:rsidP="00091EE8">
      <w:pPr>
        <w:pStyle w:val="08Alternativas"/>
        <w:numPr>
          <w:ilvl w:val="0"/>
          <w:numId w:val="98"/>
        </w:numPr>
        <w:spacing w:before="0" w:line="276" w:lineRule="auto"/>
        <w:rPr>
          <w:rFonts w:ascii="Arial" w:hAnsi="Arial" w:cs="Arial"/>
          <w:color w:val="auto"/>
          <w:sz w:val="24"/>
          <w:szCs w:val="24"/>
        </w:rPr>
      </w:pPr>
      <w:r w:rsidRPr="00754217">
        <w:rPr>
          <w:rFonts w:ascii="Arial" w:hAnsi="Arial" w:cs="Arial"/>
          <w:color w:val="auto"/>
          <w:sz w:val="24"/>
          <w:szCs w:val="24"/>
        </w:rPr>
        <w:t>Para fins de cálculo de indenização, serão consideradas apenas as benfeitorias necessárias, desde que hajam sido autorizadas pelo expropriante.</w:t>
      </w:r>
    </w:p>
    <w:p w:rsidR="00E40549" w:rsidRPr="00754217" w:rsidRDefault="00E40549" w:rsidP="00091EE8">
      <w:pPr>
        <w:pStyle w:val="08Alternativas"/>
        <w:numPr>
          <w:ilvl w:val="0"/>
          <w:numId w:val="98"/>
        </w:numPr>
        <w:spacing w:before="0" w:line="276" w:lineRule="auto"/>
        <w:rPr>
          <w:rFonts w:ascii="Arial" w:hAnsi="Arial" w:cs="Arial"/>
          <w:color w:val="auto"/>
          <w:sz w:val="24"/>
          <w:szCs w:val="24"/>
        </w:rPr>
      </w:pPr>
      <w:r w:rsidRPr="00754217">
        <w:rPr>
          <w:rFonts w:ascii="Arial" w:hAnsi="Arial" w:cs="Arial"/>
          <w:color w:val="auto"/>
          <w:sz w:val="24"/>
          <w:szCs w:val="24"/>
        </w:rPr>
        <w:t>A desapropriação por descumprimento da função social da propriedade é de competência privativa da União, aplica-se à propriedade rural e o pagamento da indenização é feito em títulos da dívida pública.</w:t>
      </w:r>
    </w:p>
    <w:p w:rsidR="00E40549" w:rsidRPr="00754217" w:rsidRDefault="00E40549" w:rsidP="00091EE8">
      <w:pPr>
        <w:pStyle w:val="08Alternativas"/>
        <w:numPr>
          <w:ilvl w:val="0"/>
          <w:numId w:val="98"/>
        </w:numPr>
        <w:spacing w:before="0" w:line="276" w:lineRule="auto"/>
        <w:rPr>
          <w:rFonts w:ascii="Arial" w:hAnsi="Arial" w:cs="Arial"/>
          <w:color w:val="auto"/>
          <w:sz w:val="24"/>
          <w:szCs w:val="24"/>
        </w:rPr>
      </w:pPr>
      <w:r w:rsidRPr="00754217">
        <w:rPr>
          <w:rFonts w:ascii="Arial" w:hAnsi="Arial" w:cs="Arial"/>
          <w:color w:val="auto"/>
          <w:sz w:val="24"/>
          <w:szCs w:val="24"/>
        </w:rPr>
        <w:t>Para a imissão provisória na posse, é indispensável que o poder expropriante alegue urgência, efetue o depósito da quantia fixada em lei e a requeira no prazo de cento e vinte dias a contar da alegação de urgência.</w:t>
      </w:r>
    </w:p>
    <w:p w:rsidR="00E40549" w:rsidRPr="00754217" w:rsidRDefault="00E40549" w:rsidP="00091EE8">
      <w:pPr>
        <w:pStyle w:val="08Alternativas"/>
        <w:numPr>
          <w:ilvl w:val="0"/>
          <w:numId w:val="98"/>
        </w:numPr>
        <w:spacing w:before="0" w:line="276" w:lineRule="auto"/>
        <w:rPr>
          <w:rFonts w:ascii="Arial" w:hAnsi="Arial" w:cs="Arial"/>
          <w:color w:val="auto"/>
          <w:sz w:val="24"/>
          <w:szCs w:val="24"/>
        </w:rPr>
      </w:pPr>
      <w:r w:rsidRPr="00754217">
        <w:rPr>
          <w:rFonts w:ascii="Arial" w:hAnsi="Arial" w:cs="Arial"/>
          <w:color w:val="auto"/>
          <w:sz w:val="24"/>
          <w:szCs w:val="24"/>
        </w:rPr>
        <w:t xml:space="preserve">A desapropriação indireta, por constituir forma de esbulho, só pode ser obstada por meio de ação possessória, não gerando para a </w:t>
      </w:r>
      <w:r w:rsidRPr="00754217">
        <w:rPr>
          <w:rFonts w:ascii="Arial" w:hAnsi="Arial" w:cs="Arial"/>
          <w:color w:val="auto"/>
          <w:sz w:val="24"/>
          <w:szCs w:val="24"/>
        </w:rPr>
        <w:lastRenderedPageBreak/>
        <w:t>Administração obrigação de indenizar.</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99"/>
        </w:numPr>
        <w:spacing w:before="0" w:line="276" w:lineRule="auto"/>
        <w:rPr>
          <w:rFonts w:ascii="Arial" w:hAnsi="Arial" w:cs="Arial"/>
          <w:color w:val="auto"/>
          <w:spacing w:val="4"/>
          <w:sz w:val="24"/>
          <w:szCs w:val="24"/>
        </w:rPr>
      </w:pPr>
      <w:r w:rsidRPr="00754217">
        <w:rPr>
          <w:rFonts w:ascii="Arial" w:hAnsi="Arial" w:cs="Arial"/>
          <w:color w:val="auto"/>
          <w:spacing w:val="4"/>
          <w:sz w:val="24"/>
          <w:szCs w:val="24"/>
        </w:rPr>
        <w:t>Os bens dominicais e os bens públicos de uso comum só podem ser outorgados a particulares por meio de autorização e concessão, institutos sujeitos ao regime de direito público.</w:t>
      </w:r>
    </w:p>
    <w:p w:rsidR="00E40549" w:rsidRPr="00754217" w:rsidRDefault="00E40549" w:rsidP="00091EE8">
      <w:pPr>
        <w:pStyle w:val="08Alternativas"/>
        <w:numPr>
          <w:ilvl w:val="0"/>
          <w:numId w:val="99"/>
        </w:numPr>
        <w:spacing w:before="0" w:line="276" w:lineRule="auto"/>
        <w:rPr>
          <w:rFonts w:ascii="Arial" w:hAnsi="Arial" w:cs="Arial"/>
          <w:color w:val="auto"/>
          <w:sz w:val="24"/>
          <w:szCs w:val="24"/>
        </w:rPr>
      </w:pPr>
      <w:r w:rsidRPr="00754217">
        <w:rPr>
          <w:rFonts w:ascii="Arial" w:hAnsi="Arial" w:cs="Arial"/>
          <w:color w:val="auto"/>
          <w:sz w:val="24"/>
          <w:szCs w:val="24"/>
        </w:rPr>
        <w:t>A concessão, contrato administrativo pelo qual a Administração faculta ao particular a utilização privativa do bem público para que a exerça conforme sua destinação, depende de licitação e impõe a fixação de prazo.</w:t>
      </w:r>
    </w:p>
    <w:p w:rsidR="00E40549" w:rsidRPr="00754217" w:rsidRDefault="00E40549" w:rsidP="00091EE8">
      <w:pPr>
        <w:pStyle w:val="08Alternativas"/>
        <w:numPr>
          <w:ilvl w:val="0"/>
          <w:numId w:val="99"/>
        </w:numPr>
        <w:spacing w:before="0" w:line="276" w:lineRule="auto"/>
        <w:rPr>
          <w:rFonts w:ascii="Arial" w:hAnsi="Arial" w:cs="Arial"/>
          <w:color w:val="auto"/>
          <w:sz w:val="24"/>
          <w:szCs w:val="24"/>
        </w:rPr>
      </w:pPr>
      <w:r w:rsidRPr="00754217">
        <w:rPr>
          <w:rFonts w:ascii="Arial" w:hAnsi="Arial" w:cs="Arial"/>
          <w:color w:val="auto"/>
          <w:sz w:val="24"/>
          <w:szCs w:val="24"/>
        </w:rPr>
        <w:t>A autorização, permissão e concessão de uso privativo de bens públicos são atos administrativos que apresentam como características comuns a unilateralidade, a discricionariedade e a precariedade.</w:t>
      </w:r>
    </w:p>
    <w:p w:rsidR="00E40549" w:rsidRPr="00754217" w:rsidRDefault="00E40549" w:rsidP="00091EE8">
      <w:pPr>
        <w:pStyle w:val="08Alternativas"/>
        <w:numPr>
          <w:ilvl w:val="0"/>
          <w:numId w:val="99"/>
        </w:numPr>
        <w:spacing w:before="0" w:line="276" w:lineRule="auto"/>
        <w:rPr>
          <w:rFonts w:ascii="Arial" w:hAnsi="Arial" w:cs="Arial"/>
          <w:color w:val="auto"/>
          <w:sz w:val="24"/>
          <w:szCs w:val="24"/>
        </w:rPr>
      </w:pPr>
      <w:r w:rsidRPr="00754217">
        <w:rPr>
          <w:rFonts w:ascii="Arial" w:hAnsi="Arial" w:cs="Arial"/>
          <w:color w:val="auto"/>
          <w:sz w:val="24"/>
          <w:szCs w:val="24"/>
        </w:rPr>
        <w:t>A autorização, ato administrativo em que a Administração consente que o particular se utilize de bem público com exclusividade, depende de licitação e cria para o usuário um dever de utilização.</w:t>
      </w:r>
    </w:p>
    <w:p w:rsidR="00E40549" w:rsidRPr="00754217" w:rsidRDefault="00E40549" w:rsidP="00091EE8">
      <w:pPr>
        <w:pStyle w:val="08Alternativas"/>
        <w:numPr>
          <w:ilvl w:val="0"/>
          <w:numId w:val="99"/>
        </w:numPr>
        <w:spacing w:before="0" w:line="276" w:lineRule="auto"/>
        <w:rPr>
          <w:rFonts w:ascii="Arial" w:hAnsi="Arial" w:cs="Arial"/>
          <w:color w:val="auto"/>
          <w:sz w:val="24"/>
          <w:szCs w:val="24"/>
        </w:rPr>
      </w:pPr>
      <w:r w:rsidRPr="00754217">
        <w:rPr>
          <w:rFonts w:ascii="Arial" w:hAnsi="Arial" w:cs="Arial"/>
          <w:color w:val="auto"/>
          <w:sz w:val="24"/>
          <w:szCs w:val="24"/>
        </w:rPr>
        <w:t>A permissão de uso, ato administrativo pelo qual a Administração faculta a utilização de bem público, para fins de interesse público, tem sempre a forma onerosa e tempo determinado.</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Assinale a alternativa correta.</w:t>
      </w:r>
    </w:p>
    <w:p w:rsidR="00E40549" w:rsidRPr="00754217" w:rsidRDefault="00E40549" w:rsidP="00091EE8">
      <w:pPr>
        <w:pStyle w:val="08Alternativas"/>
        <w:numPr>
          <w:ilvl w:val="0"/>
          <w:numId w:val="100"/>
        </w:numPr>
        <w:spacing w:before="0" w:line="276" w:lineRule="auto"/>
        <w:rPr>
          <w:rFonts w:ascii="Arial" w:hAnsi="Arial" w:cs="Arial"/>
          <w:color w:val="auto"/>
          <w:sz w:val="24"/>
          <w:szCs w:val="24"/>
        </w:rPr>
      </w:pPr>
      <w:r w:rsidRPr="00754217">
        <w:rPr>
          <w:rFonts w:ascii="Arial" w:hAnsi="Arial" w:cs="Arial"/>
          <w:color w:val="auto"/>
          <w:sz w:val="24"/>
          <w:szCs w:val="24"/>
        </w:rPr>
        <w:t>Nos atos comissivos, a responsabilidade do Estado pode incidir sobre os atos lícitos e ilícitos, desde que causem prejuízo a terceiros.</w:t>
      </w:r>
    </w:p>
    <w:p w:rsidR="00E40549" w:rsidRPr="00754217" w:rsidRDefault="00E40549" w:rsidP="00091EE8">
      <w:pPr>
        <w:pStyle w:val="08Alternativas"/>
        <w:numPr>
          <w:ilvl w:val="0"/>
          <w:numId w:val="100"/>
        </w:numPr>
        <w:spacing w:before="0" w:line="276" w:lineRule="auto"/>
        <w:rPr>
          <w:rFonts w:ascii="Arial" w:hAnsi="Arial" w:cs="Arial"/>
          <w:color w:val="auto"/>
          <w:sz w:val="24"/>
          <w:szCs w:val="24"/>
        </w:rPr>
      </w:pPr>
      <w:r w:rsidRPr="00754217">
        <w:rPr>
          <w:rFonts w:ascii="Arial" w:hAnsi="Arial" w:cs="Arial"/>
          <w:color w:val="auto"/>
          <w:sz w:val="24"/>
          <w:szCs w:val="24"/>
        </w:rPr>
        <w:t>Nas hipóteses de força maior, assim entendidos como acontecimentos imprevisíveis e inevitáveis, fica excluída a responsabilidade do Estado pelos danos causados.</w:t>
      </w:r>
    </w:p>
    <w:p w:rsidR="00E40549" w:rsidRPr="00754217" w:rsidRDefault="00E40549" w:rsidP="00091EE8">
      <w:pPr>
        <w:pStyle w:val="08Alternativas"/>
        <w:numPr>
          <w:ilvl w:val="0"/>
          <w:numId w:val="100"/>
        </w:numPr>
        <w:spacing w:before="0" w:line="276" w:lineRule="auto"/>
        <w:rPr>
          <w:rFonts w:ascii="Arial" w:hAnsi="Arial" w:cs="Arial"/>
          <w:color w:val="auto"/>
          <w:sz w:val="24"/>
          <w:szCs w:val="24"/>
        </w:rPr>
      </w:pPr>
      <w:r w:rsidRPr="00754217">
        <w:rPr>
          <w:rFonts w:ascii="Arial" w:hAnsi="Arial" w:cs="Arial"/>
          <w:color w:val="auto"/>
          <w:sz w:val="24"/>
          <w:szCs w:val="24"/>
        </w:rPr>
        <w:t>A responsabilidade civil do Estado pelos danos causados por seus agentes na prestação de serviços é objetiva e independe de prova de nexo de causalidade entre o serviço prestado e o dano causado.</w:t>
      </w:r>
    </w:p>
    <w:p w:rsidR="00E40549" w:rsidRPr="00754217" w:rsidRDefault="00E40549" w:rsidP="00091EE8">
      <w:pPr>
        <w:pStyle w:val="08Alternativas"/>
        <w:numPr>
          <w:ilvl w:val="0"/>
          <w:numId w:val="100"/>
        </w:numPr>
        <w:spacing w:before="0" w:line="276" w:lineRule="auto"/>
        <w:rPr>
          <w:rFonts w:ascii="Arial" w:hAnsi="Arial" w:cs="Arial"/>
          <w:color w:val="auto"/>
          <w:sz w:val="24"/>
          <w:szCs w:val="24"/>
        </w:rPr>
      </w:pPr>
      <w:r w:rsidRPr="00754217">
        <w:rPr>
          <w:rFonts w:ascii="Arial" w:hAnsi="Arial" w:cs="Arial"/>
          <w:color w:val="auto"/>
          <w:sz w:val="24"/>
          <w:szCs w:val="24"/>
        </w:rPr>
        <w:t>O Estado não pode ser responsabilizado por danos decorrentes de leis e regulamentos porque são normais gerais e abstratas, dirigidas a toda a coletividade.</w:t>
      </w:r>
    </w:p>
    <w:p w:rsidR="00E40549" w:rsidRDefault="00E40549" w:rsidP="00091EE8">
      <w:pPr>
        <w:pStyle w:val="08Alternativas"/>
        <w:numPr>
          <w:ilvl w:val="0"/>
          <w:numId w:val="100"/>
        </w:numPr>
        <w:spacing w:before="0" w:line="276" w:lineRule="auto"/>
        <w:rPr>
          <w:rFonts w:ascii="Arial" w:hAnsi="Arial" w:cs="Arial"/>
          <w:color w:val="auto"/>
          <w:sz w:val="24"/>
          <w:szCs w:val="24"/>
        </w:rPr>
      </w:pPr>
      <w:r w:rsidRPr="00754217">
        <w:rPr>
          <w:rFonts w:ascii="Arial" w:hAnsi="Arial" w:cs="Arial"/>
          <w:color w:val="auto"/>
          <w:sz w:val="24"/>
          <w:szCs w:val="24"/>
        </w:rPr>
        <w:t>Em razão da responsabilidade objetiva do Estado, a culpa concorrente da vítima ou de terceiro é indiferente e não interfere na obrigação de indenizar e em seu montante.</w:t>
      </w:r>
    </w:p>
    <w:p w:rsidR="00E40549" w:rsidRPr="00754217" w:rsidRDefault="00E40549" w:rsidP="00E40549">
      <w:pPr>
        <w:pStyle w:val="08Alternativas"/>
        <w:spacing w:before="0" w:line="276" w:lineRule="auto"/>
        <w:ind w:left="1060" w:firstLine="0"/>
        <w:rPr>
          <w:rFonts w:ascii="Arial" w:hAnsi="Arial" w:cs="Arial"/>
          <w:color w:val="auto"/>
          <w:sz w:val="24"/>
          <w:szCs w:val="24"/>
        </w:rPr>
      </w:pPr>
    </w:p>
    <w:p w:rsidR="00E40549" w:rsidRPr="00754217" w:rsidRDefault="00E40549" w:rsidP="00E40549">
      <w:pPr>
        <w:pStyle w:val="02Subtitulo"/>
        <w:spacing w:before="0" w:after="0" w:line="276" w:lineRule="auto"/>
        <w:rPr>
          <w:rFonts w:ascii="Arial" w:hAnsi="Arial" w:cs="Arial"/>
          <w:b/>
          <w:smallCaps/>
          <w:color w:val="auto"/>
          <w:sz w:val="24"/>
          <w:szCs w:val="24"/>
        </w:rPr>
      </w:pPr>
      <w:r w:rsidRPr="00754217">
        <w:rPr>
          <w:rFonts w:ascii="Arial" w:hAnsi="Arial" w:cs="Arial"/>
          <w:b/>
          <w:smallCaps/>
          <w:color w:val="auto"/>
          <w:sz w:val="24"/>
          <w:szCs w:val="24"/>
        </w:rPr>
        <w:t>Direito Eleitoral</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t>É consequência automática da condenação criminal transitada em julgado:</w:t>
      </w:r>
    </w:p>
    <w:p w:rsidR="00E40549" w:rsidRPr="00754217" w:rsidRDefault="00E40549" w:rsidP="00091EE8">
      <w:pPr>
        <w:pStyle w:val="08Alternativas"/>
        <w:numPr>
          <w:ilvl w:val="0"/>
          <w:numId w:val="101"/>
        </w:numPr>
        <w:spacing w:before="0" w:line="276" w:lineRule="auto"/>
        <w:rPr>
          <w:rFonts w:ascii="Arial" w:hAnsi="Arial" w:cs="Arial"/>
          <w:color w:val="auto"/>
          <w:sz w:val="24"/>
          <w:szCs w:val="24"/>
        </w:rPr>
      </w:pPr>
      <w:r w:rsidRPr="00754217">
        <w:rPr>
          <w:rFonts w:ascii="Arial" w:hAnsi="Arial" w:cs="Arial"/>
          <w:color w:val="auto"/>
          <w:sz w:val="24"/>
          <w:szCs w:val="24"/>
        </w:rPr>
        <w:t>a perda do mandato eletivo do Senador da República.</w:t>
      </w:r>
    </w:p>
    <w:p w:rsidR="00E40549" w:rsidRPr="00754217" w:rsidRDefault="00E40549" w:rsidP="00091EE8">
      <w:pPr>
        <w:pStyle w:val="08Alternativas"/>
        <w:numPr>
          <w:ilvl w:val="0"/>
          <w:numId w:val="101"/>
        </w:numPr>
        <w:spacing w:before="0" w:line="276" w:lineRule="auto"/>
        <w:rPr>
          <w:rFonts w:ascii="Arial" w:hAnsi="Arial" w:cs="Arial"/>
          <w:color w:val="auto"/>
          <w:sz w:val="24"/>
          <w:szCs w:val="24"/>
        </w:rPr>
      </w:pPr>
      <w:r w:rsidRPr="00754217">
        <w:rPr>
          <w:rFonts w:ascii="Arial" w:hAnsi="Arial" w:cs="Arial"/>
          <w:color w:val="auto"/>
          <w:sz w:val="24"/>
          <w:szCs w:val="24"/>
        </w:rPr>
        <w:t>a imediata suspenção de qualquer mandato eletivo.</w:t>
      </w:r>
    </w:p>
    <w:p w:rsidR="00E40549" w:rsidRPr="00754217" w:rsidRDefault="00E40549" w:rsidP="00091EE8">
      <w:pPr>
        <w:pStyle w:val="08Alternativas"/>
        <w:numPr>
          <w:ilvl w:val="0"/>
          <w:numId w:val="101"/>
        </w:numPr>
        <w:spacing w:before="0" w:line="276" w:lineRule="auto"/>
        <w:rPr>
          <w:rFonts w:ascii="Arial" w:hAnsi="Arial" w:cs="Arial"/>
          <w:color w:val="auto"/>
          <w:sz w:val="24"/>
          <w:szCs w:val="24"/>
        </w:rPr>
      </w:pPr>
      <w:r w:rsidRPr="00754217">
        <w:rPr>
          <w:rFonts w:ascii="Arial" w:hAnsi="Arial" w:cs="Arial"/>
          <w:color w:val="auto"/>
          <w:sz w:val="24"/>
          <w:szCs w:val="24"/>
        </w:rPr>
        <w:t>a perda do mandato eletivo do Deputado Federal.</w:t>
      </w:r>
    </w:p>
    <w:p w:rsidR="00E40549" w:rsidRPr="00754217" w:rsidRDefault="00E40549" w:rsidP="00091EE8">
      <w:pPr>
        <w:pStyle w:val="08Alternativas"/>
        <w:numPr>
          <w:ilvl w:val="0"/>
          <w:numId w:val="101"/>
        </w:numPr>
        <w:spacing w:before="0" w:line="276" w:lineRule="auto"/>
        <w:rPr>
          <w:rFonts w:ascii="Arial" w:hAnsi="Arial" w:cs="Arial"/>
          <w:color w:val="auto"/>
          <w:sz w:val="24"/>
          <w:szCs w:val="24"/>
        </w:rPr>
      </w:pPr>
      <w:r w:rsidRPr="00754217">
        <w:rPr>
          <w:rFonts w:ascii="Arial" w:hAnsi="Arial" w:cs="Arial"/>
          <w:color w:val="auto"/>
          <w:sz w:val="24"/>
          <w:szCs w:val="24"/>
        </w:rPr>
        <w:t>a perda de qualquer mandato eletivo.</w:t>
      </w:r>
    </w:p>
    <w:p w:rsidR="00E40549" w:rsidRPr="00754217" w:rsidRDefault="00E40549" w:rsidP="00091EE8">
      <w:pPr>
        <w:pStyle w:val="08Alternativas"/>
        <w:numPr>
          <w:ilvl w:val="0"/>
          <w:numId w:val="101"/>
        </w:numPr>
        <w:spacing w:before="0" w:line="276" w:lineRule="auto"/>
        <w:rPr>
          <w:rFonts w:ascii="Arial" w:hAnsi="Arial" w:cs="Arial"/>
          <w:color w:val="auto"/>
          <w:sz w:val="24"/>
          <w:szCs w:val="24"/>
        </w:rPr>
      </w:pPr>
      <w:r w:rsidRPr="00754217">
        <w:rPr>
          <w:rFonts w:ascii="Arial" w:hAnsi="Arial" w:cs="Arial"/>
          <w:color w:val="auto"/>
          <w:sz w:val="24"/>
          <w:szCs w:val="24"/>
        </w:rPr>
        <w:t>a perda do mandato eletivo do Vereador.</w:t>
      </w:r>
    </w:p>
    <w:p w:rsidR="00E40549" w:rsidRPr="00754217" w:rsidRDefault="00E40549" w:rsidP="00091EE8">
      <w:pPr>
        <w:pStyle w:val="07Questao"/>
        <w:numPr>
          <w:ilvl w:val="0"/>
          <w:numId w:val="3"/>
        </w:numPr>
        <w:spacing w:before="0" w:line="276" w:lineRule="auto"/>
        <w:rPr>
          <w:rFonts w:ascii="Arial" w:hAnsi="Arial" w:cs="Arial"/>
          <w:color w:val="auto"/>
          <w:sz w:val="24"/>
          <w:szCs w:val="24"/>
        </w:rPr>
      </w:pPr>
      <w:r w:rsidRPr="00754217">
        <w:rPr>
          <w:rFonts w:ascii="Arial" w:hAnsi="Arial" w:cs="Arial"/>
          <w:color w:val="auto"/>
          <w:sz w:val="24"/>
          <w:szCs w:val="24"/>
        </w:rPr>
        <w:lastRenderedPageBreak/>
        <w:t>O reconhecimento da prescrição da pretensão executória, pela Justiça Comum, do réu condenado definitivamente por tráfico de entorpecentes, implica, em relação a sua elegibilidade:</w:t>
      </w:r>
    </w:p>
    <w:p w:rsidR="00E40549" w:rsidRPr="00754217" w:rsidRDefault="00E40549" w:rsidP="00091EE8">
      <w:pPr>
        <w:pStyle w:val="08Alternativas"/>
        <w:numPr>
          <w:ilvl w:val="0"/>
          <w:numId w:val="102"/>
        </w:numPr>
        <w:spacing w:before="0" w:line="276" w:lineRule="auto"/>
        <w:rPr>
          <w:rFonts w:ascii="Arial" w:hAnsi="Arial" w:cs="Arial"/>
          <w:color w:val="auto"/>
          <w:sz w:val="24"/>
          <w:szCs w:val="24"/>
        </w:rPr>
      </w:pPr>
      <w:r w:rsidRPr="00754217">
        <w:rPr>
          <w:rFonts w:ascii="Arial" w:hAnsi="Arial" w:cs="Arial"/>
          <w:color w:val="auto"/>
          <w:sz w:val="24"/>
          <w:szCs w:val="24"/>
        </w:rPr>
        <w:t>a cessação da inelegibilidade após o trânsito em julgado da decisão que reconheceu a extinção da pretensão executória estatal.</w:t>
      </w:r>
    </w:p>
    <w:p w:rsidR="00E40549" w:rsidRPr="00754217" w:rsidRDefault="00E40549" w:rsidP="00091EE8">
      <w:pPr>
        <w:pStyle w:val="08Alternativas"/>
        <w:numPr>
          <w:ilvl w:val="0"/>
          <w:numId w:val="102"/>
        </w:numPr>
        <w:spacing w:before="0" w:line="276" w:lineRule="auto"/>
        <w:rPr>
          <w:rFonts w:ascii="Arial" w:hAnsi="Arial" w:cs="Arial"/>
          <w:color w:val="auto"/>
          <w:sz w:val="24"/>
          <w:szCs w:val="24"/>
        </w:rPr>
      </w:pPr>
      <w:r w:rsidRPr="00754217">
        <w:rPr>
          <w:rFonts w:ascii="Arial" w:hAnsi="Arial" w:cs="Arial"/>
          <w:color w:val="auto"/>
          <w:sz w:val="24"/>
          <w:szCs w:val="24"/>
        </w:rPr>
        <w:t>a imediata cessação da causa de inelegibilidade.</w:t>
      </w:r>
    </w:p>
    <w:p w:rsidR="00E40549" w:rsidRPr="00754217" w:rsidRDefault="00E40549" w:rsidP="00091EE8">
      <w:pPr>
        <w:pStyle w:val="08Alternativas"/>
        <w:numPr>
          <w:ilvl w:val="0"/>
          <w:numId w:val="102"/>
        </w:numPr>
        <w:spacing w:before="0" w:line="276" w:lineRule="auto"/>
        <w:rPr>
          <w:rFonts w:ascii="Arial" w:hAnsi="Arial" w:cs="Arial"/>
          <w:color w:val="auto"/>
          <w:sz w:val="24"/>
          <w:szCs w:val="24"/>
        </w:rPr>
      </w:pPr>
      <w:r w:rsidRPr="00754217">
        <w:rPr>
          <w:rFonts w:ascii="Arial" w:hAnsi="Arial" w:cs="Arial"/>
          <w:color w:val="auto"/>
          <w:sz w:val="24"/>
          <w:szCs w:val="24"/>
        </w:rPr>
        <w:t>o fim da sua inelegibilidade após o decurso de oito anos contados da data em que ocorreu a extinção da pretensão executória estatal.</w:t>
      </w:r>
    </w:p>
    <w:p w:rsidR="00E40549" w:rsidRPr="00754217" w:rsidRDefault="00E40549" w:rsidP="00091EE8">
      <w:pPr>
        <w:pStyle w:val="08Alternativas"/>
        <w:numPr>
          <w:ilvl w:val="0"/>
          <w:numId w:val="102"/>
        </w:numPr>
        <w:spacing w:before="0" w:line="276" w:lineRule="auto"/>
        <w:rPr>
          <w:rFonts w:ascii="Arial" w:hAnsi="Arial" w:cs="Arial"/>
          <w:color w:val="auto"/>
          <w:sz w:val="24"/>
          <w:szCs w:val="24"/>
        </w:rPr>
      </w:pPr>
      <w:r w:rsidRPr="00754217">
        <w:rPr>
          <w:rFonts w:ascii="Arial" w:hAnsi="Arial" w:cs="Arial"/>
          <w:color w:val="auto"/>
          <w:sz w:val="24"/>
          <w:szCs w:val="24"/>
        </w:rPr>
        <w:t>o fim da sua inelegibilidade oito anos após a data da decisão da Justiça Comum que extinguiu a pretensão executória estatal.</w:t>
      </w:r>
    </w:p>
    <w:p w:rsidR="00E40549" w:rsidRPr="00754217" w:rsidRDefault="00E40549" w:rsidP="00091EE8">
      <w:pPr>
        <w:pStyle w:val="08Alternativas"/>
        <w:numPr>
          <w:ilvl w:val="0"/>
          <w:numId w:val="102"/>
        </w:numPr>
        <w:spacing w:before="0" w:line="276" w:lineRule="auto"/>
        <w:rPr>
          <w:rFonts w:ascii="Arial" w:hAnsi="Arial" w:cs="Arial"/>
          <w:color w:val="auto"/>
          <w:sz w:val="24"/>
          <w:szCs w:val="24"/>
        </w:rPr>
      </w:pPr>
      <w:r w:rsidRPr="00754217">
        <w:rPr>
          <w:rFonts w:ascii="Arial" w:hAnsi="Arial" w:cs="Arial"/>
          <w:color w:val="auto"/>
          <w:sz w:val="24"/>
          <w:szCs w:val="24"/>
        </w:rPr>
        <w:t>a cessação da inelegibilidade assim que a Justiça Eleitoral receber a comunicação da decisão proferida pela Justiça Comum.</w:t>
      </w:r>
    </w:p>
    <w:p w:rsidR="00E40549" w:rsidRPr="00754217" w:rsidRDefault="00E40549" w:rsidP="00091EE8">
      <w:pPr>
        <w:pStyle w:val="07Questao100"/>
        <w:numPr>
          <w:ilvl w:val="0"/>
          <w:numId w:val="3"/>
        </w:numPr>
        <w:spacing w:before="0" w:line="276" w:lineRule="auto"/>
        <w:ind w:left="851" w:hanging="491"/>
        <w:rPr>
          <w:color w:val="auto"/>
          <w:sz w:val="24"/>
          <w:szCs w:val="24"/>
        </w:rPr>
      </w:pPr>
      <w:r w:rsidRPr="00754217">
        <w:rPr>
          <w:color w:val="auto"/>
          <w:sz w:val="24"/>
          <w:szCs w:val="24"/>
        </w:rPr>
        <w:t>O mandato eletivo pode ser impugnado perante a Justiça Eleitoral:</w:t>
      </w:r>
    </w:p>
    <w:p w:rsidR="00E40549" w:rsidRPr="00754217" w:rsidRDefault="00E40549" w:rsidP="00091EE8">
      <w:pPr>
        <w:pStyle w:val="08Alternativa100"/>
        <w:numPr>
          <w:ilvl w:val="0"/>
          <w:numId w:val="103"/>
        </w:numPr>
        <w:spacing w:before="0" w:line="276" w:lineRule="auto"/>
        <w:rPr>
          <w:rStyle w:val="Code"/>
          <w:color w:val="auto"/>
          <w:sz w:val="24"/>
          <w:szCs w:val="24"/>
        </w:rPr>
      </w:pPr>
      <w:r w:rsidRPr="00754217">
        <w:rPr>
          <w:color w:val="auto"/>
          <w:sz w:val="24"/>
          <w:szCs w:val="24"/>
        </w:rPr>
        <w:t>no prazo de trinta dias da eleição, verificada a ocorrência de abuso político ou econômico.</w:t>
      </w:r>
    </w:p>
    <w:p w:rsidR="00E40549" w:rsidRPr="00754217" w:rsidRDefault="00E40549" w:rsidP="00091EE8">
      <w:pPr>
        <w:pStyle w:val="08Alternativa100"/>
        <w:numPr>
          <w:ilvl w:val="0"/>
          <w:numId w:val="103"/>
        </w:numPr>
        <w:spacing w:before="0" w:line="276" w:lineRule="auto"/>
        <w:rPr>
          <w:color w:val="auto"/>
          <w:sz w:val="24"/>
          <w:szCs w:val="24"/>
        </w:rPr>
      </w:pPr>
      <w:r w:rsidRPr="00754217">
        <w:rPr>
          <w:color w:val="auto"/>
          <w:sz w:val="24"/>
          <w:szCs w:val="24"/>
        </w:rPr>
        <w:t>a qualquer tempo, em razão da condenação transitada em julgado por crime hediondo ou equiparado.</w:t>
      </w:r>
    </w:p>
    <w:p w:rsidR="00E40549" w:rsidRPr="00754217" w:rsidRDefault="00E40549" w:rsidP="00091EE8">
      <w:pPr>
        <w:pStyle w:val="08Alternativa100"/>
        <w:numPr>
          <w:ilvl w:val="0"/>
          <w:numId w:val="103"/>
        </w:numPr>
        <w:spacing w:before="0" w:line="276" w:lineRule="auto"/>
        <w:rPr>
          <w:color w:val="auto"/>
          <w:sz w:val="24"/>
          <w:szCs w:val="24"/>
        </w:rPr>
      </w:pPr>
      <w:r w:rsidRPr="00754217">
        <w:rPr>
          <w:color w:val="auto"/>
          <w:sz w:val="24"/>
          <w:szCs w:val="24"/>
        </w:rPr>
        <w:t>até a data da diplomação, sempre que ocorrer crime, abuso do poder econômico ou fraude.</w:t>
      </w:r>
    </w:p>
    <w:p w:rsidR="00E40549" w:rsidRPr="00754217" w:rsidRDefault="00E40549" w:rsidP="00091EE8">
      <w:pPr>
        <w:pStyle w:val="08Alternativa100"/>
        <w:numPr>
          <w:ilvl w:val="0"/>
          <w:numId w:val="103"/>
        </w:numPr>
        <w:spacing w:before="0" w:line="276" w:lineRule="auto"/>
        <w:rPr>
          <w:color w:val="auto"/>
          <w:sz w:val="24"/>
          <w:szCs w:val="24"/>
        </w:rPr>
      </w:pPr>
      <w:r w:rsidRPr="00754217">
        <w:rPr>
          <w:color w:val="auto"/>
          <w:sz w:val="24"/>
          <w:szCs w:val="24"/>
        </w:rPr>
        <w:t>no prazo de quinze dias da diplomação, por abuso do poder econômico, corrupção ou fraude.</w:t>
      </w:r>
    </w:p>
    <w:p w:rsidR="00E40549" w:rsidRPr="00754217" w:rsidRDefault="00E40549" w:rsidP="00091EE8">
      <w:pPr>
        <w:pStyle w:val="08Alternativa100"/>
        <w:numPr>
          <w:ilvl w:val="0"/>
          <w:numId w:val="103"/>
        </w:numPr>
        <w:spacing w:before="0" w:line="276" w:lineRule="auto"/>
        <w:rPr>
          <w:color w:val="auto"/>
          <w:sz w:val="24"/>
          <w:szCs w:val="24"/>
        </w:rPr>
      </w:pPr>
      <w:r w:rsidRPr="00754217">
        <w:rPr>
          <w:color w:val="auto"/>
          <w:sz w:val="24"/>
          <w:szCs w:val="24"/>
        </w:rPr>
        <w:t>no prazo de quinze dias da eleição, quando da ocorrência de fraude ou violação de urna.</w:t>
      </w:r>
    </w:p>
    <w:p w:rsidR="0057102A" w:rsidRPr="00A25935" w:rsidRDefault="0057102A" w:rsidP="00A25935">
      <w:pPr>
        <w:spacing w:after="0"/>
        <w:rPr>
          <w:rFonts w:ascii="Arial" w:hAnsi="Arial" w:cs="Arial"/>
          <w:sz w:val="24"/>
          <w:szCs w:val="24"/>
        </w:rPr>
      </w:pPr>
    </w:p>
    <w:p w:rsidR="0057102A" w:rsidRDefault="0057102A" w:rsidP="00A25935">
      <w:pPr>
        <w:spacing w:after="0"/>
        <w:rPr>
          <w:rFonts w:ascii="Arial" w:hAnsi="Arial" w:cs="Arial"/>
          <w:sz w:val="24"/>
          <w:szCs w:val="24"/>
        </w:rPr>
      </w:pPr>
    </w:p>
    <w:p w:rsidR="00E40549" w:rsidRPr="00A25935" w:rsidRDefault="00E40549" w:rsidP="00A25935">
      <w:pPr>
        <w:spacing w:after="0"/>
        <w:rPr>
          <w:rFonts w:ascii="Arial" w:hAnsi="Arial" w:cs="Arial"/>
          <w:sz w:val="24"/>
          <w:szCs w:val="24"/>
        </w:rPr>
      </w:pPr>
    </w:p>
    <w:p w:rsidR="0054696B" w:rsidRPr="00A25935" w:rsidRDefault="0054696B" w:rsidP="00A25935">
      <w:pPr>
        <w:pStyle w:val="Ttulo"/>
        <w:spacing w:line="276" w:lineRule="auto"/>
        <w:rPr>
          <w:rFonts w:cs="Arial"/>
          <w:sz w:val="24"/>
          <w:szCs w:val="24"/>
        </w:rPr>
      </w:pPr>
      <w:r w:rsidRPr="00A25935">
        <w:rPr>
          <w:rFonts w:cs="Arial"/>
          <w:sz w:val="24"/>
          <w:szCs w:val="24"/>
        </w:rPr>
        <w:t xml:space="preserve">PROVA PREAMBULAR - </w:t>
      </w:r>
      <w:r w:rsidR="006A4514" w:rsidRPr="00A25935">
        <w:rPr>
          <w:rFonts w:cs="Arial"/>
          <w:sz w:val="24"/>
          <w:szCs w:val="24"/>
        </w:rPr>
        <w:t>VERSÃO 02</w:t>
      </w:r>
    </w:p>
    <w:p w:rsidR="0054696B" w:rsidRPr="00A25935" w:rsidRDefault="0054696B" w:rsidP="00A25935">
      <w:pPr>
        <w:pStyle w:val="Ttulo"/>
        <w:spacing w:line="276" w:lineRule="auto"/>
        <w:rPr>
          <w:rFonts w:cs="Arial"/>
          <w:sz w:val="24"/>
          <w:szCs w:val="24"/>
        </w:rPr>
      </w:pPr>
    </w:p>
    <w:p w:rsidR="00E40549" w:rsidRPr="005F45AD" w:rsidRDefault="00E40549" w:rsidP="00E40549">
      <w:pPr>
        <w:pStyle w:val="02Subtitulo"/>
        <w:spacing w:before="0" w:after="0" w:line="276" w:lineRule="auto"/>
        <w:rPr>
          <w:rFonts w:ascii="Arial" w:hAnsi="Arial"/>
          <w:b/>
          <w:smallCaps/>
          <w:color w:val="auto"/>
          <w:sz w:val="24"/>
        </w:rPr>
      </w:pPr>
      <w:r w:rsidRPr="005F45AD">
        <w:rPr>
          <w:rFonts w:ascii="Arial" w:hAnsi="Arial"/>
          <w:b/>
          <w:smallCaps/>
          <w:color w:val="auto"/>
          <w:sz w:val="24"/>
        </w:rPr>
        <w:t>Direito Penal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Praticado um crime de roubo em continuidade delitiva, contra três vítimas distintas, o réu foi condenado, após regular processo, à pena privativa de liberdade e multa. Como será calculada a pena de multa?</w:t>
      </w:r>
    </w:p>
    <w:p w:rsidR="00E40549" w:rsidRPr="005F45AD" w:rsidRDefault="00E40549" w:rsidP="00091EE8">
      <w:pPr>
        <w:pStyle w:val="08Alternativas"/>
        <w:numPr>
          <w:ilvl w:val="0"/>
          <w:numId w:val="105"/>
        </w:numPr>
        <w:spacing w:before="0" w:line="276" w:lineRule="auto"/>
        <w:rPr>
          <w:rFonts w:ascii="Arial" w:hAnsi="Arial"/>
          <w:color w:val="auto"/>
          <w:sz w:val="24"/>
        </w:rPr>
      </w:pPr>
      <w:r w:rsidRPr="005F45AD">
        <w:rPr>
          <w:rFonts w:ascii="Arial" w:hAnsi="Arial"/>
          <w:color w:val="auto"/>
          <w:sz w:val="24"/>
        </w:rPr>
        <w:t>A pena de um crime de roubo acrescida de um terço.</w:t>
      </w:r>
    </w:p>
    <w:p w:rsidR="00E40549" w:rsidRPr="005F45AD" w:rsidRDefault="00E40549" w:rsidP="00091EE8">
      <w:pPr>
        <w:pStyle w:val="08Alternativas"/>
        <w:numPr>
          <w:ilvl w:val="0"/>
          <w:numId w:val="105"/>
        </w:numPr>
        <w:spacing w:before="0" w:line="276" w:lineRule="auto"/>
        <w:rPr>
          <w:rFonts w:ascii="Arial" w:hAnsi="Arial"/>
          <w:color w:val="auto"/>
          <w:sz w:val="24"/>
        </w:rPr>
      </w:pPr>
      <w:r w:rsidRPr="005F45AD">
        <w:rPr>
          <w:rFonts w:ascii="Arial" w:hAnsi="Arial"/>
          <w:color w:val="auto"/>
          <w:sz w:val="24"/>
        </w:rPr>
        <w:t>A soma das multas relativas aos três roubos.</w:t>
      </w:r>
    </w:p>
    <w:p w:rsidR="00E40549" w:rsidRPr="005F45AD" w:rsidRDefault="00E40549" w:rsidP="00091EE8">
      <w:pPr>
        <w:pStyle w:val="08Alternativas"/>
        <w:numPr>
          <w:ilvl w:val="0"/>
          <w:numId w:val="105"/>
        </w:numPr>
        <w:spacing w:before="0" w:line="276" w:lineRule="auto"/>
        <w:rPr>
          <w:rFonts w:ascii="Arial" w:hAnsi="Arial"/>
          <w:color w:val="auto"/>
          <w:sz w:val="24"/>
        </w:rPr>
      </w:pPr>
      <w:r w:rsidRPr="005F45AD">
        <w:rPr>
          <w:rFonts w:ascii="Arial" w:hAnsi="Arial"/>
          <w:color w:val="auto"/>
          <w:sz w:val="24"/>
        </w:rPr>
        <w:t>A pena de um crime de roubo acrescida de dois terços.</w:t>
      </w:r>
    </w:p>
    <w:p w:rsidR="00E40549" w:rsidRPr="005F45AD" w:rsidRDefault="00E40549" w:rsidP="00091EE8">
      <w:pPr>
        <w:pStyle w:val="08Alternativas"/>
        <w:numPr>
          <w:ilvl w:val="0"/>
          <w:numId w:val="105"/>
        </w:numPr>
        <w:spacing w:before="0" w:line="276" w:lineRule="auto"/>
        <w:rPr>
          <w:rFonts w:ascii="Arial" w:hAnsi="Arial"/>
          <w:color w:val="auto"/>
          <w:sz w:val="24"/>
        </w:rPr>
      </w:pPr>
      <w:r w:rsidRPr="005F45AD">
        <w:rPr>
          <w:rFonts w:ascii="Arial" w:hAnsi="Arial"/>
          <w:color w:val="auto"/>
          <w:sz w:val="24"/>
        </w:rPr>
        <w:t>A pena do crime de roubo de maior gravidade.</w:t>
      </w:r>
    </w:p>
    <w:p w:rsidR="00E40549" w:rsidRPr="005F45AD" w:rsidRDefault="00E40549" w:rsidP="00091EE8">
      <w:pPr>
        <w:pStyle w:val="08Alternativas"/>
        <w:numPr>
          <w:ilvl w:val="0"/>
          <w:numId w:val="105"/>
        </w:numPr>
        <w:spacing w:before="0" w:line="276" w:lineRule="auto"/>
        <w:rPr>
          <w:rFonts w:ascii="Arial" w:hAnsi="Arial"/>
          <w:color w:val="auto"/>
          <w:sz w:val="24"/>
        </w:rPr>
      </w:pPr>
      <w:r w:rsidRPr="005F45AD">
        <w:rPr>
          <w:rFonts w:ascii="Arial" w:hAnsi="Arial"/>
          <w:color w:val="auto"/>
          <w:sz w:val="24"/>
        </w:rPr>
        <w:t>A pena do crime mais grave incrementada de acordo com a condição econômica do réu.</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condenação por homicídio privilegiado qualificado é possível na hipótese em que</w:t>
      </w:r>
    </w:p>
    <w:p w:rsidR="00E40549" w:rsidRPr="005F45AD" w:rsidRDefault="00E40549" w:rsidP="00091EE8">
      <w:pPr>
        <w:pStyle w:val="08Alternativas"/>
        <w:numPr>
          <w:ilvl w:val="0"/>
          <w:numId w:val="106"/>
        </w:numPr>
        <w:spacing w:before="0" w:line="276" w:lineRule="auto"/>
        <w:rPr>
          <w:rFonts w:ascii="Arial" w:hAnsi="Arial"/>
          <w:color w:val="auto"/>
          <w:sz w:val="24"/>
        </w:rPr>
      </w:pPr>
      <w:r w:rsidRPr="005F45AD">
        <w:rPr>
          <w:rFonts w:ascii="Arial" w:hAnsi="Arial"/>
          <w:color w:val="auto"/>
          <w:sz w:val="24"/>
        </w:rPr>
        <w:t>o crime for qualificado pela vingança.</w:t>
      </w:r>
    </w:p>
    <w:p w:rsidR="00E40549" w:rsidRPr="005F45AD" w:rsidRDefault="00E40549" w:rsidP="00091EE8">
      <w:pPr>
        <w:pStyle w:val="08Alternativas"/>
        <w:numPr>
          <w:ilvl w:val="0"/>
          <w:numId w:val="106"/>
        </w:numPr>
        <w:spacing w:before="0" w:line="276" w:lineRule="auto"/>
        <w:rPr>
          <w:rFonts w:ascii="Arial" w:hAnsi="Arial"/>
          <w:color w:val="auto"/>
          <w:sz w:val="24"/>
        </w:rPr>
      </w:pPr>
      <w:r w:rsidRPr="005F45AD">
        <w:rPr>
          <w:rFonts w:ascii="Arial" w:hAnsi="Arial"/>
          <w:color w:val="auto"/>
          <w:sz w:val="24"/>
        </w:rPr>
        <w:lastRenderedPageBreak/>
        <w:t>o agente embriagado agir por motivo irrelevante.</w:t>
      </w:r>
    </w:p>
    <w:p w:rsidR="00E40549" w:rsidRPr="005F45AD" w:rsidRDefault="00E40549" w:rsidP="00091EE8">
      <w:pPr>
        <w:pStyle w:val="08Alternativas"/>
        <w:numPr>
          <w:ilvl w:val="0"/>
          <w:numId w:val="106"/>
        </w:numPr>
        <w:spacing w:before="0" w:line="276" w:lineRule="auto"/>
        <w:rPr>
          <w:rFonts w:ascii="Arial" w:hAnsi="Arial"/>
          <w:color w:val="auto"/>
          <w:sz w:val="24"/>
        </w:rPr>
      </w:pPr>
      <w:r w:rsidRPr="005F45AD">
        <w:rPr>
          <w:rFonts w:ascii="Arial" w:hAnsi="Arial"/>
          <w:color w:val="auto"/>
          <w:sz w:val="24"/>
        </w:rPr>
        <w:t>o crime for cometido com emprego de fogo.</w:t>
      </w:r>
    </w:p>
    <w:p w:rsidR="00E40549" w:rsidRPr="005F45AD" w:rsidRDefault="00E40549" w:rsidP="00091EE8">
      <w:pPr>
        <w:pStyle w:val="08Alternativas"/>
        <w:numPr>
          <w:ilvl w:val="0"/>
          <w:numId w:val="106"/>
        </w:numPr>
        <w:spacing w:before="0" w:line="276" w:lineRule="auto"/>
        <w:rPr>
          <w:rFonts w:ascii="Arial" w:hAnsi="Arial"/>
          <w:color w:val="auto"/>
          <w:sz w:val="24"/>
        </w:rPr>
      </w:pPr>
      <w:r w:rsidRPr="005F45AD">
        <w:rPr>
          <w:rFonts w:ascii="Arial" w:hAnsi="Arial"/>
          <w:color w:val="auto"/>
          <w:sz w:val="24"/>
        </w:rPr>
        <w:t>a vítima atingida for pessoa diversa da que se pretendia matar por questão de ódio.</w:t>
      </w:r>
    </w:p>
    <w:p w:rsidR="00E40549" w:rsidRPr="005F45AD" w:rsidRDefault="00E40549" w:rsidP="00091EE8">
      <w:pPr>
        <w:pStyle w:val="08Alternativas"/>
        <w:numPr>
          <w:ilvl w:val="0"/>
          <w:numId w:val="106"/>
        </w:numPr>
        <w:spacing w:before="0" w:line="276" w:lineRule="auto"/>
        <w:rPr>
          <w:rFonts w:ascii="Arial" w:hAnsi="Arial"/>
          <w:color w:val="auto"/>
          <w:sz w:val="24"/>
        </w:rPr>
      </w:pPr>
      <w:r w:rsidRPr="005F45AD">
        <w:rPr>
          <w:rFonts w:ascii="Arial" w:hAnsi="Arial"/>
          <w:color w:val="auto"/>
          <w:sz w:val="24"/>
        </w:rPr>
        <w:t>o crime for qualificado pela motivação fútil.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Configurado o crime de tráfico de drogas privilegiado (artigo 33, § 4</w:t>
      </w:r>
      <w:r w:rsidRPr="005F45AD">
        <w:rPr>
          <w:rStyle w:val="ElevadoSublinhado"/>
          <w:rFonts w:ascii="Arial" w:hAnsi="Arial"/>
          <w:color w:val="auto"/>
          <w:sz w:val="24"/>
        </w:rPr>
        <w:t>o</w:t>
      </w:r>
      <w:r w:rsidRPr="005F45AD">
        <w:rPr>
          <w:rFonts w:ascii="Arial" w:hAnsi="Arial"/>
          <w:color w:val="auto"/>
          <w:sz w:val="24"/>
        </w:rPr>
        <w:t>, da Lei n</w:t>
      </w:r>
      <w:r w:rsidRPr="005F45AD">
        <w:rPr>
          <w:rStyle w:val="ElevadoSublinhado"/>
          <w:rFonts w:ascii="Arial" w:hAnsi="Arial"/>
          <w:color w:val="auto"/>
          <w:sz w:val="24"/>
        </w:rPr>
        <w:t>o</w:t>
      </w:r>
      <w:r w:rsidRPr="005F45AD">
        <w:rPr>
          <w:rFonts w:ascii="Arial" w:hAnsi="Arial"/>
          <w:color w:val="auto"/>
          <w:sz w:val="24"/>
        </w:rPr>
        <w:t xml:space="preserve"> 11.343/2006), a causa de diminuição de pena será calculada segundo</w:t>
      </w:r>
    </w:p>
    <w:p w:rsidR="00E40549" w:rsidRPr="005F45AD" w:rsidRDefault="00E40549" w:rsidP="00091EE8">
      <w:pPr>
        <w:pStyle w:val="08Alternativas"/>
        <w:numPr>
          <w:ilvl w:val="0"/>
          <w:numId w:val="107"/>
        </w:numPr>
        <w:spacing w:before="0" w:line="276" w:lineRule="auto"/>
        <w:rPr>
          <w:rFonts w:ascii="Arial" w:hAnsi="Arial"/>
          <w:color w:val="auto"/>
          <w:sz w:val="24"/>
        </w:rPr>
      </w:pPr>
      <w:r w:rsidRPr="005F45AD">
        <w:rPr>
          <w:rFonts w:ascii="Arial" w:hAnsi="Arial"/>
          <w:color w:val="auto"/>
          <w:sz w:val="24"/>
        </w:rPr>
        <w:t>a reincidência e os antecedentes do réu.</w:t>
      </w:r>
    </w:p>
    <w:p w:rsidR="00E40549" w:rsidRPr="005F45AD" w:rsidRDefault="00E40549" w:rsidP="00091EE8">
      <w:pPr>
        <w:pStyle w:val="08Alternativas"/>
        <w:numPr>
          <w:ilvl w:val="0"/>
          <w:numId w:val="107"/>
        </w:numPr>
        <w:spacing w:before="0" w:line="276" w:lineRule="auto"/>
        <w:rPr>
          <w:rFonts w:ascii="Arial" w:hAnsi="Arial"/>
          <w:color w:val="auto"/>
          <w:sz w:val="24"/>
        </w:rPr>
      </w:pPr>
      <w:r w:rsidRPr="005F45AD">
        <w:rPr>
          <w:rFonts w:ascii="Arial" w:hAnsi="Arial"/>
          <w:color w:val="auto"/>
          <w:sz w:val="24"/>
        </w:rPr>
        <w:t>as circunstâncias judiciais favoráveis ao réu e a extensão de sua confissão.</w:t>
      </w:r>
    </w:p>
    <w:p w:rsidR="00E40549" w:rsidRPr="005F45AD" w:rsidRDefault="00E40549" w:rsidP="00091EE8">
      <w:pPr>
        <w:pStyle w:val="08Alternativas"/>
        <w:numPr>
          <w:ilvl w:val="0"/>
          <w:numId w:val="107"/>
        </w:numPr>
        <w:spacing w:before="0" w:line="276" w:lineRule="auto"/>
        <w:rPr>
          <w:rFonts w:ascii="Arial" w:hAnsi="Arial"/>
          <w:color w:val="auto"/>
          <w:sz w:val="24"/>
        </w:rPr>
      </w:pPr>
      <w:r w:rsidRPr="005F45AD">
        <w:rPr>
          <w:rFonts w:ascii="Arial" w:hAnsi="Arial"/>
          <w:color w:val="auto"/>
          <w:sz w:val="24"/>
        </w:rPr>
        <w:t>a extensão da organização criminosa integrada pelo réu.</w:t>
      </w:r>
    </w:p>
    <w:p w:rsidR="00E40549" w:rsidRPr="005F45AD" w:rsidRDefault="00E40549" w:rsidP="00091EE8">
      <w:pPr>
        <w:pStyle w:val="08Alternativas"/>
        <w:numPr>
          <w:ilvl w:val="0"/>
          <w:numId w:val="107"/>
        </w:numPr>
        <w:spacing w:before="0" w:line="276" w:lineRule="auto"/>
        <w:rPr>
          <w:rFonts w:ascii="Arial" w:hAnsi="Arial"/>
          <w:color w:val="auto"/>
          <w:sz w:val="24"/>
        </w:rPr>
      </w:pPr>
      <w:r w:rsidRPr="005F45AD">
        <w:rPr>
          <w:rFonts w:ascii="Arial" w:hAnsi="Arial"/>
          <w:color w:val="auto"/>
          <w:sz w:val="24"/>
        </w:rPr>
        <w:t>o número de agentes implicados na conduta do réu.</w:t>
      </w:r>
    </w:p>
    <w:p w:rsidR="00E40549" w:rsidRPr="005F45AD" w:rsidRDefault="00E40549" w:rsidP="00091EE8">
      <w:pPr>
        <w:pStyle w:val="08Alternativas"/>
        <w:numPr>
          <w:ilvl w:val="0"/>
          <w:numId w:val="107"/>
        </w:numPr>
        <w:spacing w:before="0" w:line="276" w:lineRule="auto"/>
        <w:rPr>
          <w:rFonts w:ascii="Arial" w:hAnsi="Arial"/>
          <w:color w:val="auto"/>
          <w:sz w:val="24"/>
        </w:rPr>
      </w:pPr>
      <w:r w:rsidRPr="005F45AD">
        <w:rPr>
          <w:rFonts w:ascii="Arial" w:hAnsi="Arial"/>
          <w:color w:val="auto"/>
          <w:sz w:val="24"/>
        </w:rPr>
        <w:t>a quantidade e a qualidade da droga apreendida.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São considerados crimes hediondos, dentre outros:</w:t>
      </w:r>
    </w:p>
    <w:p w:rsidR="00E40549" w:rsidRPr="005F45AD" w:rsidRDefault="00E40549" w:rsidP="00091EE8">
      <w:pPr>
        <w:pStyle w:val="08Alternativas"/>
        <w:numPr>
          <w:ilvl w:val="0"/>
          <w:numId w:val="108"/>
        </w:numPr>
        <w:spacing w:before="0" w:line="276" w:lineRule="auto"/>
        <w:rPr>
          <w:rFonts w:ascii="Arial" w:hAnsi="Arial"/>
          <w:color w:val="auto"/>
          <w:sz w:val="24"/>
        </w:rPr>
      </w:pPr>
      <w:r w:rsidRPr="005F45AD">
        <w:rPr>
          <w:rFonts w:ascii="Arial" w:hAnsi="Arial"/>
          <w:color w:val="auto"/>
          <w:sz w:val="24"/>
        </w:rPr>
        <w:t>o peculato, o homicídio, o latrocínio e o tráfico de drogas.</w:t>
      </w:r>
    </w:p>
    <w:p w:rsidR="00E40549" w:rsidRPr="005F45AD" w:rsidRDefault="00E40549" w:rsidP="00091EE8">
      <w:pPr>
        <w:pStyle w:val="08Alternativas"/>
        <w:numPr>
          <w:ilvl w:val="0"/>
          <w:numId w:val="108"/>
        </w:numPr>
        <w:spacing w:before="0" w:line="276" w:lineRule="auto"/>
        <w:rPr>
          <w:rFonts w:ascii="Arial" w:hAnsi="Arial"/>
          <w:color w:val="auto"/>
          <w:sz w:val="24"/>
        </w:rPr>
      </w:pPr>
      <w:r w:rsidRPr="005F45AD">
        <w:rPr>
          <w:rFonts w:ascii="Arial" w:hAnsi="Arial"/>
          <w:color w:val="auto"/>
          <w:sz w:val="24"/>
        </w:rPr>
        <w:t>o roubo qualificado, o homicídio qualificado, a lesão corporal grave e o estupro.</w:t>
      </w:r>
    </w:p>
    <w:p w:rsidR="00E40549" w:rsidRPr="005F45AD" w:rsidRDefault="00E40549" w:rsidP="00091EE8">
      <w:pPr>
        <w:pStyle w:val="08Alternativas"/>
        <w:numPr>
          <w:ilvl w:val="0"/>
          <w:numId w:val="108"/>
        </w:numPr>
        <w:spacing w:before="0" w:line="276" w:lineRule="auto"/>
        <w:rPr>
          <w:rFonts w:ascii="Arial" w:hAnsi="Arial"/>
          <w:color w:val="auto"/>
          <w:sz w:val="24"/>
        </w:rPr>
      </w:pPr>
      <w:r w:rsidRPr="005F45AD">
        <w:rPr>
          <w:rFonts w:ascii="Arial" w:hAnsi="Arial"/>
          <w:color w:val="auto"/>
          <w:sz w:val="24"/>
        </w:rPr>
        <w:t>o sequestro, o roubo qualificado, o infanticídio e o peculato.</w:t>
      </w:r>
    </w:p>
    <w:p w:rsidR="00E40549" w:rsidRPr="005F45AD" w:rsidRDefault="00E40549" w:rsidP="00091EE8">
      <w:pPr>
        <w:pStyle w:val="08Alternativas"/>
        <w:numPr>
          <w:ilvl w:val="0"/>
          <w:numId w:val="108"/>
        </w:numPr>
        <w:spacing w:before="0" w:line="276" w:lineRule="auto"/>
        <w:rPr>
          <w:rFonts w:ascii="Arial" w:hAnsi="Arial"/>
          <w:color w:val="auto"/>
          <w:sz w:val="24"/>
        </w:rPr>
      </w:pPr>
      <w:r w:rsidRPr="005F45AD">
        <w:rPr>
          <w:rFonts w:ascii="Arial" w:hAnsi="Arial"/>
          <w:color w:val="auto"/>
          <w:sz w:val="24"/>
        </w:rPr>
        <w:t>o estupro, o latrocínio, o homicídio qualificado e o estupro de vulnerável.</w:t>
      </w:r>
    </w:p>
    <w:p w:rsidR="00E40549" w:rsidRPr="005F45AD" w:rsidRDefault="00E40549" w:rsidP="00091EE8">
      <w:pPr>
        <w:pStyle w:val="08Alternativas"/>
        <w:numPr>
          <w:ilvl w:val="0"/>
          <w:numId w:val="108"/>
        </w:numPr>
        <w:spacing w:before="0" w:line="276" w:lineRule="auto"/>
        <w:rPr>
          <w:rFonts w:ascii="Arial" w:hAnsi="Arial"/>
          <w:color w:val="auto"/>
          <w:sz w:val="24"/>
        </w:rPr>
      </w:pPr>
      <w:r w:rsidRPr="005F45AD">
        <w:rPr>
          <w:rFonts w:ascii="Arial" w:hAnsi="Arial"/>
          <w:color w:val="auto"/>
          <w:sz w:val="24"/>
        </w:rPr>
        <w:t>o tráfico de drogas, o homicídio qualificado, o peculato e a extorsão mediante sequestro.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 xml:space="preserve">A guarda de arma </w:t>
      </w:r>
      <w:proofErr w:type="spellStart"/>
      <w:r w:rsidRPr="005F45AD">
        <w:rPr>
          <w:rFonts w:ascii="Arial" w:hAnsi="Arial"/>
          <w:color w:val="auto"/>
          <w:sz w:val="24"/>
        </w:rPr>
        <w:t>desmuniciada</w:t>
      </w:r>
      <w:proofErr w:type="spellEnd"/>
      <w:r w:rsidRPr="005F45AD">
        <w:rPr>
          <w:rFonts w:ascii="Arial" w:hAnsi="Arial"/>
          <w:color w:val="auto"/>
          <w:sz w:val="24"/>
        </w:rPr>
        <w:t>, de uso permitido, em sua própria residência, constituirá crime</w:t>
      </w:r>
    </w:p>
    <w:p w:rsidR="00E40549" w:rsidRPr="005F45AD" w:rsidRDefault="00E40549" w:rsidP="00091EE8">
      <w:pPr>
        <w:pStyle w:val="08Alternativas"/>
        <w:numPr>
          <w:ilvl w:val="0"/>
          <w:numId w:val="109"/>
        </w:numPr>
        <w:spacing w:before="0" w:line="276" w:lineRule="auto"/>
        <w:rPr>
          <w:rFonts w:ascii="Arial" w:hAnsi="Arial"/>
          <w:color w:val="auto"/>
          <w:sz w:val="24"/>
        </w:rPr>
      </w:pPr>
      <w:r w:rsidRPr="005F45AD">
        <w:rPr>
          <w:rFonts w:ascii="Arial" w:hAnsi="Arial"/>
          <w:color w:val="auto"/>
          <w:sz w:val="24"/>
        </w:rPr>
        <w:t>se o implicado não possuir licença para o porte da arma apreendida.</w:t>
      </w:r>
    </w:p>
    <w:p w:rsidR="00E40549" w:rsidRPr="005F45AD" w:rsidRDefault="00E40549" w:rsidP="00091EE8">
      <w:pPr>
        <w:pStyle w:val="08Alternativas"/>
        <w:numPr>
          <w:ilvl w:val="0"/>
          <w:numId w:val="109"/>
        </w:numPr>
        <w:spacing w:before="0" w:line="276" w:lineRule="auto"/>
        <w:rPr>
          <w:rFonts w:ascii="Arial" w:hAnsi="Arial"/>
          <w:color w:val="auto"/>
          <w:sz w:val="24"/>
        </w:rPr>
      </w:pPr>
      <w:r w:rsidRPr="005F45AD">
        <w:rPr>
          <w:rFonts w:ascii="Arial" w:hAnsi="Arial"/>
          <w:color w:val="auto"/>
          <w:sz w:val="24"/>
        </w:rPr>
        <w:t>caso o implicado não possua o registro de propriedade válido da arma.</w:t>
      </w:r>
    </w:p>
    <w:p w:rsidR="00E40549" w:rsidRPr="005F45AD" w:rsidRDefault="00E40549" w:rsidP="00091EE8">
      <w:pPr>
        <w:pStyle w:val="08Alternativas"/>
        <w:numPr>
          <w:ilvl w:val="0"/>
          <w:numId w:val="109"/>
        </w:numPr>
        <w:spacing w:before="0" w:line="276" w:lineRule="auto"/>
        <w:rPr>
          <w:rFonts w:ascii="Arial" w:hAnsi="Arial"/>
          <w:color w:val="auto"/>
          <w:sz w:val="24"/>
        </w:rPr>
      </w:pPr>
      <w:r w:rsidRPr="005F45AD">
        <w:rPr>
          <w:rFonts w:ascii="Arial" w:hAnsi="Arial"/>
          <w:color w:val="auto"/>
          <w:sz w:val="24"/>
        </w:rPr>
        <w:t>se a residência estiver situada em área urbana.</w:t>
      </w:r>
    </w:p>
    <w:p w:rsidR="00E40549" w:rsidRPr="005F45AD" w:rsidRDefault="00E40549" w:rsidP="00091EE8">
      <w:pPr>
        <w:pStyle w:val="08Alternativas"/>
        <w:numPr>
          <w:ilvl w:val="0"/>
          <w:numId w:val="109"/>
        </w:numPr>
        <w:spacing w:before="0" w:line="276" w:lineRule="auto"/>
        <w:rPr>
          <w:rFonts w:ascii="Arial" w:hAnsi="Arial"/>
          <w:color w:val="auto"/>
          <w:sz w:val="24"/>
        </w:rPr>
      </w:pPr>
      <w:r w:rsidRPr="005F45AD">
        <w:rPr>
          <w:rFonts w:ascii="Arial" w:hAnsi="Arial"/>
          <w:color w:val="auto"/>
          <w:sz w:val="24"/>
        </w:rPr>
        <w:t>na hipótese de a arma, em exame pericial, se mostrar apta a efetuar disparo.</w:t>
      </w:r>
    </w:p>
    <w:p w:rsidR="00E40549" w:rsidRPr="005F45AD" w:rsidRDefault="00E40549" w:rsidP="00091EE8">
      <w:pPr>
        <w:pStyle w:val="08Alternativas"/>
        <w:numPr>
          <w:ilvl w:val="0"/>
          <w:numId w:val="109"/>
        </w:numPr>
        <w:spacing w:before="0" w:line="276" w:lineRule="auto"/>
        <w:rPr>
          <w:rFonts w:ascii="Arial" w:hAnsi="Arial"/>
          <w:color w:val="auto"/>
          <w:sz w:val="24"/>
        </w:rPr>
      </w:pPr>
      <w:r w:rsidRPr="005F45AD">
        <w:rPr>
          <w:rFonts w:ascii="Arial" w:hAnsi="Arial"/>
          <w:color w:val="auto"/>
          <w:sz w:val="24"/>
        </w:rPr>
        <w:t>na hipótese em que, na residência, houver disponibilidade de munição compatível com a arma apreendida.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respeito do delito de corrupção de menores, tipificado no artigo 244-B do Estatuto da Criança e do Adolescente, é correto afirmar que se trata de crime</w:t>
      </w:r>
    </w:p>
    <w:p w:rsidR="00E40549" w:rsidRPr="005F45AD" w:rsidRDefault="00E40549" w:rsidP="00091EE8">
      <w:pPr>
        <w:pStyle w:val="08Alternativas"/>
        <w:numPr>
          <w:ilvl w:val="0"/>
          <w:numId w:val="110"/>
        </w:numPr>
        <w:spacing w:before="0" w:line="276" w:lineRule="auto"/>
        <w:rPr>
          <w:rFonts w:ascii="Arial" w:hAnsi="Arial"/>
          <w:color w:val="auto"/>
          <w:sz w:val="24"/>
        </w:rPr>
      </w:pPr>
      <w:r w:rsidRPr="005F45AD">
        <w:rPr>
          <w:rFonts w:ascii="Arial" w:hAnsi="Arial"/>
          <w:color w:val="auto"/>
          <w:sz w:val="24"/>
        </w:rPr>
        <w:t>formal, em ambas as modalidades, pois a consumação do delito se dá independentemente da prova de que o adolescente tenha sido corrompido pelo agente capaz, mostrando-se irrelevante, para a tipificação penal, o fato de o menor ter registro de passagens anteriores pela prática de atos infracionais.</w:t>
      </w:r>
    </w:p>
    <w:p w:rsidR="00E40549" w:rsidRPr="005F45AD" w:rsidRDefault="00E40549" w:rsidP="00091EE8">
      <w:pPr>
        <w:pStyle w:val="08Alternativas"/>
        <w:numPr>
          <w:ilvl w:val="0"/>
          <w:numId w:val="110"/>
        </w:numPr>
        <w:spacing w:before="0" w:line="276" w:lineRule="auto"/>
        <w:rPr>
          <w:rFonts w:ascii="Arial" w:hAnsi="Arial"/>
          <w:color w:val="auto"/>
          <w:sz w:val="24"/>
        </w:rPr>
      </w:pPr>
      <w:r w:rsidRPr="005F45AD">
        <w:rPr>
          <w:rFonts w:ascii="Arial" w:hAnsi="Arial"/>
          <w:color w:val="auto"/>
          <w:sz w:val="24"/>
        </w:rPr>
        <w:t>material, em ambas as modalidades, pois a consumação do delito ocorre com a efetiva prática da infração penal pelo adolescente em concurso com o agente capaz ou após ter sido por este instigado.</w:t>
      </w:r>
    </w:p>
    <w:p w:rsidR="00E40549" w:rsidRPr="005F45AD" w:rsidRDefault="00E40549" w:rsidP="00091EE8">
      <w:pPr>
        <w:pStyle w:val="08Alternativas"/>
        <w:numPr>
          <w:ilvl w:val="0"/>
          <w:numId w:val="110"/>
        </w:numPr>
        <w:spacing w:before="0" w:line="276" w:lineRule="auto"/>
        <w:rPr>
          <w:rFonts w:ascii="Arial" w:hAnsi="Arial"/>
          <w:color w:val="auto"/>
          <w:sz w:val="24"/>
        </w:rPr>
      </w:pPr>
      <w:r w:rsidRPr="005F45AD">
        <w:rPr>
          <w:rFonts w:ascii="Arial" w:hAnsi="Arial"/>
          <w:color w:val="auto"/>
          <w:sz w:val="24"/>
        </w:rPr>
        <w:t xml:space="preserve">formal, em ambas as modalidades, pois a consumação do delito ocorre </w:t>
      </w:r>
      <w:r w:rsidRPr="005F45AD">
        <w:rPr>
          <w:rFonts w:ascii="Arial" w:hAnsi="Arial"/>
          <w:color w:val="auto"/>
          <w:sz w:val="24"/>
        </w:rPr>
        <w:lastRenderedPageBreak/>
        <w:t>independentemente da prática da infração penal para a qual o adolescente foi convidado, mediante concurso, ou instigado, bastando a prova de que foi efetivamente corrompido pela conduta do agente maior.</w:t>
      </w:r>
    </w:p>
    <w:p w:rsidR="00E40549" w:rsidRPr="005F45AD" w:rsidRDefault="00E40549" w:rsidP="00091EE8">
      <w:pPr>
        <w:pStyle w:val="08Alternativas"/>
        <w:numPr>
          <w:ilvl w:val="0"/>
          <w:numId w:val="110"/>
        </w:numPr>
        <w:spacing w:before="0" w:line="276" w:lineRule="auto"/>
        <w:rPr>
          <w:rFonts w:ascii="Arial" w:hAnsi="Arial"/>
          <w:color w:val="auto"/>
          <w:sz w:val="24"/>
        </w:rPr>
      </w:pPr>
      <w:r w:rsidRPr="005F45AD">
        <w:rPr>
          <w:rFonts w:ascii="Arial" w:hAnsi="Arial"/>
          <w:color w:val="auto"/>
          <w:sz w:val="24"/>
        </w:rPr>
        <w:t>material, em ambas as modalidades, pois a consumação do delito depende de prova de que o menor de 18 anos tenha sido efetivamente corrompido pelo agente capaz, não incidindo o tipo penal acaso demonstrado que o adolescente já havia sido corrompido, vez que reincidente na prática de atos infracionais.</w:t>
      </w:r>
    </w:p>
    <w:p w:rsidR="00E40549" w:rsidRPr="005F45AD" w:rsidRDefault="00E40549" w:rsidP="00091EE8">
      <w:pPr>
        <w:pStyle w:val="08Alternativas"/>
        <w:numPr>
          <w:ilvl w:val="0"/>
          <w:numId w:val="110"/>
        </w:numPr>
        <w:spacing w:before="0" w:line="276" w:lineRule="auto"/>
        <w:rPr>
          <w:rFonts w:ascii="Arial" w:hAnsi="Arial"/>
          <w:color w:val="auto"/>
          <w:sz w:val="24"/>
        </w:rPr>
      </w:pPr>
      <w:r w:rsidRPr="005F45AD">
        <w:rPr>
          <w:rFonts w:ascii="Arial" w:hAnsi="Arial"/>
          <w:color w:val="auto"/>
          <w:sz w:val="24"/>
        </w:rPr>
        <w:t>material, na modalidade de praticar a infração penal com o adolescente, e formal, na modalidade de induzir o adolescente a praticá-la, pois, neste último caso, o crime se consuma independentemente do sucesso do induzimento.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Policial militar, em patrulhamento de rotina, se depara com “perigoso assaltante”, seu desafeto, que já havia cumprido pena por diversos roubos. Imediatamente, o policial dá voz de prisão ao indivíduo que, incontinente, inicia uma fuga. Nesse instante, o miliciano descarrega sua arma, efetuando disparos em direção do fugitivo que é atingido pelas costas. Dois dias após o ocorrido, o “perigoso assaltante” entra em óbito em razão da lesão sofrida. A conduta do policial caracteriza</w:t>
      </w:r>
    </w:p>
    <w:p w:rsidR="00E40549" w:rsidRPr="005F45AD" w:rsidRDefault="00E40549" w:rsidP="00091EE8">
      <w:pPr>
        <w:pStyle w:val="08Alternativas"/>
        <w:numPr>
          <w:ilvl w:val="0"/>
          <w:numId w:val="111"/>
        </w:numPr>
        <w:spacing w:before="0" w:line="276" w:lineRule="auto"/>
        <w:rPr>
          <w:rFonts w:ascii="Arial" w:hAnsi="Arial"/>
          <w:color w:val="auto"/>
          <w:sz w:val="24"/>
        </w:rPr>
      </w:pPr>
      <w:r w:rsidRPr="005F45AD">
        <w:rPr>
          <w:rFonts w:ascii="Arial" w:hAnsi="Arial"/>
          <w:color w:val="auto"/>
          <w:sz w:val="24"/>
        </w:rPr>
        <w:t>resistência seguida de morte.</w:t>
      </w:r>
    </w:p>
    <w:p w:rsidR="00E40549" w:rsidRPr="005F45AD" w:rsidRDefault="00E40549" w:rsidP="00091EE8">
      <w:pPr>
        <w:pStyle w:val="08Alternativas"/>
        <w:numPr>
          <w:ilvl w:val="0"/>
          <w:numId w:val="111"/>
        </w:numPr>
        <w:spacing w:before="0" w:line="276" w:lineRule="auto"/>
        <w:rPr>
          <w:rFonts w:ascii="Arial" w:hAnsi="Arial"/>
          <w:color w:val="auto"/>
          <w:sz w:val="24"/>
        </w:rPr>
      </w:pPr>
      <w:r w:rsidRPr="005F45AD">
        <w:rPr>
          <w:rFonts w:ascii="Arial" w:hAnsi="Arial"/>
          <w:color w:val="auto"/>
          <w:sz w:val="24"/>
        </w:rPr>
        <w:t>ação em estrito cumprimento do dever legal.</w:t>
      </w:r>
    </w:p>
    <w:p w:rsidR="00E40549" w:rsidRPr="005F45AD" w:rsidRDefault="00E40549" w:rsidP="00091EE8">
      <w:pPr>
        <w:pStyle w:val="08Alternativas"/>
        <w:numPr>
          <w:ilvl w:val="0"/>
          <w:numId w:val="111"/>
        </w:numPr>
        <w:spacing w:before="0" w:line="276" w:lineRule="auto"/>
        <w:rPr>
          <w:rFonts w:ascii="Arial" w:hAnsi="Arial"/>
          <w:color w:val="auto"/>
          <w:sz w:val="24"/>
        </w:rPr>
      </w:pPr>
      <w:r w:rsidRPr="005F45AD">
        <w:rPr>
          <w:rFonts w:ascii="Arial" w:hAnsi="Arial"/>
          <w:color w:val="auto"/>
          <w:sz w:val="24"/>
        </w:rPr>
        <w:t>homicídio qualificado.</w:t>
      </w:r>
    </w:p>
    <w:p w:rsidR="00E40549" w:rsidRPr="005F45AD" w:rsidRDefault="00E40549" w:rsidP="00091EE8">
      <w:pPr>
        <w:pStyle w:val="08Alternativas"/>
        <w:numPr>
          <w:ilvl w:val="0"/>
          <w:numId w:val="111"/>
        </w:numPr>
        <w:spacing w:before="0" w:line="276" w:lineRule="auto"/>
        <w:rPr>
          <w:rFonts w:ascii="Arial" w:hAnsi="Arial"/>
          <w:color w:val="auto"/>
          <w:sz w:val="24"/>
        </w:rPr>
      </w:pPr>
      <w:r w:rsidRPr="005F45AD">
        <w:rPr>
          <w:rFonts w:ascii="Arial" w:hAnsi="Arial"/>
          <w:color w:val="auto"/>
          <w:sz w:val="24"/>
        </w:rPr>
        <w:t>ação em legítima defesa.</w:t>
      </w:r>
    </w:p>
    <w:p w:rsidR="00E40549" w:rsidRPr="005F45AD" w:rsidRDefault="00E40549" w:rsidP="00091EE8">
      <w:pPr>
        <w:pStyle w:val="08Alternativas"/>
        <w:numPr>
          <w:ilvl w:val="0"/>
          <w:numId w:val="111"/>
        </w:numPr>
        <w:spacing w:before="0" w:line="276" w:lineRule="auto"/>
        <w:rPr>
          <w:rFonts w:ascii="Arial" w:hAnsi="Arial"/>
          <w:color w:val="auto"/>
          <w:sz w:val="24"/>
        </w:rPr>
      </w:pPr>
      <w:r w:rsidRPr="005F45AD">
        <w:rPr>
          <w:rFonts w:ascii="Arial" w:hAnsi="Arial"/>
          <w:color w:val="auto"/>
          <w:sz w:val="24"/>
        </w:rPr>
        <w:t>lesão corporal seguida de morte.</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O início do cumprimento de uma pena privativa de liberdade em regime fechado pressupõe</w:t>
      </w:r>
    </w:p>
    <w:p w:rsidR="00E40549" w:rsidRPr="005F45AD" w:rsidRDefault="00E40549" w:rsidP="00091EE8">
      <w:pPr>
        <w:pStyle w:val="08Alternativas"/>
        <w:numPr>
          <w:ilvl w:val="0"/>
          <w:numId w:val="112"/>
        </w:numPr>
        <w:spacing w:before="0" w:line="276" w:lineRule="auto"/>
        <w:rPr>
          <w:rFonts w:ascii="Arial" w:hAnsi="Arial"/>
          <w:color w:val="auto"/>
          <w:sz w:val="24"/>
        </w:rPr>
      </w:pPr>
      <w:r w:rsidRPr="005F45AD">
        <w:rPr>
          <w:rFonts w:ascii="Arial" w:hAnsi="Arial"/>
          <w:color w:val="auto"/>
          <w:sz w:val="24"/>
        </w:rPr>
        <w:t>o isolamento do preso e a impossibilidade de visitas íntimas.</w:t>
      </w:r>
    </w:p>
    <w:p w:rsidR="00E40549" w:rsidRPr="005F45AD" w:rsidRDefault="00E40549" w:rsidP="00091EE8">
      <w:pPr>
        <w:pStyle w:val="08Alternativas"/>
        <w:numPr>
          <w:ilvl w:val="0"/>
          <w:numId w:val="112"/>
        </w:numPr>
        <w:spacing w:before="0" w:line="276" w:lineRule="auto"/>
        <w:rPr>
          <w:rFonts w:ascii="Arial" w:hAnsi="Arial"/>
          <w:color w:val="auto"/>
          <w:sz w:val="24"/>
        </w:rPr>
      </w:pPr>
      <w:r w:rsidRPr="005F45AD">
        <w:rPr>
          <w:rFonts w:ascii="Arial" w:hAnsi="Arial"/>
          <w:color w:val="auto"/>
          <w:sz w:val="24"/>
        </w:rPr>
        <w:t>a realização de exame criminológico de classificação, a sujeição ao trabalho e o isolamento no período noturno.</w:t>
      </w:r>
    </w:p>
    <w:p w:rsidR="00E40549" w:rsidRPr="005F45AD" w:rsidRDefault="00E40549" w:rsidP="00091EE8">
      <w:pPr>
        <w:pStyle w:val="08Alternativas"/>
        <w:numPr>
          <w:ilvl w:val="0"/>
          <w:numId w:val="112"/>
        </w:numPr>
        <w:spacing w:before="0" w:line="276" w:lineRule="auto"/>
        <w:rPr>
          <w:rFonts w:ascii="Arial" w:hAnsi="Arial"/>
          <w:color w:val="auto"/>
          <w:sz w:val="24"/>
        </w:rPr>
      </w:pPr>
      <w:r w:rsidRPr="005F45AD">
        <w:rPr>
          <w:rFonts w:ascii="Arial" w:hAnsi="Arial"/>
          <w:color w:val="auto"/>
          <w:sz w:val="24"/>
        </w:rPr>
        <w:t>a segregação completa, sem direito a visitas, em estabelecimento prisional de segurança máxima.</w:t>
      </w:r>
    </w:p>
    <w:p w:rsidR="00E40549" w:rsidRPr="005F45AD" w:rsidRDefault="00E40549" w:rsidP="00091EE8">
      <w:pPr>
        <w:pStyle w:val="08Alternativas"/>
        <w:numPr>
          <w:ilvl w:val="0"/>
          <w:numId w:val="112"/>
        </w:numPr>
        <w:spacing w:before="0" w:line="276" w:lineRule="auto"/>
        <w:rPr>
          <w:rFonts w:ascii="Arial" w:hAnsi="Arial"/>
          <w:color w:val="auto"/>
          <w:sz w:val="24"/>
        </w:rPr>
      </w:pPr>
      <w:r w:rsidRPr="005F45AD">
        <w:rPr>
          <w:rFonts w:ascii="Arial" w:hAnsi="Arial"/>
          <w:color w:val="auto"/>
          <w:sz w:val="24"/>
        </w:rPr>
        <w:t>a obrigatoriedade do trabalho, com uso de algemas, se externo, em obras públicas.</w:t>
      </w:r>
    </w:p>
    <w:p w:rsidR="00E40549" w:rsidRPr="005F45AD" w:rsidRDefault="00E40549" w:rsidP="00091EE8">
      <w:pPr>
        <w:pStyle w:val="08Alternativas"/>
        <w:numPr>
          <w:ilvl w:val="0"/>
          <w:numId w:val="112"/>
        </w:numPr>
        <w:spacing w:before="0" w:line="276" w:lineRule="auto"/>
        <w:rPr>
          <w:rFonts w:ascii="Arial" w:hAnsi="Arial"/>
          <w:color w:val="auto"/>
          <w:sz w:val="24"/>
        </w:rPr>
      </w:pPr>
      <w:r w:rsidRPr="005F45AD">
        <w:rPr>
          <w:rFonts w:ascii="Arial" w:hAnsi="Arial"/>
          <w:color w:val="auto"/>
          <w:sz w:val="24"/>
        </w:rPr>
        <w:t>a avaliação imediata de seu comportamento carcerário, por meio de exame criminológico, para a realização de atividade laboral e consequente remissão de pena.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Praticado o furto de bem de consumo avaliado em cem reais, mediante o rompimento de obstáculo, sendo o réu primário e de bons antecedentes, estará caracterizada a</w:t>
      </w:r>
    </w:p>
    <w:p w:rsidR="00E40549" w:rsidRPr="005F45AD" w:rsidRDefault="00E40549" w:rsidP="00091EE8">
      <w:pPr>
        <w:pStyle w:val="08Alternativas"/>
        <w:numPr>
          <w:ilvl w:val="0"/>
          <w:numId w:val="113"/>
        </w:numPr>
        <w:spacing w:before="0" w:line="276" w:lineRule="auto"/>
        <w:rPr>
          <w:rFonts w:ascii="Arial" w:hAnsi="Arial"/>
          <w:color w:val="auto"/>
          <w:sz w:val="24"/>
        </w:rPr>
      </w:pPr>
      <w:r w:rsidRPr="005F45AD">
        <w:rPr>
          <w:rFonts w:ascii="Arial" w:hAnsi="Arial"/>
          <w:color w:val="auto"/>
          <w:sz w:val="24"/>
        </w:rPr>
        <w:t>prática de furto famélico, conduta isenta de pena.</w:t>
      </w:r>
    </w:p>
    <w:p w:rsidR="00E40549" w:rsidRPr="005F45AD" w:rsidRDefault="00E40549" w:rsidP="00091EE8">
      <w:pPr>
        <w:pStyle w:val="08Alternativas"/>
        <w:numPr>
          <w:ilvl w:val="0"/>
          <w:numId w:val="113"/>
        </w:numPr>
        <w:spacing w:before="0" w:line="276" w:lineRule="auto"/>
        <w:rPr>
          <w:rFonts w:ascii="Arial" w:hAnsi="Arial"/>
          <w:color w:val="auto"/>
          <w:sz w:val="24"/>
        </w:rPr>
      </w:pPr>
      <w:r w:rsidRPr="005F45AD">
        <w:rPr>
          <w:rFonts w:ascii="Arial" w:hAnsi="Arial"/>
          <w:color w:val="auto"/>
          <w:sz w:val="24"/>
        </w:rPr>
        <w:t>hipótese de perdão judicial.</w:t>
      </w:r>
    </w:p>
    <w:p w:rsidR="00E40549" w:rsidRPr="005F45AD" w:rsidRDefault="00E40549" w:rsidP="00091EE8">
      <w:pPr>
        <w:pStyle w:val="08Alternativas"/>
        <w:numPr>
          <w:ilvl w:val="0"/>
          <w:numId w:val="113"/>
        </w:numPr>
        <w:spacing w:before="0" w:line="276" w:lineRule="auto"/>
        <w:rPr>
          <w:rFonts w:ascii="Arial" w:hAnsi="Arial"/>
          <w:color w:val="auto"/>
          <w:sz w:val="24"/>
        </w:rPr>
      </w:pPr>
      <w:r w:rsidRPr="005F45AD">
        <w:rPr>
          <w:rFonts w:ascii="Arial" w:hAnsi="Arial"/>
          <w:color w:val="auto"/>
          <w:sz w:val="24"/>
        </w:rPr>
        <w:lastRenderedPageBreak/>
        <w:t>prática de furto simples.</w:t>
      </w:r>
    </w:p>
    <w:p w:rsidR="00E40549" w:rsidRPr="005F45AD" w:rsidRDefault="00E40549" w:rsidP="00091EE8">
      <w:pPr>
        <w:pStyle w:val="08Alternativas"/>
        <w:numPr>
          <w:ilvl w:val="0"/>
          <w:numId w:val="113"/>
        </w:numPr>
        <w:spacing w:before="0" w:line="276" w:lineRule="auto"/>
        <w:rPr>
          <w:rFonts w:ascii="Arial" w:hAnsi="Arial"/>
          <w:color w:val="auto"/>
          <w:sz w:val="24"/>
        </w:rPr>
      </w:pPr>
      <w:r w:rsidRPr="005F45AD">
        <w:rPr>
          <w:rFonts w:ascii="Arial" w:hAnsi="Arial"/>
          <w:color w:val="auto"/>
          <w:sz w:val="24"/>
        </w:rPr>
        <w:t>ausência de crime.</w:t>
      </w:r>
    </w:p>
    <w:p w:rsidR="00E40549" w:rsidRPr="005F45AD" w:rsidRDefault="00E40549" w:rsidP="00091EE8">
      <w:pPr>
        <w:pStyle w:val="08Alternativas"/>
        <w:numPr>
          <w:ilvl w:val="0"/>
          <w:numId w:val="113"/>
        </w:numPr>
        <w:spacing w:before="0" w:line="276" w:lineRule="auto"/>
        <w:rPr>
          <w:rFonts w:ascii="Arial" w:hAnsi="Arial"/>
          <w:color w:val="auto"/>
          <w:sz w:val="24"/>
        </w:rPr>
      </w:pPr>
      <w:r w:rsidRPr="005F45AD">
        <w:rPr>
          <w:rFonts w:ascii="Arial" w:hAnsi="Arial"/>
          <w:color w:val="auto"/>
          <w:sz w:val="24"/>
        </w:rPr>
        <w:t>prática de furto privilegiado qualificado.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confissão judicial do réu implica em</w:t>
      </w:r>
    </w:p>
    <w:p w:rsidR="00E40549" w:rsidRPr="005F45AD" w:rsidRDefault="00E40549" w:rsidP="00091EE8">
      <w:pPr>
        <w:pStyle w:val="08Alternativas"/>
        <w:numPr>
          <w:ilvl w:val="0"/>
          <w:numId w:val="114"/>
        </w:numPr>
        <w:spacing w:before="0" w:line="276" w:lineRule="auto"/>
        <w:rPr>
          <w:rFonts w:ascii="Arial" w:hAnsi="Arial"/>
          <w:color w:val="auto"/>
          <w:sz w:val="24"/>
        </w:rPr>
      </w:pPr>
      <w:r w:rsidRPr="005F45AD">
        <w:rPr>
          <w:rFonts w:ascii="Arial" w:hAnsi="Arial"/>
          <w:color w:val="auto"/>
          <w:sz w:val="24"/>
        </w:rPr>
        <w:t>diminuição de sua pena final.</w:t>
      </w:r>
    </w:p>
    <w:p w:rsidR="00E40549" w:rsidRPr="005F45AD" w:rsidRDefault="00E40549" w:rsidP="00091EE8">
      <w:pPr>
        <w:pStyle w:val="08Alternativas"/>
        <w:numPr>
          <w:ilvl w:val="0"/>
          <w:numId w:val="114"/>
        </w:numPr>
        <w:spacing w:before="0" w:line="276" w:lineRule="auto"/>
        <w:rPr>
          <w:rFonts w:ascii="Arial" w:hAnsi="Arial"/>
          <w:color w:val="auto"/>
          <w:sz w:val="24"/>
        </w:rPr>
      </w:pPr>
      <w:r w:rsidRPr="005F45AD">
        <w:rPr>
          <w:rFonts w:ascii="Arial" w:hAnsi="Arial"/>
          <w:color w:val="auto"/>
          <w:sz w:val="24"/>
        </w:rPr>
        <w:t>compensação com eventual circunstância agravante.</w:t>
      </w:r>
    </w:p>
    <w:p w:rsidR="00E40549" w:rsidRPr="005F45AD" w:rsidRDefault="00E40549" w:rsidP="00091EE8">
      <w:pPr>
        <w:pStyle w:val="08Alternativas"/>
        <w:numPr>
          <w:ilvl w:val="0"/>
          <w:numId w:val="114"/>
        </w:numPr>
        <w:spacing w:before="0" w:line="276" w:lineRule="auto"/>
        <w:rPr>
          <w:rFonts w:ascii="Arial" w:hAnsi="Arial"/>
          <w:color w:val="auto"/>
          <w:sz w:val="24"/>
        </w:rPr>
      </w:pPr>
      <w:r w:rsidRPr="005F45AD">
        <w:rPr>
          <w:rFonts w:ascii="Arial" w:hAnsi="Arial"/>
          <w:color w:val="auto"/>
          <w:sz w:val="24"/>
        </w:rPr>
        <w:t>redução de sua pena base.</w:t>
      </w:r>
    </w:p>
    <w:p w:rsidR="00E40549" w:rsidRPr="005F45AD" w:rsidRDefault="00E40549" w:rsidP="00091EE8">
      <w:pPr>
        <w:pStyle w:val="08Alternativas"/>
        <w:numPr>
          <w:ilvl w:val="0"/>
          <w:numId w:val="114"/>
        </w:numPr>
        <w:spacing w:before="0" w:line="276" w:lineRule="auto"/>
        <w:rPr>
          <w:rFonts w:ascii="Arial" w:hAnsi="Arial"/>
          <w:color w:val="auto"/>
          <w:sz w:val="24"/>
        </w:rPr>
      </w:pPr>
      <w:r w:rsidRPr="005F45AD">
        <w:rPr>
          <w:rFonts w:ascii="Arial" w:hAnsi="Arial"/>
          <w:color w:val="auto"/>
          <w:sz w:val="24"/>
        </w:rPr>
        <w:t xml:space="preserve">compensação com eventual </w:t>
      </w:r>
      <w:proofErr w:type="spellStart"/>
      <w:r w:rsidRPr="005F45AD">
        <w:rPr>
          <w:rFonts w:ascii="Arial" w:hAnsi="Arial"/>
          <w:color w:val="auto"/>
          <w:sz w:val="24"/>
        </w:rPr>
        <w:t>majorante</w:t>
      </w:r>
      <w:proofErr w:type="spellEnd"/>
      <w:r w:rsidRPr="005F45AD">
        <w:rPr>
          <w:rFonts w:ascii="Arial" w:hAnsi="Arial"/>
          <w:color w:val="auto"/>
          <w:sz w:val="24"/>
        </w:rPr>
        <w:t>.</w:t>
      </w:r>
    </w:p>
    <w:p w:rsidR="00E40549" w:rsidRPr="005F45AD" w:rsidRDefault="00E40549" w:rsidP="00091EE8">
      <w:pPr>
        <w:pStyle w:val="08Alternativas"/>
        <w:numPr>
          <w:ilvl w:val="0"/>
          <w:numId w:val="114"/>
        </w:numPr>
        <w:spacing w:before="0" w:line="276" w:lineRule="auto"/>
        <w:rPr>
          <w:rFonts w:ascii="Arial" w:hAnsi="Arial"/>
          <w:color w:val="auto"/>
          <w:sz w:val="24"/>
        </w:rPr>
      </w:pPr>
      <w:r w:rsidRPr="005F45AD">
        <w:rPr>
          <w:rFonts w:ascii="Arial" w:hAnsi="Arial"/>
          <w:color w:val="auto"/>
          <w:sz w:val="24"/>
        </w:rPr>
        <w:t>redução máxima da pena em face da presença de causa especial de diminuição de pena.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Entende-se por concurso material benéfico</w:t>
      </w:r>
    </w:p>
    <w:p w:rsidR="00E40549" w:rsidRPr="005F45AD" w:rsidRDefault="00E40549" w:rsidP="00091EE8">
      <w:pPr>
        <w:pStyle w:val="08Alternativas"/>
        <w:numPr>
          <w:ilvl w:val="0"/>
          <w:numId w:val="115"/>
        </w:numPr>
        <w:spacing w:before="0" w:line="276" w:lineRule="auto"/>
        <w:rPr>
          <w:rFonts w:ascii="Arial" w:hAnsi="Arial"/>
          <w:color w:val="auto"/>
          <w:sz w:val="24"/>
        </w:rPr>
      </w:pPr>
      <w:r w:rsidRPr="005F45AD">
        <w:rPr>
          <w:rFonts w:ascii="Arial" w:hAnsi="Arial"/>
          <w:color w:val="auto"/>
          <w:sz w:val="24"/>
        </w:rPr>
        <w:t>o cometimento de dois crimes idênticos, mediante a prática de duas ações distintas, porém em sequência imediata.</w:t>
      </w:r>
    </w:p>
    <w:p w:rsidR="00E40549" w:rsidRPr="005F45AD" w:rsidRDefault="00E40549" w:rsidP="00091EE8">
      <w:pPr>
        <w:pStyle w:val="08Alternativas"/>
        <w:numPr>
          <w:ilvl w:val="0"/>
          <w:numId w:val="115"/>
        </w:numPr>
        <w:spacing w:before="0" w:line="276" w:lineRule="auto"/>
        <w:rPr>
          <w:rFonts w:ascii="Arial" w:hAnsi="Arial"/>
          <w:color w:val="auto"/>
          <w:sz w:val="24"/>
        </w:rPr>
      </w:pPr>
      <w:r w:rsidRPr="005F45AD">
        <w:rPr>
          <w:rFonts w:ascii="Arial" w:hAnsi="Arial"/>
          <w:color w:val="auto"/>
          <w:sz w:val="24"/>
        </w:rPr>
        <w:t>o cometimento de mais de um crime, mediante mais de uma ação, cuja pena pode ser substituída.</w:t>
      </w:r>
    </w:p>
    <w:p w:rsidR="00E40549" w:rsidRPr="005F45AD" w:rsidRDefault="00E40549" w:rsidP="00091EE8">
      <w:pPr>
        <w:pStyle w:val="08Alternativas"/>
        <w:numPr>
          <w:ilvl w:val="0"/>
          <w:numId w:val="115"/>
        </w:numPr>
        <w:spacing w:before="0" w:line="276" w:lineRule="auto"/>
        <w:rPr>
          <w:rFonts w:ascii="Arial" w:hAnsi="Arial"/>
          <w:color w:val="auto"/>
          <w:sz w:val="24"/>
        </w:rPr>
      </w:pPr>
      <w:r w:rsidRPr="005F45AD">
        <w:rPr>
          <w:rFonts w:ascii="Arial" w:hAnsi="Arial"/>
          <w:color w:val="auto"/>
          <w:sz w:val="24"/>
        </w:rPr>
        <w:t>a soma da pena de dois crimes distintos que não impeçam a obtenção da suspensão condicional da pena.</w:t>
      </w:r>
    </w:p>
    <w:p w:rsidR="00E40549" w:rsidRPr="005F45AD" w:rsidRDefault="00E40549" w:rsidP="00091EE8">
      <w:pPr>
        <w:pStyle w:val="08Alternativas"/>
        <w:numPr>
          <w:ilvl w:val="0"/>
          <w:numId w:val="115"/>
        </w:numPr>
        <w:spacing w:before="0" w:line="276" w:lineRule="auto"/>
        <w:rPr>
          <w:rFonts w:ascii="Arial" w:hAnsi="Arial"/>
          <w:color w:val="auto"/>
          <w:sz w:val="24"/>
        </w:rPr>
      </w:pPr>
      <w:r w:rsidRPr="005F45AD">
        <w:rPr>
          <w:rFonts w:ascii="Arial" w:hAnsi="Arial"/>
          <w:color w:val="auto"/>
          <w:sz w:val="24"/>
        </w:rPr>
        <w:t>o cometimento de dois crimes com uma única ação, cujas penas são somadas em favor do réu.</w:t>
      </w:r>
    </w:p>
    <w:p w:rsidR="00E40549" w:rsidRPr="005F45AD" w:rsidRDefault="00E40549" w:rsidP="00091EE8">
      <w:pPr>
        <w:pStyle w:val="08Alternativas"/>
        <w:numPr>
          <w:ilvl w:val="0"/>
          <w:numId w:val="115"/>
        </w:numPr>
        <w:spacing w:before="0" w:line="276" w:lineRule="auto"/>
        <w:rPr>
          <w:rFonts w:ascii="Arial" w:hAnsi="Arial"/>
          <w:color w:val="auto"/>
          <w:sz w:val="24"/>
        </w:rPr>
      </w:pPr>
      <w:r w:rsidRPr="005F45AD">
        <w:rPr>
          <w:rFonts w:ascii="Arial" w:hAnsi="Arial"/>
          <w:color w:val="auto"/>
          <w:sz w:val="24"/>
        </w:rPr>
        <w:t>o cometimento de dois crimes mediante mais de uma ação, porém nas mesmas condições de tempo, lugar e maneira de execução.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conduta do acusado que, ao ser preso por prática de crime contra o patrimônio, se atribui falsa identidade, constitui</w:t>
      </w:r>
    </w:p>
    <w:p w:rsidR="00E40549" w:rsidRPr="005F45AD" w:rsidRDefault="00E40549" w:rsidP="00091EE8">
      <w:pPr>
        <w:pStyle w:val="08Alternativas"/>
        <w:numPr>
          <w:ilvl w:val="0"/>
          <w:numId w:val="116"/>
        </w:numPr>
        <w:spacing w:before="0" w:line="276" w:lineRule="auto"/>
        <w:rPr>
          <w:rFonts w:ascii="Arial" w:hAnsi="Arial"/>
          <w:color w:val="auto"/>
          <w:sz w:val="24"/>
        </w:rPr>
      </w:pPr>
      <w:r w:rsidRPr="005F45AD">
        <w:rPr>
          <w:rFonts w:ascii="Arial" w:hAnsi="Arial"/>
          <w:color w:val="auto"/>
          <w:sz w:val="24"/>
        </w:rPr>
        <w:t>circunstância agravante do crime de roubo.</w:t>
      </w:r>
    </w:p>
    <w:p w:rsidR="00E40549" w:rsidRPr="005F45AD" w:rsidRDefault="00E40549" w:rsidP="00091EE8">
      <w:pPr>
        <w:pStyle w:val="08Alternativas"/>
        <w:numPr>
          <w:ilvl w:val="0"/>
          <w:numId w:val="116"/>
        </w:numPr>
        <w:spacing w:before="0" w:line="276" w:lineRule="auto"/>
        <w:rPr>
          <w:rFonts w:ascii="Arial" w:hAnsi="Arial"/>
          <w:color w:val="auto"/>
          <w:sz w:val="24"/>
        </w:rPr>
      </w:pPr>
      <w:r w:rsidRPr="005F45AD">
        <w:rPr>
          <w:rFonts w:ascii="Arial" w:hAnsi="Arial"/>
          <w:color w:val="auto"/>
          <w:sz w:val="24"/>
        </w:rPr>
        <w:t>fato impunível, pois tal conduta é amparada pelo exercício do direito de defesa.</w:t>
      </w:r>
    </w:p>
    <w:p w:rsidR="00E40549" w:rsidRPr="005F45AD" w:rsidRDefault="00E40549" w:rsidP="00091EE8">
      <w:pPr>
        <w:pStyle w:val="08Alternativas"/>
        <w:numPr>
          <w:ilvl w:val="0"/>
          <w:numId w:val="116"/>
        </w:numPr>
        <w:spacing w:before="0" w:line="276" w:lineRule="auto"/>
        <w:rPr>
          <w:rFonts w:ascii="Arial" w:hAnsi="Arial"/>
          <w:color w:val="auto"/>
          <w:sz w:val="24"/>
        </w:rPr>
      </w:pPr>
      <w:r w:rsidRPr="005F45AD">
        <w:rPr>
          <w:rFonts w:ascii="Arial" w:hAnsi="Arial"/>
          <w:color w:val="auto"/>
          <w:sz w:val="24"/>
        </w:rPr>
        <w:t>contravenção penal relativa à recusa de fornecimento de dados à autoridade.</w:t>
      </w:r>
    </w:p>
    <w:p w:rsidR="00E40549" w:rsidRPr="005F45AD" w:rsidRDefault="00E40549" w:rsidP="00091EE8">
      <w:pPr>
        <w:pStyle w:val="08Alternativas"/>
        <w:numPr>
          <w:ilvl w:val="0"/>
          <w:numId w:val="116"/>
        </w:numPr>
        <w:spacing w:before="0" w:line="276" w:lineRule="auto"/>
        <w:rPr>
          <w:rFonts w:ascii="Arial" w:hAnsi="Arial"/>
          <w:color w:val="auto"/>
          <w:sz w:val="24"/>
        </w:rPr>
      </w:pPr>
      <w:r w:rsidRPr="005F45AD">
        <w:rPr>
          <w:rFonts w:ascii="Arial" w:hAnsi="Arial"/>
          <w:color w:val="auto"/>
          <w:sz w:val="24"/>
        </w:rPr>
        <w:t>fato atípico, porém antijurídico.</w:t>
      </w:r>
    </w:p>
    <w:p w:rsidR="00E40549" w:rsidRPr="005F45AD" w:rsidRDefault="00E40549" w:rsidP="00091EE8">
      <w:pPr>
        <w:pStyle w:val="08Alternativas"/>
        <w:numPr>
          <w:ilvl w:val="0"/>
          <w:numId w:val="116"/>
        </w:numPr>
        <w:spacing w:before="0" w:line="276" w:lineRule="auto"/>
        <w:rPr>
          <w:rFonts w:ascii="Arial" w:hAnsi="Arial"/>
          <w:color w:val="auto"/>
          <w:sz w:val="24"/>
        </w:rPr>
      </w:pPr>
      <w:r w:rsidRPr="005F45AD">
        <w:rPr>
          <w:rFonts w:ascii="Arial" w:hAnsi="Arial"/>
          <w:color w:val="auto"/>
          <w:sz w:val="24"/>
        </w:rPr>
        <w:t>crime de falsa identidade.</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simples exposição à venda de cópias não autorizadas de filmes sob a forma de DVD constitui</w:t>
      </w:r>
    </w:p>
    <w:p w:rsidR="00E40549" w:rsidRPr="005F45AD" w:rsidRDefault="00E40549" w:rsidP="00091EE8">
      <w:pPr>
        <w:pStyle w:val="08Alternativas"/>
        <w:numPr>
          <w:ilvl w:val="0"/>
          <w:numId w:val="117"/>
        </w:numPr>
        <w:spacing w:before="0" w:line="276" w:lineRule="auto"/>
        <w:rPr>
          <w:rFonts w:ascii="Arial" w:hAnsi="Arial"/>
          <w:color w:val="auto"/>
          <w:sz w:val="24"/>
        </w:rPr>
      </w:pPr>
      <w:r w:rsidRPr="005F45AD">
        <w:rPr>
          <w:rFonts w:ascii="Arial" w:hAnsi="Arial"/>
          <w:color w:val="auto"/>
          <w:sz w:val="24"/>
        </w:rPr>
        <w:t>crime contra a propriedade imaterial.</w:t>
      </w:r>
    </w:p>
    <w:p w:rsidR="00E40549" w:rsidRPr="005F45AD" w:rsidRDefault="00E40549" w:rsidP="00091EE8">
      <w:pPr>
        <w:pStyle w:val="08Alternativas"/>
        <w:numPr>
          <w:ilvl w:val="0"/>
          <w:numId w:val="117"/>
        </w:numPr>
        <w:spacing w:before="0" w:line="276" w:lineRule="auto"/>
        <w:rPr>
          <w:rFonts w:ascii="Arial" w:hAnsi="Arial"/>
          <w:color w:val="auto"/>
          <w:sz w:val="24"/>
        </w:rPr>
      </w:pPr>
      <w:r w:rsidRPr="005F45AD">
        <w:rPr>
          <w:rFonts w:ascii="Arial" w:hAnsi="Arial"/>
          <w:color w:val="auto"/>
          <w:sz w:val="24"/>
        </w:rPr>
        <w:t>apenas um ilícito civil.</w:t>
      </w:r>
    </w:p>
    <w:p w:rsidR="00E40549" w:rsidRPr="005F45AD" w:rsidRDefault="00E40549" w:rsidP="00091EE8">
      <w:pPr>
        <w:pStyle w:val="08Alternativas"/>
        <w:numPr>
          <w:ilvl w:val="0"/>
          <w:numId w:val="117"/>
        </w:numPr>
        <w:spacing w:before="0" w:line="276" w:lineRule="auto"/>
        <w:rPr>
          <w:rFonts w:ascii="Arial" w:hAnsi="Arial"/>
          <w:color w:val="auto"/>
          <w:sz w:val="24"/>
        </w:rPr>
      </w:pPr>
      <w:r w:rsidRPr="005F45AD">
        <w:rPr>
          <w:rFonts w:ascii="Arial" w:hAnsi="Arial"/>
          <w:color w:val="auto"/>
          <w:sz w:val="24"/>
        </w:rPr>
        <w:t>mero ato preparatório.</w:t>
      </w:r>
    </w:p>
    <w:p w:rsidR="00E40549" w:rsidRPr="005F45AD" w:rsidRDefault="00E40549" w:rsidP="00091EE8">
      <w:pPr>
        <w:pStyle w:val="08Alternativas"/>
        <w:numPr>
          <w:ilvl w:val="0"/>
          <w:numId w:val="117"/>
        </w:numPr>
        <w:spacing w:before="0" w:line="276" w:lineRule="auto"/>
        <w:rPr>
          <w:rFonts w:ascii="Arial" w:hAnsi="Arial"/>
          <w:color w:val="auto"/>
          <w:sz w:val="24"/>
        </w:rPr>
      </w:pPr>
      <w:r w:rsidRPr="005F45AD">
        <w:rPr>
          <w:rFonts w:ascii="Arial" w:hAnsi="Arial"/>
          <w:color w:val="auto"/>
          <w:sz w:val="24"/>
        </w:rPr>
        <w:t>contravenção relativa à violação de objeto.</w:t>
      </w:r>
    </w:p>
    <w:p w:rsidR="00E40549" w:rsidRPr="005F45AD" w:rsidRDefault="00E40549" w:rsidP="00091EE8">
      <w:pPr>
        <w:pStyle w:val="08Alternativas"/>
        <w:numPr>
          <w:ilvl w:val="0"/>
          <w:numId w:val="117"/>
        </w:numPr>
        <w:spacing w:before="0" w:line="276" w:lineRule="auto"/>
        <w:rPr>
          <w:rFonts w:ascii="Arial" w:hAnsi="Arial"/>
          <w:color w:val="auto"/>
          <w:sz w:val="24"/>
        </w:rPr>
      </w:pPr>
      <w:r w:rsidRPr="005F45AD">
        <w:rPr>
          <w:rFonts w:ascii="Arial" w:hAnsi="Arial"/>
          <w:color w:val="auto"/>
          <w:sz w:val="24"/>
        </w:rPr>
        <w:t>fato atípico.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conduta do funcionário público que, fora do exercício de sua função, mas em razão dela, exige o pagamento de uma verba indevida, alegando a necessidade de uma “taxa de urgência” para a aprovação de uma obra que sabe irregular, configura o crime de</w:t>
      </w:r>
    </w:p>
    <w:p w:rsidR="00E40549" w:rsidRPr="005F45AD" w:rsidRDefault="00E40549" w:rsidP="00091EE8">
      <w:pPr>
        <w:pStyle w:val="08Alternativas"/>
        <w:numPr>
          <w:ilvl w:val="0"/>
          <w:numId w:val="118"/>
        </w:numPr>
        <w:spacing w:before="0" w:line="276" w:lineRule="auto"/>
        <w:rPr>
          <w:rFonts w:ascii="Arial" w:hAnsi="Arial"/>
          <w:color w:val="auto"/>
          <w:sz w:val="24"/>
        </w:rPr>
      </w:pPr>
      <w:r w:rsidRPr="005F45AD">
        <w:rPr>
          <w:rFonts w:ascii="Arial" w:hAnsi="Arial"/>
          <w:color w:val="auto"/>
          <w:sz w:val="24"/>
        </w:rPr>
        <w:lastRenderedPageBreak/>
        <w:t>peculato.</w:t>
      </w:r>
    </w:p>
    <w:p w:rsidR="00E40549" w:rsidRPr="005F45AD" w:rsidRDefault="00E40549" w:rsidP="00091EE8">
      <w:pPr>
        <w:pStyle w:val="08Alternativas"/>
        <w:numPr>
          <w:ilvl w:val="0"/>
          <w:numId w:val="118"/>
        </w:numPr>
        <w:spacing w:before="0" w:line="276" w:lineRule="auto"/>
        <w:rPr>
          <w:rFonts w:ascii="Arial" w:hAnsi="Arial"/>
          <w:color w:val="auto"/>
          <w:sz w:val="24"/>
        </w:rPr>
      </w:pPr>
      <w:r w:rsidRPr="005F45AD">
        <w:rPr>
          <w:rFonts w:ascii="Arial" w:hAnsi="Arial"/>
          <w:color w:val="auto"/>
          <w:sz w:val="24"/>
        </w:rPr>
        <w:t>concussão.</w:t>
      </w:r>
    </w:p>
    <w:p w:rsidR="00E40549" w:rsidRPr="005F45AD" w:rsidRDefault="00E40549" w:rsidP="00091EE8">
      <w:pPr>
        <w:pStyle w:val="08Alternativas"/>
        <w:numPr>
          <w:ilvl w:val="0"/>
          <w:numId w:val="118"/>
        </w:numPr>
        <w:spacing w:before="0" w:line="276" w:lineRule="auto"/>
        <w:rPr>
          <w:rFonts w:ascii="Arial" w:hAnsi="Arial"/>
          <w:color w:val="auto"/>
          <w:sz w:val="24"/>
        </w:rPr>
      </w:pPr>
      <w:r w:rsidRPr="005F45AD">
        <w:rPr>
          <w:rFonts w:ascii="Arial" w:hAnsi="Arial"/>
          <w:color w:val="auto"/>
          <w:sz w:val="24"/>
        </w:rPr>
        <w:t>estelionato.</w:t>
      </w:r>
    </w:p>
    <w:p w:rsidR="00E40549" w:rsidRPr="005F45AD" w:rsidRDefault="00E40549" w:rsidP="00091EE8">
      <w:pPr>
        <w:pStyle w:val="08Alternativas"/>
        <w:numPr>
          <w:ilvl w:val="0"/>
          <w:numId w:val="118"/>
        </w:numPr>
        <w:spacing w:before="0" w:line="276" w:lineRule="auto"/>
        <w:rPr>
          <w:rFonts w:ascii="Arial" w:hAnsi="Arial"/>
          <w:color w:val="auto"/>
          <w:sz w:val="24"/>
        </w:rPr>
      </w:pPr>
      <w:r w:rsidRPr="005F45AD">
        <w:rPr>
          <w:rFonts w:ascii="Arial" w:hAnsi="Arial"/>
          <w:color w:val="auto"/>
          <w:sz w:val="24"/>
        </w:rPr>
        <w:t>excesso de exação.</w:t>
      </w:r>
    </w:p>
    <w:p w:rsidR="00E40549" w:rsidRPr="005F45AD" w:rsidRDefault="00E40549" w:rsidP="00091EE8">
      <w:pPr>
        <w:pStyle w:val="08Alternativas"/>
        <w:numPr>
          <w:ilvl w:val="0"/>
          <w:numId w:val="118"/>
        </w:numPr>
        <w:spacing w:before="0" w:line="276" w:lineRule="auto"/>
        <w:rPr>
          <w:rFonts w:ascii="Arial" w:hAnsi="Arial"/>
          <w:color w:val="auto"/>
          <w:sz w:val="24"/>
        </w:rPr>
      </w:pPr>
      <w:r w:rsidRPr="005F45AD">
        <w:rPr>
          <w:rFonts w:ascii="Arial" w:hAnsi="Arial"/>
          <w:color w:val="auto"/>
          <w:sz w:val="24"/>
        </w:rPr>
        <w:t>corrupção passiva.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prática de lesão corporal de natureza leve por condutor de veículo automotor, reincidente por crime doloso, pode gerar condenação, cuja pena deverá ser</w:t>
      </w:r>
    </w:p>
    <w:p w:rsidR="00E40549" w:rsidRPr="005F45AD" w:rsidRDefault="00E40549" w:rsidP="00091EE8">
      <w:pPr>
        <w:pStyle w:val="08Alternativas"/>
        <w:numPr>
          <w:ilvl w:val="0"/>
          <w:numId w:val="119"/>
        </w:numPr>
        <w:spacing w:before="0" w:line="276" w:lineRule="auto"/>
        <w:rPr>
          <w:rFonts w:ascii="Arial" w:hAnsi="Arial"/>
          <w:color w:val="auto"/>
          <w:sz w:val="24"/>
        </w:rPr>
      </w:pPr>
      <w:r w:rsidRPr="005F45AD">
        <w:rPr>
          <w:rFonts w:ascii="Arial" w:hAnsi="Arial"/>
          <w:color w:val="auto"/>
          <w:sz w:val="24"/>
        </w:rPr>
        <w:t>privativa de liberdade, além de multa e perda da permissão para a condução de veículo automotor.</w:t>
      </w:r>
    </w:p>
    <w:p w:rsidR="00E40549" w:rsidRPr="005F45AD" w:rsidRDefault="00E40549" w:rsidP="00091EE8">
      <w:pPr>
        <w:pStyle w:val="08Alternativas"/>
        <w:numPr>
          <w:ilvl w:val="0"/>
          <w:numId w:val="119"/>
        </w:numPr>
        <w:spacing w:before="0" w:line="276" w:lineRule="auto"/>
        <w:rPr>
          <w:rFonts w:ascii="Arial" w:hAnsi="Arial"/>
          <w:color w:val="auto"/>
          <w:sz w:val="24"/>
        </w:rPr>
      </w:pPr>
      <w:r w:rsidRPr="005F45AD">
        <w:rPr>
          <w:rFonts w:ascii="Arial" w:hAnsi="Arial"/>
          <w:color w:val="auto"/>
          <w:sz w:val="24"/>
        </w:rPr>
        <w:t>pecuniária, com a perda da habilitação para a condução de veículo automotor.</w:t>
      </w:r>
    </w:p>
    <w:p w:rsidR="00E40549" w:rsidRPr="005F45AD" w:rsidRDefault="00E40549" w:rsidP="00091EE8">
      <w:pPr>
        <w:pStyle w:val="08Alternativas"/>
        <w:numPr>
          <w:ilvl w:val="0"/>
          <w:numId w:val="119"/>
        </w:numPr>
        <w:spacing w:before="0" w:line="276" w:lineRule="auto"/>
        <w:rPr>
          <w:rFonts w:ascii="Arial" w:hAnsi="Arial"/>
          <w:color w:val="auto"/>
          <w:sz w:val="24"/>
        </w:rPr>
      </w:pPr>
      <w:r w:rsidRPr="005F45AD">
        <w:rPr>
          <w:rFonts w:ascii="Arial" w:hAnsi="Arial"/>
          <w:color w:val="auto"/>
          <w:sz w:val="24"/>
        </w:rPr>
        <w:t>privativa de liberdade, aumentada de um a dois terços.</w:t>
      </w:r>
    </w:p>
    <w:p w:rsidR="00E40549" w:rsidRPr="005F45AD" w:rsidRDefault="00E40549" w:rsidP="00091EE8">
      <w:pPr>
        <w:pStyle w:val="08Alternativas"/>
        <w:numPr>
          <w:ilvl w:val="0"/>
          <w:numId w:val="119"/>
        </w:numPr>
        <w:spacing w:before="0" w:line="276" w:lineRule="auto"/>
        <w:rPr>
          <w:rFonts w:ascii="Arial" w:hAnsi="Arial"/>
          <w:color w:val="auto"/>
          <w:sz w:val="24"/>
        </w:rPr>
      </w:pPr>
      <w:r w:rsidRPr="005F45AD">
        <w:rPr>
          <w:rFonts w:ascii="Arial" w:hAnsi="Arial"/>
          <w:color w:val="auto"/>
          <w:sz w:val="24"/>
        </w:rPr>
        <w:t>restritiva de direitos, multa e perda da permissão para a condução de veículo automotor.</w:t>
      </w:r>
    </w:p>
    <w:p w:rsidR="00E40549" w:rsidRDefault="00E40549" w:rsidP="00091EE8">
      <w:pPr>
        <w:pStyle w:val="08Alternativas"/>
        <w:numPr>
          <w:ilvl w:val="0"/>
          <w:numId w:val="119"/>
        </w:numPr>
        <w:spacing w:before="0" w:line="276" w:lineRule="auto"/>
        <w:rPr>
          <w:rFonts w:ascii="Arial" w:hAnsi="Arial"/>
          <w:color w:val="auto"/>
          <w:sz w:val="24"/>
        </w:rPr>
      </w:pPr>
      <w:r w:rsidRPr="005F45AD">
        <w:rPr>
          <w:rFonts w:ascii="Arial" w:hAnsi="Arial"/>
          <w:color w:val="auto"/>
          <w:sz w:val="24"/>
        </w:rPr>
        <w:t>privativa de liberdade e de suspensão da habilitação para a condução de veículo automotor.</w:t>
      </w:r>
    </w:p>
    <w:p w:rsidR="00091EE8" w:rsidRPr="005F45AD" w:rsidRDefault="00091EE8" w:rsidP="00091EE8">
      <w:pPr>
        <w:pStyle w:val="08Alternativas"/>
        <w:spacing w:before="0" w:line="276" w:lineRule="auto"/>
        <w:ind w:left="1060" w:firstLine="0"/>
        <w:rPr>
          <w:rFonts w:ascii="Arial" w:hAnsi="Arial"/>
          <w:color w:val="auto"/>
          <w:sz w:val="24"/>
        </w:rPr>
      </w:pPr>
    </w:p>
    <w:p w:rsidR="00E40549" w:rsidRPr="005F45AD" w:rsidRDefault="00E40549" w:rsidP="00E40549">
      <w:pPr>
        <w:pStyle w:val="02Subtitulo"/>
        <w:spacing w:before="0" w:after="0" w:line="276" w:lineRule="auto"/>
        <w:rPr>
          <w:rFonts w:ascii="Arial" w:hAnsi="Arial"/>
          <w:b/>
          <w:smallCaps/>
          <w:color w:val="auto"/>
          <w:sz w:val="24"/>
        </w:rPr>
      </w:pPr>
      <w:r w:rsidRPr="005F45AD">
        <w:rPr>
          <w:rFonts w:ascii="Arial" w:hAnsi="Arial"/>
          <w:b/>
          <w:smallCaps/>
          <w:color w:val="auto"/>
          <w:sz w:val="24"/>
        </w:rPr>
        <w:t>Direito Processual Penal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20"/>
        </w:numPr>
        <w:spacing w:before="0" w:line="276" w:lineRule="auto"/>
        <w:rPr>
          <w:rFonts w:ascii="Arial" w:hAnsi="Arial"/>
          <w:color w:val="auto"/>
          <w:sz w:val="24"/>
        </w:rPr>
      </w:pPr>
      <w:r w:rsidRPr="005F45AD">
        <w:rPr>
          <w:rFonts w:ascii="Arial" w:hAnsi="Arial"/>
          <w:color w:val="auto"/>
          <w:sz w:val="24"/>
        </w:rPr>
        <w:t>O arquivamento do inquérito policial se dá por decisão judicial e impede que a autoridade policial, de ofício, proceda a novas investigações.</w:t>
      </w:r>
    </w:p>
    <w:p w:rsidR="00E40549" w:rsidRPr="005F45AD" w:rsidRDefault="00E40549" w:rsidP="00091EE8">
      <w:pPr>
        <w:pStyle w:val="08Alternativas"/>
        <w:numPr>
          <w:ilvl w:val="0"/>
          <w:numId w:val="120"/>
        </w:numPr>
        <w:spacing w:before="0" w:line="276" w:lineRule="auto"/>
        <w:rPr>
          <w:rFonts w:ascii="Arial" w:hAnsi="Arial"/>
          <w:color w:val="auto"/>
          <w:sz w:val="24"/>
        </w:rPr>
      </w:pPr>
      <w:r w:rsidRPr="005F45AD">
        <w:rPr>
          <w:rFonts w:ascii="Arial" w:hAnsi="Arial"/>
          <w:color w:val="auto"/>
          <w:sz w:val="24"/>
        </w:rPr>
        <w:t>Os elementos informativos do inquérito policial servem de base para o oferecimento da denúncia, mas não podem ser considerados para o reconhecimento da procedência ou não da ação penal.</w:t>
      </w:r>
    </w:p>
    <w:p w:rsidR="00E40549" w:rsidRPr="005F45AD" w:rsidRDefault="00E40549" w:rsidP="00091EE8">
      <w:pPr>
        <w:pStyle w:val="08Alternativas"/>
        <w:numPr>
          <w:ilvl w:val="0"/>
          <w:numId w:val="120"/>
        </w:numPr>
        <w:spacing w:before="0" w:line="276" w:lineRule="auto"/>
        <w:rPr>
          <w:rFonts w:ascii="Arial" w:hAnsi="Arial"/>
          <w:color w:val="auto"/>
          <w:sz w:val="24"/>
        </w:rPr>
      </w:pPr>
      <w:r w:rsidRPr="005F45AD">
        <w:rPr>
          <w:rFonts w:ascii="Arial" w:hAnsi="Arial"/>
          <w:color w:val="auto"/>
          <w:sz w:val="24"/>
        </w:rPr>
        <w:t>Nos crimes que dependem de representação, a autoridade policial só poderá instaurar inquérito policial em razão de iniciativa formal do ofendido, seu representante legal ou de procurador com poderes especiais.</w:t>
      </w:r>
    </w:p>
    <w:p w:rsidR="00E40549" w:rsidRPr="005F45AD" w:rsidRDefault="00E40549" w:rsidP="00091EE8">
      <w:pPr>
        <w:pStyle w:val="08Alternativas"/>
        <w:numPr>
          <w:ilvl w:val="0"/>
          <w:numId w:val="120"/>
        </w:numPr>
        <w:spacing w:before="0" w:line="276" w:lineRule="auto"/>
        <w:rPr>
          <w:rFonts w:ascii="Arial" w:hAnsi="Arial"/>
          <w:color w:val="auto"/>
          <w:sz w:val="24"/>
        </w:rPr>
      </w:pPr>
      <w:r w:rsidRPr="005F45AD">
        <w:rPr>
          <w:rFonts w:ascii="Arial" w:hAnsi="Arial"/>
          <w:color w:val="auto"/>
          <w:sz w:val="24"/>
        </w:rPr>
        <w:t>O inquérito policial, por ser peça informativa, é dispensável para a propositura da ação penal, mas sempre acompanhará a inicial acusatória quando servir de base para a denúncia ou a queixa.</w:t>
      </w:r>
    </w:p>
    <w:p w:rsidR="00E40549" w:rsidRPr="005F45AD" w:rsidRDefault="00E40549" w:rsidP="00091EE8">
      <w:pPr>
        <w:pStyle w:val="08Alternativas"/>
        <w:numPr>
          <w:ilvl w:val="0"/>
          <w:numId w:val="120"/>
        </w:numPr>
        <w:spacing w:before="0" w:line="276" w:lineRule="auto"/>
        <w:rPr>
          <w:rFonts w:ascii="Arial" w:hAnsi="Arial"/>
          <w:color w:val="auto"/>
          <w:sz w:val="24"/>
        </w:rPr>
      </w:pPr>
      <w:r w:rsidRPr="005F45AD">
        <w:rPr>
          <w:rFonts w:ascii="Arial" w:hAnsi="Arial"/>
          <w:color w:val="auto"/>
          <w:sz w:val="24"/>
        </w:rPr>
        <w:t>A autoridade policial poderá, a seu critério e em qualquer hipótese, nos termos do artigo 7</w:t>
      </w:r>
      <w:r w:rsidRPr="005F45AD">
        <w:rPr>
          <w:rStyle w:val="ElevadoSublinhado"/>
          <w:rFonts w:ascii="Arial" w:hAnsi="Arial"/>
          <w:color w:val="auto"/>
          <w:sz w:val="24"/>
        </w:rPr>
        <w:t>o</w:t>
      </w:r>
      <w:r w:rsidRPr="005F45AD">
        <w:rPr>
          <w:rFonts w:ascii="Arial" w:hAnsi="Arial"/>
          <w:color w:val="auto"/>
          <w:sz w:val="24"/>
        </w:rPr>
        <w:t xml:space="preserve"> do Código de Processo Penal, determinar a reprodução simulada dos fatos com as participações obrigatórias do indiciado e do ofendido.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21"/>
        </w:numPr>
        <w:spacing w:before="0" w:line="276" w:lineRule="auto"/>
        <w:rPr>
          <w:rFonts w:ascii="Arial" w:hAnsi="Arial"/>
          <w:color w:val="auto"/>
          <w:sz w:val="24"/>
        </w:rPr>
      </w:pPr>
      <w:r w:rsidRPr="005F45AD">
        <w:rPr>
          <w:rFonts w:ascii="Arial" w:hAnsi="Arial"/>
          <w:color w:val="auto"/>
          <w:sz w:val="24"/>
        </w:rPr>
        <w:t>No caso de infração de menor potencial lesivo, a composição amigável dos danos civis homologada pelo juízo, acarreta a renúncia ao direito de queixa ou representação.</w:t>
      </w:r>
    </w:p>
    <w:p w:rsidR="00E40549" w:rsidRPr="005F45AD" w:rsidRDefault="00E40549" w:rsidP="00091EE8">
      <w:pPr>
        <w:pStyle w:val="08Alternativas"/>
        <w:numPr>
          <w:ilvl w:val="0"/>
          <w:numId w:val="121"/>
        </w:numPr>
        <w:spacing w:before="0" w:line="276" w:lineRule="auto"/>
        <w:rPr>
          <w:rFonts w:ascii="Arial" w:hAnsi="Arial"/>
          <w:color w:val="auto"/>
          <w:sz w:val="24"/>
        </w:rPr>
      </w:pPr>
      <w:r w:rsidRPr="005F45AD">
        <w:rPr>
          <w:rFonts w:ascii="Arial" w:hAnsi="Arial"/>
          <w:color w:val="auto"/>
          <w:sz w:val="24"/>
        </w:rPr>
        <w:t xml:space="preserve">O perdão do querelante a um dos querelados, em razão do princípio da </w:t>
      </w:r>
      <w:r w:rsidRPr="005F45AD">
        <w:rPr>
          <w:rFonts w:ascii="Arial" w:hAnsi="Arial"/>
          <w:color w:val="auto"/>
          <w:sz w:val="24"/>
        </w:rPr>
        <w:lastRenderedPageBreak/>
        <w:t>indivisibilidade da ação penal, beneficia aos demais.</w:t>
      </w:r>
    </w:p>
    <w:p w:rsidR="00E40549" w:rsidRPr="005F45AD" w:rsidRDefault="00E40549" w:rsidP="00091EE8">
      <w:pPr>
        <w:pStyle w:val="08Alternativas"/>
        <w:numPr>
          <w:ilvl w:val="0"/>
          <w:numId w:val="121"/>
        </w:numPr>
        <w:spacing w:before="0" w:line="276" w:lineRule="auto"/>
        <w:rPr>
          <w:rFonts w:ascii="Arial" w:hAnsi="Arial"/>
          <w:color w:val="auto"/>
          <w:sz w:val="24"/>
        </w:rPr>
      </w:pPr>
      <w:r w:rsidRPr="005F45AD">
        <w:rPr>
          <w:rFonts w:ascii="Arial" w:hAnsi="Arial"/>
          <w:color w:val="auto"/>
          <w:sz w:val="24"/>
        </w:rPr>
        <w:t>Nos crimes de ação pública condicionada, oferecida a representação contra um dos autores do crime, o Ministério Público deverá oferecer denúncia contra todos os autores.</w:t>
      </w:r>
    </w:p>
    <w:p w:rsidR="00E40549" w:rsidRPr="005F45AD" w:rsidRDefault="00E40549" w:rsidP="00091EE8">
      <w:pPr>
        <w:pStyle w:val="08Alternativas"/>
        <w:numPr>
          <w:ilvl w:val="0"/>
          <w:numId w:val="121"/>
        </w:numPr>
        <w:spacing w:before="0" w:line="276" w:lineRule="auto"/>
        <w:rPr>
          <w:rFonts w:ascii="Arial" w:hAnsi="Arial"/>
          <w:color w:val="auto"/>
          <w:sz w:val="24"/>
        </w:rPr>
      </w:pPr>
      <w:r w:rsidRPr="005F45AD">
        <w:rPr>
          <w:rFonts w:ascii="Arial" w:hAnsi="Arial"/>
          <w:color w:val="auto"/>
          <w:sz w:val="24"/>
        </w:rPr>
        <w:t>A decadência e a perempção são formas de extinção da punibilidade que só ocorrem na ação privada em que vigora o princípio da oportunidade.</w:t>
      </w:r>
    </w:p>
    <w:p w:rsidR="00E40549" w:rsidRPr="005F45AD" w:rsidRDefault="00E40549" w:rsidP="00091EE8">
      <w:pPr>
        <w:pStyle w:val="08Alternativas"/>
        <w:numPr>
          <w:ilvl w:val="0"/>
          <w:numId w:val="121"/>
        </w:numPr>
        <w:spacing w:before="0" w:line="276" w:lineRule="auto"/>
        <w:rPr>
          <w:rFonts w:ascii="Arial" w:hAnsi="Arial"/>
          <w:color w:val="auto"/>
          <w:sz w:val="24"/>
        </w:rPr>
      </w:pPr>
      <w:r w:rsidRPr="005F45AD">
        <w:rPr>
          <w:rFonts w:ascii="Arial" w:hAnsi="Arial"/>
          <w:color w:val="auto"/>
          <w:sz w:val="24"/>
        </w:rPr>
        <w:t>O prazo decadencial para o oferecimento de queixa crime começa a fluir para o cônjuge, ascendente, descendente ou irmão a partir da morte do ofendido.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Faz coisa julgada no cível:</w:t>
      </w:r>
    </w:p>
    <w:p w:rsidR="00E40549" w:rsidRPr="005F45AD" w:rsidRDefault="00E40549" w:rsidP="00091EE8">
      <w:pPr>
        <w:pStyle w:val="08Alternativas"/>
        <w:numPr>
          <w:ilvl w:val="0"/>
          <w:numId w:val="122"/>
        </w:numPr>
        <w:spacing w:before="0" w:line="276" w:lineRule="auto"/>
        <w:rPr>
          <w:rFonts w:ascii="Arial" w:hAnsi="Arial"/>
          <w:color w:val="auto"/>
          <w:sz w:val="24"/>
        </w:rPr>
      </w:pPr>
      <w:r w:rsidRPr="005F45AD">
        <w:rPr>
          <w:rFonts w:ascii="Arial" w:hAnsi="Arial"/>
          <w:color w:val="auto"/>
          <w:sz w:val="24"/>
        </w:rPr>
        <w:t>a sentença absolutória que decide que o fato imputado não constitui crime.</w:t>
      </w:r>
    </w:p>
    <w:p w:rsidR="00E40549" w:rsidRPr="005F45AD" w:rsidRDefault="00E40549" w:rsidP="00091EE8">
      <w:pPr>
        <w:pStyle w:val="08Alternativas"/>
        <w:numPr>
          <w:ilvl w:val="0"/>
          <w:numId w:val="122"/>
        </w:numPr>
        <w:spacing w:before="0" w:line="276" w:lineRule="auto"/>
        <w:rPr>
          <w:rFonts w:ascii="Arial" w:hAnsi="Arial"/>
          <w:color w:val="auto"/>
          <w:sz w:val="24"/>
        </w:rPr>
      </w:pPr>
      <w:r w:rsidRPr="005F45AD">
        <w:rPr>
          <w:rFonts w:ascii="Arial" w:hAnsi="Arial"/>
          <w:color w:val="auto"/>
          <w:sz w:val="24"/>
        </w:rPr>
        <w:t>a sentença absolutória em razão de insuficiência probatória.</w:t>
      </w:r>
    </w:p>
    <w:p w:rsidR="00E40549" w:rsidRPr="005F45AD" w:rsidRDefault="00E40549" w:rsidP="00091EE8">
      <w:pPr>
        <w:pStyle w:val="08Alternativas"/>
        <w:numPr>
          <w:ilvl w:val="0"/>
          <w:numId w:val="122"/>
        </w:numPr>
        <w:spacing w:before="0" w:line="276" w:lineRule="auto"/>
        <w:rPr>
          <w:rFonts w:ascii="Arial" w:hAnsi="Arial"/>
          <w:color w:val="auto"/>
          <w:sz w:val="24"/>
        </w:rPr>
      </w:pPr>
      <w:r w:rsidRPr="005F45AD">
        <w:rPr>
          <w:rFonts w:ascii="Arial" w:hAnsi="Arial"/>
          <w:color w:val="auto"/>
          <w:sz w:val="24"/>
        </w:rPr>
        <w:t>a sentença que reconhece ter sido o ato praticado em estado de necessidade, em legítima defesa, em estrito cumprimento do dever legal ou no exercício regular de direito.</w:t>
      </w:r>
    </w:p>
    <w:p w:rsidR="00E40549" w:rsidRPr="005F45AD" w:rsidRDefault="00E40549" w:rsidP="00091EE8">
      <w:pPr>
        <w:pStyle w:val="08Alternativas"/>
        <w:numPr>
          <w:ilvl w:val="0"/>
          <w:numId w:val="122"/>
        </w:numPr>
        <w:spacing w:before="0" w:line="276" w:lineRule="auto"/>
        <w:rPr>
          <w:rFonts w:ascii="Arial" w:hAnsi="Arial"/>
          <w:color w:val="auto"/>
          <w:sz w:val="24"/>
        </w:rPr>
      </w:pPr>
      <w:r w:rsidRPr="005F45AD">
        <w:rPr>
          <w:rFonts w:ascii="Arial" w:hAnsi="Arial"/>
          <w:color w:val="auto"/>
          <w:sz w:val="24"/>
        </w:rPr>
        <w:t>a decisão que julga extinta a punibilidade do réu.</w:t>
      </w:r>
    </w:p>
    <w:p w:rsidR="00E40549" w:rsidRPr="005F45AD" w:rsidRDefault="00E40549" w:rsidP="00091EE8">
      <w:pPr>
        <w:pStyle w:val="08Alternativas"/>
        <w:numPr>
          <w:ilvl w:val="0"/>
          <w:numId w:val="122"/>
        </w:numPr>
        <w:spacing w:before="0" w:line="276" w:lineRule="auto"/>
        <w:rPr>
          <w:rFonts w:ascii="Arial" w:hAnsi="Arial"/>
          <w:color w:val="auto"/>
          <w:sz w:val="24"/>
        </w:rPr>
      </w:pPr>
      <w:r w:rsidRPr="005F45AD">
        <w:rPr>
          <w:rFonts w:ascii="Arial" w:hAnsi="Arial"/>
          <w:color w:val="auto"/>
          <w:sz w:val="24"/>
        </w:rPr>
        <w:t>o despacho que determina o arquivamento do inquérito policial.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23"/>
        </w:numPr>
        <w:spacing w:before="0" w:line="276" w:lineRule="auto"/>
        <w:rPr>
          <w:rFonts w:ascii="Arial" w:hAnsi="Arial"/>
          <w:color w:val="auto"/>
          <w:sz w:val="24"/>
        </w:rPr>
      </w:pPr>
      <w:r w:rsidRPr="005F45AD">
        <w:rPr>
          <w:rFonts w:ascii="Arial" w:hAnsi="Arial"/>
          <w:color w:val="auto"/>
          <w:sz w:val="24"/>
        </w:rPr>
        <w:t>Em homicídio praticado em coautoria, por pessoa com prerrogativa de função estabelecida pela Constituição Federal e outra sem foro privilegiado, a continência importa em unidade do processo e prorrogação da competência do Tribunal do Júri.</w:t>
      </w:r>
    </w:p>
    <w:p w:rsidR="00E40549" w:rsidRPr="005F45AD" w:rsidRDefault="00E40549" w:rsidP="00091EE8">
      <w:pPr>
        <w:pStyle w:val="08Alternativas"/>
        <w:numPr>
          <w:ilvl w:val="0"/>
          <w:numId w:val="123"/>
        </w:numPr>
        <w:spacing w:before="0" w:line="276" w:lineRule="auto"/>
        <w:rPr>
          <w:rFonts w:ascii="Arial" w:hAnsi="Arial"/>
          <w:color w:val="auto"/>
          <w:sz w:val="24"/>
        </w:rPr>
      </w:pPr>
      <w:r w:rsidRPr="005F45AD">
        <w:rPr>
          <w:rFonts w:ascii="Arial" w:hAnsi="Arial"/>
          <w:color w:val="auto"/>
          <w:sz w:val="24"/>
        </w:rPr>
        <w:t>A Justiça Federal é competente para o processo e julgamento unificado dos crimes conexos de competência federal e estadual, ainda que a pena aplicada ao crime de competência estadual seja mais grave.</w:t>
      </w:r>
    </w:p>
    <w:p w:rsidR="00E40549" w:rsidRPr="005F45AD" w:rsidRDefault="00E40549" w:rsidP="00091EE8">
      <w:pPr>
        <w:pStyle w:val="08Alternativas"/>
        <w:numPr>
          <w:ilvl w:val="0"/>
          <w:numId w:val="123"/>
        </w:numPr>
        <w:spacing w:before="0" w:line="276" w:lineRule="auto"/>
        <w:rPr>
          <w:rFonts w:ascii="Arial" w:hAnsi="Arial"/>
          <w:color w:val="auto"/>
          <w:sz w:val="24"/>
        </w:rPr>
      </w:pPr>
      <w:r w:rsidRPr="005F45AD">
        <w:rPr>
          <w:rFonts w:ascii="Arial" w:hAnsi="Arial"/>
          <w:color w:val="auto"/>
          <w:sz w:val="24"/>
        </w:rPr>
        <w:t>Na hipótese de crimes conexos, o juiz que decretar a prisão preventiva de um dos acusados fica, em face da prevenção, competente para a apreciação de todos os crimes, independentemente do número de infrações cometidas.</w:t>
      </w:r>
    </w:p>
    <w:p w:rsidR="00E40549" w:rsidRPr="005F45AD" w:rsidRDefault="00E40549" w:rsidP="00091EE8">
      <w:pPr>
        <w:pStyle w:val="08Alternativas"/>
        <w:numPr>
          <w:ilvl w:val="0"/>
          <w:numId w:val="123"/>
        </w:numPr>
        <w:spacing w:before="0" w:line="276" w:lineRule="auto"/>
        <w:rPr>
          <w:rFonts w:ascii="Arial" w:hAnsi="Arial"/>
          <w:color w:val="auto"/>
          <w:sz w:val="24"/>
        </w:rPr>
      </w:pPr>
      <w:r w:rsidRPr="005F45AD">
        <w:rPr>
          <w:rFonts w:ascii="Arial" w:hAnsi="Arial"/>
          <w:color w:val="auto"/>
          <w:sz w:val="24"/>
        </w:rPr>
        <w:t>No caso de crime continuado, com diversos processos em andamento, o juiz prevento deverá avocar os demais, sendo nula qualquer sentença proferida por outro juízo, ainda que definitiva.</w:t>
      </w:r>
    </w:p>
    <w:p w:rsidR="00E40549" w:rsidRPr="005F45AD" w:rsidRDefault="00E40549" w:rsidP="00091EE8">
      <w:pPr>
        <w:pStyle w:val="08Alternativas"/>
        <w:numPr>
          <w:ilvl w:val="0"/>
          <w:numId w:val="123"/>
        </w:numPr>
        <w:spacing w:before="0" w:line="276" w:lineRule="auto"/>
        <w:rPr>
          <w:rFonts w:ascii="Arial" w:hAnsi="Arial"/>
          <w:color w:val="auto"/>
          <w:sz w:val="24"/>
        </w:rPr>
      </w:pPr>
      <w:r w:rsidRPr="005F45AD">
        <w:rPr>
          <w:rFonts w:ascii="Arial" w:hAnsi="Arial"/>
          <w:color w:val="auto"/>
          <w:sz w:val="24"/>
        </w:rPr>
        <w:t>A competência jurisdicional só será determinada pelo domicílio do réu quando desconhecido o lugar da infração.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24"/>
        </w:numPr>
        <w:spacing w:before="0" w:line="276" w:lineRule="auto"/>
        <w:rPr>
          <w:rFonts w:ascii="Arial" w:hAnsi="Arial"/>
          <w:color w:val="auto"/>
          <w:sz w:val="24"/>
        </w:rPr>
      </w:pPr>
      <w:r w:rsidRPr="005F45AD">
        <w:rPr>
          <w:rFonts w:ascii="Arial" w:hAnsi="Arial"/>
          <w:color w:val="auto"/>
          <w:sz w:val="24"/>
        </w:rPr>
        <w:t>Considerando que o ônus da prova incumbe a quem alega, o álibi apresentado pelo réu, não comprovado, constitui elemento suficiente para embasar um decreto condenatório.</w:t>
      </w:r>
    </w:p>
    <w:p w:rsidR="00E40549" w:rsidRPr="005F45AD" w:rsidRDefault="00E40549" w:rsidP="00091EE8">
      <w:pPr>
        <w:pStyle w:val="08Alternativas"/>
        <w:numPr>
          <w:ilvl w:val="0"/>
          <w:numId w:val="124"/>
        </w:numPr>
        <w:spacing w:before="0" w:line="276" w:lineRule="auto"/>
        <w:rPr>
          <w:rFonts w:ascii="Arial" w:hAnsi="Arial"/>
          <w:color w:val="auto"/>
          <w:sz w:val="24"/>
        </w:rPr>
      </w:pPr>
      <w:r w:rsidRPr="005F45AD">
        <w:rPr>
          <w:rFonts w:ascii="Arial" w:hAnsi="Arial"/>
          <w:color w:val="auto"/>
          <w:sz w:val="24"/>
        </w:rPr>
        <w:t xml:space="preserve">Nos crimes que deixam vestígios, é indispensável o exame de corpo de delito, que só pode ser suprido pela confissão ou prova testemunhal no </w:t>
      </w:r>
      <w:r w:rsidRPr="005F45AD">
        <w:rPr>
          <w:rFonts w:ascii="Arial" w:hAnsi="Arial"/>
          <w:color w:val="auto"/>
          <w:sz w:val="24"/>
        </w:rPr>
        <w:lastRenderedPageBreak/>
        <w:t>caso de desaparecimento de vestígios.</w:t>
      </w:r>
    </w:p>
    <w:p w:rsidR="00E40549" w:rsidRPr="005F45AD" w:rsidRDefault="00E40549" w:rsidP="00091EE8">
      <w:pPr>
        <w:pStyle w:val="08Alternativas"/>
        <w:numPr>
          <w:ilvl w:val="0"/>
          <w:numId w:val="124"/>
        </w:numPr>
        <w:spacing w:before="0" w:line="276" w:lineRule="auto"/>
        <w:rPr>
          <w:rFonts w:ascii="Arial" w:hAnsi="Arial"/>
          <w:color w:val="auto"/>
          <w:sz w:val="24"/>
        </w:rPr>
      </w:pPr>
      <w:r w:rsidRPr="005F45AD">
        <w:rPr>
          <w:rFonts w:ascii="Arial" w:hAnsi="Arial"/>
          <w:color w:val="auto"/>
          <w:sz w:val="24"/>
        </w:rPr>
        <w:t>A gravação de conversa telefônica sem o consentimento de um dos interlocutores constitui prova ilícita por violação ao direito de privacidade.</w:t>
      </w:r>
    </w:p>
    <w:p w:rsidR="00E40549" w:rsidRPr="005F45AD" w:rsidRDefault="00E40549" w:rsidP="00091EE8">
      <w:pPr>
        <w:pStyle w:val="08Alternativas"/>
        <w:numPr>
          <w:ilvl w:val="0"/>
          <w:numId w:val="124"/>
        </w:numPr>
        <w:spacing w:before="0" w:line="276" w:lineRule="auto"/>
        <w:rPr>
          <w:rFonts w:ascii="Arial" w:hAnsi="Arial"/>
          <w:color w:val="auto"/>
          <w:sz w:val="24"/>
        </w:rPr>
      </w:pPr>
      <w:r w:rsidRPr="005F45AD">
        <w:rPr>
          <w:rFonts w:ascii="Arial" w:hAnsi="Arial"/>
          <w:color w:val="auto"/>
          <w:sz w:val="24"/>
        </w:rPr>
        <w:t xml:space="preserve">Os meios de prova não precisam estar especificados em lei, e as provas </w:t>
      </w:r>
      <w:proofErr w:type="spellStart"/>
      <w:r w:rsidRPr="005F45AD">
        <w:rPr>
          <w:rFonts w:ascii="Arial" w:hAnsi="Arial"/>
          <w:color w:val="auto"/>
          <w:sz w:val="24"/>
        </w:rPr>
        <w:t>inonimadas</w:t>
      </w:r>
      <w:proofErr w:type="spellEnd"/>
      <w:r w:rsidRPr="005F45AD">
        <w:rPr>
          <w:rFonts w:ascii="Arial" w:hAnsi="Arial"/>
          <w:color w:val="auto"/>
          <w:sz w:val="24"/>
        </w:rPr>
        <w:t>, desde que não ilícitas ou ilegítimas, devem ser objeto de apreciação pelo juiz ao fundamentar sua decisão.</w:t>
      </w:r>
    </w:p>
    <w:p w:rsidR="00E40549" w:rsidRPr="005F45AD" w:rsidRDefault="00E40549" w:rsidP="00091EE8">
      <w:pPr>
        <w:pStyle w:val="08Alternativas"/>
        <w:numPr>
          <w:ilvl w:val="0"/>
          <w:numId w:val="124"/>
        </w:numPr>
        <w:spacing w:before="0" w:line="276" w:lineRule="auto"/>
        <w:rPr>
          <w:rFonts w:ascii="Arial" w:hAnsi="Arial"/>
          <w:color w:val="auto"/>
          <w:sz w:val="24"/>
        </w:rPr>
      </w:pPr>
      <w:r w:rsidRPr="005F45AD">
        <w:rPr>
          <w:rFonts w:ascii="Arial" w:hAnsi="Arial"/>
          <w:color w:val="auto"/>
          <w:sz w:val="24"/>
        </w:rPr>
        <w:t>A prova emprestada e os elementos constantes do inquérito policial, por não terem sido produzidos sob o pálio do contraditório, não podem ser considerados na fundamentação da sentença.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25"/>
        </w:numPr>
        <w:spacing w:before="0" w:line="276" w:lineRule="auto"/>
        <w:rPr>
          <w:rFonts w:ascii="Arial" w:hAnsi="Arial"/>
          <w:color w:val="auto"/>
          <w:sz w:val="24"/>
        </w:rPr>
      </w:pPr>
      <w:r w:rsidRPr="005F45AD">
        <w:rPr>
          <w:rFonts w:ascii="Arial" w:hAnsi="Arial"/>
          <w:color w:val="auto"/>
          <w:sz w:val="24"/>
        </w:rPr>
        <w:t>A não observância das formalidades legais na elaboração do auto de prisão em flagrante delito constitui nulidade absoluta, importando no relaxamento da prisão e na invalidação do auto de prisão em flagrante delito como peça informativa.</w:t>
      </w:r>
    </w:p>
    <w:p w:rsidR="00E40549" w:rsidRPr="005F45AD" w:rsidRDefault="00E40549" w:rsidP="00091EE8">
      <w:pPr>
        <w:pStyle w:val="08Alternativas"/>
        <w:numPr>
          <w:ilvl w:val="0"/>
          <w:numId w:val="125"/>
        </w:numPr>
        <w:spacing w:before="0" w:line="276" w:lineRule="auto"/>
        <w:rPr>
          <w:rFonts w:ascii="Arial" w:hAnsi="Arial"/>
          <w:color w:val="auto"/>
          <w:sz w:val="24"/>
        </w:rPr>
      </w:pPr>
      <w:r w:rsidRPr="005F45AD">
        <w:rPr>
          <w:rFonts w:ascii="Arial" w:hAnsi="Arial"/>
          <w:color w:val="auto"/>
          <w:sz w:val="24"/>
        </w:rPr>
        <w:t>A conduta de policial que adquire droga, simulando ser usuário, invalida o auto de prisão em flagrante delito por se tratar de hipótese de flagrante preparado e constituir prova ilícita.</w:t>
      </w:r>
    </w:p>
    <w:p w:rsidR="00E40549" w:rsidRPr="005F45AD" w:rsidRDefault="00E40549" w:rsidP="00091EE8">
      <w:pPr>
        <w:pStyle w:val="08Alternativas"/>
        <w:numPr>
          <w:ilvl w:val="0"/>
          <w:numId w:val="125"/>
        </w:numPr>
        <w:spacing w:before="0" w:line="276" w:lineRule="auto"/>
        <w:rPr>
          <w:rFonts w:ascii="Arial" w:hAnsi="Arial"/>
          <w:color w:val="auto"/>
          <w:sz w:val="24"/>
        </w:rPr>
      </w:pPr>
      <w:r w:rsidRPr="005F45AD">
        <w:rPr>
          <w:rFonts w:ascii="Arial" w:hAnsi="Arial"/>
          <w:color w:val="auto"/>
          <w:sz w:val="24"/>
        </w:rPr>
        <w:t xml:space="preserve">Nas infrações penais de menor potencial lesivo, presente qualquer hipótese de flagrante delito, a autoridade policial deve lavrar o auto de prisão em flagrante delito, não podendo substitui-lo </w:t>
      </w:r>
      <w:proofErr w:type="spellStart"/>
      <w:r w:rsidRPr="005F45AD">
        <w:rPr>
          <w:rFonts w:ascii="Arial" w:hAnsi="Arial"/>
          <w:color w:val="auto"/>
          <w:sz w:val="24"/>
        </w:rPr>
        <w:t>por</w:t>
      </w:r>
      <w:proofErr w:type="spellEnd"/>
      <w:r w:rsidRPr="005F45AD">
        <w:rPr>
          <w:rFonts w:ascii="Arial" w:hAnsi="Arial"/>
          <w:color w:val="auto"/>
          <w:sz w:val="24"/>
        </w:rPr>
        <w:t xml:space="preserve"> termo circunstanciado.</w:t>
      </w:r>
    </w:p>
    <w:p w:rsidR="00E40549" w:rsidRPr="005F45AD" w:rsidRDefault="00E40549" w:rsidP="00091EE8">
      <w:pPr>
        <w:pStyle w:val="08Alternativas"/>
        <w:numPr>
          <w:ilvl w:val="0"/>
          <w:numId w:val="125"/>
        </w:numPr>
        <w:spacing w:before="0" w:line="276" w:lineRule="auto"/>
        <w:rPr>
          <w:rFonts w:ascii="Arial" w:hAnsi="Arial"/>
          <w:color w:val="auto"/>
          <w:sz w:val="24"/>
        </w:rPr>
      </w:pPr>
      <w:r w:rsidRPr="005F45AD">
        <w:rPr>
          <w:rFonts w:ascii="Arial" w:hAnsi="Arial"/>
          <w:color w:val="auto"/>
          <w:sz w:val="24"/>
        </w:rPr>
        <w:t>Para a elaboração do auto de prisão em flagrante delito, indispensável a presença de, ao menos, duas testemunhas, não se incluindo nesse número a pessoa do condutor.</w:t>
      </w:r>
    </w:p>
    <w:p w:rsidR="00E40549" w:rsidRPr="005F45AD" w:rsidRDefault="00E40549" w:rsidP="00091EE8">
      <w:pPr>
        <w:pStyle w:val="08Alternativas"/>
        <w:numPr>
          <w:ilvl w:val="0"/>
          <w:numId w:val="125"/>
        </w:numPr>
        <w:spacing w:before="0" w:line="276" w:lineRule="auto"/>
        <w:rPr>
          <w:rFonts w:ascii="Arial" w:hAnsi="Arial"/>
          <w:color w:val="auto"/>
          <w:sz w:val="24"/>
        </w:rPr>
      </w:pPr>
      <w:r w:rsidRPr="005F45AD">
        <w:rPr>
          <w:rFonts w:ascii="Arial" w:hAnsi="Arial"/>
          <w:color w:val="auto"/>
          <w:sz w:val="24"/>
        </w:rPr>
        <w:t>Nas hipóteses de flagrante impróprio ou quase flagrante, é possível a prisão em flagrante delito dias depois da consumação do delito quando houver perseguição imediata e contínua.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26"/>
        </w:numPr>
        <w:spacing w:before="0" w:line="276" w:lineRule="auto"/>
        <w:rPr>
          <w:rFonts w:ascii="Arial" w:hAnsi="Arial"/>
          <w:color w:val="auto"/>
          <w:sz w:val="24"/>
        </w:rPr>
      </w:pPr>
      <w:r w:rsidRPr="005F45AD">
        <w:rPr>
          <w:rFonts w:ascii="Arial" w:hAnsi="Arial"/>
          <w:color w:val="auto"/>
          <w:sz w:val="24"/>
        </w:rPr>
        <w:t>Para que se proceda à citação por edital, o oficial de justiça, além de diligenciar nos endereços fornecidos pelo réu, deve esgotar os meios de localização, pesquisando em órgãos públicos e entidades particulares.</w:t>
      </w:r>
    </w:p>
    <w:p w:rsidR="00E40549" w:rsidRPr="005F45AD" w:rsidRDefault="00E40549" w:rsidP="00091EE8">
      <w:pPr>
        <w:pStyle w:val="08Alternativas"/>
        <w:numPr>
          <w:ilvl w:val="0"/>
          <w:numId w:val="126"/>
        </w:numPr>
        <w:spacing w:before="0" w:line="276" w:lineRule="auto"/>
        <w:rPr>
          <w:rFonts w:ascii="Arial" w:hAnsi="Arial"/>
          <w:color w:val="auto"/>
          <w:sz w:val="24"/>
        </w:rPr>
      </w:pPr>
      <w:r w:rsidRPr="005F45AD">
        <w:rPr>
          <w:rFonts w:ascii="Arial" w:hAnsi="Arial"/>
          <w:color w:val="auto"/>
          <w:sz w:val="24"/>
        </w:rPr>
        <w:t>As intimações e as notificações feitas pela imprensa oficial devem conter, sob pena de nulidade, o nome das partes e seus advogados para permitirem a identificação da causa.</w:t>
      </w:r>
    </w:p>
    <w:p w:rsidR="00E40549" w:rsidRPr="005F45AD" w:rsidRDefault="00E40549" w:rsidP="00091EE8">
      <w:pPr>
        <w:pStyle w:val="08Alternativas"/>
        <w:numPr>
          <w:ilvl w:val="0"/>
          <w:numId w:val="126"/>
        </w:numPr>
        <w:spacing w:before="0" w:line="276" w:lineRule="auto"/>
        <w:rPr>
          <w:rFonts w:ascii="Arial" w:hAnsi="Arial"/>
          <w:color w:val="auto"/>
          <w:sz w:val="24"/>
        </w:rPr>
      </w:pPr>
      <w:r w:rsidRPr="005F45AD">
        <w:rPr>
          <w:rFonts w:ascii="Arial" w:hAnsi="Arial"/>
          <w:color w:val="auto"/>
          <w:sz w:val="24"/>
        </w:rPr>
        <w:t>A requisição de réu preso é considerada, para todos os efeitos, citação válida, sendo prescindível a expedição de mandado e a citação pessoal.</w:t>
      </w:r>
    </w:p>
    <w:p w:rsidR="00E40549" w:rsidRPr="005F45AD" w:rsidRDefault="00E40549" w:rsidP="00091EE8">
      <w:pPr>
        <w:pStyle w:val="08Alternativas"/>
        <w:numPr>
          <w:ilvl w:val="0"/>
          <w:numId w:val="126"/>
        </w:numPr>
        <w:spacing w:before="0" w:line="276" w:lineRule="auto"/>
        <w:rPr>
          <w:rFonts w:ascii="Arial" w:hAnsi="Arial"/>
          <w:color w:val="auto"/>
          <w:sz w:val="24"/>
        </w:rPr>
      </w:pPr>
      <w:r w:rsidRPr="005F45AD">
        <w:rPr>
          <w:rFonts w:ascii="Arial" w:hAnsi="Arial"/>
          <w:color w:val="auto"/>
          <w:sz w:val="24"/>
        </w:rPr>
        <w:t>É nula a audiência realizada sem a presença do réu, preso em qualquer unidade da Federação, ainda que tenha sido procurado e não encontrado em endereço por ele fornecido.</w:t>
      </w:r>
    </w:p>
    <w:p w:rsidR="00E40549" w:rsidRPr="005F45AD" w:rsidRDefault="00E40549" w:rsidP="00091EE8">
      <w:pPr>
        <w:pStyle w:val="08Alternativas"/>
        <w:numPr>
          <w:ilvl w:val="0"/>
          <w:numId w:val="126"/>
        </w:numPr>
        <w:spacing w:before="0" w:line="276" w:lineRule="auto"/>
        <w:rPr>
          <w:rFonts w:ascii="Arial" w:hAnsi="Arial"/>
          <w:color w:val="auto"/>
          <w:sz w:val="24"/>
        </w:rPr>
      </w:pPr>
      <w:r w:rsidRPr="005F45AD">
        <w:rPr>
          <w:rFonts w:ascii="Arial" w:hAnsi="Arial"/>
          <w:color w:val="auto"/>
          <w:sz w:val="24"/>
        </w:rPr>
        <w:t xml:space="preserve">O não atendimento à citação válida importa em revelia e prosseguimento normal do processo sem a necessidade de intimação do réu para os </w:t>
      </w:r>
      <w:r w:rsidRPr="005F45AD">
        <w:rPr>
          <w:rFonts w:ascii="Arial" w:hAnsi="Arial"/>
          <w:color w:val="auto"/>
          <w:sz w:val="24"/>
        </w:rPr>
        <w:lastRenderedPageBreak/>
        <w:t>demais termos do processo.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27"/>
        </w:numPr>
        <w:spacing w:before="0" w:line="276" w:lineRule="auto"/>
        <w:rPr>
          <w:rFonts w:ascii="Arial" w:hAnsi="Arial"/>
          <w:color w:val="auto"/>
          <w:sz w:val="24"/>
        </w:rPr>
      </w:pPr>
      <w:r w:rsidRPr="005F45AD">
        <w:rPr>
          <w:rFonts w:ascii="Arial" w:hAnsi="Arial"/>
          <w:color w:val="auto"/>
          <w:sz w:val="24"/>
        </w:rPr>
        <w:t>O réu será intimado pessoalmente da decisão de pronúncia e sua não localização importará a suspensão do processo.</w:t>
      </w:r>
    </w:p>
    <w:p w:rsidR="00E40549" w:rsidRPr="005F45AD" w:rsidRDefault="00E40549" w:rsidP="00091EE8">
      <w:pPr>
        <w:pStyle w:val="08Alternativas"/>
        <w:numPr>
          <w:ilvl w:val="0"/>
          <w:numId w:val="127"/>
        </w:numPr>
        <w:spacing w:before="0" w:line="276" w:lineRule="auto"/>
        <w:rPr>
          <w:rFonts w:ascii="Arial" w:hAnsi="Arial"/>
          <w:color w:val="auto"/>
          <w:sz w:val="24"/>
        </w:rPr>
      </w:pPr>
      <w:r w:rsidRPr="005F45AD">
        <w:rPr>
          <w:rFonts w:ascii="Arial" w:hAnsi="Arial"/>
          <w:color w:val="auto"/>
          <w:sz w:val="24"/>
        </w:rPr>
        <w:t>Em caso de ficar provado não ser o réu autor de crime doloso contra a vida, será ele impronunciado, hipótese em que a decisão tem força de coisa julgada.</w:t>
      </w:r>
    </w:p>
    <w:p w:rsidR="00E40549" w:rsidRPr="005F45AD" w:rsidRDefault="00E40549" w:rsidP="00091EE8">
      <w:pPr>
        <w:pStyle w:val="08Alternativas"/>
        <w:numPr>
          <w:ilvl w:val="0"/>
          <w:numId w:val="127"/>
        </w:numPr>
        <w:spacing w:before="0" w:line="276" w:lineRule="auto"/>
        <w:rPr>
          <w:rFonts w:ascii="Arial" w:hAnsi="Arial"/>
          <w:color w:val="auto"/>
          <w:sz w:val="24"/>
        </w:rPr>
      </w:pPr>
      <w:r w:rsidRPr="005F45AD">
        <w:rPr>
          <w:rFonts w:ascii="Arial" w:hAnsi="Arial"/>
          <w:color w:val="auto"/>
          <w:sz w:val="24"/>
        </w:rPr>
        <w:t>O juiz, ao reconhecer a existência de crime que não seja da competência do Tribunal do Júri, dará a qualificação específica ao fato e remeterá o processo ao juiz competente.</w:t>
      </w:r>
    </w:p>
    <w:p w:rsidR="00E40549" w:rsidRPr="005F45AD" w:rsidRDefault="00E40549" w:rsidP="00091EE8">
      <w:pPr>
        <w:pStyle w:val="08Alternativas"/>
        <w:numPr>
          <w:ilvl w:val="0"/>
          <w:numId w:val="127"/>
        </w:numPr>
        <w:spacing w:before="0" w:line="276" w:lineRule="auto"/>
        <w:rPr>
          <w:rFonts w:ascii="Arial" w:hAnsi="Arial"/>
          <w:color w:val="auto"/>
          <w:sz w:val="24"/>
        </w:rPr>
      </w:pPr>
      <w:r w:rsidRPr="005F45AD">
        <w:rPr>
          <w:rFonts w:ascii="Arial" w:hAnsi="Arial"/>
          <w:color w:val="auto"/>
          <w:sz w:val="24"/>
        </w:rPr>
        <w:t>A absolvição sumária é excepcional e só se justifica em caso de demonstração inequívoca de excludente de ilicitude ou da culpabilidade.</w:t>
      </w:r>
    </w:p>
    <w:p w:rsidR="00E40549" w:rsidRPr="005F45AD" w:rsidRDefault="00E40549" w:rsidP="00091EE8">
      <w:pPr>
        <w:pStyle w:val="08Alternativas"/>
        <w:numPr>
          <w:ilvl w:val="0"/>
          <w:numId w:val="127"/>
        </w:numPr>
        <w:spacing w:before="0" w:line="276" w:lineRule="auto"/>
        <w:rPr>
          <w:rFonts w:ascii="Arial" w:hAnsi="Arial"/>
          <w:color w:val="auto"/>
          <w:sz w:val="24"/>
        </w:rPr>
      </w:pPr>
      <w:r w:rsidRPr="005F45AD">
        <w:rPr>
          <w:rFonts w:ascii="Arial" w:hAnsi="Arial"/>
          <w:color w:val="auto"/>
          <w:sz w:val="24"/>
        </w:rPr>
        <w:t>A pronúncia do réu por crime doloso contra a vida acarreta a prorrogação da competência do Tribunal do Júri que apreciará e julgará o crime conexo.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Considerando o princípio da soberania dos veredictos e as particularidades dos procedimentos da competência do Tribunal do Júri, é correto afirmar que</w:t>
      </w:r>
    </w:p>
    <w:p w:rsidR="00E40549" w:rsidRPr="005F45AD" w:rsidRDefault="00E40549" w:rsidP="00091EE8">
      <w:pPr>
        <w:pStyle w:val="08Alternativas"/>
        <w:numPr>
          <w:ilvl w:val="0"/>
          <w:numId w:val="128"/>
        </w:numPr>
        <w:spacing w:before="0" w:line="276" w:lineRule="auto"/>
        <w:rPr>
          <w:rFonts w:ascii="Arial" w:hAnsi="Arial"/>
          <w:color w:val="auto"/>
          <w:sz w:val="24"/>
        </w:rPr>
      </w:pPr>
      <w:r w:rsidRPr="005F45AD">
        <w:rPr>
          <w:rFonts w:ascii="Arial" w:hAnsi="Arial"/>
          <w:color w:val="auto"/>
          <w:sz w:val="24"/>
        </w:rPr>
        <w:t>a Superior Instância, ao avaliar a decisão de mérito dos jurados, verificará apenas se a decisão encontra respaldo na prova dos autos.</w:t>
      </w:r>
    </w:p>
    <w:p w:rsidR="00E40549" w:rsidRPr="005F45AD" w:rsidRDefault="00E40549" w:rsidP="00091EE8">
      <w:pPr>
        <w:pStyle w:val="08Alternativas"/>
        <w:numPr>
          <w:ilvl w:val="0"/>
          <w:numId w:val="128"/>
        </w:numPr>
        <w:spacing w:before="0" w:line="276" w:lineRule="auto"/>
        <w:rPr>
          <w:rFonts w:ascii="Arial" w:hAnsi="Arial"/>
          <w:color w:val="auto"/>
          <w:sz w:val="24"/>
        </w:rPr>
      </w:pPr>
      <w:proofErr w:type="spellStart"/>
      <w:r w:rsidRPr="005F45AD">
        <w:rPr>
          <w:rFonts w:ascii="Arial" w:hAnsi="Arial"/>
          <w:color w:val="auto"/>
          <w:sz w:val="24"/>
        </w:rPr>
        <w:t>é</w:t>
      </w:r>
      <w:proofErr w:type="spellEnd"/>
      <w:r w:rsidRPr="005F45AD">
        <w:rPr>
          <w:rFonts w:ascii="Arial" w:hAnsi="Arial"/>
          <w:color w:val="auto"/>
          <w:sz w:val="24"/>
        </w:rPr>
        <w:t xml:space="preserve"> incabível revisão criminal das decisões do Tribunal do Júri.</w:t>
      </w:r>
    </w:p>
    <w:p w:rsidR="00E40549" w:rsidRPr="005F45AD" w:rsidRDefault="00E40549" w:rsidP="00091EE8">
      <w:pPr>
        <w:pStyle w:val="08Alternativas"/>
        <w:numPr>
          <w:ilvl w:val="0"/>
          <w:numId w:val="128"/>
        </w:numPr>
        <w:spacing w:before="0" w:line="276" w:lineRule="auto"/>
        <w:rPr>
          <w:rFonts w:ascii="Arial" w:hAnsi="Arial"/>
          <w:color w:val="auto"/>
          <w:sz w:val="24"/>
        </w:rPr>
      </w:pPr>
      <w:r w:rsidRPr="005F45AD">
        <w:rPr>
          <w:rFonts w:ascii="Arial" w:hAnsi="Arial"/>
          <w:color w:val="auto"/>
          <w:sz w:val="24"/>
        </w:rPr>
        <w:t>a Superior Instância só poderá anular a decisão do Tribunal do Júri em razão de nulidade processual.</w:t>
      </w:r>
    </w:p>
    <w:p w:rsidR="00E40549" w:rsidRPr="005F45AD" w:rsidRDefault="00E40549" w:rsidP="00091EE8">
      <w:pPr>
        <w:pStyle w:val="08Alternativas"/>
        <w:numPr>
          <w:ilvl w:val="0"/>
          <w:numId w:val="128"/>
        </w:numPr>
        <w:spacing w:before="0" w:line="276" w:lineRule="auto"/>
        <w:rPr>
          <w:rFonts w:ascii="Arial" w:hAnsi="Arial"/>
          <w:color w:val="auto"/>
          <w:sz w:val="24"/>
        </w:rPr>
      </w:pPr>
      <w:r w:rsidRPr="005F45AD">
        <w:rPr>
          <w:rFonts w:ascii="Arial" w:hAnsi="Arial"/>
          <w:color w:val="auto"/>
          <w:sz w:val="24"/>
        </w:rPr>
        <w:t>a apelação só é cabível para a apreciação do montante da pena aplicada.</w:t>
      </w:r>
    </w:p>
    <w:p w:rsidR="00E40549" w:rsidRPr="005F45AD" w:rsidRDefault="00E40549" w:rsidP="00091EE8">
      <w:pPr>
        <w:pStyle w:val="08Alternativas"/>
        <w:numPr>
          <w:ilvl w:val="0"/>
          <w:numId w:val="128"/>
        </w:numPr>
        <w:spacing w:before="0" w:line="276" w:lineRule="auto"/>
        <w:rPr>
          <w:rFonts w:ascii="Arial" w:hAnsi="Arial"/>
          <w:color w:val="auto"/>
          <w:sz w:val="24"/>
        </w:rPr>
      </w:pPr>
      <w:r w:rsidRPr="005F45AD">
        <w:rPr>
          <w:rFonts w:ascii="Arial" w:hAnsi="Arial"/>
          <w:color w:val="auto"/>
          <w:sz w:val="24"/>
        </w:rPr>
        <w:t>anulada a decisão pela Superior Instância, a decisão em um segundo julgamento é definitiva, não podendo ser conhecida nova apelação.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29"/>
        </w:numPr>
        <w:spacing w:before="0" w:line="276" w:lineRule="auto"/>
        <w:rPr>
          <w:rFonts w:ascii="Arial" w:hAnsi="Arial"/>
          <w:color w:val="auto"/>
          <w:sz w:val="24"/>
        </w:rPr>
      </w:pPr>
      <w:r w:rsidRPr="005F45AD">
        <w:rPr>
          <w:rFonts w:ascii="Arial" w:hAnsi="Arial"/>
          <w:color w:val="auto"/>
          <w:sz w:val="24"/>
        </w:rPr>
        <w:t xml:space="preserve">O Ministério Público tem legitimidade para recorrer de sentença absolutória nos casos de ação privada em que atuou como </w:t>
      </w:r>
      <w:r w:rsidRPr="005F45AD">
        <w:rPr>
          <w:rStyle w:val="Italic"/>
          <w:rFonts w:ascii="Arial" w:hAnsi="Arial"/>
          <w:color w:val="auto"/>
          <w:sz w:val="24"/>
        </w:rPr>
        <w:t>custos legis</w:t>
      </w:r>
      <w:r w:rsidRPr="005F45AD">
        <w:rPr>
          <w:rFonts w:ascii="Arial" w:hAnsi="Arial"/>
          <w:color w:val="auto"/>
          <w:sz w:val="24"/>
        </w:rPr>
        <w:t>.</w:t>
      </w:r>
    </w:p>
    <w:p w:rsidR="00E40549" w:rsidRPr="005F45AD" w:rsidRDefault="00E40549" w:rsidP="00091EE8">
      <w:pPr>
        <w:pStyle w:val="08Alternativas"/>
        <w:numPr>
          <w:ilvl w:val="0"/>
          <w:numId w:val="129"/>
        </w:numPr>
        <w:spacing w:before="0" w:line="276" w:lineRule="auto"/>
        <w:rPr>
          <w:rFonts w:ascii="Arial" w:hAnsi="Arial"/>
          <w:color w:val="auto"/>
          <w:sz w:val="24"/>
        </w:rPr>
      </w:pPr>
      <w:r w:rsidRPr="005F45AD">
        <w:rPr>
          <w:rFonts w:ascii="Arial" w:hAnsi="Arial"/>
          <w:color w:val="auto"/>
          <w:sz w:val="24"/>
        </w:rPr>
        <w:t>Tratando-se de nulidade, em recurso exclusivo da acusação, a Superior Instância deve reconhece-la, ainda que não tenha sido alegada pelo Ministério Público nas razões de recurso.</w:t>
      </w:r>
    </w:p>
    <w:p w:rsidR="00E40549" w:rsidRPr="005F45AD" w:rsidRDefault="00E40549" w:rsidP="00091EE8">
      <w:pPr>
        <w:pStyle w:val="08Alternativas"/>
        <w:numPr>
          <w:ilvl w:val="0"/>
          <w:numId w:val="129"/>
        </w:numPr>
        <w:spacing w:before="0" w:line="276" w:lineRule="auto"/>
        <w:rPr>
          <w:rFonts w:ascii="Arial" w:hAnsi="Arial"/>
          <w:color w:val="auto"/>
          <w:sz w:val="24"/>
        </w:rPr>
      </w:pPr>
      <w:r w:rsidRPr="005F45AD">
        <w:rPr>
          <w:rFonts w:ascii="Arial" w:hAnsi="Arial"/>
          <w:color w:val="auto"/>
          <w:sz w:val="24"/>
        </w:rPr>
        <w:t>A Superior Instância conhecerá de recurso interposto no prazo legal, sendo irrelevante a renúncia ao direito de recorrer manifestado pelo acusado.</w:t>
      </w:r>
    </w:p>
    <w:p w:rsidR="00E40549" w:rsidRPr="005F45AD" w:rsidRDefault="00E40549" w:rsidP="00091EE8">
      <w:pPr>
        <w:pStyle w:val="08Alternativas"/>
        <w:numPr>
          <w:ilvl w:val="0"/>
          <w:numId w:val="129"/>
        </w:numPr>
        <w:spacing w:before="0" w:line="276" w:lineRule="auto"/>
        <w:rPr>
          <w:rFonts w:ascii="Arial" w:hAnsi="Arial"/>
          <w:color w:val="auto"/>
          <w:sz w:val="24"/>
        </w:rPr>
      </w:pPr>
      <w:r w:rsidRPr="005F45AD">
        <w:rPr>
          <w:rFonts w:ascii="Arial" w:hAnsi="Arial"/>
          <w:color w:val="auto"/>
          <w:sz w:val="24"/>
        </w:rPr>
        <w:t>A revisão criminal só será conhecida após o trânsito em julgado da decisão condenatória, o esgotamento das vias recursais e o recolhimento do réu à prisão caso tenha sido determinada na decisão que se pretende desconstituir.</w:t>
      </w:r>
    </w:p>
    <w:p w:rsidR="00E40549" w:rsidRPr="005F45AD" w:rsidRDefault="00E40549" w:rsidP="00091EE8">
      <w:pPr>
        <w:pStyle w:val="08Alternativas"/>
        <w:numPr>
          <w:ilvl w:val="0"/>
          <w:numId w:val="129"/>
        </w:numPr>
        <w:spacing w:before="0" w:line="276" w:lineRule="auto"/>
        <w:rPr>
          <w:rFonts w:ascii="Arial" w:hAnsi="Arial"/>
          <w:color w:val="auto"/>
          <w:sz w:val="24"/>
        </w:rPr>
      </w:pPr>
      <w:r w:rsidRPr="005F45AD">
        <w:rPr>
          <w:rFonts w:ascii="Arial" w:hAnsi="Arial"/>
          <w:color w:val="auto"/>
          <w:sz w:val="24"/>
        </w:rPr>
        <w:t>O provimento ao recurso interposto por um dos réus beneficia aos demais, com exceção daquele que houver expressamente renunciado ao direito de recurso.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lastRenderedPageBreak/>
        <w:t>Assinale a alternativa correta.</w:t>
      </w:r>
    </w:p>
    <w:p w:rsidR="00E40549" w:rsidRPr="005F45AD" w:rsidRDefault="00E40549" w:rsidP="00091EE8">
      <w:pPr>
        <w:pStyle w:val="08Alternativas"/>
        <w:numPr>
          <w:ilvl w:val="0"/>
          <w:numId w:val="130"/>
        </w:numPr>
        <w:spacing w:before="0" w:line="276" w:lineRule="auto"/>
        <w:rPr>
          <w:rFonts w:ascii="Arial" w:hAnsi="Arial"/>
          <w:color w:val="auto"/>
          <w:sz w:val="24"/>
        </w:rPr>
      </w:pPr>
      <w:r w:rsidRPr="005F45AD">
        <w:rPr>
          <w:rFonts w:ascii="Arial" w:hAnsi="Arial"/>
          <w:color w:val="auto"/>
          <w:sz w:val="24"/>
        </w:rPr>
        <w:t xml:space="preserve">A existência de recurso judicial próprio impede o conhecimento de </w:t>
      </w:r>
      <w:r w:rsidRPr="005F45AD">
        <w:rPr>
          <w:rStyle w:val="Italic"/>
          <w:rFonts w:ascii="Arial" w:hAnsi="Arial"/>
          <w:color w:val="auto"/>
          <w:sz w:val="24"/>
        </w:rPr>
        <w:t>habeas corpus</w:t>
      </w:r>
      <w:r w:rsidRPr="005F45AD">
        <w:rPr>
          <w:rFonts w:ascii="Arial" w:hAnsi="Arial"/>
          <w:color w:val="auto"/>
          <w:sz w:val="24"/>
        </w:rPr>
        <w:t>.</w:t>
      </w:r>
    </w:p>
    <w:p w:rsidR="00E40549" w:rsidRPr="005F45AD" w:rsidRDefault="00E40549" w:rsidP="00091EE8">
      <w:pPr>
        <w:pStyle w:val="08Alternativas"/>
        <w:numPr>
          <w:ilvl w:val="0"/>
          <w:numId w:val="130"/>
        </w:numPr>
        <w:spacing w:before="0" w:line="276" w:lineRule="auto"/>
        <w:rPr>
          <w:rFonts w:ascii="Arial" w:hAnsi="Arial"/>
          <w:color w:val="auto"/>
          <w:sz w:val="24"/>
        </w:rPr>
      </w:pPr>
      <w:r w:rsidRPr="005F45AD">
        <w:rPr>
          <w:rFonts w:ascii="Arial" w:hAnsi="Arial"/>
          <w:color w:val="auto"/>
          <w:sz w:val="24"/>
        </w:rPr>
        <w:t xml:space="preserve">O </w:t>
      </w:r>
      <w:r w:rsidRPr="005F45AD">
        <w:rPr>
          <w:rStyle w:val="Italic"/>
          <w:rFonts w:ascii="Arial" w:hAnsi="Arial"/>
          <w:color w:val="auto"/>
          <w:sz w:val="24"/>
        </w:rPr>
        <w:t>habeas corpus</w:t>
      </w:r>
      <w:r w:rsidRPr="005F45AD">
        <w:rPr>
          <w:rFonts w:ascii="Arial" w:hAnsi="Arial"/>
          <w:color w:val="auto"/>
          <w:sz w:val="24"/>
        </w:rPr>
        <w:t xml:space="preserve"> não é cabível para trancamento de ação instaurada pela prática de infração penal punida apenas com pena de multa.</w:t>
      </w:r>
    </w:p>
    <w:p w:rsidR="00E40549" w:rsidRPr="005F45AD" w:rsidRDefault="00E40549" w:rsidP="00091EE8">
      <w:pPr>
        <w:pStyle w:val="08Alternativas"/>
        <w:numPr>
          <w:ilvl w:val="0"/>
          <w:numId w:val="130"/>
        </w:numPr>
        <w:spacing w:before="0" w:line="276" w:lineRule="auto"/>
        <w:rPr>
          <w:rFonts w:ascii="Arial" w:hAnsi="Arial"/>
          <w:color w:val="auto"/>
          <w:sz w:val="24"/>
        </w:rPr>
      </w:pPr>
      <w:r w:rsidRPr="005F45AD">
        <w:rPr>
          <w:rFonts w:ascii="Arial" w:hAnsi="Arial"/>
          <w:color w:val="auto"/>
          <w:sz w:val="24"/>
        </w:rPr>
        <w:t xml:space="preserve">É cabível a utilização de </w:t>
      </w:r>
      <w:r w:rsidRPr="005F45AD">
        <w:rPr>
          <w:rStyle w:val="Italic"/>
          <w:rFonts w:ascii="Arial" w:hAnsi="Arial"/>
          <w:color w:val="auto"/>
          <w:sz w:val="24"/>
        </w:rPr>
        <w:t>habeas corpus</w:t>
      </w:r>
      <w:r w:rsidRPr="005F45AD">
        <w:rPr>
          <w:rFonts w:ascii="Arial" w:hAnsi="Arial"/>
          <w:color w:val="auto"/>
          <w:sz w:val="24"/>
        </w:rPr>
        <w:t xml:space="preserve"> contra a autoridade policial que instaura inquérito policial, em razão de requisição do Ministério Público, para apuração de crime já definitivamente julgado.</w:t>
      </w:r>
    </w:p>
    <w:p w:rsidR="00E40549" w:rsidRPr="005F45AD" w:rsidRDefault="00E40549" w:rsidP="00091EE8">
      <w:pPr>
        <w:pStyle w:val="08Alternativas"/>
        <w:numPr>
          <w:ilvl w:val="0"/>
          <w:numId w:val="130"/>
        </w:numPr>
        <w:spacing w:before="0" w:line="276" w:lineRule="auto"/>
        <w:rPr>
          <w:rFonts w:ascii="Arial" w:hAnsi="Arial"/>
          <w:color w:val="auto"/>
          <w:sz w:val="24"/>
        </w:rPr>
      </w:pPr>
      <w:r w:rsidRPr="005F45AD">
        <w:rPr>
          <w:rFonts w:ascii="Arial" w:hAnsi="Arial"/>
          <w:color w:val="auto"/>
          <w:sz w:val="24"/>
        </w:rPr>
        <w:t xml:space="preserve">O </w:t>
      </w:r>
      <w:r w:rsidRPr="005F45AD">
        <w:rPr>
          <w:rStyle w:val="Italic"/>
          <w:rFonts w:ascii="Arial" w:hAnsi="Arial"/>
          <w:color w:val="auto"/>
          <w:sz w:val="24"/>
        </w:rPr>
        <w:t>habeas corpus</w:t>
      </w:r>
      <w:r w:rsidRPr="005F45AD">
        <w:rPr>
          <w:rFonts w:ascii="Arial" w:hAnsi="Arial"/>
          <w:color w:val="auto"/>
          <w:sz w:val="24"/>
        </w:rPr>
        <w:t>, por ser uma ação mandamental de caráter penal, não é cabível nos casos de prisão civil do devedor de alimentos.</w:t>
      </w:r>
    </w:p>
    <w:p w:rsidR="00E40549" w:rsidRPr="005F45AD" w:rsidRDefault="00E40549" w:rsidP="00091EE8">
      <w:pPr>
        <w:pStyle w:val="08Alternativas"/>
        <w:numPr>
          <w:ilvl w:val="0"/>
          <w:numId w:val="130"/>
        </w:numPr>
        <w:spacing w:before="0" w:line="276" w:lineRule="auto"/>
        <w:rPr>
          <w:rFonts w:ascii="Arial" w:hAnsi="Arial"/>
          <w:color w:val="auto"/>
          <w:sz w:val="24"/>
        </w:rPr>
      </w:pPr>
      <w:r w:rsidRPr="005F45AD">
        <w:rPr>
          <w:rFonts w:ascii="Arial" w:hAnsi="Arial"/>
          <w:color w:val="auto"/>
          <w:sz w:val="24"/>
        </w:rPr>
        <w:t xml:space="preserve">O </w:t>
      </w:r>
      <w:r w:rsidRPr="005F45AD">
        <w:rPr>
          <w:rStyle w:val="Italic"/>
          <w:rFonts w:ascii="Arial" w:hAnsi="Arial"/>
          <w:color w:val="auto"/>
          <w:sz w:val="24"/>
        </w:rPr>
        <w:t>habeas corpus</w:t>
      </w:r>
      <w:r w:rsidRPr="005F45AD">
        <w:rPr>
          <w:rFonts w:ascii="Arial" w:hAnsi="Arial"/>
          <w:color w:val="auto"/>
          <w:sz w:val="24"/>
        </w:rPr>
        <w:t xml:space="preserve"> não é cabível a quem tenha sido beneficiado com a suspensão condicional do processo.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decisão judicial que reconhece a prática de falta grave tem como consequência a</w:t>
      </w:r>
    </w:p>
    <w:p w:rsidR="00E40549" w:rsidRPr="005F45AD" w:rsidRDefault="00E40549" w:rsidP="00091EE8">
      <w:pPr>
        <w:pStyle w:val="08Alternativas"/>
        <w:numPr>
          <w:ilvl w:val="0"/>
          <w:numId w:val="131"/>
        </w:numPr>
        <w:spacing w:before="0" w:line="276" w:lineRule="auto"/>
        <w:rPr>
          <w:rFonts w:ascii="Arial" w:hAnsi="Arial"/>
          <w:color w:val="auto"/>
          <w:sz w:val="24"/>
        </w:rPr>
      </w:pPr>
      <w:r w:rsidRPr="005F45AD">
        <w:rPr>
          <w:rFonts w:ascii="Arial" w:hAnsi="Arial"/>
          <w:color w:val="auto"/>
          <w:sz w:val="24"/>
        </w:rPr>
        <w:t>submissão a exame criminológico em eventual pedido de progressão de regime.</w:t>
      </w:r>
    </w:p>
    <w:p w:rsidR="00E40549" w:rsidRPr="005F45AD" w:rsidRDefault="00E40549" w:rsidP="00091EE8">
      <w:pPr>
        <w:pStyle w:val="08Alternativas"/>
        <w:numPr>
          <w:ilvl w:val="0"/>
          <w:numId w:val="131"/>
        </w:numPr>
        <w:spacing w:before="0" w:line="276" w:lineRule="auto"/>
        <w:rPr>
          <w:rFonts w:ascii="Arial" w:hAnsi="Arial"/>
          <w:color w:val="auto"/>
          <w:sz w:val="24"/>
        </w:rPr>
      </w:pPr>
      <w:r w:rsidRPr="005F45AD">
        <w:rPr>
          <w:rFonts w:ascii="Arial" w:hAnsi="Arial"/>
          <w:color w:val="auto"/>
          <w:sz w:val="24"/>
        </w:rPr>
        <w:t>perda de todos os dias remidos ou a remir.</w:t>
      </w:r>
    </w:p>
    <w:p w:rsidR="00E40549" w:rsidRPr="005F45AD" w:rsidRDefault="00E40549" w:rsidP="00091EE8">
      <w:pPr>
        <w:pStyle w:val="08Alternativas"/>
        <w:numPr>
          <w:ilvl w:val="0"/>
          <w:numId w:val="131"/>
        </w:numPr>
        <w:spacing w:before="0" w:line="276" w:lineRule="auto"/>
        <w:rPr>
          <w:rFonts w:ascii="Arial" w:hAnsi="Arial"/>
          <w:color w:val="auto"/>
          <w:sz w:val="24"/>
        </w:rPr>
      </w:pPr>
      <w:r w:rsidRPr="005F45AD">
        <w:rPr>
          <w:rFonts w:ascii="Arial" w:hAnsi="Arial"/>
          <w:color w:val="auto"/>
          <w:sz w:val="24"/>
        </w:rPr>
        <w:t>submissão ao regime disciplinar diferenciado.</w:t>
      </w:r>
    </w:p>
    <w:p w:rsidR="00E40549" w:rsidRPr="005F45AD" w:rsidRDefault="00E40549" w:rsidP="00091EE8">
      <w:pPr>
        <w:pStyle w:val="08Alternativas"/>
        <w:numPr>
          <w:ilvl w:val="0"/>
          <w:numId w:val="131"/>
        </w:numPr>
        <w:spacing w:before="0" w:line="276" w:lineRule="auto"/>
        <w:rPr>
          <w:rFonts w:ascii="Arial" w:hAnsi="Arial"/>
          <w:color w:val="auto"/>
          <w:sz w:val="24"/>
        </w:rPr>
      </w:pPr>
      <w:r w:rsidRPr="005F45AD">
        <w:rPr>
          <w:rFonts w:ascii="Arial" w:hAnsi="Arial"/>
          <w:color w:val="auto"/>
          <w:sz w:val="24"/>
        </w:rPr>
        <w:t>interrupção do período para fins de progressão de regime.</w:t>
      </w:r>
    </w:p>
    <w:p w:rsidR="00E40549" w:rsidRDefault="00E40549" w:rsidP="00091EE8">
      <w:pPr>
        <w:pStyle w:val="08Alternativas"/>
        <w:numPr>
          <w:ilvl w:val="0"/>
          <w:numId w:val="131"/>
        </w:numPr>
        <w:spacing w:before="0" w:line="276" w:lineRule="auto"/>
        <w:rPr>
          <w:rFonts w:ascii="Arial" w:hAnsi="Arial"/>
          <w:color w:val="auto"/>
          <w:sz w:val="24"/>
        </w:rPr>
      </w:pPr>
      <w:r w:rsidRPr="005F45AD">
        <w:rPr>
          <w:rFonts w:ascii="Arial" w:hAnsi="Arial"/>
          <w:color w:val="auto"/>
          <w:sz w:val="24"/>
        </w:rPr>
        <w:t>impossibilidade de o sentenciado ser contemplado com os benefícios de indulto e comutação de pena.</w:t>
      </w:r>
    </w:p>
    <w:p w:rsidR="00091EE8" w:rsidRPr="005F45AD" w:rsidRDefault="00091EE8" w:rsidP="00091EE8">
      <w:pPr>
        <w:pStyle w:val="08Alternativas"/>
        <w:spacing w:before="0" w:line="276" w:lineRule="auto"/>
        <w:ind w:left="1060" w:firstLine="0"/>
        <w:rPr>
          <w:rFonts w:ascii="Arial" w:hAnsi="Arial"/>
          <w:color w:val="auto"/>
          <w:sz w:val="24"/>
        </w:rPr>
      </w:pPr>
    </w:p>
    <w:p w:rsidR="00E40549" w:rsidRPr="005F45AD" w:rsidRDefault="00E40549" w:rsidP="00E40549">
      <w:pPr>
        <w:pStyle w:val="02Subtitulo"/>
        <w:spacing w:before="0" w:after="0" w:line="276" w:lineRule="auto"/>
        <w:rPr>
          <w:rFonts w:ascii="Arial" w:hAnsi="Arial"/>
          <w:b/>
          <w:smallCaps/>
          <w:color w:val="auto"/>
          <w:sz w:val="24"/>
        </w:rPr>
      </w:pPr>
      <w:r w:rsidRPr="005F45AD">
        <w:rPr>
          <w:rFonts w:ascii="Arial" w:hAnsi="Arial"/>
          <w:b/>
          <w:smallCaps/>
          <w:color w:val="auto"/>
          <w:sz w:val="24"/>
        </w:rPr>
        <w:t>Direito Civil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Com relação à capacidade para o exercício da tutela, a legislação civil brasileira estabelece que não poderão ser tutoras, ou serão da tutela exoneradas, algumas pessoas que estejam ou que venham a estar em determinadas situações consideradas impeditivas para o exercício de tal atribuição. Para qual grupo de pessoas a seguir haveria a possibilidade de exercício de tutela?</w:t>
      </w:r>
    </w:p>
    <w:p w:rsidR="00E40549" w:rsidRPr="005F45AD" w:rsidRDefault="00E40549" w:rsidP="00091EE8">
      <w:pPr>
        <w:pStyle w:val="08Alternativas"/>
        <w:numPr>
          <w:ilvl w:val="0"/>
          <w:numId w:val="132"/>
        </w:numPr>
        <w:spacing w:before="0" w:line="276" w:lineRule="auto"/>
        <w:rPr>
          <w:rFonts w:ascii="Arial" w:hAnsi="Arial"/>
          <w:color w:val="auto"/>
          <w:sz w:val="24"/>
        </w:rPr>
      </w:pPr>
      <w:r w:rsidRPr="005F45AD">
        <w:rPr>
          <w:rFonts w:ascii="Arial" w:hAnsi="Arial"/>
          <w:color w:val="auto"/>
          <w:sz w:val="24"/>
        </w:rPr>
        <w:t>Pessoas exercendo função pública incompatível com a administração da tutela.</w:t>
      </w:r>
    </w:p>
    <w:p w:rsidR="00E40549" w:rsidRPr="005F45AD" w:rsidRDefault="00E40549" w:rsidP="00091EE8">
      <w:pPr>
        <w:pStyle w:val="08Alternativas"/>
        <w:numPr>
          <w:ilvl w:val="0"/>
          <w:numId w:val="132"/>
        </w:numPr>
        <w:spacing w:before="0" w:line="276" w:lineRule="auto"/>
        <w:rPr>
          <w:rFonts w:ascii="Arial" w:hAnsi="Arial"/>
          <w:color w:val="auto"/>
          <w:sz w:val="24"/>
        </w:rPr>
      </w:pPr>
      <w:r w:rsidRPr="005F45AD">
        <w:rPr>
          <w:rFonts w:ascii="Arial" w:hAnsi="Arial"/>
          <w:color w:val="auto"/>
          <w:sz w:val="24"/>
        </w:rPr>
        <w:t>Pessoas que não tenham a livre administração de seus bens.</w:t>
      </w:r>
    </w:p>
    <w:p w:rsidR="00E40549" w:rsidRPr="005F45AD" w:rsidRDefault="00E40549" w:rsidP="00091EE8">
      <w:pPr>
        <w:pStyle w:val="08Alternativas"/>
        <w:numPr>
          <w:ilvl w:val="0"/>
          <w:numId w:val="132"/>
        </w:numPr>
        <w:spacing w:before="0" w:line="276" w:lineRule="auto"/>
        <w:rPr>
          <w:rFonts w:ascii="Arial" w:hAnsi="Arial"/>
          <w:color w:val="auto"/>
          <w:sz w:val="24"/>
        </w:rPr>
      </w:pPr>
      <w:r w:rsidRPr="005F45AD">
        <w:rPr>
          <w:rFonts w:ascii="Arial" w:hAnsi="Arial"/>
          <w:color w:val="auto"/>
          <w:sz w:val="24"/>
        </w:rPr>
        <w:t>Pessoas que não sejam probas.</w:t>
      </w:r>
    </w:p>
    <w:p w:rsidR="00E40549" w:rsidRPr="005F45AD" w:rsidRDefault="00E40549" w:rsidP="00091EE8">
      <w:pPr>
        <w:pStyle w:val="08Alternativas"/>
        <w:numPr>
          <w:ilvl w:val="0"/>
          <w:numId w:val="132"/>
        </w:numPr>
        <w:spacing w:before="0" w:line="276" w:lineRule="auto"/>
        <w:rPr>
          <w:rFonts w:ascii="Arial" w:hAnsi="Arial"/>
          <w:color w:val="auto"/>
          <w:sz w:val="24"/>
        </w:rPr>
      </w:pPr>
      <w:r w:rsidRPr="005F45AD">
        <w:rPr>
          <w:rFonts w:ascii="Arial" w:hAnsi="Arial"/>
          <w:color w:val="auto"/>
          <w:sz w:val="24"/>
        </w:rPr>
        <w:t>Pessoas que estejam constituídas em obrigação para com o menor.</w:t>
      </w:r>
    </w:p>
    <w:p w:rsidR="00E40549" w:rsidRPr="005F45AD" w:rsidRDefault="00E40549" w:rsidP="00091EE8">
      <w:pPr>
        <w:pStyle w:val="08Alternativas"/>
        <w:numPr>
          <w:ilvl w:val="0"/>
          <w:numId w:val="132"/>
        </w:numPr>
        <w:spacing w:before="0" w:line="276" w:lineRule="auto"/>
        <w:rPr>
          <w:rFonts w:ascii="Arial" w:hAnsi="Arial"/>
          <w:color w:val="auto"/>
          <w:sz w:val="24"/>
        </w:rPr>
      </w:pPr>
      <w:r w:rsidRPr="005F45AD">
        <w:rPr>
          <w:rFonts w:ascii="Arial" w:hAnsi="Arial"/>
          <w:color w:val="auto"/>
          <w:sz w:val="24"/>
        </w:rPr>
        <w:t>Pessoas sob investigação em inquérito policial.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 xml:space="preserve">Empresária paulista e seu marido, inconformados com o </w:t>
      </w:r>
      <w:proofErr w:type="spellStart"/>
      <w:r w:rsidRPr="005F45AD">
        <w:rPr>
          <w:rFonts w:ascii="Arial" w:hAnsi="Arial"/>
          <w:color w:val="auto"/>
          <w:sz w:val="24"/>
        </w:rPr>
        <w:t>feminicídio</w:t>
      </w:r>
      <w:proofErr w:type="spellEnd"/>
      <w:r w:rsidRPr="005F45AD">
        <w:rPr>
          <w:rFonts w:ascii="Arial" w:hAnsi="Arial"/>
          <w:color w:val="auto"/>
          <w:sz w:val="24"/>
        </w:rPr>
        <w:t xml:space="preserve"> de sua filha, assassinada meses antes por um estudante de medicina que fora seu namorado, decidem criar imediatamente uma fundação em memória de sua querida filha morta, que se dedicará a ações diversas em prol do </w:t>
      </w:r>
      <w:proofErr w:type="spellStart"/>
      <w:r w:rsidRPr="005F45AD">
        <w:rPr>
          <w:rFonts w:ascii="Arial" w:hAnsi="Arial"/>
          <w:color w:val="auto"/>
          <w:sz w:val="24"/>
        </w:rPr>
        <w:t>empoderamento</w:t>
      </w:r>
      <w:proofErr w:type="spellEnd"/>
      <w:r w:rsidRPr="005F45AD">
        <w:rPr>
          <w:rFonts w:ascii="Arial" w:hAnsi="Arial"/>
          <w:color w:val="auto"/>
          <w:sz w:val="24"/>
        </w:rPr>
        <w:t xml:space="preserve"> das mulheres brasileiras, de maior respeito à condição feminina, da diminuição do índice de </w:t>
      </w:r>
      <w:proofErr w:type="spellStart"/>
      <w:r w:rsidRPr="005F45AD">
        <w:rPr>
          <w:rFonts w:ascii="Arial" w:hAnsi="Arial"/>
          <w:color w:val="auto"/>
          <w:sz w:val="24"/>
        </w:rPr>
        <w:t>feminicídios</w:t>
      </w:r>
      <w:proofErr w:type="spellEnd"/>
      <w:r w:rsidRPr="005F45AD">
        <w:rPr>
          <w:rFonts w:ascii="Arial" w:hAnsi="Arial"/>
          <w:color w:val="auto"/>
          <w:sz w:val="24"/>
        </w:rPr>
        <w:t xml:space="preserve"> e de outras inúmeras </w:t>
      </w:r>
      <w:r w:rsidRPr="005F45AD">
        <w:rPr>
          <w:rFonts w:ascii="Arial" w:hAnsi="Arial"/>
          <w:color w:val="auto"/>
          <w:sz w:val="24"/>
        </w:rPr>
        <w:lastRenderedPageBreak/>
        <w:t xml:space="preserve">formas de violência contra as mulheres do Brasil, haja vista que o país ocupa a quinta posição no ranking mundial dos países em que mais mulheres são assassinadas por conta de sua condição feminina e tendo em vista que o país também está entre os países com os índices mais elevados de estupros e outras diversas formas de violência contra a mulher. Assim sendo, os pais da jovem, vítima de </w:t>
      </w:r>
      <w:proofErr w:type="spellStart"/>
      <w:r w:rsidRPr="005F45AD">
        <w:rPr>
          <w:rFonts w:ascii="Arial" w:hAnsi="Arial"/>
          <w:color w:val="auto"/>
          <w:sz w:val="24"/>
        </w:rPr>
        <w:t>feminicídio</w:t>
      </w:r>
      <w:proofErr w:type="spellEnd"/>
      <w:r w:rsidRPr="005F45AD">
        <w:rPr>
          <w:rFonts w:ascii="Arial" w:hAnsi="Arial"/>
          <w:color w:val="auto"/>
          <w:sz w:val="24"/>
        </w:rPr>
        <w:t>, deverão observar alguns requisitos mínimos legais obrigatórios para que a fundação possa ser devidamente criada. Assinale a alternativa que os indica corretamente.</w:t>
      </w:r>
    </w:p>
    <w:p w:rsidR="00E40549" w:rsidRPr="005F45AD" w:rsidRDefault="00E40549" w:rsidP="00091EE8">
      <w:pPr>
        <w:pStyle w:val="08Alternativas"/>
        <w:numPr>
          <w:ilvl w:val="0"/>
          <w:numId w:val="133"/>
        </w:numPr>
        <w:spacing w:before="0" w:line="276" w:lineRule="auto"/>
        <w:rPr>
          <w:rFonts w:ascii="Arial" w:hAnsi="Arial"/>
          <w:color w:val="auto"/>
          <w:sz w:val="24"/>
        </w:rPr>
      </w:pPr>
      <w:r w:rsidRPr="005F45AD">
        <w:rPr>
          <w:rFonts w:ascii="Arial" w:hAnsi="Arial"/>
          <w:color w:val="auto"/>
          <w:sz w:val="24"/>
        </w:rPr>
        <w:t>Lavratura de escritura pública para dotação especial de bens livres e suficientes para a constituição da fundação e do desenvolvimento de suas atividades, com a especificação do fim ao qual a fundação se destina. Na sequência, os instituidores farão a transferência da propriedade ou outro direito real sobre os bens dotados.</w:t>
      </w:r>
    </w:p>
    <w:p w:rsidR="00E40549" w:rsidRPr="005F45AD" w:rsidRDefault="00E40549" w:rsidP="00091EE8">
      <w:pPr>
        <w:pStyle w:val="08Alternativas"/>
        <w:numPr>
          <w:ilvl w:val="0"/>
          <w:numId w:val="133"/>
        </w:numPr>
        <w:spacing w:before="0" w:line="276" w:lineRule="auto"/>
        <w:rPr>
          <w:rFonts w:ascii="Arial" w:hAnsi="Arial"/>
          <w:color w:val="auto"/>
          <w:sz w:val="24"/>
        </w:rPr>
      </w:pPr>
      <w:r w:rsidRPr="005F45AD">
        <w:rPr>
          <w:rFonts w:ascii="Arial" w:hAnsi="Arial"/>
          <w:color w:val="auto"/>
          <w:sz w:val="24"/>
        </w:rPr>
        <w:t>Registro de estatuto, que tenha sido previamente aprovado pelo Ministério Público, na sequencia ratificado em assembleia, com a especificação da finalidade fundacional e a indicação da maneira como deverá a entidade ser administrada.</w:t>
      </w:r>
    </w:p>
    <w:p w:rsidR="00E40549" w:rsidRPr="005F45AD" w:rsidRDefault="00E40549" w:rsidP="00091EE8">
      <w:pPr>
        <w:pStyle w:val="08Alternativas"/>
        <w:numPr>
          <w:ilvl w:val="0"/>
          <w:numId w:val="133"/>
        </w:numPr>
        <w:spacing w:before="0" w:line="276" w:lineRule="auto"/>
        <w:rPr>
          <w:rFonts w:ascii="Arial" w:hAnsi="Arial"/>
          <w:color w:val="auto"/>
          <w:sz w:val="24"/>
        </w:rPr>
      </w:pPr>
      <w:r w:rsidRPr="005F45AD">
        <w:rPr>
          <w:rFonts w:ascii="Arial" w:hAnsi="Arial"/>
          <w:color w:val="auto"/>
          <w:sz w:val="24"/>
        </w:rPr>
        <w:t>Registro do estatuto da fundação, que tenha sido previamente aprovado em assembleia, contendo a indicação do sistema de administração da entidade, bem como a especificação da finalidade fundacional e a transferência patrimonial, quando cabível.</w:t>
      </w:r>
    </w:p>
    <w:p w:rsidR="00E40549" w:rsidRPr="005F45AD" w:rsidRDefault="00E40549" w:rsidP="00091EE8">
      <w:pPr>
        <w:pStyle w:val="08Alternativas"/>
        <w:numPr>
          <w:ilvl w:val="0"/>
          <w:numId w:val="133"/>
        </w:numPr>
        <w:spacing w:before="0" w:line="276" w:lineRule="auto"/>
        <w:rPr>
          <w:rFonts w:ascii="Arial" w:hAnsi="Arial"/>
          <w:color w:val="auto"/>
          <w:sz w:val="24"/>
        </w:rPr>
      </w:pPr>
      <w:r w:rsidRPr="005F45AD">
        <w:rPr>
          <w:rFonts w:ascii="Arial" w:hAnsi="Arial"/>
          <w:color w:val="auto"/>
          <w:sz w:val="24"/>
        </w:rPr>
        <w:t>Registro de estatuto, que tenha sido previamente aprovado em Assembleia e pelo Ministério Público e que contenha indicação de dirigentes, das finalidades fundacionais, para posterior lavratura de escritura pública para dotação especial de bens móveis e imóveis que estejam livres e sejam suficientes para a constituição da entidade.</w:t>
      </w:r>
    </w:p>
    <w:p w:rsidR="00E40549" w:rsidRPr="005F45AD" w:rsidRDefault="00E40549" w:rsidP="00091EE8">
      <w:pPr>
        <w:pStyle w:val="08Alternativas"/>
        <w:numPr>
          <w:ilvl w:val="0"/>
          <w:numId w:val="133"/>
        </w:numPr>
        <w:spacing w:before="0" w:line="276" w:lineRule="auto"/>
        <w:rPr>
          <w:rFonts w:ascii="Arial" w:hAnsi="Arial"/>
          <w:color w:val="auto"/>
          <w:sz w:val="24"/>
        </w:rPr>
      </w:pPr>
      <w:r w:rsidRPr="005F45AD">
        <w:rPr>
          <w:rFonts w:ascii="Arial" w:hAnsi="Arial"/>
          <w:color w:val="auto"/>
          <w:sz w:val="24"/>
        </w:rPr>
        <w:t>Lavratura de escritura pública relativa ao conteúdo do estatuto, com especificação das regras relativas ao funcionamento da entidade e da sua administração, bem como dos poderes dos gestores e a indicação de eventuais fontes de financiamento e relação de patrocinadores para subsequente aprovação pelo Ministério Público.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Maria Junqueira falece. Ela era brasileira e casada com João Melo, que após o casamento decidira adotar o sobrenome da esposa e passou a se chamar João Melo Junqueira. Maria e João eram casados sob o regime de separação de bens. Viviam felizes e residiam na Rua das Flores, 1582, no centro da cidade de Horizonte Lindo, Estado de São Paulo. O casal possuía três filhos e quatro imóveis, além daquele imóvel da Rua das Flores, em que habitavam quando do momento do falecimento de Maria. O viúvo pretende continuar morando no mesmo imóvel. Assim sendo, assiste ao cônjuge sobrevivente, com relação ao imóvel de residência do casal, na Rua das Flores, o direito</w:t>
      </w:r>
    </w:p>
    <w:p w:rsidR="00E40549" w:rsidRPr="005F45AD" w:rsidRDefault="00E40549" w:rsidP="00091EE8">
      <w:pPr>
        <w:pStyle w:val="08Alternativas"/>
        <w:numPr>
          <w:ilvl w:val="0"/>
          <w:numId w:val="134"/>
        </w:numPr>
        <w:spacing w:before="0" w:line="276" w:lineRule="auto"/>
        <w:rPr>
          <w:rFonts w:ascii="Arial" w:hAnsi="Arial"/>
          <w:color w:val="auto"/>
          <w:sz w:val="24"/>
        </w:rPr>
      </w:pPr>
      <w:r w:rsidRPr="005F45AD">
        <w:rPr>
          <w:rFonts w:ascii="Arial" w:hAnsi="Arial"/>
          <w:color w:val="auto"/>
          <w:sz w:val="24"/>
        </w:rPr>
        <w:lastRenderedPageBreak/>
        <w:t>de usar, gozar e usufruir do bem até o final do inventário e partilha, bem como de perceber os frutos dele decorrentes durante esse período.</w:t>
      </w:r>
    </w:p>
    <w:p w:rsidR="00E40549" w:rsidRPr="005F45AD" w:rsidRDefault="00E40549" w:rsidP="00091EE8">
      <w:pPr>
        <w:pStyle w:val="08Alternativas"/>
        <w:numPr>
          <w:ilvl w:val="0"/>
          <w:numId w:val="134"/>
        </w:numPr>
        <w:spacing w:before="0" w:line="276" w:lineRule="auto"/>
        <w:rPr>
          <w:rFonts w:ascii="Arial" w:hAnsi="Arial"/>
          <w:color w:val="auto"/>
          <w:sz w:val="24"/>
        </w:rPr>
      </w:pPr>
      <w:r w:rsidRPr="005F45AD">
        <w:rPr>
          <w:rFonts w:ascii="Arial" w:hAnsi="Arial"/>
          <w:color w:val="auto"/>
          <w:sz w:val="24"/>
        </w:rPr>
        <w:t>pessoal de alugar esse imóvel, bem como de perceber os seus frutos, caso deixe de ter interesse na permanência no imóvel.</w:t>
      </w:r>
    </w:p>
    <w:p w:rsidR="00E40549" w:rsidRPr="005F45AD" w:rsidRDefault="00E40549" w:rsidP="00091EE8">
      <w:pPr>
        <w:pStyle w:val="08Alternativas"/>
        <w:numPr>
          <w:ilvl w:val="0"/>
          <w:numId w:val="134"/>
        </w:numPr>
        <w:spacing w:before="0" w:line="276" w:lineRule="auto"/>
        <w:rPr>
          <w:rFonts w:ascii="Arial" w:hAnsi="Arial"/>
          <w:color w:val="auto"/>
          <w:sz w:val="24"/>
        </w:rPr>
      </w:pPr>
      <w:r w:rsidRPr="005F45AD">
        <w:rPr>
          <w:rFonts w:ascii="Arial" w:hAnsi="Arial"/>
          <w:color w:val="auto"/>
          <w:sz w:val="24"/>
        </w:rPr>
        <w:t>de preferência quanto à locação desse bem, quando da realização da partilha.</w:t>
      </w:r>
    </w:p>
    <w:p w:rsidR="00E40549" w:rsidRPr="005F45AD" w:rsidRDefault="00E40549" w:rsidP="00091EE8">
      <w:pPr>
        <w:pStyle w:val="08Alternativas"/>
        <w:numPr>
          <w:ilvl w:val="0"/>
          <w:numId w:val="134"/>
        </w:numPr>
        <w:spacing w:before="0" w:line="276" w:lineRule="auto"/>
        <w:rPr>
          <w:rFonts w:ascii="Arial" w:hAnsi="Arial"/>
          <w:color w:val="auto"/>
          <w:sz w:val="24"/>
        </w:rPr>
      </w:pPr>
      <w:r w:rsidRPr="005F45AD">
        <w:rPr>
          <w:rFonts w:ascii="Arial" w:hAnsi="Arial"/>
          <w:color w:val="auto"/>
          <w:sz w:val="24"/>
        </w:rPr>
        <w:t>pessoal de usufruto em vida, relativamente ao imóvel destinado à residência da família.</w:t>
      </w:r>
    </w:p>
    <w:p w:rsidR="00E40549" w:rsidRPr="005F45AD" w:rsidRDefault="00E40549" w:rsidP="00091EE8">
      <w:pPr>
        <w:pStyle w:val="08Alternativas"/>
        <w:numPr>
          <w:ilvl w:val="0"/>
          <w:numId w:val="134"/>
        </w:numPr>
        <w:spacing w:before="0" w:line="276" w:lineRule="auto"/>
        <w:rPr>
          <w:rFonts w:ascii="Arial" w:hAnsi="Arial"/>
          <w:color w:val="auto"/>
          <w:sz w:val="24"/>
        </w:rPr>
      </w:pPr>
      <w:r w:rsidRPr="005F45AD">
        <w:rPr>
          <w:rFonts w:ascii="Arial" w:hAnsi="Arial"/>
          <w:color w:val="auto"/>
          <w:sz w:val="24"/>
        </w:rPr>
        <w:t>real de habitação, relativamente ao imóvel destinado à residência da família.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que indica corretamente uma disposição legalmente fixada para os negócios jurídicos.</w:t>
      </w:r>
    </w:p>
    <w:p w:rsidR="00E40549" w:rsidRPr="005F45AD" w:rsidRDefault="00E40549" w:rsidP="00091EE8">
      <w:pPr>
        <w:pStyle w:val="08Alternativas"/>
        <w:numPr>
          <w:ilvl w:val="0"/>
          <w:numId w:val="135"/>
        </w:numPr>
        <w:spacing w:before="0" w:line="276" w:lineRule="auto"/>
        <w:rPr>
          <w:rFonts w:ascii="Arial" w:hAnsi="Arial"/>
          <w:color w:val="auto"/>
          <w:sz w:val="24"/>
        </w:rPr>
      </w:pPr>
      <w:r w:rsidRPr="005F45AD">
        <w:rPr>
          <w:rFonts w:ascii="Arial" w:hAnsi="Arial"/>
          <w:color w:val="auto"/>
          <w:sz w:val="24"/>
        </w:rPr>
        <w:t>A validade da declaração de vontade não depende de forma especial, senão quando houver expressa exigência legal nesse sentido.</w:t>
      </w:r>
    </w:p>
    <w:p w:rsidR="00E40549" w:rsidRPr="005F45AD" w:rsidRDefault="00E40549" w:rsidP="00091EE8">
      <w:pPr>
        <w:pStyle w:val="08Alternativas"/>
        <w:numPr>
          <w:ilvl w:val="0"/>
          <w:numId w:val="135"/>
        </w:numPr>
        <w:spacing w:before="0" w:line="276" w:lineRule="auto"/>
        <w:rPr>
          <w:rFonts w:ascii="Arial" w:hAnsi="Arial"/>
          <w:color w:val="auto"/>
          <w:sz w:val="24"/>
        </w:rPr>
      </w:pPr>
      <w:r w:rsidRPr="005F45AD">
        <w:rPr>
          <w:rFonts w:ascii="Arial" w:hAnsi="Arial"/>
          <w:color w:val="auto"/>
          <w:sz w:val="24"/>
        </w:rPr>
        <w:t>Nas declarações de vontade, é imperativa a observância do sentido literal da linguagem utilizada, sendo subsidiária a intenção da parte.</w:t>
      </w:r>
    </w:p>
    <w:p w:rsidR="00E40549" w:rsidRPr="005F45AD" w:rsidRDefault="00E40549" w:rsidP="00091EE8">
      <w:pPr>
        <w:pStyle w:val="08Alternativas"/>
        <w:numPr>
          <w:ilvl w:val="0"/>
          <w:numId w:val="135"/>
        </w:numPr>
        <w:spacing w:before="0" w:line="276" w:lineRule="auto"/>
        <w:rPr>
          <w:rFonts w:ascii="Arial" w:hAnsi="Arial"/>
          <w:color w:val="auto"/>
          <w:sz w:val="24"/>
        </w:rPr>
      </w:pPr>
      <w:r w:rsidRPr="005F45AD">
        <w:rPr>
          <w:rFonts w:ascii="Arial" w:hAnsi="Arial"/>
          <w:color w:val="auto"/>
          <w:sz w:val="24"/>
        </w:rPr>
        <w:t>A impossibilidade inicial do objeto do negócio leva sempre à invalidade.</w:t>
      </w:r>
    </w:p>
    <w:p w:rsidR="00E40549" w:rsidRPr="005F45AD" w:rsidRDefault="00E40549" w:rsidP="00091EE8">
      <w:pPr>
        <w:pStyle w:val="08Alternativas"/>
        <w:numPr>
          <w:ilvl w:val="0"/>
          <w:numId w:val="135"/>
        </w:numPr>
        <w:spacing w:before="0" w:line="276" w:lineRule="auto"/>
        <w:rPr>
          <w:rFonts w:ascii="Arial" w:hAnsi="Arial"/>
          <w:color w:val="auto"/>
          <w:sz w:val="24"/>
        </w:rPr>
      </w:pPr>
      <w:r w:rsidRPr="005F45AD">
        <w:rPr>
          <w:rFonts w:ascii="Arial" w:hAnsi="Arial"/>
          <w:color w:val="auto"/>
          <w:sz w:val="24"/>
        </w:rPr>
        <w:t>A escritura pública não é essencial para a validade de nenhum negócio jurídico, bastando às partes a existência de instrumento particular.</w:t>
      </w:r>
    </w:p>
    <w:p w:rsidR="00E40549" w:rsidRPr="005F45AD" w:rsidRDefault="00E40549" w:rsidP="00091EE8">
      <w:pPr>
        <w:pStyle w:val="08Alternativas"/>
        <w:numPr>
          <w:ilvl w:val="0"/>
          <w:numId w:val="135"/>
        </w:numPr>
        <w:spacing w:before="0" w:line="276" w:lineRule="auto"/>
        <w:rPr>
          <w:rFonts w:ascii="Arial" w:hAnsi="Arial"/>
          <w:color w:val="auto"/>
          <w:sz w:val="24"/>
        </w:rPr>
      </w:pPr>
      <w:r w:rsidRPr="005F45AD">
        <w:rPr>
          <w:rFonts w:ascii="Arial" w:hAnsi="Arial"/>
          <w:color w:val="auto"/>
          <w:sz w:val="24"/>
        </w:rPr>
        <w:t>A incapacidade relativa de uma das partes pode ser invocada pela parte interessada apenas quando for em benefício próprio.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legislação brasileira, quanto ao regime de comunhão universal entre cônjuges, determina que são</w:t>
      </w:r>
    </w:p>
    <w:p w:rsidR="00E40549" w:rsidRPr="005F45AD" w:rsidRDefault="00E40549" w:rsidP="00091EE8">
      <w:pPr>
        <w:pStyle w:val="08Alternativas"/>
        <w:numPr>
          <w:ilvl w:val="0"/>
          <w:numId w:val="136"/>
        </w:numPr>
        <w:spacing w:before="0" w:line="276" w:lineRule="auto"/>
        <w:rPr>
          <w:rFonts w:ascii="Arial" w:hAnsi="Arial"/>
          <w:color w:val="auto"/>
          <w:sz w:val="24"/>
        </w:rPr>
      </w:pPr>
      <w:r w:rsidRPr="005F45AD">
        <w:rPr>
          <w:rFonts w:ascii="Arial" w:hAnsi="Arial"/>
          <w:color w:val="auto"/>
          <w:sz w:val="24"/>
        </w:rPr>
        <w:t>excluídos da comunhão universal todos os bens anteriores ao casamento, pois apenas os bens que forem adquiridos a partir da celebração do casamento se comunicam integralmente.</w:t>
      </w:r>
    </w:p>
    <w:p w:rsidR="00E40549" w:rsidRPr="005F45AD" w:rsidRDefault="00E40549" w:rsidP="00091EE8">
      <w:pPr>
        <w:pStyle w:val="08Alternativas"/>
        <w:numPr>
          <w:ilvl w:val="0"/>
          <w:numId w:val="136"/>
        </w:numPr>
        <w:spacing w:before="0" w:line="276" w:lineRule="auto"/>
        <w:rPr>
          <w:rFonts w:ascii="Arial" w:hAnsi="Arial"/>
          <w:color w:val="auto"/>
          <w:sz w:val="24"/>
        </w:rPr>
      </w:pPr>
      <w:r w:rsidRPr="005F45AD">
        <w:rPr>
          <w:rFonts w:ascii="Arial" w:hAnsi="Arial"/>
          <w:color w:val="auto"/>
          <w:sz w:val="24"/>
        </w:rPr>
        <w:t>incluídos na comunhão universal as dívidas anteriores ao casamento, salvo se provierem de despesas com seus aprestos ou reverterem em proveito comum.</w:t>
      </w:r>
    </w:p>
    <w:p w:rsidR="00E40549" w:rsidRPr="005F45AD" w:rsidRDefault="00E40549" w:rsidP="00091EE8">
      <w:pPr>
        <w:pStyle w:val="08Alternativas"/>
        <w:numPr>
          <w:ilvl w:val="0"/>
          <w:numId w:val="136"/>
        </w:numPr>
        <w:spacing w:before="0" w:line="276" w:lineRule="auto"/>
        <w:rPr>
          <w:rFonts w:ascii="Arial" w:hAnsi="Arial"/>
          <w:color w:val="auto"/>
          <w:sz w:val="24"/>
        </w:rPr>
      </w:pPr>
      <w:r w:rsidRPr="005F45AD">
        <w:rPr>
          <w:rFonts w:ascii="Arial" w:hAnsi="Arial"/>
          <w:color w:val="auto"/>
          <w:sz w:val="24"/>
        </w:rPr>
        <w:t>excluídos da comunhão universal os bens doados ou herdados com a cláusula de incomunicabilidade e os sub-rogados em seu lugar.</w:t>
      </w:r>
    </w:p>
    <w:p w:rsidR="00E40549" w:rsidRPr="005F45AD" w:rsidRDefault="00E40549" w:rsidP="00091EE8">
      <w:pPr>
        <w:pStyle w:val="08Alternativas"/>
        <w:numPr>
          <w:ilvl w:val="0"/>
          <w:numId w:val="136"/>
        </w:numPr>
        <w:spacing w:before="0" w:line="276" w:lineRule="auto"/>
        <w:rPr>
          <w:rFonts w:ascii="Arial" w:hAnsi="Arial"/>
          <w:color w:val="auto"/>
          <w:sz w:val="24"/>
        </w:rPr>
      </w:pPr>
      <w:r w:rsidRPr="005F45AD">
        <w:rPr>
          <w:rFonts w:ascii="Arial" w:hAnsi="Arial"/>
          <w:color w:val="auto"/>
          <w:sz w:val="24"/>
        </w:rPr>
        <w:t>incluídos na comunhão universal os proventos do trabalho pessoal de cada cônjuge, percebidos na constância do casamento.</w:t>
      </w:r>
    </w:p>
    <w:p w:rsidR="00E40549" w:rsidRPr="005F45AD" w:rsidRDefault="00E40549" w:rsidP="00091EE8">
      <w:pPr>
        <w:pStyle w:val="08Alternativas"/>
        <w:numPr>
          <w:ilvl w:val="0"/>
          <w:numId w:val="136"/>
        </w:numPr>
        <w:spacing w:before="0" w:line="276" w:lineRule="auto"/>
        <w:rPr>
          <w:rFonts w:ascii="Arial" w:hAnsi="Arial"/>
          <w:color w:val="auto"/>
          <w:sz w:val="24"/>
        </w:rPr>
      </w:pPr>
      <w:r w:rsidRPr="005F45AD">
        <w:rPr>
          <w:rFonts w:ascii="Arial" w:hAnsi="Arial"/>
          <w:color w:val="auto"/>
          <w:sz w:val="24"/>
        </w:rPr>
        <w:t>excluídos da comunhão universal joias pessoais e prêmios personalíssimos havidos ou recebidos por um dos cônjuges antes ou durante o casamento.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 xml:space="preserve">Helena é engenheira, maior, solteira e especialista em programação, e, por conta de suas habilidades técnicas, acaba desenvolvendo avançado aplicativo para aparelhos celulares que permite que mulheres ativem redes de contatos pessoais, e, inclusive, a polícia militar e a polícia civil, caso se encontrem em situação de grave ameaça por conta de qualquer tipo de </w:t>
      </w:r>
      <w:r w:rsidRPr="005F45AD">
        <w:rPr>
          <w:rFonts w:ascii="Arial" w:hAnsi="Arial"/>
          <w:color w:val="auto"/>
          <w:sz w:val="24"/>
        </w:rPr>
        <w:lastRenderedPageBreak/>
        <w:t>violência que estejam sofrendo ou em vias de sofrer. No entanto, para que ela possa lançar o aplicativo no mercado de forma adequada, ela precisa de capital, e, portanto, precisa obter acesso à linha de financiamento perante alguma instituição bancária ou fundo investidor, credores esses que, no entanto, lhe exigirão algum tipo de garantia. Helena tem mãe viva, mas está hospitalizada em estado grave. Também tem duas irmãs.</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Assinale a alternativa que traz uma garantia válida, que poderá ser ofertada e utilizada rapidamente por Helena perante uma instituição bancária ou um fundo investidor.</w:t>
      </w:r>
    </w:p>
    <w:p w:rsidR="00E40549" w:rsidRPr="005F45AD" w:rsidRDefault="00E40549" w:rsidP="00091EE8">
      <w:pPr>
        <w:pStyle w:val="08Alternativas"/>
        <w:numPr>
          <w:ilvl w:val="0"/>
          <w:numId w:val="137"/>
        </w:numPr>
        <w:spacing w:before="0" w:line="276" w:lineRule="auto"/>
        <w:rPr>
          <w:rFonts w:ascii="Arial" w:hAnsi="Arial"/>
          <w:color w:val="auto"/>
          <w:sz w:val="24"/>
        </w:rPr>
      </w:pPr>
      <w:r w:rsidRPr="005F45AD">
        <w:rPr>
          <w:rFonts w:ascii="Arial" w:hAnsi="Arial"/>
          <w:color w:val="auto"/>
          <w:sz w:val="24"/>
        </w:rPr>
        <w:t>A herança que Helena receberá de sua mãe, que está internada na UTI, em coma e em estado grave.</w:t>
      </w:r>
    </w:p>
    <w:p w:rsidR="00E40549" w:rsidRPr="005F45AD" w:rsidRDefault="00E40549" w:rsidP="00091EE8">
      <w:pPr>
        <w:pStyle w:val="08Alternativas"/>
        <w:numPr>
          <w:ilvl w:val="0"/>
          <w:numId w:val="137"/>
        </w:numPr>
        <w:spacing w:before="0" w:line="276" w:lineRule="auto"/>
        <w:rPr>
          <w:rFonts w:ascii="Arial" w:hAnsi="Arial"/>
          <w:color w:val="auto"/>
          <w:sz w:val="24"/>
        </w:rPr>
      </w:pPr>
      <w:r w:rsidRPr="005F45AD">
        <w:rPr>
          <w:rFonts w:ascii="Arial" w:hAnsi="Arial"/>
          <w:color w:val="auto"/>
          <w:sz w:val="24"/>
        </w:rPr>
        <w:t>O penhor sobre as valiosas joias de sua mãe, as quais não estão sendo usadas, haja vista que ela se encontra internada no hospital, em coma e em estado grave.</w:t>
      </w:r>
    </w:p>
    <w:p w:rsidR="00E40549" w:rsidRPr="005F45AD" w:rsidRDefault="00E40549" w:rsidP="00091EE8">
      <w:pPr>
        <w:pStyle w:val="08Alternativas"/>
        <w:numPr>
          <w:ilvl w:val="0"/>
          <w:numId w:val="137"/>
        </w:numPr>
        <w:spacing w:before="0" w:line="276" w:lineRule="auto"/>
        <w:rPr>
          <w:rFonts w:ascii="Arial" w:hAnsi="Arial"/>
          <w:color w:val="auto"/>
          <w:sz w:val="24"/>
        </w:rPr>
      </w:pPr>
      <w:r w:rsidRPr="005F45AD">
        <w:rPr>
          <w:rFonts w:ascii="Arial" w:hAnsi="Arial"/>
          <w:color w:val="auto"/>
          <w:sz w:val="24"/>
        </w:rPr>
        <w:t>O penhor sobre o quadro de Pablo Picasso, exposto no MASP, que era de seu falecido pai e que foi herdado por Helena e suas duas irmãs.</w:t>
      </w:r>
    </w:p>
    <w:p w:rsidR="00E40549" w:rsidRPr="005F45AD" w:rsidRDefault="00E40549" w:rsidP="00091EE8">
      <w:pPr>
        <w:pStyle w:val="08Alternativas"/>
        <w:numPr>
          <w:ilvl w:val="0"/>
          <w:numId w:val="137"/>
        </w:numPr>
        <w:spacing w:before="0" w:line="276" w:lineRule="auto"/>
        <w:rPr>
          <w:rFonts w:ascii="Arial" w:hAnsi="Arial"/>
          <w:color w:val="auto"/>
          <w:sz w:val="24"/>
        </w:rPr>
      </w:pPr>
      <w:r w:rsidRPr="005F45AD">
        <w:rPr>
          <w:rFonts w:ascii="Arial" w:hAnsi="Arial"/>
          <w:color w:val="auto"/>
          <w:sz w:val="24"/>
        </w:rPr>
        <w:t>Uma nova hipoteca sobre um imóvel de sua exclusiva propriedade e que já está hipotecado ao banco, para garantir empréstimo anteriormente tomado para custear a faculdade de Helena e de seu mestrado no exterior.</w:t>
      </w:r>
    </w:p>
    <w:p w:rsidR="00E40549" w:rsidRPr="005F45AD" w:rsidRDefault="00E40549" w:rsidP="00091EE8">
      <w:pPr>
        <w:pStyle w:val="08Alternativas"/>
        <w:numPr>
          <w:ilvl w:val="0"/>
          <w:numId w:val="137"/>
        </w:numPr>
        <w:spacing w:before="0" w:line="276" w:lineRule="auto"/>
        <w:rPr>
          <w:rFonts w:ascii="Arial" w:hAnsi="Arial"/>
          <w:color w:val="auto"/>
          <w:sz w:val="24"/>
        </w:rPr>
      </w:pPr>
      <w:r w:rsidRPr="005F45AD">
        <w:rPr>
          <w:rFonts w:ascii="Arial" w:hAnsi="Arial"/>
          <w:color w:val="auto"/>
          <w:sz w:val="24"/>
        </w:rPr>
        <w:t>A hipoteca integral de um imóvel do qual é uma das proprietárias, juntamente com suas duas outras irmãs, as quais, no entanto, não concordam com esse oferecimento.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Sobre a lesão, um dos defeitos dos negócios jurídicos, assinale a alternativa correta.</w:t>
      </w:r>
    </w:p>
    <w:p w:rsidR="00E40549" w:rsidRPr="005F45AD" w:rsidRDefault="00E40549" w:rsidP="00091EE8">
      <w:pPr>
        <w:pStyle w:val="08Alternativas"/>
        <w:numPr>
          <w:ilvl w:val="0"/>
          <w:numId w:val="138"/>
        </w:numPr>
        <w:spacing w:before="0" w:line="276" w:lineRule="auto"/>
        <w:rPr>
          <w:rFonts w:ascii="Arial" w:hAnsi="Arial"/>
          <w:color w:val="auto"/>
          <w:sz w:val="24"/>
        </w:rPr>
      </w:pPr>
      <w:r w:rsidRPr="005F45AD">
        <w:rPr>
          <w:rFonts w:ascii="Arial" w:hAnsi="Arial"/>
          <w:color w:val="auto"/>
          <w:sz w:val="24"/>
        </w:rPr>
        <w:t>A ocorrência de lesão num negócio jurídico não se configura quando a pessoa se obrigar à prestação manifestamente desproporcional ao valor da prestação oposta apenas porque é inexperiente.</w:t>
      </w:r>
    </w:p>
    <w:p w:rsidR="00E40549" w:rsidRPr="005F45AD" w:rsidRDefault="00E40549" w:rsidP="00091EE8">
      <w:pPr>
        <w:pStyle w:val="08Alternativas"/>
        <w:numPr>
          <w:ilvl w:val="0"/>
          <w:numId w:val="138"/>
        </w:numPr>
        <w:spacing w:before="0" w:line="276" w:lineRule="auto"/>
        <w:rPr>
          <w:rFonts w:ascii="Arial" w:hAnsi="Arial"/>
          <w:color w:val="auto"/>
          <w:sz w:val="24"/>
        </w:rPr>
      </w:pPr>
      <w:r w:rsidRPr="005F45AD">
        <w:rPr>
          <w:rFonts w:ascii="Arial" w:hAnsi="Arial"/>
          <w:color w:val="auto"/>
          <w:sz w:val="24"/>
        </w:rPr>
        <w:t>A anulação do negócio jurídico poderá ser evitada se a parte favorecida ofertar suplemento suficiente à outra parte ou se a parte favorecida concordar com a redução do proveito obtido.</w:t>
      </w:r>
    </w:p>
    <w:p w:rsidR="00E40549" w:rsidRPr="005F45AD" w:rsidRDefault="00E40549" w:rsidP="00091EE8">
      <w:pPr>
        <w:pStyle w:val="08Alternativas"/>
        <w:numPr>
          <w:ilvl w:val="0"/>
          <w:numId w:val="138"/>
        </w:numPr>
        <w:spacing w:before="0" w:line="276" w:lineRule="auto"/>
        <w:rPr>
          <w:rFonts w:ascii="Arial" w:hAnsi="Arial"/>
          <w:color w:val="auto"/>
          <w:sz w:val="24"/>
        </w:rPr>
      </w:pPr>
      <w:r w:rsidRPr="005F45AD">
        <w:rPr>
          <w:rFonts w:ascii="Arial" w:hAnsi="Arial"/>
          <w:color w:val="auto"/>
          <w:sz w:val="24"/>
        </w:rPr>
        <w:t>A lesão se configura apenas para as hipóteses em que alguém tenha se obrigado à prestação manifestamente desproporcional ao valor da prestação oposta por conta de necessidade premente.</w:t>
      </w:r>
    </w:p>
    <w:p w:rsidR="00E40549" w:rsidRPr="005F45AD" w:rsidRDefault="00E40549" w:rsidP="00091EE8">
      <w:pPr>
        <w:pStyle w:val="08Alternativas"/>
        <w:numPr>
          <w:ilvl w:val="0"/>
          <w:numId w:val="138"/>
        </w:numPr>
        <w:spacing w:before="0" w:line="276" w:lineRule="auto"/>
        <w:rPr>
          <w:rFonts w:ascii="Arial" w:hAnsi="Arial"/>
          <w:color w:val="auto"/>
          <w:sz w:val="24"/>
        </w:rPr>
      </w:pPr>
      <w:r w:rsidRPr="005F45AD">
        <w:rPr>
          <w:rFonts w:ascii="Arial" w:hAnsi="Arial"/>
          <w:color w:val="auto"/>
          <w:sz w:val="24"/>
        </w:rPr>
        <w:t>A desproporção entre as prestações das partes que celebram negócio jurídico deve ser apreciada e avaliada segundo os valores vigentes no momento em que uma das partes percebe a desproporção.</w:t>
      </w:r>
    </w:p>
    <w:p w:rsidR="00E40549" w:rsidRPr="005F45AD" w:rsidRDefault="00E40549" w:rsidP="00091EE8">
      <w:pPr>
        <w:pStyle w:val="08Alternativas"/>
        <w:numPr>
          <w:ilvl w:val="0"/>
          <w:numId w:val="138"/>
        </w:numPr>
        <w:spacing w:before="0" w:line="276" w:lineRule="auto"/>
        <w:rPr>
          <w:rFonts w:ascii="Arial" w:hAnsi="Arial"/>
          <w:color w:val="auto"/>
          <w:sz w:val="24"/>
        </w:rPr>
      </w:pPr>
      <w:r w:rsidRPr="005F45AD">
        <w:rPr>
          <w:rFonts w:ascii="Arial" w:hAnsi="Arial"/>
          <w:color w:val="auto"/>
          <w:sz w:val="24"/>
        </w:rPr>
        <w:t>Dada a gravidade do defeito jurídico, a decretação de anulação de negócio jurídico em função da caracterização de ocorrência de lesão não pode ser evitada, ainda que a parte favorecida queira corrigir seu comportamento.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lastRenderedPageBreak/>
        <w:t xml:space="preserve">Todos aqueles que, por ato ilícito, causarem dano a quem quer que seja deverão pessoalmente reparar esse dano causado. No entanto, além daquele que pessoalmente tenha cometido o ato ilícito, o código civil brasileiro estabelece algumas outras hipóteses em que terceiros podem ser </w:t>
      </w:r>
      <w:proofErr w:type="spellStart"/>
      <w:r w:rsidRPr="005F45AD">
        <w:rPr>
          <w:rFonts w:ascii="Arial" w:hAnsi="Arial"/>
          <w:color w:val="auto"/>
          <w:sz w:val="24"/>
        </w:rPr>
        <w:t>corresponsabilizados</w:t>
      </w:r>
      <w:proofErr w:type="spellEnd"/>
      <w:r w:rsidRPr="005F45AD">
        <w:rPr>
          <w:rFonts w:ascii="Arial" w:hAnsi="Arial"/>
          <w:color w:val="auto"/>
          <w:sz w:val="24"/>
        </w:rPr>
        <w:t xml:space="preserve">. Assinale a alternativa que indica corretamente as hipóteses de </w:t>
      </w:r>
      <w:proofErr w:type="spellStart"/>
      <w:r w:rsidRPr="005F45AD">
        <w:rPr>
          <w:rFonts w:ascii="Arial" w:hAnsi="Arial"/>
          <w:color w:val="auto"/>
          <w:sz w:val="24"/>
        </w:rPr>
        <w:t>corresponsabilização</w:t>
      </w:r>
      <w:proofErr w:type="spellEnd"/>
      <w:r w:rsidRPr="005F45AD">
        <w:rPr>
          <w:rFonts w:ascii="Arial" w:hAnsi="Arial"/>
          <w:color w:val="auto"/>
          <w:sz w:val="24"/>
        </w:rPr>
        <w:t xml:space="preserve"> civil no Brasil.</w:t>
      </w:r>
    </w:p>
    <w:p w:rsidR="00E40549" w:rsidRPr="005F45AD" w:rsidRDefault="00E40549" w:rsidP="00091EE8">
      <w:pPr>
        <w:pStyle w:val="08Alternativas"/>
        <w:numPr>
          <w:ilvl w:val="0"/>
          <w:numId w:val="139"/>
        </w:numPr>
        <w:spacing w:before="0" w:line="276" w:lineRule="auto"/>
        <w:rPr>
          <w:rFonts w:ascii="Arial" w:hAnsi="Arial"/>
          <w:color w:val="auto"/>
          <w:sz w:val="24"/>
        </w:rPr>
      </w:pPr>
      <w:r w:rsidRPr="005F45AD">
        <w:rPr>
          <w:rFonts w:ascii="Arial" w:hAnsi="Arial"/>
          <w:color w:val="auto"/>
          <w:sz w:val="24"/>
        </w:rPr>
        <w:t>Os pais e os alimentantes que tenham ou não parentesco, os representantes legais de empresas, todos e quaisquer mandatários.</w:t>
      </w:r>
    </w:p>
    <w:p w:rsidR="00E40549" w:rsidRPr="005F45AD" w:rsidRDefault="00E40549" w:rsidP="00091EE8">
      <w:pPr>
        <w:pStyle w:val="08Alternativas"/>
        <w:numPr>
          <w:ilvl w:val="0"/>
          <w:numId w:val="139"/>
        </w:numPr>
        <w:spacing w:before="0" w:line="276" w:lineRule="auto"/>
        <w:rPr>
          <w:rFonts w:ascii="Arial" w:hAnsi="Arial"/>
          <w:color w:val="auto"/>
          <w:sz w:val="24"/>
        </w:rPr>
      </w:pPr>
      <w:r w:rsidRPr="005F45AD">
        <w:rPr>
          <w:rFonts w:ascii="Arial" w:hAnsi="Arial"/>
          <w:color w:val="auto"/>
          <w:sz w:val="24"/>
        </w:rPr>
        <w:t>Os pais, os alimentantes sem parentesco, os tutores, os representantes legais de empresas, os mandatários e os membros de conselhos.</w:t>
      </w:r>
    </w:p>
    <w:p w:rsidR="00E40549" w:rsidRPr="005F45AD" w:rsidRDefault="00E40549" w:rsidP="00091EE8">
      <w:pPr>
        <w:pStyle w:val="08Alternativas"/>
        <w:numPr>
          <w:ilvl w:val="0"/>
          <w:numId w:val="139"/>
        </w:numPr>
        <w:spacing w:before="0" w:line="276" w:lineRule="auto"/>
        <w:rPr>
          <w:rFonts w:ascii="Arial" w:hAnsi="Arial"/>
          <w:color w:val="auto"/>
          <w:sz w:val="24"/>
        </w:rPr>
      </w:pPr>
      <w:r w:rsidRPr="005F45AD">
        <w:rPr>
          <w:rFonts w:ascii="Arial" w:hAnsi="Arial"/>
          <w:color w:val="auto"/>
          <w:sz w:val="24"/>
        </w:rPr>
        <w:t>Os pais e os alimentantes sem parentesco, os tutores e curadores, os empregadores ou comitentes e os donos de hotéis e assemelhados.</w:t>
      </w:r>
    </w:p>
    <w:p w:rsidR="00E40549" w:rsidRPr="005F45AD" w:rsidRDefault="00E40549" w:rsidP="00091EE8">
      <w:pPr>
        <w:pStyle w:val="08Alternativas"/>
        <w:numPr>
          <w:ilvl w:val="0"/>
          <w:numId w:val="139"/>
        </w:numPr>
        <w:spacing w:before="0" w:line="276" w:lineRule="auto"/>
        <w:rPr>
          <w:rFonts w:ascii="Arial" w:hAnsi="Arial"/>
          <w:color w:val="auto"/>
          <w:sz w:val="24"/>
        </w:rPr>
      </w:pPr>
      <w:r w:rsidRPr="005F45AD">
        <w:rPr>
          <w:rFonts w:ascii="Arial" w:hAnsi="Arial"/>
          <w:color w:val="auto"/>
          <w:sz w:val="24"/>
        </w:rPr>
        <w:t>Os pais, os alimentantes sem parentesco, os tutores, os curadores, os representantes legais de empresas e os mandatários.</w:t>
      </w:r>
    </w:p>
    <w:p w:rsidR="00E40549" w:rsidRPr="005F45AD" w:rsidRDefault="00E40549" w:rsidP="00091EE8">
      <w:pPr>
        <w:pStyle w:val="08Alternativas"/>
        <w:numPr>
          <w:ilvl w:val="0"/>
          <w:numId w:val="139"/>
        </w:numPr>
        <w:spacing w:before="0" w:line="276" w:lineRule="auto"/>
        <w:rPr>
          <w:rFonts w:ascii="Arial" w:hAnsi="Arial"/>
          <w:color w:val="auto"/>
          <w:sz w:val="24"/>
        </w:rPr>
      </w:pPr>
      <w:r w:rsidRPr="005F45AD">
        <w:rPr>
          <w:rFonts w:ascii="Arial" w:hAnsi="Arial"/>
          <w:color w:val="auto"/>
          <w:sz w:val="24"/>
        </w:rPr>
        <w:t>Os pais, os tutores e curadores, os empregadores ou comitentes, os donos de hotéis e assemelhados e aqueles que houverem participado nos produtos dos crimes.</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que corresponde à hipótese legalmente admitida para que pessoas possam ser admitidas como testemunhas diante de fatos jurídicos diversos.</w:t>
      </w:r>
    </w:p>
    <w:p w:rsidR="00E40549" w:rsidRPr="005F45AD" w:rsidRDefault="00E40549" w:rsidP="00091EE8">
      <w:pPr>
        <w:pStyle w:val="08Alternativas"/>
        <w:numPr>
          <w:ilvl w:val="0"/>
          <w:numId w:val="140"/>
        </w:numPr>
        <w:spacing w:before="0" w:line="276" w:lineRule="auto"/>
        <w:rPr>
          <w:rFonts w:ascii="Arial" w:hAnsi="Arial"/>
          <w:color w:val="auto"/>
          <w:sz w:val="24"/>
        </w:rPr>
      </w:pPr>
      <w:r w:rsidRPr="005F45AD">
        <w:rPr>
          <w:rFonts w:ascii="Arial" w:hAnsi="Arial"/>
          <w:color w:val="auto"/>
          <w:sz w:val="24"/>
        </w:rPr>
        <w:t>Os cônjuges das partes.</w:t>
      </w:r>
    </w:p>
    <w:p w:rsidR="00E40549" w:rsidRPr="005F45AD" w:rsidRDefault="00E40549" w:rsidP="00091EE8">
      <w:pPr>
        <w:pStyle w:val="08Alternativas"/>
        <w:numPr>
          <w:ilvl w:val="0"/>
          <w:numId w:val="140"/>
        </w:numPr>
        <w:spacing w:before="0" w:line="276" w:lineRule="auto"/>
        <w:rPr>
          <w:rFonts w:ascii="Arial" w:hAnsi="Arial"/>
          <w:color w:val="auto"/>
          <w:sz w:val="24"/>
        </w:rPr>
      </w:pPr>
      <w:r w:rsidRPr="005F45AD">
        <w:rPr>
          <w:rFonts w:ascii="Arial" w:hAnsi="Arial"/>
          <w:color w:val="auto"/>
          <w:sz w:val="24"/>
        </w:rPr>
        <w:t>Mandatários, excluídos aqueles que estejam sob sigilo ético profissional.</w:t>
      </w:r>
    </w:p>
    <w:p w:rsidR="00E40549" w:rsidRPr="005F45AD" w:rsidRDefault="00E40549" w:rsidP="00091EE8">
      <w:pPr>
        <w:pStyle w:val="08Alternativas"/>
        <w:numPr>
          <w:ilvl w:val="0"/>
          <w:numId w:val="140"/>
        </w:numPr>
        <w:spacing w:before="0" w:line="276" w:lineRule="auto"/>
        <w:rPr>
          <w:rFonts w:ascii="Arial" w:hAnsi="Arial"/>
          <w:color w:val="auto"/>
          <w:sz w:val="24"/>
        </w:rPr>
      </w:pPr>
      <w:r w:rsidRPr="005F45AD">
        <w:rPr>
          <w:rFonts w:ascii="Arial" w:hAnsi="Arial"/>
          <w:color w:val="auto"/>
          <w:sz w:val="24"/>
        </w:rPr>
        <w:t>Pessoas interessadas no litígio, amigos íntimos ou inimigo capital das partes.</w:t>
      </w:r>
    </w:p>
    <w:p w:rsidR="00E40549" w:rsidRPr="005F45AD" w:rsidRDefault="00E40549" w:rsidP="00091EE8">
      <w:pPr>
        <w:pStyle w:val="08Alternativas"/>
        <w:numPr>
          <w:ilvl w:val="0"/>
          <w:numId w:val="140"/>
        </w:numPr>
        <w:spacing w:before="0" w:line="276" w:lineRule="auto"/>
        <w:rPr>
          <w:rFonts w:ascii="Arial" w:hAnsi="Arial"/>
          <w:color w:val="auto"/>
          <w:sz w:val="24"/>
        </w:rPr>
      </w:pPr>
      <w:r w:rsidRPr="005F45AD">
        <w:rPr>
          <w:rFonts w:ascii="Arial" w:hAnsi="Arial"/>
          <w:color w:val="auto"/>
          <w:sz w:val="24"/>
        </w:rPr>
        <w:t xml:space="preserve">Os </w:t>
      </w:r>
      <w:proofErr w:type="spellStart"/>
      <w:r w:rsidRPr="005F45AD">
        <w:rPr>
          <w:rFonts w:ascii="Arial" w:hAnsi="Arial"/>
          <w:color w:val="auto"/>
          <w:sz w:val="24"/>
        </w:rPr>
        <w:t>colateriais</w:t>
      </w:r>
      <w:proofErr w:type="spellEnd"/>
      <w:r w:rsidRPr="005F45AD">
        <w:rPr>
          <w:rFonts w:ascii="Arial" w:hAnsi="Arial"/>
          <w:color w:val="auto"/>
          <w:sz w:val="24"/>
        </w:rPr>
        <w:t xml:space="preserve"> até o terceiro grau de alguma das partes.</w:t>
      </w:r>
    </w:p>
    <w:p w:rsidR="00E40549" w:rsidRPr="005F45AD" w:rsidRDefault="00E40549" w:rsidP="00091EE8">
      <w:pPr>
        <w:pStyle w:val="08Alternativas"/>
        <w:numPr>
          <w:ilvl w:val="0"/>
          <w:numId w:val="140"/>
        </w:numPr>
        <w:spacing w:before="0" w:line="276" w:lineRule="auto"/>
        <w:rPr>
          <w:rFonts w:ascii="Arial" w:hAnsi="Arial"/>
          <w:color w:val="auto"/>
          <w:sz w:val="24"/>
        </w:rPr>
      </w:pPr>
      <w:r w:rsidRPr="005F45AD">
        <w:rPr>
          <w:rFonts w:ascii="Arial" w:hAnsi="Arial"/>
          <w:color w:val="auto"/>
          <w:sz w:val="24"/>
        </w:rPr>
        <w:t>Os menores de dezesseis anos.</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Carlos pegou o metrô e ao sentar-se no vagão, observa a existência de uma carteira cheia de dinheiro esquecida no banco ao seu lado. De acordo com a legislação civil brasileira, assinale o que ele deve fazer com a sua descoberta.</w:t>
      </w:r>
    </w:p>
    <w:p w:rsidR="00E40549" w:rsidRPr="005F45AD" w:rsidRDefault="00E40549" w:rsidP="00091EE8">
      <w:pPr>
        <w:pStyle w:val="08Alternativas"/>
        <w:numPr>
          <w:ilvl w:val="0"/>
          <w:numId w:val="141"/>
        </w:numPr>
        <w:spacing w:before="0" w:line="276" w:lineRule="auto"/>
        <w:rPr>
          <w:rFonts w:ascii="Arial" w:hAnsi="Arial"/>
          <w:color w:val="auto"/>
          <w:sz w:val="24"/>
        </w:rPr>
      </w:pPr>
      <w:r w:rsidRPr="005F45AD">
        <w:rPr>
          <w:rFonts w:ascii="Arial" w:hAnsi="Arial"/>
          <w:color w:val="auto"/>
          <w:sz w:val="24"/>
        </w:rPr>
        <w:t>Permanecer com a carteira por 72 horas, aguardando que o dono da carteira o procure durante esse intervalo de tempo, após o qual poderá permanecer com ela.</w:t>
      </w:r>
    </w:p>
    <w:p w:rsidR="00E40549" w:rsidRPr="005F45AD" w:rsidRDefault="00E40549" w:rsidP="00091EE8">
      <w:pPr>
        <w:pStyle w:val="08Alternativas"/>
        <w:numPr>
          <w:ilvl w:val="0"/>
          <w:numId w:val="141"/>
        </w:numPr>
        <w:spacing w:before="0" w:line="276" w:lineRule="auto"/>
        <w:rPr>
          <w:rFonts w:ascii="Arial" w:hAnsi="Arial"/>
          <w:color w:val="auto"/>
          <w:sz w:val="24"/>
        </w:rPr>
      </w:pPr>
      <w:r w:rsidRPr="005F45AD">
        <w:rPr>
          <w:rFonts w:ascii="Arial" w:hAnsi="Arial"/>
          <w:color w:val="auto"/>
          <w:sz w:val="24"/>
        </w:rPr>
        <w:t>Devolver a carteira ao seu dono ou possuidor, ou, caso não o conheça, deverá tentar encontrá-lo ou entregar a coisa achada às autoridades competentes.</w:t>
      </w:r>
    </w:p>
    <w:p w:rsidR="00E40549" w:rsidRPr="005F45AD" w:rsidRDefault="00E40549" w:rsidP="00091EE8">
      <w:pPr>
        <w:pStyle w:val="08Alternativas"/>
        <w:numPr>
          <w:ilvl w:val="0"/>
          <w:numId w:val="141"/>
        </w:numPr>
        <w:spacing w:before="0" w:line="276" w:lineRule="auto"/>
        <w:rPr>
          <w:rFonts w:ascii="Arial" w:hAnsi="Arial"/>
          <w:color w:val="auto"/>
          <w:sz w:val="24"/>
        </w:rPr>
      </w:pPr>
      <w:r w:rsidRPr="005F45AD">
        <w:rPr>
          <w:rFonts w:ascii="Arial" w:hAnsi="Arial"/>
          <w:color w:val="auto"/>
          <w:sz w:val="24"/>
        </w:rPr>
        <w:t>Entregar a carteira imediatamente para o segurança da empresa privada que presta serviços de segurança dentro do metrô, mediante comprovante de entrega.</w:t>
      </w:r>
    </w:p>
    <w:p w:rsidR="00E40549" w:rsidRPr="005F45AD" w:rsidRDefault="00E40549" w:rsidP="00091EE8">
      <w:pPr>
        <w:pStyle w:val="08Alternativas"/>
        <w:numPr>
          <w:ilvl w:val="0"/>
          <w:numId w:val="141"/>
        </w:numPr>
        <w:spacing w:before="0" w:line="276" w:lineRule="auto"/>
        <w:rPr>
          <w:rFonts w:ascii="Arial" w:hAnsi="Arial"/>
          <w:color w:val="auto"/>
          <w:sz w:val="24"/>
        </w:rPr>
      </w:pPr>
      <w:r w:rsidRPr="005F45AD">
        <w:rPr>
          <w:rFonts w:ascii="Arial" w:hAnsi="Arial"/>
          <w:color w:val="auto"/>
          <w:sz w:val="24"/>
        </w:rPr>
        <w:t>Deixar a carteira no banco ao seu lado e nada fazer com ela.</w:t>
      </w:r>
    </w:p>
    <w:p w:rsidR="00E40549" w:rsidRDefault="00E40549" w:rsidP="00091EE8">
      <w:pPr>
        <w:pStyle w:val="08Alternativas"/>
        <w:numPr>
          <w:ilvl w:val="0"/>
          <w:numId w:val="141"/>
        </w:numPr>
        <w:spacing w:before="0" w:line="276" w:lineRule="auto"/>
        <w:rPr>
          <w:rFonts w:ascii="Arial" w:hAnsi="Arial"/>
          <w:color w:val="auto"/>
          <w:sz w:val="24"/>
        </w:rPr>
      </w:pPr>
      <w:r w:rsidRPr="005F45AD">
        <w:rPr>
          <w:rFonts w:ascii="Arial" w:hAnsi="Arial"/>
          <w:color w:val="auto"/>
          <w:sz w:val="24"/>
        </w:rPr>
        <w:t xml:space="preserve">Permanecer com a carteira, porque achado não é roubado, haja visto que </w:t>
      </w:r>
      <w:r w:rsidRPr="005F45AD">
        <w:rPr>
          <w:rFonts w:ascii="Arial" w:hAnsi="Arial"/>
          <w:color w:val="auto"/>
          <w:sz w:val="24"/>
        </w:rPr>
        <w:lastRenderedPageBreak/>
        <w:t>a legislação civil autoriza que a descoberta seja mantida com quem a encontra.</w:t>
      </w:r>
    </w:p>
    <w:p w:rsidR="00091EE8" w:rsidRPr="005F45AD" w:rsidRDefault="00091EE8" w:rsidP="00091EE8">
      <w:pPr>
        <w:pStyle w:val="08Alternativas"/>
        <w:spacing w:before="0" w:line="276" w:lineRule="auto"/>
        <w:ind w:left="1060" w:firstLine="0"/>
        <w:rPr>
          <w:rFonts w:ascii="Arial" w:hAnsi="Arial"/>
          <w:color w:val="auto"/>
          <w:sz w:val="24"/>
        </w:rPr>
      </w:pPr>
    </w:p>
    <w:p w:rsidR="00E40549" w:rsidRPr="005F45AD" w:rsidRDefault="00E40549" w:rsidP="00E40549">
      <w:pPr>
        <w:pStyle w:val="02Subtitulo"/>
        <w:spacing w:before="0" w:after="0" w:line="276" w:lineRule="auto"/>
        <w:rPr>
          <w:rFonts w:ascii="Arial" w:hAnsi="Arial"/>
          <w:b/>
          <w:smallCaps/>
          <w:color w:val="auto"/>
          <w:sz w:val="24"/>
        </w:rPr>
      </w:pPr>
      <w:r w:rsidRPr="005F45AD">
        <w:rPr>
          <w:rFonts w:ascii="Arial" w:hAnsi="Arial"/>
          <w:b/>
          <w:smallCaps/>
          <w:color w:val="auto"/>
          <w:sz w:val="24"/>
        </w:rPr>
        <w:t>Direito Processual Civil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 xml:space="preserve">Quanto à reconvenção, assinale a alternativa </w:t>
      </w:r>
      <w:r w:rsidRPr="005F45AD">
        <w:rPr>
          <w:rStyle w:val="Bold"/>
          <w:rFonts w:ascii="Arial" w:hAnsi="Arial"/>
          <w:color w:val="auto"/>
          <w:sz w:val="24"/>
        </w:rPr>
        <w:t>INCORRETA</w:t>
      </w:r>
      <w:r w:rsidRPr="005F45AD">
        <w:rPr>
          <w:rFonts w:ascii="Arial" w:hAnsi="Arial"/>
          <w:color w:val="auto"/>
          <w:sz w:val="24"/>
        </w:rPr>
        <w:t>.</w:t>
      </w:r>
    </w:p>
    <w:p w:rsidR="00E40549" w:rsidRPr="005F45AD" w:rsidRDefault="00E40549" w:rsidP="00091EE8">
      <w:pPr>
        <w:pStyle w:val="08Alternativas"/>
        <w:numPr>
          <w:ilvl w:val="0"/>
          <w:numId w:val="142"/>
        </w:numPr>
        <w:spacing w:before="0" w:line="276" w:lineRule="auto"/>
        <w:rPr>
          <w:rFonts w:ascii="Arial" w:hAnsi="Arial"/>
          <w:color w:val="auto"/>
          <w:sz w:val="24"/>
        </w:rPr>
      </w:pPr>
      <w:r w:rsidRPr="005F45AD">
        <w:rPr>
          <w:rFonts w:ascii="Arial" w:hAnsi="Arial"/>
          <w:color w:val="auto"/>
          <w:sz w:val="24"/>
        </w:rPr>
        <w:t>Não é cabível em ação monitória.</w:t>
      </w:r>
    </w:p>
    <w:p w:rsidR="00E40549" w:rsidRPr="005F45AD" w:rsidRDefault="00E40549" w:rsidP="00091EE8">
      <w:pPr>
        <w:pStyle w:val="08Alternativas"/>
        <w:numPr>
          <w:ilvl w:val="0"/>
          <w:numId w:val="142"/>
        </w:numPr>
        <w:spacing w:before="0" w:line="276" w:lineRule="auto"/>
        <w:rPr>
          <w:rFonts w:ascii="Arial" w:hAnsi="Arial"/>
          <w:color w:val="auto"/>
          <w:sz w:val="24"/>
        </w:rPr>
      </w:pPr>
      <w:r w:rsidRPr="005F45AD">
        <w:rPr>
          <w:rFonts w:ascii="Arial" w:hAnsi="Arial"/>
          <w:color w:val="auto"/>
          <w:sz w:val="24"/>
        </w:rPr>
        <w:t>Pode ser proposta contra o autor e terceiro.</w:t>
      </w:r>
    </w:p>
    <w:p w:rsidR="00E40549" w:rsidRPr="005F45AD" w:rsidRDefault="00E40549" w:rsidP="00091EE8">
      <w:pPr>
        <w:pStyle w:val="08Alternativas"/>
        <w:numPr>
          <w:ilvl w:val="0"/>
          <w:numId w:val="142"/>
        </w:numPr>
        <w:spacing w:before="0" w:line="276" w:lineRule="auto"/>
        <w:rPr>
          <w:rFonts w:ascii="Arial" w:hAnsi="Arial"/>
          <w:color w:val="auto"/>
          <w:sz w:val="24"/>
        </w:rPr>
      </w:pPr>
      <w:r w:rsidRPr="005F45AD">
        <w:rPr>
          <w:rFonts w:ascii="Arial" w:hAnsi="Arial"/>
          <w:color w:val="auto"/>
          <w:sz w:val="24"/>
        </w:rPr>
        <w:t>Se o réu contestar a ação e não reconvir, poderá veicular sua pretensão em ação própria.</w:t>
      </w:r>
    </w:p>
    <w:p w:rsidR="00E40549" w:rsidRPr="005F45AD" w:rsidRDefault="00E40549" w:rsidP="00091EE8">
      <w:pPr>
        <w:pStyle w:val="08Alternativas"/>
        <w:numPr>
          <w:ilvl w:val="0"/>
          <w:numId w:val="142"/>
        </w:numPr>
        <w:spacing w:before="0" w:line="276" w:lineRule="auto"/>
        <w:rPr>
          <w:rFonts w:ascii="Arial" w:hAnsi="Arial"/>
          <w:color w:val="auto"/>
          <w:sz w:val="24"/>
        </w:rPr>
      </w:pPr>
      <w:r w:rsidRPr="005F45AD">
        <w:rPr>
          <w:rFonts w:ascii="Arial" w:hAnsi="Arial"/>
          <w:color w:val="auto"/>
          <w:sz w:val="24"/>
        </w:rPr>
        <w:t>O réu pode propor reconvenção independentemente de oferecer contestação.</w:t>
      </w:r>
    </w:p>
    <w:p w:rsidR="00E40549" w:rsidRPr="005F45AD" w:rsidRDefault="00E40549" w:rsidP="00091EE8">
      <w:pPr>
        <w:pStyle w:val="08Alternativas"/>
        <w:numPr>
          <w:ilvl w:val="0"/>
          <w:numId w:val="142"/>
        </w:numPr>
        <w:spacing w:before="0" w:line="276" w:lineRule="auto"/>
        <w:rPr>
          <w:rFonts w:ascii="Arial" w:hAnsi="Arial"/>
          <w:color w:val="auto"/>
          <w:sz w:val="24"/>
        </w:rPr>
      </w:pPr>
      <w:r w:rsidRPr="005F45AD">
        <w:rPr>
          <w:rFonts w:ascii="Arial" w:hAnsi="Arial"/>
          <w:color w:val="auto"/>
          <w:sz w:val="24"/>
        </w:rPr>
        <w:t>Pode ser proposta pelo réu em litisconsórcio com terceiro.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Com relação à extinção do processo, é correto afirmar que</w:t>
      </w:r>
    </w:p>
    <w:p w:rsidR="00E40549" w:rsidRPr="005F45AD" w:rsidRDefault="00E40549" w:rsidP="00091EE8">
      <w:pPr>
        <w:pStyle w:val="08Alternativas"/>
        <w:numPr>
          <w:ilvl w:val="0"/>
          <w:numId w:val="143"/>
        </w:numPr>
        <w:spacing w:before="0" w:line="276" w:lineRule="auto"/>
        <w:rPr>
          <w:rFonts w:ascii="Arial" w:hAnsi="Arial"/>
          <w:color w:val="auto"/>
          <w:sz w:val="24"/>
        </w:rPr>
      </w:pPr>
      <w:r w:rsidRPr="005F45AD">
        <w:rPr>
          <w:rFonts w:ascii="Arial" w:hAnsi="Arial"/>
          <w:color w:val="auto"/>
          <w:sz w:val="24"/>
        </w:rPr>
        <w:t>não há resolução de mérito quando o juiz extinguir o processo em razão de decadência ou prescrição.</w:t>
      </w:r>
    </w:p>
    <w:p w:rsidR="00E40549" w:rsidRPr="005F45AD" w:rsidRDefault="00E40549" w:rsidP="00091EE8">
      <w:pPr>
        <w:pStyle w:val="08Alternativas"/>
        <w:numPr>
          <w:ilvl w:val="0"/>
          <w:numId w:val="143"/>
        </w:numPr>
        <w:spacing w:before="0" w:line="276" w:lineRule="auto"/>
        <w:rPr>
          <w:rFonts w:ascii="Arial" w:hAnsi="Arial"/>
          <w:color w:val="auto"/>
          <w:sz w:val="24"/>
        </w:rPr>
      </w:pPr>
      <w:r w:rsidRPr="005F45AD">
        <w:rPr>
          <w:rFonts w:ascii="Arial" w:hAnsi="Arial"/>
          <w:color w:val="auto"/>
          <w:sz w:val="24"/>
        </w:rPr>
        <w:t>não há resolução de mérito quando o juiz homologar transação ou renúncia à pretensão formulada na ação ou na reconvenção.</w:t>
      </w:r>
    </w:p>
    <w:p w:rsidR="00E40549" w:rsidRPr="005F45AD" w:rsidRDefault="00E40549" w:rsidP="00091EE8">
      <w:pPr>
        <w:pStyle w:val="08Alternativas"/>
        <w:numPr>
          <w:ilvl w:val="0"/>
          <w:numId w:val="143"/>
        </w:numPr>
        <w:spacing w:before="0" w:line="276" w:lineRule="auto"/>
        <w:rPr>
          <w:rFonts w:ascii="Arial" w:hAnsi="Arial"/>
          <w:color w:val="auto"/>
          <w:sz w:val="24"/>
        </w:rPr>
      </w:pPr>
      <w:r w:rsidRPr="005F45AD">
        <w:rPr>
          <w:rFonts w:ascii="Arial" w:hAnsi="Arial"/>
          <w:color w:val="auto"/>
          <w:sz w:val="24"/>
        </w:rPr>
        <w:t>o juiz poderá extinguir o processo por abandono da causa pelo autor em qualquer momento, independentemente de requerimento do réu.</w:t>
      </w:r>
    </w:p>
    <w:p w:rsidR="00E40549" w:rsidRPr="005F45AD" w:rsidRDefault="00E40549" w:rsidP="00091EE8">
      <w:pPr>
        <w:pStyle w:val="08Alternativas"/>
        <w:numPr>
          <w:ilvl w:val="0"/>
          <w:numId w:val="143"/>
        </w:numPr>
        <w:spacing w:before="0" w:line="276" w:lineRule="auto"/>
        <w:rPr>
          <w:rFonts w:ascii="Arial" w:hAnsi="Arial"/>
          <w:color w:val="auto"/>
          <w:sz w:val="24"/>
        </w:rPr>
      </w:pPr>
      <w:r w:rsidRPr="005F45AD">
        <w:rPr>
          <w:rFonts w:ascii="Arial" w:hAnsi="Arial"/>
          <w:color w:val="auto"/>
          <w:sz w:val="24"/>
        </w:rPr>
        <w:t>há resolução de mérito quando o juiz extinguir o processo por ausência de legitimidade ou de interesse processual.</w:t>
      </w:r>
    </w:p>
    <w:p w:rsidR="00E40549" w:rsidRPr="005F45AD" w:rsidRDefault="00E40549" w:rsidP="00091EE8">
      <w:pPr>
        <w:pStyle w:val="08Alternativas"/>
        <w:numPr>
          <w:ilvl w:val="0"/>
          <w:numId w:val="143"/>
        </w:numPr>
        <w:spacing w:before="0" w:line="276" w:lineRule="auto"/>
        <w:rPr>
          <w:rFonts w:ascii="Arial" w:hAnsi="Arial"/>
          <w:color w:val="auto"/>
          <w:sz w:val="24"/>
        </w:rPr>
      </w:pPr>
      <w:r w:rsidRPr="005F45AD">
        <w:rPr>
          <w:rFonts w:ascii="Arial" w:hAnsi="Arial"/>
          <w:color w:val="auto"/>
          <w:sz w:val="24"/>
        </w:rPr>
        <w:t>interposta apelação contra o ato jurisdicional que extinguir o processo sem resolução de mérito, o juiz poderá, em 5 (cinco) dias, retratar-se.</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44"/>
        </w:numPr>
        <w:spacing w:before="0" w:line="276" w:lineRule="auto"/>
        <w:rPr>
          <w:rFonts w:ascii="Arial" w:hAnsi="Arial"/>
          <w:color w:val="auto"/>
          <w:sz w:val="24"/>
        </w:rPr>
      </w:pPr>
      <w:r w:rsidRPr="005F45AD">
        <w:rPr>
          <w:rFonts w:ascii="Arial" w:hAnsi="Arial"/>
          <w:color w:val="auto"/>
          <w:sz w:val="24"/>
        </w:rPr>
        <w:t>O Ministério Público não pode requerer o levantamento de curatela.</w:t>
      </w:r>
    </w:p>
    <w:p w:rsidR="00E40549" w:rsidRPr="005F45AD" w:rsidRDefault="00E40549" w:rsidP="00091EE8">
      <w:pPr>
        <w:pStyle w:val="08Alternativas"/>
        <w:numPr>
          <w:ilvl w:val="0"/>
          <w:numId w:val="144"/>
        </w:numPr>
        <w:spacing w:before="0" w:line="276" w:lineRule="auto"/>
        <w:rPr>
          <w:rFonts w:ascii="Arial" w:hAnsi="Arial"/>
          <w:color w:val="auto"/>
          <w:sz w:val="24"/>
        </w:rPr>
      </w:pPr>
      <w:r w:rsidRPr="005F45AD">
        <w:rPr>
          <w:rFonts w:ascii="Arial" w:hAnsi="Arial"/>
          <w:color w:val="auto"/>
          <w:sz w:val="24"/>
        </w:rPr>
        <w:t>Nos litígios coletivos pela posse de terra rural ou urbana, o Ministério Público oficiará, como fiscal da ordem jurídica, se houver incapaz no polo ativo ou passivo da relação processual.</w:t>
      </w:r>
    </w:p>
    <w:p w:rsidR="00E40549" w:rsidRPr="005F45AD" w:rsidRDefault="00E40549" w:rsidP="00091EE8">
      <w:pPr>
        <w:pStyle w:val="08Alternativas"/>
        <w:numPr>
          <w:ilvl w:val="0"/>
          <w:numId w:val="144"/>
        </w:numPr>
        <w:spacing w:before="0" w:line="276" w:lineRule="auto"/>
        <w:rPr>
          <w:rFonts w:ascii="Arial" w:hAnsi="Arial"/>
          <w:color w:val="auto"/>
          <w:sz w:val="24"/>
        </w:rPr>
      </w:pPr>
      <w:r w:rsidRPr="005F45AD">
        <w:rPr>
          <w:rFonts w:ascii="Arial" w:hAnsi="Arial"/>
          <w:color w:val="auto"/>
          <w:sz w:val="24"/>
        </w:rPr>
        <w:t>O Ministério Público deve oficiar, como fiscal da ordem jurídica, em todas as ações de família.</w:t>
      </w:r>
    </w:p>
    <w:p w:rsidR="00E40549" w:rsidRPr="005F45AD" w:rsidRDefault="00E40549" w:rsidP="00091EE8">
      <w:pPr>
        <w:pStyle w:val="08Alternativas"/>
        <w:numPr>
          <w:ilvl w:val="0"/>
          <w:numId w:val="144"/>
        </w:numPr>
        <w:spacing w:before="0" w:line="276" w:lineRule="auto"/>
        <w:rPr>
          <w:rFonts w:ascii="Arial" w:hAnsi="Arial"/>
          <w:color w:val="auto"/>
          <w:sz w:val="24"/>
        </w:rPr>
      </w:pPr>
      <w:r w:rsidRPr="005F45AD">
        <w:rPr>
          <w:rFonts w:ascii="Arial" w:hAnsi="Arial"/>
          <w:color w:val="auto"/>
          <w:sz w:val="24"/>
        </w:rPr>
        <w:t>É nulo o processo quando o membro do Ministério Público não for intimado a acompanhar o feito em que deva intervir, só podendo ser declarada a nulidade após a intimação da Instituição, que se manifestará sobre a existência ou a inexistência de prejuízo.</w:t>
      </w:r>
    </w:p>
    <w:p w:rsidR="00E40549" w:rsidRPr="005F45AD" w:rsidRDefault="00E40549" w:rsidP="00091EE8">
      <w:pPr>
        <w:pStyle w:val="08Alternativas"/>
        <w:numPr>
          <w:ilvl w:val="0"/>
          <w:numId w:val="144"/>
        </w:numPr>
        <w:spacing w:before="0" w:line="276" w:lineRule="auto"/>
        <w:rPr>
          <w:rFonts w:ascii="Arial" w:hAnsi="Arial"/>
          <w:color w:val="auto"/>
          <w:sz w:val="24"/>
        </w:rPr>
      </w:pPr>
      <w:r w:rsidRPr="005F45AD">
        <w:rPr>
          <w:rFonts w:ascii="Arial" w:hAnsi="Arial"/>
          <w:color w:val="auto"/>
          <w:sz w:val="24"/>
        </w:rPr>
        <w:t>O Ministério Público não pode suscitar, perante o tribunal, conflito de competência.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45"/>
        </w:numPr>
        <w:spacing w:before="0" w:line="276" w:lineRule="auto"/>
        <w:rPr>
          <w:rFonts w:ascii="Arial" w:hAnsi="Arial"/>
          <w:color w:val="auto"/>
          <w:sz w:val="24"/>
        </w:rPr>
      </w:pPr>
      <w:r w:rsidRPr="005F45AD">
        <w:rPr>
          <w:rFonts w:ascii="Arial" w:hAnsi="Arial"/>
          <w:color w:val="auto"/>
          <w:sz w:val="24"/>
        </w:rPr>
        <w:t>É cabível o incidente de resolução de demanda repetitiva ainda que um dos tribunais superiores, no âmbito de sua competência, já tenha afetado recurso para definição de tese sobre a mesma questão.</w:t>
      </w:r>
    </w:p>
    <w:p w:rsidR="00E40549" w:rsidRPr="005F45AD" w:rsidRDefault="00E40549" w:rsidP="00091EE8">
      <w:pPr>
        <w:pStyle w:val="08Alternativas"/>
        <w:numPr>
          <w:ilvl w:val="0"/>
          <w:numId w:val="145"/>
        </w:numPr>
        <w:spacing w:before="0" w:line="276" w:lineRule="auto"/>
        <w:rPr>
          <w:rFonts w:ascii="Arial" w:hAnsi="Arial"/>
          <w:color w:val="auto"/>
          <w:sz w:val="24"/>
        </w:rPr>
      </w:pPr>
      <w:r w:rsidRPr="005F45AD">
        <w:rPr>
          <w:rFonts w:ascii="Arial" w:hAnsi="Arial"/>
          <w:color w:val="auto"/>
          <w:sz w:val="24"/>
        </w:rPr>
        <w:t xml:space="preserve">Após a admissão do incidente de resolução de demandas repetitivas e </w:t>
      </w:r>
      <w:r w:rsidRPr="005F45AD">
        <w:rPr>
          <w:rFonts w:ascii="Arial" w:hAnsi="Arial"/>
          <w:color w:val="auto"/>
          <w:sz w:val="24"/>
        </w:rPr>
        <w:lastRenderedPageBreak/>
        <w:t>suspensos os processos pendentes, o pedido de tutela de urgência deve ser requerido ao relator do incidente.</w:t>
      </w:r>
    </w:p>
    <w:p w:rsidR="00E40549" w:rsidRPr="005F45AD" w:rsidRDefault="00E40549" w:rsidP="00091EE8">
      <w:pPr>
        <w:pStyle w:val="08Alternativas"/>
        <w:numPr>
          <w:ilvl w:val="0"/>
          <w:numId w:val="145"/>
        </w:numPr>
        <w:spacing w:before="0" w:line="276" w:lineRule="auto"/>
        <w:rPr>
          <w:rFonts w:ascii="Arial" w:hAnsi="Arial"/>
          <w:color w:val="auto"/>
          <w:sz w:val="24"/>
        </w:rPr>
      </w:pPr>
      <w:r w:rsidRPr="005F45AD">
        <w:rPr>
          <w:rFonts w:ascii="Arial" w:hAnsi="Arial"/>
          <w:color w:val="auto"/>
          <w:sz w:val="24"/>
        </w:rPr>
        <w:t>O incidente de resolução de demandas repetitivas é cabível quando houver efetiva repetição de processos que contenham controvérsia sobre a mesma questão unicamente de direito e risco de ofensa à isonomia e à segurança jurídica.</w:t>
      </w:r>
    </w:p>
    <w:p w:rsidR="00E40549" w:rsidRPr="005F45AD" w:rsidRDefault="00E40549" w:rsidP="00091EE8">
      <w:pPr>
        <w:pStyle w:val="08Alternativas"/>
        <w:numPr>
          <w:ilvl w:val="0"/>
          <w:numId w:val="145"/>
        </w:numPr>
        <w:spacing w:before="0" w:line="276" w:lineRule="auto"/>
        <w:rPr>
          <w:rFonts w:ascii="Arial" w:hAnsi="Arial"/>
          <w:color w:val="auto"/>
          <w:sz w:val="24"/>
        </w:rPr>
      </w:pPr>
      <w:r w:rsidRPr="005F45AD">
        <w:rPr>
          <w:rFonts w:ascii="Arial" w:hAnsi="Arial"/>
          <w:color w:val="auto"/>
          <w:sz w:val="24"/>
        </w:rPr>
        <w:t>O incidente de assunção de competência pode ser instaurado quando o julgamento de recurso, remessa necessária ou processo de competência originária envolver relevante questão de direito, com grande repercussão social, exigindo-se a repetição da discussão em múltiplos processos.</w:t>
      </w:r>
    </w:p>
    <w:p w:rsidR="00E40549" w:rsidRPr="005F45AD" w:rsidRDefault="00E40549" w:rsidP="00091EE8">
      <w:pPr>
        <w:pStyle w:val="08Alternativas"/>
        <w:numPr>
          <w:ilvl w:val="0"/>
          <w:numId w:val="145"/>
        </w:numPr>
        <w:spacing w:before="0" w:line="276" w:lineRule="auto"/>
        <w:rPr>
          <w:rFonts w:ascii="Arial" w:hAnsi="Arial"/>
          <w:color w:val="auto"/>
          <w:sz w:val="24"/>
        </w:rPr>
      </w:pPr>
      <w:r w:rsidRPr="005F45AD">
        <w:rPr>
          <w:rFonts w:ascii="Arial" w:hAnsi="Arial"/>
          <w:color w:val="auto"/>
          <w:sz w:val="24"/>
        </w:rPr>
        <w:t>Os incidentes de assunção de competência e de resolução de demandas repetitivas não podem ser instaurados de ofício.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46"/>
        </w:numPr>
        <w:spacing w:before="0" w:line="276" w:lineRule="auto"/>
        <w:rPr>
          <w:rFonts w:ascii="Arial" w:hAnsi="Arial"/>
          <w:color w:val="auto"/>
          <w:sz w:val="24"/>
        </w:rPr>
      </w:pPr>
      <w:r w:rsidRPr="005F45AD">
        <w:rPr>
          <w:rFonts w:ascii="Arial" w:hAnsi="Arial"/>
          <w:color w:val="auto"/>
          <w:sz w:val="24"/>
        </w:rPr>
        <w:t>As ações conexas devem ser reunidas, ainda que uma delas tenha sido julgada.</w:t>
      </w:r>
    </w:p>
    <w:p w:rsidR="00E40549" w:rsidRPr="005F45AD" w:rsidRDefault="00E40549" w:rsidP="00091EE8">
      <w:pPr>
        <w:pStyle w:val="08Alternativas"/>
        <w:numPr>
          <w:ilvl w:val="0"/>
          <w:numId w:val="146"/>
        </w:numPr>
        <w:spacing w:before="0" w:line="276" w:lineRule="auto"/>
        <w:rPr>
          <w:rFonts w:ascii="Arial" w:hAnsi="Arial"/>
          <w:color w:val="auto"/>
          <w:sz w:val="24"/>
        </w:rPr>
      </w:pPr>
      <w:r w:rsidRPr="005F45AD">
        <w:rPr>
          <w:rFonts w:ascii="Arial" w:hAnsi="Arial"/>
          <w:color w:val="auto"/>
          <w:sz w:val="24"/>
        </w:rPr>
        <w:t>A incompetência relativa deve ser alegada por intermédio de exceção.</w:t>
      </w:r>
    </w:p>
    <w:p w:rsidR="00E40549" w:rsidRPr="005F45AD" w:rsidRDefault="00E40549" w:rsidP="00091EE8">
      <w:pPr>
        <w:pStyle w:val="08Alternativas"/>
        <w:numPr>
          <w:ilvl w:val="0"/>
          <w:numId w:val="146"/>
        </w:numPr>
        <w:spacing w:before="0" w:line="276" w:lineRule="auto"/>
        <w:rPr>
          <w:rFonts w:ascii="Arial" w:hAnsi="Arial"/>
          <w:color w:val="auto"/>
          <w:sz w:val="24"/>
        </w:rPr>
      </w:pPr>
      <w:r w:rsidRPr="005F45AD">
        <w:rPr>
          <w:rFonts w:ascii="Arial" w:hAnsi="Arial"/>
          <w:color w:val="auto"/>
          <w:sz w:val="24"/>
        </w:rPr>
        <w:t>A litispendência implica a reunião dos processos para julgamento conjunto.</w:t>
      </w:r>
    </w:p>
    <w:p w:rsidR="00E40549" w:rsidRPr="005F45AD" w:rsidRDefault="00E40549" w:rsidP="00091EE8">
      <w:pPr>
        <w:pStyle w:val="08Alternativas"/>
        <w:numPr>
          <w:ilvl w:val="0"/>
          <w:numId w:val="146"/>
        </w:numPr>
        <w:spacing w:before="0" w:line="276" w:lineRule="auto"/>
        <w:rPr>
          <w:rFonts w:ascii="Arial" w:hAnsi="Arial"/>
          <w:color w:val="auto"/>
          <w:sz w:val="24"/>
        </w:rPr>
      </w:pPr>
      <w:r w:rsidRPr="005F45AD">
        <w:rPr>
          <w:rFonts w:ascii="Arial" w:hAnsi="Arial"/>
          <w:color w:val="auto"/>
          <w:sz w:val="24"/>
        </w:rPr>
        <w:t>A cláusula de eleição de foro, se for abusiva, pode ser declarada ineficaz, de ofício, pelo juiz, antes da citação do réu.</w:t>
      </w:r>
    </w:p>
    <w:p w:rsidR="00E40549" w:rsidRPr="005F45AD" w:rsidRDefault="00E40549" w:rsidP="00091EE8">
      <w:pPr>
        <w:pStyle w:val="08Alternativas"/>
        <w:numPr>
          <w:ilvl w:val="0"/>
          <w:numId w:val="146"/>
        </w:numPr>
        <w:spacing w:before="0" w:line="276" w:lineRule="auto"/>
        <w:rPr>
          <w:rFonts w:ascii="Arial" w:hAnsi="Arial"/>
          <w:color w:val="auto"/>
          <w:sz w:val="24"/>
        </w:rPr>
      </w:pPr>
      <w:r w:rsidRPr="005F45AD">
        <w:rPr>
          <w:rFonts w:ascii="Arial" w:hAnsi="Arial"/>
          <w:color w:val="auto"/>
          <w:sz w:val="24"/>
        </w:rPr>
        <w:t>O Ministério Público, nas causas em que oficiar, não pode alegar a incompetência relativa.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 xml:space="preserve">Assinale a alternativa </w:t>
      </w:r>
      <w:r w:rsidRPr="005F45AD">
        <w:rPr>
          <w:rStyle w:val="Bold"/>
          <w:rFonts w:ascii="Arial" w:hAnsi="Arial"/>
          <w:color w:val="auto"/>
          <w:sz w:val="24"/>
        </w:rPr>
        <w:t>INCORRETA</w:t>
      </w:r>
      <w:r w:rsidRPr="005F45AD">
        <w:rPr>
          <w:rFonts w:ascii="Arial" w:hAnsi="Arial"/>
          <w:color w:val="auto"/>
          <w:sz w:val="24"/>
        </w:rPr>
        <w:t xml:space="preserve"> quanto ao mandado de segurança.</w:t>
      </w:r>
    </w:p>
    <w:p w:rsidR="00E40549" w:rsidRPr="005F45AD" w:rsidRDefault="00E40549" w:rsidP="00091EE8">
      <w:pPr>
        <w:pStyle w:val="08Alternativas"/>
        <w:numPr>
          <w:ilvl w:val="0"/>
          <w:numId w:val="147"/>
        </w:numPr>
        <w:spacing w:before="0" w:line="276" w:lineRule="auto"/>
        <w:rPr>
          <w:rFonts w:ascii="Arial" w:hAnsi="Arial"/>
          <w:color w:val="auto"/>
          <w:sz w:val="24"/>
        </w:rPr>
      </w:pPr>
      <w:r w:rsidRPr="005F45AD">
        <w:rPr>
          <w:rFonts w:ascii="Arial" w:hAnsi="Arial"/>
          <w:color w:val="auto"/>
          <w:sz w:val="24"/>
        </w:rPr>
        <w:t>A denegação de mandado de segurança sem decisão de mérito não impede que o impetrante pleiteie os seus direitos e respectivos efeitos patrimoniais em ação própria.</w:t>
      </w:r>
    </w:p>
    <w:p w:rsidR="00E40549" w:rsidRPr="005F45AD" w:rsidRDefault="00E40549" w:rsidP="00091EE8">
      <w:pPr>
        <w:pStyle w:val="08Alternativas"/>
        <w:numPr>
          <w:ilvl w:val="0"/>
          <w:numId w:val="147"/>
        </w:numPr>
        <w:spacing w:before="0" w:line="276" w:lineRule="auto"/>
        <w:rPr>
          <w:rFonts w:ascii="Arial" w:hAnsi="Arial"/>
          <w:color w:val="auto"/>
          <w:sz w:val="24"/>
        </w:rPr>
      </w:pPr>
      <w:r w:rsidRPr="005F45AD">
        <w:rPr>
          <w:rFonts w:ascii="Arial" w:hAnsi="Arial"/>
          <w:color w:val="auto"/>
          <w:sz w:val="24"/>
        </w:rPr>
        <w:t>Não impede a concessão de mandado de segurança a existência de controvérsia sobre questão de direito.</w:t>
      </w:r>
    </w:p>
    <w:p w:rsidR="00E40549" w:rsidRPr="005F45AD" w:rsidRDefault="00E40549" w:rsidP="00091EE8">
      <w:pPr>
        <w:pStyle w:val="08Alternativas"/>
        <w:numPr>
          <w:ilvl w:val="0"/>
          <w:numId w:val="147"/>
        </w:numPr>
        <w:spacing w:before="0" w:line="276" w:lineRule="auto"/>
        <w:rPr>
          <w:rFonts w:ascii="Arial" w:hAnsi="Arial"/>
          <w:color w:val="auto"/>
          <w:sz w:val="24"/>
        </w:rPr>
      </w:pPr>
      <w:r w:rsidRPr="005F45AD">
        <w:rPr>
          <w:rFonts w:ascii="Arial" w:hAnsi="Arial"/>
          <w:color w:val="auto"/>
          <w:sz w:val="24"/>
        </w:rPr>
        <w:t>A autoridade coatora não pode recorrer da sentença concessiva de segurança.</w:t>
      </w:r>
    </w:p>
    <w:p w:rsidR="00E40549" w:rsidRPr="005F45AD" w:rsidRDefault="00E40549" w:rsidP="00091EE8">
      <w:pPr>
        <w:pStyle w:val="08Alternativas"/>
        <w:numPr>
          <w:ilvl w:val="0"/>
          <w:numId w:val="147"/>
        </w:numPr>
        <w:spacing w:before="0" w:line="276" w:lineRule="auto"/>
        <w:rPr>
          <w:rFonts w:ascii="Arial" w:hAnsi="Arial"/>
          <w:color w:val="auto"/>
          <w:sz w:val="24"/>
        </w:rPr>
      </w:pPr>
      <w:r w:rsidRPr="005F45AD">
        <w:rPr>
          <w:rFonts w:ascii="Arial" w:hAnsi="Arial"/>
          <w:color w:val="auto"/>
          <w:sz w:val="24"/>
        </w:rPr>
        <w:t>Se, concedida a medida liminar em mandado de segurança, o impetrante criar obstáculo ao normal andamento do feito ou deixar de promover, no prazo legal, os atos e diligências que lhe competirem, o juiz decretará a perempção ou caducidade da medida.</w:t>
      </w:r>
    </w:p>
    <w:p w:rsidR="00E40549" w:rsidRPr="005F45AD" w:rsidRDefault="00E40549" w:rsidP="00091EE8">
      <w:pPr>
        <w:pStyle w:val="08Alternativas"/>
        <w:numPr>
          <w:ilvl w:val="0"/>
          <w:numId w:val="147"/>
        </w:numPr>
        <w:spacing w:before="0" w:line="276" w:lineRule="auto"/>
        <w:rPr>
          <w:rFonts w:ascii="Arial" w:hAnsi="Arial"/>
          <w:color w:val="auto"/>
          <w:sz w:val="24"/>
        </w:rPr>
      </w:pPr>
      <w:r w:rsidRPr="005F45AD">
        <w:rPr>
          <w:rFonts w:ascii="Arial" w:hAnsi="Arial"/>
          <w:color w:val="auto"/>
          <w:sz w:val="24"/>
        </w:rPr>
        <w:t>Em mandado de segurança, o pagamento de vencimentos e vantagens pecuniárias assegurados em sentença a servidor público da Administração direta ou autárquica federal, estadual ou municipal somente será efetuado com relação a prestações que se vencerem desde o ajuizamento da ação.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 sobre o cumprimento de ato jurisdicional que fixa ou condena à prestação de alimentos entre parentes.</w:t>
      </w:r>
    </w:p>
    <w:p w:rsidR="00E40549" w:rsidRPr="005F45AD" w:rsidRDefault="00E40549" w:rsidP="00091EE8">
      <w:pPr>
        <w:pStyle w:val="08Alternativas"/>
        <w:numPr>
          <w:ilvl w:val="0"/>
          <w:numId w:val="148"/>
        </w:numPr>
        <w:spacing w:before="0" w:line="276" w:lineRule="auto"/>
        <w:rPr>
          <w:rFonts w:ascii="Arial" w:hAnsi="Arial"/>
          <w:color w:val="auto"/>
          <w:sz w:val="24"/>
        </w:rPr>
      </w:pPr>
      <w:r w:rsidRPr="005F45AD">
        <w:rPr>
          <w:rFonts w:ascii="Arial" w:hAnsi="Arial"/>
          <w:color w:val="auto"/>
          <w:sz w:val="24"/>
        </w:rPr>
        <w:lastRenderedPageBreak/>
        <w:t>O cumprimento da pena exime o executado do pagamento das prestações alimentares vencidas.</w:t>
      </w:r>
    </w:p>
    <w:p w:rsidR="00E40549" w:rsidRPr="005F45AD" w:rsidRDefault="00E40549" w:rsidP="00091EE8">
      <w:pPr>
        <w:pStyle w:val="08Alternativas"/>
        <w:numPr>
          <w:ilvl w:val="0"/>
          <w:numId w:val="148"/>
        </w:numPr>
        <w:spacing w:before="0" w:line="276" w:lineRule="auto"/>
        <w:rPr>
          <w:rFonts w:ascii="Arial" w:hAnsi="Arial"/>
          <w:color w:val="auto"/>
          <w:sz w:val="24"/>
        </w:rPr>
      </w:pPr>
      <w:r w:rsidRPr="005F45AD">
        <w:rPr>
          <w:rFonts w:ascii="Arial" w:hAnsi="Arial"/>
          <w:color w:val="auto"/>
          <w:sz w:val="24"/>
        </w:rPr>
        <w:t>A prisão do executado será decretada pelo período de 1 (um) a 6 (seis) meses e será cumprida em regime semiaberto.</w:t>
      </w:r>
    </w:p>
    <w:p w:rsidR="00E40549" w:rsidRPr="005F45AD" w:rsidRDefault="00E40549" w:rsidP="00091EE8">
      <w:pPr>
        <w:pStyle w:val="08Alternativas"/>
        <w:numPr>
          <w:ilvl w:val="0"/>
          <w:numId w:val="148"/>
        </w:numPr>
        <w:spacing w:before="0" w:line="276" w:lineRule="auto"/>
        <w:rPr>
          <w:rFonts w:ascii="Arial" w:hAnsi="Arial"/>
          <w:color w:val="auto"/>
          <w:sz w:val="24"/>
        </w:rPr>
      </w:pPr>
      <w:r w:rsidRPr="005F45AD">
        <w:rPr>
          <w:rFonts w:ascii="Arial" w:hAnsi="Arial"/>
          <w:color w:val="auto"/>
          <w:sz w:val="24"/>
        </w:rPr>
        <w:t>No cumprimento de sentença que condena ao pagamento de prestação alimentícia ou de decisão interlocutória que fixe alimentos, a requerimento do exequente o juiz mandará intimar o executado pessoalmente para, em 15 (quinze) dias, pagar o débito, provar que o fez ou justificar a impossibilidade, absoluta ou não, de fazê-lo, sob pena de prisão.</w:t>
      </w:r>
    </w:p>
    <w:p w:rsidR="00E40549" w:rsidRPr="005F45AD" w:rsidRDefault="00E40549" w:rsidP="00091EE8">
      <w:pPr>
        <w:pStyle w:val="08Alternativas"/>
        <w:numPr>
          <w:ilvl w:val="0"/>
          <w:numId w:val="148"/>
        </w:numPr>
        <w:spacing w:before="0" w:line="276" w:lineRule="auto"/>
        <w:rPr>
          <w:rFonts w:ascii="Arial" w:hAnsi="Arial"/>
          <w:color w:val="auto"/>
          <w:sz w:val="24"/>
        </w:rPr>
      </w:pPr>
      <w:r w:rsidRPr="005F45AD">
        <w:rPr>
          <w:rFonts w:ascii="Arial" w:hAnsi="Arial"/>
          <w:color w:val="auto"/>
          <w:sz w:val="24"/>
        </w:rPr>
        <w:t>O débito alimentar que autoriza a prisão civil do devedor é o que compreende até as 3 (três) prestações alimentares anteriores ao ajuizamento da execução, excluídas as que se vencerem no curso do processo.</w:t>
      </w:r>
    </w:p>
    <w:p w:rsidR="00E40549" w:rsidRPr="005F45AD" w:rsidRDefault="00E40549" w:rsidP="00091EE8">
      <w:pPr>
        <w:pStyle w:val="08Alternativas"/>
        <w:numPr>
          <w:ilvl w:val="0"/>
          <w:numId w:val="148"/>
        </w:numPr>
        <w:spacing w:before="0" w:line="276" w:lineRule="auto"/>
        <w:rPr>
          <w:rFonts w:ascii="Arial" w:hAnsi="Arial"/>
          <w:color w:val="auto"/>
          <w:sz w:val="24"/>
        </w:rPr>
      </w:pPr>
      <w:r w:rsidRPr="005F45AD">
        <w:rPr>
          <w:rFonts w:ascii="Arial" w:hAnsi="Arial"/>
          <w:color w:val="auto"/>
          <w:sz w:val="24"/>
        </w:rPr>
        <w:t>Se o devedor não pagar, não provar que o fez ou se a sua justificativa não for aceita, o juiz, além da decretação da prisão, poderá mandar protestar a sentença que condenou ao pagamento de prestação alimentar ou a decisão interlocutória que fixou alimentos.</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Sobre o incidente de desconsideração da personalidade jurídica, assinale a alternativa correta.</w:t>
      </w:r>
    </w:p>
    <w:p w:rsidR="00E40549" w:rsidRPr="005F45AD" w:rsidRDefault="00E40549" w:rsidP="00091EE8">
      <w:pPr>
        <w:pStyle w:val="08Alternativas"/>
        <w:numPr>
          <w:ilvl w:val="0"/>
          <w:numId w:val="149"/>
        </w:numPr>
        <w:spacing w:before="0" w:line="276" w:lineRule="auto"/>
        <w:rPr>
          <w:rFonts w:ascii="Arial" w:hAnsi="Arial"/>
          <w:color w:val="auto"/>
          <w:sz w:val="24"/>
        </w:rPr>
      </w:pPr>
      <w:r w:rsidRPr="005F45AD">
        <w:rPr>
          <w:rFonts w:ascii="Arial" w:hAnsi="Arial"/>
          <w:color w:val="auto"/>
          <w:sz w:val="24"/>
        </w:rPr>
        <w:t>A instauração do incidente de desconsideração da personalidade jurídica não suspende o processo.</w:t>
      </w:r>
    </w:p>
    <w:p w:rsidR="00E40549" w:rsidRPr="005F45AD" w:rsidRDefault="00E40549" w:rsidP="00091EE8">
      <w:pPr>
        <w:pStyle w:val="08Alternativas"/>
        <w:numPr>
          <w:ilvl w:val="0"/>
          <w:numId w:val="149"/>
        </w:numPr>
        <w:spacing w:before="0" w:line="276" w:lineRule="auto"/>
        <w:rPr>
          <w:rFonts w:ascii="Arial" w:hAnsi="Arial"/>
          <w:color w:val="auto"/>
          <w:sz w:val="24"/>
        </w:rPr>
      </w:pPr>
      <w:r w:rsidRPr="005F45AD">
        <w:rPr>
          <w:rFonts w:ascii="Arial" w:hAnsi="Arial"/>
          <w:color w:val="auto"/>
          <w:sz w:val="24"/>
        </w:rPr>
        <w:t>Pode ajuizar embargos de terceiro quem sofrer constrição de seus bens por força de desconsideração de personalidade jurídica de cujo incidente não fez parte.</w:t>
      </w:r>
    </w:p>
    <w:p w:rsidR="00E40549" w:rsidRPr="005F45AD" w:rsidRDefault="00E40549" w:rsidP="00091EE8">
      <w:pPr>
        <w:pStyle w:val="08Alternativas"/>
        <w:numPr>
          <w:ilvl w:val="0"/>
          <w:numId w:val="149"/>
        </w:numPr>
        <w:spacing w:before="0" w:line="276" w:lineRule="auto"/>
        <w:rPr>
          <w:rFonts w:ascii="Arial" w:hAnsi="Arial"/>
          <w:color w:val="auto"/>
          <w:sz w:val="24"/>
        </w:rPr>
      </w:pPr>
      <w:r w:rsidRPr="005F45AD">
        <w:rPr>
          <w:rFonts w:ascii="Arial" w:hAnsi="Arial"/>
          <w:color w:val="auto"/>
          <w:sz w:val="24"/>
        </w:rPr>
        <w:t>O Ministério Público não pode requerer, nas causas em que atuar, a instauração do incidente de desconsideração da personalidade jurídica.</w:t>
      </w:r>
    </w:p>
    <w:p w:rsidR="00E40549" w:rsidRPr="005F45AD" w:rsidRDefault="00E40549" w:rsidP="00091EE8">
      <w:pPr>
        <w:pStyle w:val="08Alternativas"/>
        <w:numPr>
          <w:ilvl w:val="0"/>
          <w:numId w:val="149"/>
        </w:numPr>
        <w:spacing w:before="0" w:line="276" w:lineRule="auto"/>
        <w:rPr>
          <w:rFonts w:ascii="Arial" w:hAnsi="Arial"/>
          <w:color w:val="auto"/>
          <w:sz w:val="24"/>
        </w:rPr>
      </w:pPr>
      <w:r w:rsidRPr="005F45AD">
        <w:rPr>
          <w:rFonts w:ascii="Arial" w:hAnsi="Arial"/>
          <w:color w:val="auto"/>
          <w:sz w:val="24"/>
        </w:rPr>
        <w:t>O incidente de desconsideração da personalidade jurídica não pode ser instaurado na execução fundada em título executivo extrajudicial ou no cumprimento de sentença.</w:t>
      </w:r>
    </w:p>
    <w:p w:rsidR="00E40549" w:rsidRPr="005F45AD" w:rsidRDefault="00E40549" w:rsidP="00091EE8">
      <w:pPr>
        <w:pStyle w:val="08Alternativas"/>
        <w:numPr>
          <w:ilvl w:val="0"/>
          <w:numId w:val="149"/>
        </w:numPr>
        <w:spacing w:before="0" w:line="276" w:lineRule="auto"/>
        <w:rPr>
          <w:rFonts w:ascii="Arial" w:hAnsi="Arial"/>
          <w:color w:val="auto"/>
          <w:sz w:val="24"/>
        </w:rPr>
      </w:pPr>
      <w:r w:rsidRPr="005F45AD">
        <w:rPr>
          <w:rFonts w:ascii="Arial" w:hAnsi="Arial"/>
          <w:color w:val="auto"/>
          <w:sz w:val="24"/>
        </w:rPr>
        <w:t>Se a desconsideração da personalidade jurídica for requerida na petição inicial, será, inicialmente, instaurado o incidente, sendo o réu citado para defender-se; após a solução da questão, proceder-se-á à citação do réu para os demais termos do processo.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 com relação à assistência judiciária.</w:t>
      </w:r>
    </w:p>
    <w:p w:rsidR="00E40549" w:rsidRPr="005F45AD" w:rsidRDefault="00E40549" w:rsidP="00091EE8">
      <w:pPr>
        <w:pStyle w:val="08Alternativas"/>
        <w:numPr>
          <w:ilvl w:val="0"/>
          <w:numId w:val="150"/>
        </w:numPr>
        <w:spacing w:before="0" w:line="276" w:lineRule="auto"/>
        <w:rPr>
          <w:rFonts w:ascii="Arial" w:hAnsi="Arial"/>
          <w:color w:val="auto"/>
          <w:sz w:val="24"/>
        </w:rPr>
      </w:pPr>
      <w:r w:rsidRPr="005F45AD">
        <w:rPr>
          <w:rFonts w:ascii="Arial" w:hAnsi="Arial"/>
          <w:color w:val="auto"/>
          <w:sz w:val="24"/>
        </w:rPr>
        <w:t>Abrange os emolumentos devidos a notários ou registradores em decorrência de ato necessário à efetivação de decisão judicial ou à continuidade do processo no qual o benefício tenha sido concedido.</w:t>
      </w:r>
    </w:p>
    <w:p w:rsidR="00E40549" w:rsidRPr="005F45AD" w:rsidRDefault="00E40549" w:rsidP="00091EE8">
      <w:pPr>
        <w:pStyle w:val="08Alternativas"/>
        <w:numPr>
          <w:ilvl w:val="0"/>
          <w:numId w:val="150"/>
        </w:numPr>
        <w:spacing w:before="0" w:line="276" w:lineRule="auto"/>
        <w:rPr>
          <w:rFonts w:ascii="Arial" w:hAnsi="Arial"/>
          <w:color w:val="auto"/>
          <w:sz w:val="24"/>
        </w:rPr>
      </w:pPr>
      <w:r w:rsidRPr="005F45AD">
        <w:rPr>
          <w:rFonts w:ascii="Arial" w:hAnsi="Arial"/>
          <w:color w:val="auto"/>
          <w:sz w:val="24"/>
        </w:rPr>
        <w:t>Em caso de revogação do benefício, a parte ficará sujeita, independentemente de má-fé, ao pagamento do décuplo do valor das despesas que tiver deixado de adiantar.</w:t>
      </w:r>
    </w:p>
    <w:p w:rsidR="00E40549" w:rsidRPr="005F45AD" w:rsidRDefault="00E40549" w:rsidP="00091EE8">
      <w:pPr>
        <w:pStyle w:val="08Alternativas"/>
        <w:numPr>
          <w:ilvl w:val="0"/>
          <w:numId w:val="150"/>
        </w:numPr>
        <w:spacing w:before="0" w:line="276" w:lineRule="auto"/>
        <w:rPr>
          <w:rFonts w:ascii="Arial" w:hAnsi="Arial"/>
          <w:color w:val="auto"/>
          <w:sz w:val="24"/>
        </w:rPr>
      </w:pPr>
      <w:r w:rsidRPr="005F45AD">
        <w:rPr>
          <w:rFonts w:ascii="Arial" w:hAnsi="Arial"/>
          <w:color w:val="auto"/>
          <w:sz w:val="24"/>
        </w:rPr>
        <w:lastRenderedPageBreak/>
        <w:t>A assistência do requerente por advogado particular impede a concessão do benefício.</w:t>
      </w:r>
    </w:p>
    <w:p w:rsidR="00E40549" w:rsidRPr="005F45AD" w:rsidRDefault="00E40549" w:rsidP="00091EE8">
      <w:pPr>
        <w:pStyle w:val="08Alternativas"/>
        <w:numPr>
          <w:ilvl w:val="0"/>
          <w:numId w:val="150"/>
        </w:numPr>
        <w:spacing w:before="0" w:line="276" w:lineRule="auto"/>
        <w:rPr>
          <w:rFonts w:ascii="Arial" w:hAnsi="Arial"/>
          <w:color w:val="auto"/>
          <w:sz w:val="24"/>
        </w:rPr>
      </w:pPr>
      <w:r w:rsidRPr="005F45AD">
        <w:rPr>
          <w:rFonts w:ascii="Arial" w:hAnsi="Arial"/>
          <w:color w:val="auto"/>
          <w:sz w:val="24"/>
        </w:rPr>
        <w:t>Não será concedida a pessoas naturais ou jurídicas estrangeiras.</w:t>
      </w:r>
    </w:p>
    <w:p w:rsidR="00E40549" w:rsidRPr="005F45AD" w:rsidRDefault="00E40549" w:rsidP="00091EE8">
      <w:pPr>
        <w:pStyle w:val="08Alternativas"/>
        <w:numPr>
          <w:ilvl w:val="0"/>
          <w:numId w:val="150"/>
        </w:numPr>
        <w:spacing w:before="0" w:line="276" w:lineRule="auto"/>
        <w:rPr>
          <w:rFonts w:ascii="Arial" w:hAnsi="Arial"/>
          <w:color w:val="auto"/>
          <w:sz w:val="24"/>
        </w:rPr>
      </w:pPr>
      <w:r w:rsidRPr="005F45AD">
        <w:rPr>
          <w:rFonts w:ascii="Arial" w:hAnsi="Arial"/>
          <w:color w:val="auto"/>
          <w:sz w:val="24"/>
        </w:rPr>
        <w:t>O direito à gratuidade se estende, automaticamente, ao sucessor do beneficiário.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Quanto ao inventário, assinale a alternativa correta.</w:t>
      </w:r>
    </w:p>
    <w:p w:rsidR="00E40549" w:rsidRPr="005F45AD" w:rsidRDefault="00E40549" w:rsidP="00091EE8">
      <w:pPr>
        <w:pStyle w:val="08Alternativas"/>
        <w:numPr>
          <w:ilvl w:val="0"/>
          <w:numId w:val="151"/>
        </w:numPr>
        <w:spacing w:before="0" w:line="276" w:lineRule="auto"/>
        <w:rPr>
          <w:rFonts w:ascii="Arial" w:hAnsi="Arial"/>
          <w:color w:val="auto"/>
          <w:sz w:val="24"/>
        </w:rPr>
      </w:pPr>
      <w:r w:rsidRPr="005F45AD">
        <w:rPr>
          <w:rFonts w:ascii="Arial" w:hAnsi="Arial"/>
          <w:color w:val="auto"/>
          <w:sz w:val="24"/>
        </w:rPr>
        <w:t>A incapacidade de qualquer herdeiro ou de eventual meeiro não impede que o inventário seja feito por escritura pública, se todos os interessados e o Ministério Público estiverem concordes.</w:t>
      </w:r>
    </w:p>
    <w:p w:rsidR="00E40549" w:rsidRPr="005F45AD" w:rsidRDefault="00E40549" w:rsidP="00091EE8">
      <w:pPr>
        <w:pStyle w:val="08Alternativas"/>
        <w:numPr>
          <w:ilvl w:val="0"/>
          <w:numId w:val="151"/>
        </w:numPr>
        <w:spacing w:before="0" w:line="276" w:lineRule="auto"/>
        <w:rPr>
          <w:rFonts w:ascii="Arial" w:hAnsi="Arial"/>
          <w:color w:val="auto"/>
          <w:sz w:val="24"/>
        </w:rPr>
      </w:pPr>
      <w:r w:rsidRPr="005F45AD">
        <w:rPr>
          <w:rFonts w:ascii="Arial" w:hAnsi="Arial"/>
          <w:color w:val="auto"/>
          <w:sz w:val="24"/>
        </w:rPr>
        <w:t>Compete à autoridade judiciária brasileira, com exclusão de qualquer outra, proceder ao inventário e à partilha de bens situados no Brasil, ainda que o autor da herança seja de nacionalidade estrangeira ou tenha domicílio fora do território nacional.</w:t>
      </w:r>
    </w:p>
    <w:p w:rsidR="00E40549" w:rsidRPr="005F45AD" w:rsidRDefault="00E40549" w:rsidP="00091EE8">
      <w:pPr>
        <w:pStyle w:val="08Alternativas"/>
        <w:numPr>
          <w:ilvl w:val="0"/>
          <w:numId w:val="151"/>
        </w:numPr>
        <w:spacing w:before="0" w:line="276" w:lineRule="auto"/>
        <w:rPr>
          <w:rFonts w:ascii="Arial" w:hAnsi="Arial"/>
          <w:color w:val="auto"/>
          <w:sz w:val="24"/>
        </w:rPr>
      </w:pPr>
      <w:r w:rsidRPr="005F45AD">
        <w:rPr>
          <w:rFonts w:ascii="Arial" w:hAnsi="Arial"/>
          <w:color w:val="auto"/>
          <w:sz w:val="24"/>
        </w:rPr>
        <w:t>Não cabe recurso das decisões interlocutórias proferidas em inventário.</w:t>
      </w:r>
    </w:p>
    <w:p w:rsidR="00E40549" w:rsidRPr="005F45AD" w:rsidRDefault="00E40549" w:rsidP="00091EE8">
      <w:pPr>
        <w:pStyle w:val="08Alternativas"/>
        <w:numPr>
          <w:ilvl w:val="0"/>
          <w:numId w:val="151"/>
        </w:numPr>
        <w:spacing w:before="0" w:line="276" w:lineRule="auto"/>
        <w:rPr>
          <w:rFonts w:ascii="Arial" w:hAnsi="Arial"/>
          <w:color w:val="auto"/>
          <w:sz w:val="24"/>
        </w:rPr>
      </w:pPr>
      <w:r w:rsidRPr="005F45AD">
        <w:rPr>
          <w:rFonts w:ascii="Arial" w:hAnsi="Arial"/>
          <w:color w:val="auto"/>
          <w:sz w:val="24"/>
        </w:rPr>
        <w:t>Se o Ministério Público atuou no inventário em razão da existência de herdeiro incapaz, atuará obrigatoriamente na ação de anulação de partilha proposta por esse herdeiro, ainda que ele tenha alcançado a plena capacidade civil.</w:t>
      </w:r>
    </w:p>
    <w:p w:rsidR="00E40549" w:rsidRDefault="00E40549" w:rsidP="00091EE8">
      <w:pPr>
        <w:pStyle w:val="08Alternativas"/>
        <w:numPr>
          <w:ilvl w:val="0"/>
          <w:numId w:val="151"/>
        </w:numPr>
        <w:spacing w:before="0" w:line="276" w:lineRule="auto"/>
        <w:rPr>
          <w:rFonts w:ascii="Arial" w:hAnsi="Arial"/>
          <w:color w:val="auto"/>
          <w:sz w:val="24"/>
        </w:rPr>
      </w:pPr>
      <w:r w:rsidRPr="005F45AD">
        <w:rPr>
          <w:rFonts w:ascii="Arial" w:hAnsi="Arial"/>
          <w:color w:val="auto"/>
          <w:sz w:val="24"/>
        </w:rPr>
        <w:t>O inventariante não pode ser removido de ofício.</w:t>
      </w:r>
    </w:p>
    <w:p w:rsidR="00091EE8" w:rsidRPr="005F45AD" w:rsidRDefault="00091EE8" w:rsidP="00091EE8">
      <w:pPr>
        <w:pStyle w:val="08Alternativas"/>
        <w:spacing w:before="0" w:line="276" w:lineRule="auto"/>
        <w:ind w:left="1060" w:firstLine="0"/>
        <w:rPr>
          <w:rFonts w:ascii="Arial" w:hAnsi="Arial"/>
          <w:color w:val="auto"/>
          <w:sz w:val="24"/>
        </w:rPr>
      </w:pPr>
    </w:p>
    <w:p w:rsidR="00E40549" w:rsidRPr="005F45AD" w:rsidRDefault="00E40549" w:rsidP="00E40549">
      <w:pPr>
        <w:pStyle w:val="02Subtitulo"/>
        <w:spacing w:before="0" w:after="0" w:line="276" w:lineRule="auto"/>
        <w:rPr>
          <w:rFonts w:ascii="Arial" w:hAnsi="Arial"/>
          <w:b/>
          <w:smallCaps/>
          <w:color w:val="auto"/>
          <w:sz w:val="24"/>
        </w:rPr>
      </w:pPr>
      <w:r w:rsidRPr="005F45AD">
        <w:rPr>
          <w:rFonts w:ascii="Arial" w:hAnsi="Arial"/>
          <w:b/>
          <w:smallCaps/>
          <w:color w:val="auto"/>
          <w:sz w:val="24"/>
        </w:rPr>
        <w:t>Direito Constitucional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escolha dos representantes dos Ministérios Públicos Estaduais, que irão compor o Conselho Nacional do Ministério Público, após a indicação de um nome, pela Instituição, de cada unidade federativa correspondente, é realizada</w:t>
      </w:r>
    </w:p>
    <w:p w:rsidR="00E40549" w:rsidRPr="005F45AD" w:rsidRDefault="00E40549" w:rsidP="00091EE8">
      <w:pPr>
        <w:pStyle w:val="08Alternativas"/>
        <w:numPr>
          <w:ilvl w:val="0"/>
          <w:numId w:val="152"/>
        </w:numPr>
        <w:spacing w:before="0" w:line="276" w:lineRule="auto"/>
        <w:rPr>
          <w:rFonts w:ascii="Arial" w:hAnsi="Arial"/>
          <w:color w:val="auto"/>
          <w:sz w:val="24"/>
        </w:rPr>
      </w:pPr>
      <w:r w:rsidRPr="005F45AD">
        <w:rPr>
          <w:rFonts w:ascii="Arial" w:hAnsi="Arial"/>
          <w:color w:val="auto"/>
          <w:sz w:val="24"/>
        </w:rPr>
        <w:t>pelo Senado Federal.</w:t>
      </w:r>
    </w:p>
    <w:p w:rsidR="00E40549" w:rsidRPr="005F45AD" w:rsidRDefault="00E40549" w:rsidP="00091EE8">
      <w:pPr>
        <w:pStyle w:val="08Alternativas"/>
        <w:numPr>
          <w:ilvl w:val="0"/>
          <w:numId w:val="152"/>
        </w:numPr>
        <w:spacing w:before="0" w:line="276" w:lineRule="auto"/>
        <w:rPr>
          <w:rFonts w:ascii="Arial" w:hAnsi="Arial"/>
          <w:color w:val="auto"/>
          <w:sz w:val="24"/>
        </w:rPr>
      </w:pPr>
      <w:r w:rsidRPr="005F45AD">
        <w:rPr>
          <w:rFonts w:ascii="Arial" w:hAnsi="Arial"/>
          <w:color w:val="auto"/>
          <w:sz w:val="24"/>
        </w:rPr>
        <w:t>pelo Supremo Tribunal Federal.</w:t>
      </w:r>
    </w:p>
    <w:p w:rsidR="00E40549" w:rsidRPr="005F45AD" w:rsidRDefault="00E40549" w:rsidP="00091EE8">
      <w:pPr>
        <w:pStyle w:val="08Alternativas"/>
        <w:numPr>
          <w:ilvl w:val="0"/>
          <w:numId w:val="152"/>
        </w:numPr>
        <w:spacing w:before="0" w:line="276" w:lineRule="auto"/>
        <w:rPr>
          <w:rFonts w:ascii="Arial" w:hAnsi="Arial"/>
          <w:color w:val="auto"/>
          <w:sz w:val="24"/>
        </w:rPr>
      </w:pPr>
      <w:r w:rsidRPr="005F45AD">
        <w:rPr>
          <w:rFonts w:ascii="Arial" w:hAnsi="Arial"/>
          <w:color w:val="auto"/>
          <w:sz w:val="24"/>
        </w:rPr>
        <w:t>por associação privada.</w:t>
      </w:r>
    </w:p>
    <w:p w:rsidR="00E40549" w:rsidRPr="005F45AD" w:rsidRDefault="00E40549" w:rsidP="00091EE8">
      <w:pPr>
        <w:pStyle w:val="08Alternativas"/>
        <w:numPr>
          <w:ilvl w:val="0"/>
          <w:numId w:val="152"/>
        </w:numPr>
        <w:spacing w:before="0" w:line="276" w:lineRule="auto"/>
        <w:rPr>
          <w:rFonts w:ascii="Arial" w:hAnsi="Arial"/>
          <w:color w:val="auto"/>
          <w:sz w:val="24"/>
        </w:rPr>
      </w:pPr>
      <w:r w:rsidRPr="005F45AD">
        <w:rPr>
          <w:rFonts w:ascii="Arial" w:hAnsi="Arial"/>
          <w:color w:val="auto"/>
          <w:sz w:val="24"/>
        </w:rPr>
        <w:t>pelo Presidente da República.</w:t>
      </w:r>
    </w:p>
    <w:p w:rsidR="00E40549" w:rsidRPr="005F45AD" w:rsidRDefault="00E40549" w:rsidP="00091EE8">
      <w:pPr>
        <w:pStyle w:val="08Alternativas"/>
        <w:numPr>
          <w:ilvl w:val="0"/>
          <w:numId w:val="152"/>
        </w:numPr>
        <w:spacing w:before="0" w:line="276" w:lineRule="auto"/>
        <w:rPr>
          <w:rFonts w:ascii="Arial" w:hAnsi="Arial"/>
          <w:color w:val="auto"/>
          <w:sz w:val="24"/>
        </w:rPr>
      </w:pPr>
      <w:r w:rsidRPr="005F45AD">
        <w:rPr>
          <w:rFonts w:ascii="Arial" w:hAnsi="Arial"/>
          <w:color w:val="auto"/>
          <w:sz w:val="24"/>
        </w:rPr>
        <w:t>pelo Procurador-Geral da República.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Constituição Federal atribui, de forma expressa e direta, legitimidade ativa para a propositura de ação civil pública para a defesa de interesses difusos, ao Ministério Público,</w:t>
      </w:r>
    </w:p>
    <w:p w:rsidR="00E40549" w:rsidRPr="005F45AD" w:rsidRDefault="00E40549" w:rsidP="00091EE8">
      <w:pPr>
        <w:pStyle w:val="08Alternativas"/>
        <w:numPr>
          <w:ilvl w:val="0"/>
          <w:numId w:val="153"/>
        </w:numPr>
        <w:spacing w:before="0" w:line="276" w:lineRule="auto"/>
        <w:rPr>
          <w:rFonts w:ascii="Arial" w:hAnsi="Arial"/>
          <w:color w:val="auto"/>
          <w:sz w:val="24"/>
        </w:rPr>
      </w:pPr>
      <w:r w:rsidRPr="005F45AD">
        <w:rPr>
          <w:rFonts w:ascii="Arial" w:hAnsi="Arial"/>
          <w:color w:val="auto"/>
          <w:sz w:val="24"/>
        </w:rPr>
        <w:t>assim como às Pessoas Políticas e às Associações Civis.</w:t>
      </w:r>
    </w:p>
    <w:p w:rsidR="00E40549" w:rsidRPr="005F45AD" w:rsidRDefault="00E40549" w:rsidP="00091EE8">
      <w:pPr>
        <w:pStyle w:val="08Alternativas"/>
        <w:numPr>
          <w:ilvl w:val="0"/>
          <w:numId w:val="153"/>
        </w:numPr>
        <w:spacing w:before="0" w:line="276" w:lineRule="auto"/>
        <w:rPr>
          <w:rFonts w:ascii="Arial" w:hAnsi="Arial"/>
          <w:color w:val="auto"/>
          <w:sz w:val="24"/>
        </w:rPr>
      </w:pPr>
      <w:r w:rsidRPr="005F45AD">
        <w:rPr>
          <w:rFonts w:ascii="Arial" w:hAnsi="Arial"/>
          <w:color w:val="auto"/>
          <w:sz w:val="24"/>
        </w:rPr>
        <w:t>assim como às Associações Civis.</w:t>
      </w:r>
    </w:p>
    <w:p w:rsidR="00E40549" w:rsidRPr="005F45AD" w:rsidRDefault="00E40549" w:rsidP="00091EE8">
      <w:pPr>
        <w:pStyle w:val="08Alternativas"/>
        <w:numPr>
          <w:ilvl w:val="0"/>
          <w:numId w:val="153"/>
        </w:numPr>
        <w:spacing w:before="0" w:line="276" w:lineRule="auto"/>
        <w:rPr>
          <w:rFonts w:ascii="Arial" w:hAnsi="Arial"/>
          <w:color w:val="auto"/>
          <w:sz w:val="24"/>
        </w:rPr>
      </w:pPr>
      <w:r w:rsidRPr="005F45AD">
        <w:rPr>
          <w:rFonts w:ascii="Arial" w:hAnsi="Arial"/>
          <w:color w:val="auto"/>
          <w:sz w:val="24"/>
        </w:rPr>
        <w:t>assim como às Pessoas Políticas e à Defensoria Pública.</w:t>
      </w:r>
    </w:p>
    <w:p w:rsidR="00E40549" w:rsidRPr="005F45AD" w:rsidRDefault="00E40549" w:rsidP="00091EE8">
      <w:pPr>
        <w:pStyle w:val="08Alternativas"/>
        <w:numPr>
          <w:ilvl w:val="0"/>
          <w:numId w:val="153"/>
        </w:numPr>
        <w:spacing w:before="0" w:line="276" w:lineRule="auto"/>
        <w:rPr>
          <w:rFonts w:ascii="Arial" w:hAnsi="Arial"/>
          <w:color w:val="auto"/>
          <w:sz w:val="24"/>
        </w:rPr>
      </w:pPr>
      <w:r w:rsidRPr="005F45AD">
        <w:rPr>
          <w:rFonts w:ascii="Arial" w:hAnsi="Arial"/>
          <w:color w:val="auto"/>
          <w:sz w:val="24"/>
        </w:rPr>
        <w:t xml:space="preserve">assegurando-lhe a </w:t>
      </w:r>
      <w:proofErr w:type="spellStart"/>
      <w:r w:rsidRPr="005F45AD">
        <w:rPr>
          <w:rFonts w:ascii="Arial" w:hAnsi="Arial"/>
          <w:color w:val="auto"/>
          <w:sz w:val="24"/>
        </w:rPr>
        <w:t>privatividade</w:t>
      </w:r>
      <w:proofErr w:type="spellEnd"/>
      <w:r w:rsidRPr="005F45AD">
        <w:rPr>
          <w:rFonts w:ascii="Arial" w:hAnsi="Arial"/>
          <w:color w:val="auto"/>
          <w:sz w:val="24"/>
        </w:rPr>
        <w:t xml:space="preserve"> de tal iniciativa.</w:t>
      </w:r>
    </w:p>
    <w:p w:rsidR="00E40549" w:rsidRPr="005F45AD" w:rsidRDefault="00E40549" w:rsidP="00091EE8">
      <w:pPr>
        <w:pStyle w:val="08Alternativas"/>
        <w:numPr>
          <w:ilvl w:val="0"/>
          <w:numId w:val="153"/>
        </w:numPr>
        <w:spacing w:before="0" w:line="276" w:lineRule="auto"/>
        <w:rPr>
          <w:rFonts w:ascii="Arial" w:hAnsi="Arial"/>
          <w:color w:val="auto"/>
          <w:sz w:val="24"/>
        </w:rPr>
      </w:pPr>
      <w:r w:rsidRPr="005F45AD">
        <w:rPr>
          <w:rFonts w:ascii="Arial" w:hAnsi="Arial"/>
          <w:color w:val="auto"/>
          <w:sz w:val="24"/>
        </w:rPr>
        <w:t>permitindo a instituição de concorrência de iniciativas no âmbito legal.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 xml:space="preserve">Durante investigação realizada em inquérito civil, o Promotor de Justiça do Estado de São Paulo conclui que os fatos devem, em verdade, ser investigados pelo Ministério Público do Estado de Minas Gerais, local em </w:t>
      </w:r>
      <w:r w:rsidRPr="005F45AD">
        <w:rPr>
          <w:rFonts w:ascii="Arial" w:hAnsi="Arial"/>
          <w:color w:val="auto"/>
          <w:sz w:val="24"/>
        </w:rPr>
        <w:lastRenderedPageBreak/>
        <w:t>que o dano ocorreu.</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Em face de tal premissa, deverá o Presidente do inquérito civil, após fundamentar o seu entendimento, remeter o inquisitivo</w:t>
      </w:r>
    </w:p>
    <w:p w:rsidR="00E40549" w:rsidRPr="005F45AD" w:rsidRDefault="00E40549" w:rsidP="00091EE8">
      <w:pPr>
        <w:pStyle w:val="08Alternativas"/>
        <w:numPr>
          <w:ilvl w:val="0"/>
          <w:numId w:val="154"/>
        </w:numPr>
        <w:spacing w:before="0" w:line="276" w:lineRule="auto"/>
        <w:rPr>
          <w:rFonts w:ascii="Arial" w:hAnsi="Arial"/>
          <w:color w:val="auto"/>
          <w:sz w:val="24"/>
        </w:rPr>
      </w:pPr>
      <w:r w:rsidRPr="005F45AD">
        <w:rPr>
          <w:rFonts w:ascii="Arial" w:hAnsi="Arial"/>
          <w:color w:val="auto"/>
          <w:sz w:val="24"/>
        </w:rPr>
        <w:t>ao Procurador-Geral de Justiça de São Paulo, que exercerá controle de mérito sobre a decisão, podendo revê-la.</w:t>
      </w:r>
    </w:p>
    <w:p w:rsidR="00E40549" w:rsidRPr="005F45AD" w:rsidRDefault="00E40549" w:rsidP="00091EE8">
      <w:pPr>
        <w:pStyle w:val="08Alternativas"/>
        <w:numPr>
          <w:ilvl w:val="0"/>
          <w:numId w:val="154"/>
        </w:numPr>
        <w:spacing w:before="0" w:line="276" w:lineRule="auto"/>
        <w:rPr>
          <w:rFonts w:ascii="Arial" w:hAnsi="Arial"/>
          <w:color w:val="auto"/>
          <w:sz w:val="24"/>
        </w:rPr>
      </w:pPr>
      <w:r w:rsidRPr="005F45AD">
        <w:rPr>
          <w:rFonts w:ascii="Arial" w:hAnsi="Arial"/>
          <w:color w:val="auto"/>
          <w:sz w:val="24"/>
        </w:rPr>
        <w:t>ao Procurador-Geral de Justiça de São Paulo, que, na qualidade de representante da Instituição perante outros Órgãos, realizará o encaminhamento sem exercer controle de mérito sobre a decisão.</w:t>
      </w:r>
    </w:p>
    <w:p w:rsidR="00E40549" w:rsidRPr="005F45AD" w:rsidRDefault="00E40549" w:rsidP="00091EE8">
      <w:pPr>
        <w:pStyle w:val="08Alternativas"/>
        <w:numPr>
          <w:ilvl w:val="0"/>
          <w:numId w:val="154"/>
        </w:numPr>
        <w:spacing w:before="0" w:line="276" w:lineRule="auto"/>
        <w:rPr>
          <w:rFonts w:ascii="Arial" w:hAnsi="Arial"/>
          <w:color w:val="auto"/>
          <w:sz w:val="24"/>
        </w:rPr>
      </w:pPr>
      <w:r w:rsidRPr="005F45AD">
        <w:rPr>
          <w:rFonts w:ascii="Arial" w:hAnsi="Arial"/>
          <w:color w:val="auto"/>
          <w:sz w:val="24"/>
        </w:rPr>
        <w:t>ao Conselho Superior do Ministério Público de São Paulo, que poderá rever a decisão.</w:t>
      </w:r>
    </w:p>
    <w:p w:rsidR="00E40549" w:rsidRPr="005F45AD" w:rsidRDefault="00E40549" w:rsidP="00091EE8">
      <w:pPr>
        <w:pStyle w:val="08Alternativas"/>
        <w:numPr>
          <w:ilvl w:val="0"/>
          <w:numId w:val="154"/>
        </w:numPr>
        <w:spacing w:before="0" w:line="276" w:lineRule="auto"/>
        <w:rPr>
          <w:rFonts w:ascii="Arial" w:hAnsi="Arial"/>
          <w:color w:val="auto"/>
          <w:sz w:val="24"/>
        </w:rPr>
      </w:pPr>
      <w:r w:rsidRPr="005F45AD">
        <w:rPr>
          <w:rFonts w:ascii="Arial" w:hAnsi="Arial"/>
          <w:color w:val="auto"/>
          <w:sz w:val="24"/>
        </w:rPr>
        <w:t>diretamente ao Ministério Público de Minas Gerais.</w:t>
      </w:r>
    </w:p>
    <w:p w:rsidR="00E40549" w:rsidRPr="005F45AD" w:rsidRDefault="00E40549" w:rsidP="00091EE8">
      <w:pPr>
        <w:pStyle w:val="08Alternativas"/>
        <w:numPr>
          <w:ilvl w:val="0"/>
          <w:numId w:val="154"/>
        </w:numPr>
        <w:spacing w:before="0" w:line="276" w:lineRule="auto"/>
        <w:rPr>
          <w:rFonts w:ascii="Arial" w:hAnsi="Arial"/>
          <w:color w:val="auto"/>
          <w:sz w:val="24"/>
        </w:rPr>
      </w:pPr>
      <w:r w:rsidRPr="005F45AD">
        <w:rPr>
          <w:rFonts w:ascii="Arial" w:hAnsi="Arial"/>
          <w:color w:val="auto"/>
          <w:sz w:val="24"/>
        </w:rPr>
        <w:t>ao Colégio dos Procuradores de Justiça do Ministério Público de São Paulo, que terá a possibilidade de rever a decisão.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primeira Carta de Declaração de Direitos moderna, assim definida por conferir a suas normas eficácia jurídico-positiva mais elevada, inserindo as garantias das liberdades individuais em documento constitucional que delimitava a própria atuação reformadora do Poder Legislativo, foi a</w:t>
      </w:r>
    </w:p>
    <w:p w:rsidR="00E40549" w:rsidRPr="005F45AD" w:rsidRDefault="00E40549" w:rsidP="00091EE8">
      <w:pPr>
        <w:pStyle w:val="08Alternativas"/>
        <w:numPr>
          <w:ilvl w:val="0"/>
          <w:numId w:val="155"/>
        </w:numPr>
        <w:spacing w:before="0" w:line="276" w:lineRule="auto"/>
        <w:rPr>
          <w:rFonts w:ascii="Arial" w:hAnsi="Arial"/>
          <w:color w:val="auto"/>
          <w:sz w:val="24"/>
        </w:rPr>
      </w:pPr>
      <w:r w:rsidRPr="005F45AD">
        <w:rPr>
          <w:rStyle w:val="Italic"/>
          <w:rFonts w:ascii="Arial" w:hAnsi="Arial"/>
          <w:color w:val="auto"/>
          <w:sz w:val="24"/>
        </w:rPr>
        <w:t xml:space="preserve">Bill </w:t>
      </w:r>
      <w:proofErr w:type="spellStart"/>
      <w:r w:rsidRPr="005F45AD">
        <w:rPr>
          <w:rStyle w:val="Italic"/>
          <w:rFonts w:ascii="Arial" w:hAnsi="Arial"/>
          <w:color w:val="auto"/>
          <w:sz w:val="24"/>
        </w:rPr>
        <w:t>of</w:t>
      </w:r>
      <w:proofErr w:type="spellEnd"/>
      <w:r w:rsidRPr="005F45AD">
        <w:rPr>
          <w:rStyle w:val="Italic"/>
          <w:rFonts w:ascii="Arial" w:hAnsi="Arial"/>
          <w:color w:val="auto"/>
          <w:sz w:val="24"/>
        </w:rPr>
        <w:t xml:space="preserve"> </w:t>
      </w:r>
      <w:proofErr w:type="spellStart"/>
      <w:r w:rsidRPr="005F45AD">
        <w:rPr>
          <w:rStyle w:val="Italic"/>
          <w:rFonts w:ascii="Arial" w:hAnsi="Arial"/>
          <w:color w:val="auto"/>
          <w:sz w:val="24"/>
        </w:rPr>
        <w:t>Rights</w:t>
      </w:r>
      <w:proofErr w:type="spellEnd"/>
      <w:r w:rsidRPr="005F45AD">
        <w:rPr>
          <w:rFonts w:ascii="Arial" w:hAnsi="Arial"/>
          <w:color w:val="auto"/>
          <w:sz w:val="24"/>
        </w:rPr>
        <w:t xml:space="preserve"> inglesa, de 1689.</w:t>
      </w:r>
    </w:p>
    <w:p w:rsidR="00E40549" w:rsidRPr="005F45AD" w:rsidRDefault="00E40549" w:rsidP="00091EE8">
      <w:pPr>
        <w:pStyle w:val="08Alternativas"/>
        <w:numPr>
          <w:ilvl w:val="0"/>
          <w:numId w:val="155"/>
        </w:numPr>
        <w:spacing w:before="0" w:line="276" w:lineRule="auto"/>
        <w:rPr>
          <w:rFonts w:ascii="Arial" w:hAnsi="Arial"/>
          <w:color w:val="auto"/>
          <w:sz w:val="24"/>
        </w:rPr>
      </w:pPr>
      <w:r w:rsidRPr="005F45AD">
        <w:rPr>
          <w:rFonts w:ascii="Arial" w:hAnsi="Arial"/>
          <w:color w:val="auto"/>
          <w:sz w:val="24"/>
        </w:rPr>
        <w:t>Declaração francesa dos Direitos do Homem e do Cidadão.</w:t>
      </w:r>
    </w:p>
    <w:p w:rsidR="00E40549" w:rsidRPr="005F45AD" w:rsidRDefault="00E40549" w:rsidP="00091EE8">
      <w:pPr>
        <w:pStyle w:val="08Alternativas"/>
        <w:numPr>
          <w:ilvl w:val="0"/>
          <w:numId w:val="155"/>
        </w:numPr>
        <w:spacing w:before="0" w:line="276" w:lineRule="auto"/>
        <w:rPr>
          <w:rFonts w:ascii="Arial" w:hAnsi="Arial"/>
          <w:color w:val="auto"/>
          <w:sz w:val="24"/>
        </w:rPr>
      </w:pPr>
      <w:r w:rsidRPr="005F45AD">
        <w:rPr>
          <w:rFonts w:ascii="Arial" w:hAnsi="Arial"/>
          <w:color w:val="auto"/>
          <w:sz w:val="24"/>
        </w:rPr>
        <w:t>Carta Constitucional alemã da República de Weimar.</w:t>
      </w:r>
    </w:p>
    <w:p w:rsidR="00E40549" w:rsidRPr="005F45AD" w:rsidRDefault="00E40549" w:rsidP="00091EE8">
      <w:pPr>
        <w:pStyle w:val="08Alternativas"/>
        <w:numPr>
          <w:ilvl w:val="0"/>
          <w:numId w:val="155"/>
        </w:numPr>
        <w:spacing w:before="0" w:line="276" w:lineRule="auto"/>
        <w:rPr>
          <w:rFonts w:ascii="Arial" w:hAnsi="Arial"/>
          <w:color w:val="auto"/>
          <w:sz w:val="24"/>
        </w:rPr>
      </w:pPr>
      <w:r w:rsidRPr="005F45AD">
        <w:rPr>
          <w:rFonts w:ascii="Arial" w:hAnsi="Arial"/>
          <w:color w:val="auto"/>
          <w:sz w:val="24"/>
        </w:rPr>
        <w:t>Magna Carta inglesa, do Rei João Sem Terra.</w:t>
      </w:r>
    </w:p>
    <w:p w:rsidR="00E40549" w:rsidRPr="005F45AD" w:rsidRDefault="00E40549" w:rsidP="00091EE8">
      <w:pPr>
        <w:pStyle w:val="08Alternativas"/>
        <w:numPr>
          <w:ilvl w:val="0"/>
          <w:numId w:val="155"/>
        </w:numPr>
        <w:spacing w:before="0" w:line="276" w:lineRule="auto"/>
        <w:rPr>
          <w:rFonts w:ascii="Arial" w:hAnsi="Arial"/>
          <w:color w:val="auto"/>
          <w:sz w:val="24"/>
        </w:rPr>
      </w:pPr>
      <w:r w:rsidRPr="005F45AD">
        <w:rPr>
          <w:rFonts w:ascii="Arial" w:hAnsi="Arial"/>
          <w:color w:val="auto"/>
          <w:sz w:val="24"/>
        </w:rPr>
        <w:t>Carta da Colônia Americana da Virgínia.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 xml:space="preserve">O art. 19, XII, </w:t>
      </w:r>
      <w:r w:rsidRPr="005F45AD">
        <w:rPr>
          <w:rStyle w:val="Italic"/>
          <w:rFonts w:ascii="Arial" w:hAnsi="Arial"/>
          <w:color w:val="auto"/>
          <w:sz w:val="24"/>
        </w:rPr>
        <w:t>f</w:t>
      </w:r>
      <w:r w:rsidRPr="005F45AD">
        <w:rPr>
          <w:rFonts w:ascii="Arial" w:hAnsi="Arial"/>
          <w:color w:val="auto"/>
          <w:sz w:val="24"/>
        </w:rPr>
        <w:t>, da Lei Orgânica do Ministério Público de São Paulo (Lei Complementar Estadual n</w:t>
      </w:r>
      <w:r w:rsidRPr="005F45AD">
        <w:rPr>
          <w:rStyle w:val="ElevadoSublinhado"/>
          <w:rFonts w:ascii="Arial" w:hAnsi="Arial"/>
          <w:color w:val="auto"/>
          <w:sz w:val="24"/>
        </w:rPr>
        <w:t>o</w:t>
      </w:r>
      <w:r w:rsidRPr="005F45AD">
        <w:rPr>
          <w:rFonts w:ascii="Arial" w:hAnsi="Arial"/>
          <w:color w:val="auto"/>
          <w:sz w:val="24"/>
        </w:rPr>
        <w:t xml:space="preserve"> 734/93), dispõe competir ao Procurador-Geral de Justiça “avocar, de modo geral ou em casos especiais, as atribuições ou competências dos órgãos, funcionários ou servidores subordinados”.</w:t>
      </w:r>
    </w:p>
    <w:p w:rsidR="00E40549" w:rsidRPr="005F45AD" w:rsidRDefault="00E40549" w:rsidP="00E40549">
      <w:pPr>
        <w:pStyle w:val="10TextoEnunciado"/>
        <w:spacing w:before="0" w:line="276" w:lineRule="auto"/>
        <w:ind w:firstLine="369"/>
        <w:rPr>
          <w:rFonts w:ascii="Arial" w:hAnsi="Arial"/>
          <w:color w:val="auto"/>
          <w:sz w:val="24"/>
        </w:rPr>
      </w:pPr>
      <w:r w:rsidRPr="005F45AD">
        <w:rPr>
          <w:rFonts w:ascii="Arial" w:hAnsi="Arial"/>
          <w:color w:val="auto"/>
          <w:sz w:val="24"/>
        </w:rPr>
        <w:t>Dito poder de avocação abarca matérias</w:t>
      </w:r>
    </w:p>
    <w:p w:rsidR="00E40549" w:rsidRPr="005F45AD" w:rsidRDefault="00E40549" w:rsidP="00091EE8">
      <w:pPr>
        <w:pStyle w:val="08Alternativas"/>
        <w:numPr>
          <w:ilvl w:val="0"/>
          <w:numId w:val="156"/>
        </w:numPr>
        <w:spacing w:before="0" w:line="276" w:lineRule="auto"/>
        <w:rPr>
          <w:rFonts w:ascii="Arial" w:hAnsi="Arial"/>
          <w:color w:val="auto"/>
          <w:sz w:val="24"/>
        </w:rPr>
      </w:pPr>
      <w:r w:rsidRPr="005F45AD">
        <w:rPr>
          <w:rFonts w:ascii="Arial" w:hAnsi="Arial"/>
          <w:color w:val="auto"/>
          <w:sz w:val="24"/>
        </w:rPr>
        <w:t>de qualquer natureza, excetuada a de atuação funcional dos órgãos de execução e observadas as atribuições dos demais Órgãos de Administração Superior do Ministério Público.</w:t>
      </w:r>
    </w:p>
    <w:p w:rsidR="00E40549" w:rsidRPr="005F45AD" w:rsidRDefault="00E40549" w:rsidP="00091EE8">
      <w:pPr>
        <w:pStyle w:val="08Alternativas"/>
        <w:numPr>
          <w:ilvl w:val="0"/>
          <w:numId w:val="156"/>
        </w:numPr>
        <w:spacing w:before="0" w:line="276" w:lineRule="auto"/>
        <w:rPr>
          <w:rFonts w:ascii="Arial" w:hAnsi="Arial"/>
          <w:color w:val="auto"/>
          <w:sz w:val="24"/>
        </w:rPr>
      </w:pPr>
      <w:r w:rsidRPr="005F45AD">
        <w:rPr>
          <w:rFonts w:ascii="Arial" w:hAnsi="Arial"/>
          <w:color w:val="auto"/>
          <w:sz w:val="24"/>
        </w:rPr>
        <w:t>de natureza administrativa ou relacionada à atuação funcional dos órgãos de execução, ressalvadas as atribuições dos demais Órgãos de Administração Superior do Ministério Público.</w:t>
      </w:r>
    </w:p>
    <w:p w:rsidR="00E40549" w:rsidRPr="005F45AD" w:rsidRDefault="00E40549" w:rsidP="00091EE8">
      <w:pPr>
        <w:pStyle w:val="08Alternativas"/>
        <w:numPr>
          <w:ilvl w:val="0"/>
          <w:numId w:val="156"/>
        </w:numPr>
        <w:spacing w:before="0" w:line="276" w:lineRule="auto"/>
        <w:rPr>
          <w:rFonts w:ascii="Arial" w:hAnsi="Arial"/>
          <w:color w:val="auto"/>
          <w:sz w:val="24"/>
        </w:rPr>
      </w:pPr>
      <w:r w:rsidRPr="005F45AD">
        <w:rPr>
          <w:rFonts w:ascii="Arial" w:hAnsi="Arial"/>
          <w:color w:val="auto"/>
          <w:sz w:val="24"/>
        </w:rPr>
        <w:t>de qualquer natureza, ressalvadas as atribuições dos demais Órgãos de Administração Superior do Ministério Público.</w:t>
      </w:r>
    </w:p>
    <w:p w:rsidR="00E40549" w:rsidRPr="005F45AD" w:rsidRDefault="00E40549" w:rsidP="00091EE8">
      <w:pPr>
        <w:pStyle w:val="08Alternativas"/>
        <w:numPr>
          <w:ilvl w:val="0"/>
          <w:numId w:val="156"/>
        </w:numPr>
        <w:spacing w:before="0" w:line="276" w:lineRule="auto"/>
        <w:rPr>
          <w:rFonts w:ascii="Arial" w:hAnsi="Arial"/>
          <w:color w:val="auto"/>
          <w:sz w:val="24"/>
        </w:rPr>
      </w:pPr>
      <w:r w:rsidRPr="005F45AD">
        <w:rPr>
          <w:rFonts w:ascii="Arial" w:hAnsi="Arial"/>
          <w:color w:val="auto"/>
          <w:sz w:val="24"/>
        </w:rPr>
        <w:t>relacionadas à atuação funcional dos órgãos de execução e dos Órgãos Colegiados de Administração Superior do Ministério Público, por ele presididos.</w:t>
      </w:r>
    </w:p>
    <w:p w:rsidR="00E40549" w:rsidRPr="005F45AD" w:rsidRDefault="00E40549" w:rsidP="00091EE8">
      <w:pPr>
        <w:pStyle w:val="08Alternativas"/>
        <w:numPr>
          <w:ilvl w:val="0"/>
          <w:numId w:val="156"/>
        </w:numPr>
        <w:spacing w:before="0" w:line="276" w:lineRule="auto"/>
        <w:rPr>
          <w:rFonts w:ascii="Arial" w:hAnsi="Arial"/>
          <w:color w:val="auto"/>
          <w:sz w:val="24"/>
        </w:rPr>
      </w:pPr>
      <w:r w:rsidRPr="005F45AD">
        <w:rPr>
          <w:rFonts w:ascii="Arial" w:hAnsi="Arial"/>
          <w:color w:val="auto"/>
          <w:sz w:val="24"/>
        </w:rPr>
        <w:t>de natureza administrativa, financeira e relacionada à atuação funcional dos órgãos de execução, ressalvadas as atribuições dos demais Órgãos de Administração Superior do Ministério Público.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lastRenderedPageBreak/>
        <w:t>Quanto à iniciativa legislativa em matéria ambiental, é correto afirmar que</w:t>
      </w:r>
    </w:p>
    <w:p w:rsidR="00E40549" w:rsidRPr="005F45AD" w:rsidRDefault="00E40549" w:rsidP="00091EE8">
      <w:pPr>
        <w:pStyle w:val="08Alternativas"/>
        <w:numPr>
          <w:ilvl w:val="0"/>
          <w:numId w:val="157"/>
        </w:numPr>
        <w:spacing w:before="0" w:line="276" w:lineRule="auto"/>
        <w:rPr>
          <w:rFonts w:ascii="Arial" w:hAnsi="Arial"/>
          <w:color w:val="auto"/>
          <w:sz w:val="24"/>
        </w:rPr>
      </w:pPr>
      <w:r w:rsidRPr="005F45AD">
        <w:rPr>
          <w:rFonts w:ascii="Arial" w:hAnsi="Arial"/>
          <w:color w:val="auto"/>
          <w:sz w:val="24"/>
        </w:rPr>
        <w:t>é concorrente entre a União e os Estados-membros, competindo àquela editar a lei geral acerca da matéria e, a estes, suplementá-la, vedando-se aos Municípios a possibilidade de legislar a propósito.</w:t>
      </w:r>
    </w:p>
    <w:p w:rsidR="00E40549" w:rsidRPr="005F45AD" w:rsidRDefault="00E40549" w:rsidP="00091EE8">
      <w:pPr>
        <w:pStyle w:val="08Alternativas"/>
        <w:numPr>
          <w:ilvl w:val="0"/>
          <w:numId w:val="157"/>
        </w:numPr>
        <w:spacing w:before="0" w:line="276" w:lineRule="auto"/>
        <w:rPr>
          <w:rFonts w:ascii="Arial" w:hAnsi="Arial"/>
          <w:color w:val="auto"/>
          <w:sz w:val="24"/>
        </w:rPr>
      </w:pPr>
      <w:r w:rsidRPr="005F45AD">
        <w:rPr>
          <w:rFonts w:ascii="Arial" w:hAnsi="Arial"/>
          <w:color w:val="auto"/>
          <w:sz w:val="24"/>
        </w:rPr>
        <w:t>pode ser exercida pelo Município apenas em face da presença de peculiar interesse e desde que seus preceitos se harmonizem com as leis federais e estaduais atinentes ao mesmo tema.</w:t>
      </w:r>
    </w:p>
    <w:p w:rsidR="00E40549" w:rsidRPr="005F45AD" w:rsidRDefault="00E40549" w:rsidP="00091EE8">
      <w:pPr>
        <w:pStyle w:val="08Alternativas"/>
        <w:numPr>
          <w:ilvl w:val="0"/>
          <w:numId w:val="157"/>
        </w:numPr>
        <w:spacing w:before="0" w:line="276" w:lineRule="auto"/>
        <w:rPr>
          <w:rFonts w:ascii="Arial" w:hAnsi="Arial"/>
          <w:color w:val="auto"/>
          <w:sz w:val="24"/>
        </w:rPr>
      </w:pPr>
      <w:r w:rsidRPr="005F45AD">
        <w:rPr>
          <w:rFonts w:ascii="Arial" w:hAnsi="Arial"/>
          <w:color w:val="auto"/>
          <w:sz w:val="24"/>
        </w:rPr>
        <w:t>é concorrente entre a União, os Estados-membros e os Municípios quanto ao tratamento de temas de relevância geral, devendo prevalecer, ante a existência de conflito, a norma que permita a mais abrangente proteção aos recursos ambientais.</w:t>
      </w:r>
    </w:p>
    <w:p w:rsidR="00E40549" w:rsidRPr="005F45AD" w:rsidRDefault="00E40549" w:rsidP="00091EE8">
      <w:pPr>
        <w:pStyle w:val="08Alternativas"/>
        <w:numPr>
          <w:ilvl w:val="0"/>
          <w:numId w:val="157"/>
        </w:numPr>
        <w:spacing w:before="0" w:line="276" w:lineRule="auto"/>
        <w:rPr>
          <w:rFonts w:ascii="Arial" w:hAnsi="Arial"/>
          <w:color w:val="auto"/>
          <w:sz w:val="24"/>
        </w:rPr>
      </w:pPr>
      <w:r w:rsidRPr="005F45AD">
        <w:rPr>
          <w:rFonts w:ascii="Arial" w:hAnsi="Arial"/>
          <w:color w:val="auto"/>
          <w:sz w:val="24"/>
        </w:rPr>
        <w:t>é concorrente entre a União e os Estados-membros, possuindo estes plena liberdade para tratar do tema enquanto não for editada a lei geral pela União, sendo certo que a superveniência desta ensejará a revogação dos dispositivos da lei estadual que se mostrarem com ela incompatíveis, vedada a atuação suplementar dos Municípios.</w:t>
      </w:r>
    </w:p>
    <w:p w:rsidR="00E40549" w:rsidRPr="005F45AD" w:rsidRDefault="00E40549" w:rsidP="00091EE8">
      <w:pPr>
        <w:pStyle w:val="08Alternativas"/>
        <w:numPr>
          <w:ilvl w:val="0"/>
          <w:numId w:val="157"/>
        </w:numPr>
        <w:spacing w:before="0" w:line="276" w:lineRule="auto"/>
        <w:rPr>
          <w:rFonts w:ascii="Arial" w:hAnsi="Arial"/>
          <w:color w:val="auto"/>
          <w:sz w:val="24"/>
        </w:rPr>
      </w:pPr>
      <w:r w:rsidRPr="005F45AD">
        <w:rPr>
          <w:rFonts w:ascii="Arial" w:hAnsi="Arial"/>
          <w:color w:val="auto"/>
          <w:sz w:val="24"/>
        </w:rPr>
        <w:t>pode ser exercida pelo Município em face da presença de peculiar interesse, circunstância que a faz predominar, inclusive, sobre as normas editadas pela União e pelo Estado.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O Ministério Público propôs, em face da Fazenda Pública do Estado, demanda coletiva, visando condená-la em obrigação de fazer, consubstanciada na realização de obras estruturais emergenciais necessárias para assegurar a integridade física dos detentos de determinada unidade prisional.</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Em contestação, a Fazenda arguiu a incidência de discricionariedade administrativa, da teoria da reserva do possível e da inexistência de previsão orçamentária para os gastos pertinentes.</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O Magistrado culminou por julgar improcedente a demanda, acolhendo, para tanto, as teses defensivas aqui mencionadas.</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Ante tais premissas, e em consonância com posicionamento firmado pelo Supremo Tribunal Federal, o entendimento correto é que a sentença</w:t>
      </w:r>
    </w:p>
    <w:p w:rsidR="00E40549" w:rsidRPr="005F45AD" w:rsidRDefault="00E40549" w:rsidP="00091EE8">
      <w:pPr>
        <w:pStyle w:val="08Alternativas"/>
        <w:numPr>
          <w:ilvl w:val="0"/>
          <w:numId w:val="158"/>
        </w:numPr>
        <w:spacing w:before="0" w:line="276" w:lineRule="auto"/>
        <w:rPr>
          <w:rFonts w:ascii="Arial" w:hAnsi="Arial"/>
          <w:color w:val="auto"/>
          <w:sz w:val="24"/>
        </w:rPr>
      </w:pPr>
      <w:r w:rsidRPr="005F45AD">
        <w:rPr>
          <w:rFonts w:ascii="Arial" w:hAnsi="Arial"/>
          <w:color w:val="auto"/>
          <w:sz w:val="24"/>
        </w:rPr>
        <w:t>deve ser confirmada, vez que o tema se encontra na esfera do mérito do ato administrativo, infenso, portando, ao controle jurisdicional.</w:t>
      </w:r>
    </w:p>
    <w:p w:rsidR="00E40549" w:rsidRPr="005F45AD" w:rsidRDefault="00E40549" w:rsidP="00091EE8">
      <w:pPr>
        <w:pStyle w:val="08Alternativas"/>
        <w:numPr>
          <w:ilvl w:val="0"/>
          <w:numId w:val="158"/>
        </w:numPr>
        <w:spacing w:before="0" w:line="276" w:lineRule="auto"/>
        <w:rPr>
          <w:rFonts w:ascii="Arial" w:hAnsi="Arial"/>
          <w:color w:val="auto"/>
          <w:sz w:val="24"/>
        </w:rPr>
      </w:pPr>
      <w:r w:rsidRPr="005F45AD">
        <w:rPr>
          <w:rFonts w:ascii="Arial" w:hAnsi="Arial"/>
          <w:color w:val="auto"/>
          <w:sz w:val="24"/>
        </w:rPr>
        <w:t>merece prestígio caso o Estado venha a provar que efetivamente realiza o possível para o atendimento dos direitos fundamentais mas que, apesar disso, a sua capacidade econômica é insuficiente para suprir todas as demandas sociais existentes.</w:t>
      </w:r>
    </w:p>
    <w:p w:rsidR="00E40549" w:rsidRPr="005F45AD" w:rsidRDefault="00E40549" w:rsidP="00091EE8">
      <w:pPr>
        <w:pStyle w:val="08Alternativas"/>
        <w:numPr>
          <w:ilvl w:val="0"/>
          <w:numId w:val="158"/>
        </w:numPr>
        <w:spacing w:before="0" w:line="276" w:lineRule="auto"/>
        <w:rPr>
          <w:rFonts w:ascii="Arial" w:hAnsi="Arial"/>
          <w:color w:val="auto"/>
          <w:sz w:val="24"/>
        </w:rPr>
      </w:pPr>
      <w:r w:rsidRPr="005F45AD">
        <w:rPr>
          <w:rFonts w:ascii="Arial" w:hAnsi="Arial"/>
          <w:color w:val="auto"/>
          <w:sz w:val="24"/>
        </w:rPr>
        <w:t>deve ser confirmada, vez que não é dado ao Poder Judiciário interferir na execução do orçamento público, determinando a utilização de verbas para finalidades distintas daquelas originariamente constantes da lei orçamentária em cumprimento.</w:t>
      </w:r>
    </w:p>
    <w:p w:rsidR="00E40549" w:rsidRPr="005F45AD" w:rsidRDefault="00E40549" w:rsidP="00091EE8">
      <w:pPr>
        <w:pStyle w:val="08Alternativas"/>
        <w:numPr>
          <w:ilvl w:val="0"/>
          <w:numId w:val="158"/>
        </w:numPr>
        <w:spacing w:before="0" w:line="276" w:lineRule="auto"/>
        <w:rPr>
          <w:rFonts w:ascii="Arial" w:hAnsi="Arial"/>
          <w:color w:val="auto"/>
          <w:sz w:val="24"/>
        </w:rPr>
      </w:pPr>
      <w:r w:rsidRPr="005F45AD">
        <w:rPr>
          <w:rFonts w:ascii="Arial" w:hAnsi="Arial"/>
          <w:color w:val="auto"/>
          <w:sz w:val="24"/>
        </w:rPr>
        <w:lastRenderedPageBreak/>
        <w:t xml:space="preserve">comporta reforma, vez que a </w:t>
      </w:r>
      <w:proofErr w:type="spellStart"/>
      <w:r w:rsidRPr="005F45AD">
        <w:rPr>
          <w:rFonts w:ascii="Arial" w:hAnsi="Arial"/>
          <w:color w:val="auto"/>
          <w:sz w:val="24"/>
        </w:rPr>
        <w:t>assecuração</w:t>
      </w:r>
      <w:proofErr w:type="spellEnd"/>
      <w:r w:rsidRPr="005F45AD">
        <w:rPr>
          <w:rFonts w:ascii="Arial" w:hAnsi="Arial"/>
          <w:color w:val="auto"/>
          <w:sz w:val="24"/>
        </w:rPr>
        <w:t xml:space="preserve"> do postulado da dignidade da pessoa humana sobrepuja a margem de discricionariedade conferida ao Administrador Público e direciona o investimento de recursos, inviabilizando a adoção da teoria da reserva do possível.</w:t>
      </w:r>
    </w:p>
    <w:p w:rsidR="00E40549" w:rsidRPr="005F45AD" w:rsidRDefault="00E40549" w:rsidP="00091EE8">
      <w:pPr>
        <w:pStyle w:val="08Alternativas"/>
        <w:numPr>
          <w:ilvl w:val="0"/>
          <w:numId w:val="158"/>
        </w:numPr>
        <w:spacing w:before="0" w:line="276" w:lineRule="auto"/>
        <w:rPr>
          <w:rFonts w:ascii="Arial" w:hAnsi="Arial"/>
          <w:color w:val="auto"/>
          <w:sz w:val="24"/>
        </w:rPr>
      </w:pPr>
      <w:r w:rsidRPr="005F45AD">
        <w:rPr>
          <w:rFonts w:ascii="Arial" w:hAnsi="Arial"/>
          <w:color w:val="auto"/>
          <w:sz w:val="24"/>
        </w:rPr>
        <w:t>deve ser confirmada em virtude dos três argumentos lançados pela Fazenda Pública em sua contestação.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O conflito de atribuições entre Órgãos de Execução que integram Ministérios Públicos de Estados diversos será dirimido pelo</w:t>
      </w:r>
    </w:p>
    <w:p w:rsidR="00E40549" w:rsidRPr="005F45AD" w:rsidRDefault="00E40549" w:rsidP="00091EE8">
      <w:pPr>
        <w:pStyle w:val="08Alternativas"/>
        <w:numPr>
          <w:ilvl w:val="0"/>
          <w:numId w:val="159"/>
        </w:numPr>
        <w:spacing w:before="0" w:line="276" w:lineRule="auto"/>
        <w:rPr>
          <w:rFonts w:ascii="Arial" w:hAnsi="Arial"/>
          <w:color w:val="auto"/>
          <w:sz w:val="24"/>
        </w:rPr>
      </w:pPr>
      <w:r w:rsidRPr="005F45AD">
        <w:rPr>
          <w:rFonts w:ascii="Arial" w:hAnsi="Arial"/>
          <w:color w:val="auto"/>
          <w:sz w:val="24"/>
        </w:rPr>
        <w:t>Conselho Nacional do Ministério Público.</w:t>
      </w:r>
    </w:p>
    <w:p w:rsidR="00E40549" w:rsidRPr="005F45AD" w:rsidRDefault="00E40549" w:rsidP="00091EE8">
      <w:pPr>
        <w:pStyle w:val="08Alternativas"/>
        <w:numPr>
          <w:ilvl w:val="0"/>
          <w:numId w:val="159"/>
        </w:numPr>
        <w:spacing w:before="0" w:line="276" w:lineRule="auto"/>
        <w:rPr>
          <w:rFonts w:ascii="Arial" w:hAnsi="Arial"/>
          <w:color w:val="auto"/>
          <w:sz w:val="24"/>
        </w:rPr>
      </w:pPr>
      <w:r w:rsidRPr="005F45AD">
        <w:rPr>
          <w:rFonts w:ascii="Arial" w:hAnsi="Arial"/>
          <w:color w:val="auto"/>
          <w:sz w:val="24"/>
        </w:rPr>
        <w:t>Superior Tribunal de Justiça.</w:t>
      </w:r>
    </w:p>
    <w:p w:rsidR="00E40549" w:rsidRPr="005F45AD" w:rsidRDefault="00E40549" w:rsidP="00091EE8">
      <w:pPr>
        <w:pStyle w:val="08Alternativas"/>
        <w:numPr>
          <w:ilvl w:val="0"/>
          <w:numId w:val="159"/>
        </w:numPr>
        <w:spacing w:before="0" w:line="276" w:lineRule="auto"/>
        <w:rPr>
          <w:rFonts w:ascii="Arial" w:hAnsi="Arial"/>
          <w:color w:val="auto"/>
          <w:sz w:val="24"/>
        </w:rPr>
      </w:pPr>
      <w:r w:rsidRPr="005F45AD">
        <w:rPr>
          <w:rFonts w:ascii="Arial" w:hAnsi="Arial"/>
          <w:color w:val="auto"/>
          <w:sz w:val="24"/>
        </w:rPr>
        <w:t>Procurador-Geral de Justiça dos Estados envolvidos, por prevenção.</w:t>
      </w:r>
    </w:p>
    <w:p w:rsidR="00E40549" w:rsidRPr="005F45AD" w:rsidRDefault="00E40549" w:rsidP="00091EE8">
      <w:pPr>
        <w:pStyle w:val="08Alternativas"/>
        <w:numPr>
          <w:ilvl w:val="0"/>
          <w:numId w:val="159"/>
        </w:numPr>
        <w:spacing w:before="0" w:line="276" w:lineRule="auto"/>
        <w:rPr>
          <w:rFonts w:ascii="Arial" w:hAnsi="Arial"/>
          <w:color w:val="auto"/>
          <w:sz w:val="24"/>
        </w:rPr>
      </w:pPr>
      <w:r w:rsidRPr="005F45AD">
        <w:rPr>
          <w:rFonts w:ascii="Arial" w:hAnsi="Arial"/>
          <w:color w:val="auto"/>
          <w:sz w:val="24"/>
        </w:rPr>
        <w:t>Supremo Tribunal Federal.</w:t>
      </w:r>
    </w:p>
    <w:p w:rsidR="00E40549" w:rsidRPr="005F45AD" w:rsidRDefault="00E40549" w:rsidP="00091EE8">
      <w:pPr>
        <w:pStyle w:val="08Alternativas"/>
        <w:numPr>
          <w:ilvl w:val="0"/>
          <w:numId w:val="159"/>
        </w:numPr>
        <w:spacing w:before="0" w:line="276" w:lineRule="auto"/>
        <w:rPr>
          <w:rFonts w:ascii="Arial" w:hAnsi="Arial"/>
          <w:color w:val="auto"/>
          <w:sz w:val="24"/>
        </w:rPr>
      </w:pPr>
      <w:r w:rsidRPr="005F45AD">
        <w:rPr>
          <w:rFonts w:ascii="Arial" w:hAnsi="Arial"/>
          <w:color w:val="auto"/>
          <w:sz w:val="24"/>
        </w:rPr>
        <w:t>Procurador-Geral da República.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Com a imunização dos direitos e das garantias fundamentais ante o arbítrio do legislador, mostrava-se necessária a instituição de órgãos, instrumentos e procedimentos tendentes a concretizá-los, a conferir efetividade às normas jurídicas constitucionais.</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 xml:space="preserve">Refere-se a doutrina a três ordens de garantias que têm por objetivo assegurar concretude às regras constitucionais: as </w:t>
      </w:r>
      <w:r w:rsidRPr="005F45AD">
        <w:rPr>
          <w:rStyle w:val="Italic"/>
          <w:rFonts w:ascii="Arial" w:hAnsi="Arial"/>
          <w:color w:val="auto"/>
          <w:sz w:val="24"/>
        </w:rPr>
        <w:t>sociais</w:t>
      </w:r>
      <w:r w:rsidRPr="005F45AD">
        <w:rPr>
          <w:rFonts w:ascii="Arial" w:hAnsi="Arial"/>
          <w:color w:val="auto"/>
          <w:sz w:val="24"/>
        </w:rPr>
        <w:t xml:space="preserve">, as </w:t>
      </w:r>
      <w:r w:rsidRPr="005F45AD">
        <w:rPr>
          <w:rStyle w:val="Italic"/>
          <w:rFonts w:ascii="Arial" w:hAnsi="Arial"/>
          <w:color w:val="auto"/>
          <w:sz w:val="24"/>
        </w:rPr>
        <w:t>políticas</w:t>
      </w:r>
      <w:r w:rsidRPr="005F45AD">
        <w:rPr>
          <w:rFonts w:ascii="Arial" w:hAnsi="Arial"/>
          <w:color w:val="auto"/>
          <w:sz w:val="24"/>
        </w:rPr>
        <w:t xml:space="preserve"> e as </w:t>
      </w:r>
      <w:r w:rsidRPr="005F45AD">
        <w:rPr>
          <w:rStyle w:val="Italic"/>
          <w:rFonts w:ascii="Arial" w:hAnsi="Arial"/>
          <w:color w:val="auto"/>
          <w:sz w:val="24"/>
        </w:rPr>
        <w:t>jurídicas</w:t>
      </w:r>
      <w:r w:rsidRPr="005F45AD">
        <w:rPr>
          <w:rFonts w:ascii="Arial" w:hAnsi="Arial"/>
          <w:color w:val="auto"/>
          <w:sz w:val="24"/>
        </w:rPr>
        <w:t>.</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São exemplos da adoção de cada uma dessas ordens de garantias, observada a sequência em que se encontram descritas:</w:t>
      </w:r>
    </w:p>
    <w:p w:rsidR="00E40549" w:rsidRPr="005F45AD" w:rsidRDefault="00E40549" w:rsidP="00091EE8">
      <w:pPr>
        <w:pStyle w:val="08Alternativas"/>
        <w:numPr>
          <w:ilvl w:val="0"/>
          <w:numId w:val="160"/>
        </w:numPr>
        <w:spacing w:before="0" w:line="276" w:lineRule="auto"/>
        <w:rPr>
          <w:rFonts w:ascii="Arial" w:hAnsi="Arial"/>
          <w:color w:val="auto"/>
          <w:sz w:val="24"/>
        </w:rPr>
      </w:pPr>
      <w:r w:rsidRPr="005F45AD">
        <w:rPr>
          <w:rFonts w:ascii="Arial" w:hAnsi="Arial"/>
          <w:color w:val="auto"/>
          <w:sz w:val="24"/>
        </w:rPr>
        <w:t>a iniciativa legislativa partilhada entre o Congresso e o Executivo, o sistema de freios e contrapesos e a ampla defesa.</w:t>
      </w:r>
    </w:p>
    <w:p w:rsidR="00E40549" w:rsidRPr="005F45AD" w:rsidRDefault="00E40549" w:rsidP="00091EE8">
      <w:pPr>
        <w:pStyle w:val="08Alternativas"/>
        <w:numPr>
          <w:ilvl w:val="0"/>
          <w:numId w:val="160"/>
        </w:numPr>
        <w:spacing w:before="0" w:line="276" w:lineRule="auto"/>
        <w:rPr>
          <w:rFonts w:ascii="Arial" w:hAnsi="Arial"/>
          <w:color w:val="auto"/>
          <w:sz w:val="24"/>
        </w:rPr>
      </w:pPr>
      <w:r w:rsidRPr="005F45AD">
        <w:rPr>
          <w:rFonts w:ascii="Arial" w:hAnsi="Arial"/>
          <w:color w:val="auto"/>
          <w:sz w:val="24"/>
        </w:rPr>
        <w:t>a liberdade de associação, a tripartição das funções que emanam do Poder do Estado e a inafastabilidade da jurisdição.</w:t>
      </w:r>
    </w:p>
    <w:p w:rsidR="00E40549" w:rsidRPr="005F45AD" w:rsidRDefault="00E40549" w:rsidP="00091EE8">
      <w:pPr>
        <w:pStyle w:val="08Alternativas"/>
        <w:numPr>
          <w:ilvl w:val="0"/>
          <w:numId w:val="160"/>
        </w:numPr>
        <w:spacing w:before="0" w:line="276" w:lineRule="auto"/>
        <w:rPr>
          <w:rFonts w:ascii="Arial" w:hAnsi="Arial"/>
          <w:color w:val="auto"/>
          <w:sz w:val="24"/>
        </w:rPr>
      </w:pPr>
      <w:r w:rsidRPr="005F45AD">
        <w:rPr>
          <w:rFonts w:ascii="Arial" w:hAnsi="Arial"/>
          <w:color w:val="auto"/>
          <w:sz w:val="24"/>
        </w:rPr>
        <w:t>a ação popular, o contraditório e o devido processo legal.</w:t>
      </w:r>
    </w:p>
    <w:p w:rsidR="00E40549" w:rsidRPr="005F45AD" w:rsidRDefault="00E40549" w:rsidP="00091EE8">
      <w:pPr>
        <w:pStyle w:val="08Alternativas"/>
        <w:numPr>
          <w:ilvl w:val="0"/>
          <w:numId w:val="160"/>
        </w:numPr>
        <w:spacing w:before="0" w:line="276" w:lineRule="auto"/>
        <w:rPr>
          <w:rFonts w:ascii="Arial" w:hAnsi="Arial"/>
          <w:color w:val="auto"/>
          <w:sz w:val="24"/>
        </w:rPr>
      </w:pPr>
      <w:r w:rsidRPr="005F45AD">
        <w:rPr>
          <w:rFonts w:ascii="Arial" w:hAnsi="Arial"/>
          <w:color w:val="auto"/>
          <w:sz w:val="24"/>
        </w:rPr>
        <w:t>a cidadania, o Ministério Público e a ordem econômica.</w:t>
      </w:r>
    </w:p>
    <w:p w:rsidR="00E40549" w:rsidRPr="005F45AD" w:rsidRDefault="00E40549" w:rsidP="00091EE8">
      <w:pPr>
        <w:pStyle w:val="08Alternativas"/>
        <w:numPr>
          <w:ilvl w:val="0"/>
          <w:numId w:val="160"/>
        </w:numPr>
        <w:spacing w:before="0" w:line="276" w:lineRule="auto"/>
        <w:rPr>
          <w:rFonts w:ascii="Arial" w:hAnsi="Arial"/>
          <w:color w:val="auto"/>
          <w:sz w:val="24"/>
        </w:rPr>
      </w:pPr>
      <w:r w:rsidRPr="005F45AD">
        <w:rPr>
          <w:rFonts w:ascii="Arial" w:hAnsi="Arial"/>
          <w:color w:val="auto"/>
          <w:sz w:val="24"/>
        </w:rPr>
        <w:t>a soberania, a dignidade da pessoa humana e as ações de controle de constitucionalidade.</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Segundo o Supremo Tribunal Federal,</w:t>
      </w:r>
      <w:r w:rsidRPr="005F45AD">
        <w:rPr>
          <w:rStyle w:val="Bold"/>
          <w:rFonts w:ascii="Arial" w:hAnsi="Arial"/>
          <w:color w:val="auto"/>
          <w:sz w:val="24"/>
        </w:rPr>
        <w:t xml:space="preserve"> </w:t>
      </w:r>
      <w:r w:rsidRPr="005F45AD">
        <w:rPr>
          <w:rFonts w:ascii="Arial" w:hAnsi="Arial"/>
          <w:color w:val="auto"/>
          <w:sz w:val="24"/>
        </w:rPr>
        <w:t xml:space="preserve">dentre as atuações do Poder Legislativo a seguir arroladas, decorrentes de emendas às Constituições Federal e Estaduais por iniciativa legislativa própria, a única que </w:t>
      </w:r>
      <w:r w:rsidRPr="005F45AD">
        <w:rPr>
          <w:rStyle w:val="Bold"/>
          <w:rFonts w:ascii="Arial" w:hAnsi="Arial"/>
          <w:color w:val="auto"/>
          <w:sz w:val="24"/>
        </w:rPr>
        <w:t xml:space="preserve">não </w:t>
      </w:r>
      <w:r w:rsidRPr="005F45AD">
        <w:rPr>
          <w:rFonts w:ascii="Arial" w:hAnsi="Arial"/>
          <w:color w:val="auto"/>
          <w:sz w:val="24"/>
        </w:rPr>
        <w:t>viola o princípio da interdependência e harmonia entre as funções inerentes ao Poder do Estado, tal como concebidos pelo art. 2</w:t>
      </w:r>
      <w:r w:rsidRPr="005F45AD">
        <w:rPr>
          <w:rStyle w:val="ElevadoSublinhado"/>
          <w:rFonts w:ascii="Arial" w:hAnsi="Arial"/>
          <w:color w:val="auto"/>
          <w:sz w:val="24"/>
        </w:rPr>
        <w:t>o</w:t>
      </w:r>
      <w:r w:rsidRPr="005F45AD">
        <w:rPr>
          <w:rFonts w:ascii="Arial" w:hAnsi="Arial"/>
          <w:color w:val="auto"/>
          <w:sz w:val="24"/>
        </w:rPr>
        <w:t xml:space="preserve"> da Constituição da República, é a de</w:t>
      </w:r>
    </w:p>
    <w:p w:rsidR="00E40549" w:rsidRPr="005F45AD" w:rsidRDefault="00E40549" w:rsidP="00091EE8">
      <w:pPr>
        <w:pStyle w:val="08Alternativas"/>
        <w:numPr>
          <w:ilvl w:val="0"/>
          <w:numId w:val="161"/>
        </w:numPr>
        <w:spacing w:before="0" w:line="276" w:lineRule="auto"/>
        <w:rPr>
          <w:rFonts w:ascii="Arial" w:hAnsi="Arial"/>
          <w:color w:val="auto"/>
          <w:sz w:val="24"/>
        </w:rPr>
      </w:pPr>
      <w:r w:rsidRPr="005F45AD">
        <w:rPr>
          <w:rFonts w:ascii="Arial" w:hAnsi="Arial"/>
          <w:color w:val="auto"/>
          <w:sz w:val="24"/>
        </w:rPr>
        <w:t>aprovar a indicação de presidentes de sociedades de economia mista e empresas públicas que explorem atividade econômica.</w:t>
      </w:r>
    </w:p>
    <w:p w:rsidR="00E40549" w:rsidRPr="005F45AD" w:rsidRDefault="00E40549" w:rsidP="00091EE8">
      <w:pPr>
        <w:pStyle w:val="08Alternativas"/>
        <w:numPr>
          <w:ilvl w:val="0"/>
          <w:numId w:val="161"/>
        </w:numPr>
        <w:spacing w:before="0" w:line="276" w:lineRule="auto"/>
        <w:rPr>
          <w:rFonts w:ascii="Arial" w:hAnsi="Arial"/>
          <w:color w:val="auto"/>
          <w:sz w:val="24"/>
        </w:rPr>
      </w:pPr>
      <w:r w:rsidRPr="005F45AD">
        <w:rPr>
          <w:rFonts w:ascii="Arial" w:hAnsi="Arial"/>
          <w:color w:val="auto"/>
          <w:sz w:val="24"/>
        </w:rPr>
        <w:t>prever a indicação, pelo Poder Legislativo, de integrante do Conselho Federal ou Estadual de Educação.</w:t>
      </w:r>
    </w:p>
    <w:p w:rsidR="00E40549" w:rsidRPr="005F45AD" w:rsidRDefault="00E40549" w:rsidP="00091EE8">
      <w:pPr>
        <w:pStyle w:val="08Alternativas"/>
        <w:numPr>
          <w:ilvl w:val="0"/>
          <w:numId w:val="161"/>
        </w:numPr>
        <w:spacing w:before="0" w:line="276" w:lineRule="auto"/>
        <w:rPr>
          <w:rFonts w:ascii="Arial" w:hAnsi="Arial"/>
          <w:color w:val="auto"/>
          <w:sz w:val="24"/>
        </w:rPr>
      </w:pPr>
      <w:r w:rsidRPr="005F45AD">
        <w:rPr>
          <w:rFonts w:ascii="Arial" w:hAnsi="Arial"/>
          <w:color w:val="auto"/>
          <w:sz w:val="24"/>
        </w:rPr>
        <w:t xml:space="preserve">aprovar a indicação de presidentes de autarquias e fundações públicas </w:t>
      </w:r>
      <w:r w:rsidRPr="005F45AD">
        <w:rPr>
          <w:rFonts w:ascii="Arial" w:hAnsi="Arial"/>
          <w:color w:val="auto"/>
          <w:sz w:val="24"/>
        </w:rPr>
        <w:lastRenderedPageBreak/>
        <w:t>que prestem serviços públicos.</w:t>
      </w:r>
    </w:p>
    <w:p w:rsidR="00E40549" w:rsidRPr="005F45AD" w:rsidRDefault="00E40549" w:rsidP="00091EE8">
      <w:pPr>
        <w:pStyle w:val="08Alternativas"/>
        <w:numPr>
          <w:ilvl w:val="0"/>
          <w:numId w:val="161"/>
        </w:numPr>
        <w:spacing w:before="0" w:line="276" w:lineRule="auto"/>
        <w:rPr>
          <w:rFonts w:ascii="Arial" w:hAnsi="Arial"/>
          <w:color w:val="auto"/>
          <w:sz w:val="24"/>
        </w:rPr>
      </w:pPr>
      <w:r w:rsidRPr="005F45AD">
        <w:rPr>
          <w:rFonts w:ascii="Arial" w:hAnsi="Arial"/>
          <w:color w:val="auto"/>
          <w:sz w:val="24"/>
        </w:rPr>
        <w:t>prever o controle, pelo Poder Executivo, da administração e rendimentos da conta única de depósitos judiciais.</w:t>
      </w:r>
    </w:p>
    <w:p w:rsidR="00E40549" w:rsidRPr="005F45AD" w:rsidRDefault="00E40549" w:rsidP="00091EE8">
      <w:pPr>
        <w:pStyle w:val="08Alternativas"/>
        <w:numPr>
          <w:ilvl w:val="0"/>
          <w:numId w:val="161"/>
        </w:numPr>
        <w:spacing w:before="0" w:line="276" w:lineRule="auto"/>
        <w:rPr>
          <w:rFonts w:ascii="Arial" w:hAnsi="Arial"/>
          <w:color w:val="auto"/>
          <w:sz w:val="24"/>
        </w:rPr>
      </w:pPr>
      <w:r w:rsidRPr="005F45AD">
        <w:rPr>
          <w:rFonts w:ascii="Arial" w:hAnsi="Arial"/>
          <w:color w:val="auto"/>
          <w:sz w:val="24"/>
        </w:rPr>
        <w:t>limitar o princípio da autotutela da Administração, sujeitando-o a controle jurisdicional.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Considere os seguintes conceitos:</w:t>
      </w:r>
    </w:p>
    <w:p w:rsidR="00E40549" w:rsidRPr="005F45AD" w:rsidRDefault="00E40549" w:rsidP="00E40549">
      <w:pPr>
        <w:pStyle w:val="10TextoEnunciado"/>
        <w:spacing w:before="0" w:line="276" w:lineRule="auto"/>
        <w:ind w:left="993" w:hanging="256"/>
        <w:rPr>
          <w:rFonts w:ascii="Arial" w:hAnsi="Arial"/>
          <w:color w:val="auto"/>
          <w:sz w:val="24"/>
        </w:rPr>
      </w:pPr>
      <w:r w:rsidRPr="005F45AD">
        <w:rPr>
          <w:rFonts w:ascii="Arial" w:hAnsi="Arial"/>
          <w:color w:val="auto"/>
          <w:sz w:val="24"/>
        </w:rPr>
        <w:t>–</w:t>
      </w:r>
      <w:r w:rsidRPr="005F45AD">
        <w:rPr>
          <w:rFonts w:ascii="Arial" w:hAnsi="Arial"/>
          <w:color w:val="auto"/>
          <w:sz w:val="24"/>
        </w:rPr>
        <w:t> </w:t>
      </w:r>
      <w:r w:rsidRPr="005F45AD">
        <w:rPr>
          <w:rFonts w:ascii="Arial" w:hAnsi="Arial"/>
          <w:color w:val="auto"/>
          <w:sz w:val="24"/>
        </w:rPr>
        <w:t>Consiste na transmissão de valores e experiências entre as gerações, permitindo às mais novas alcançar perfeita interação social, propiciando-lhes meios e instrumentos para que possam manter, aprimorar e, posteriormente, retransmitir a seus sucessores o arcabouço cultural, os valores e os comportamentos adequados à vida em sociedade e indispensáveis para o processo de evolução social rumo a um efetivo Estado Democrático de Direito, que deve ter por premissa a consagração da Dignidade da Pessoa Humana.</w:t>
      </w:r>
    </w:p>
    <w:p w:rsidR="00E40549" w:rsidRPr="005F45AD" w:rsidRDefault="00E40549" w:rsidP="00E40549">
      <w:pPr>
        <w:pStyle w:val="10TextoEnunciado"/>
        <w:spacing w:before="0" w:line="276" w:lineRule="auto"/>
        <w:ind w:left="993" w:hanging="256"/>
        <w:rPr>
          <w:rFonts w:ascii="Arial" w:hAnsi="Arial"/>
          <w:color w:val="auto"/>
          <w:sz w:val="24"/>
        </w:rPr>
      </w:pPr>
      <w:r w:rsidRPr="005F45AD">
        <w:rPr>
          <w:rFonts w:ascii="Arial" w:hAnsi="Arial"/>
          <w:color w:val="auto"/>
          <w:sz w:val="24"/>
        </w:rPr>
        <w:t>–</w:t>
      </w:r>
      <w:r w:rsidRPr="005F45AD">
        <w:rPr>
          <w:rFonts w:ascii="Arial" w:hAnsi="Arial"/>
          <w:color w:val="auto"/>
          <w:sz w:val="24"/>
        </w:rPr>
        <w:t> </w:t>
      </w:r>
      <w:r w:rsidRPr="005F45AD">
        <w:rPr>
          <w:rFonts w:ascii="Arial" w:hAnsi="Arial"/>
          <w:color w:val="auto"/>
          <w:sz w:val="24"/>
        </w:rPr>
        <w:t>Desenvolve-se sistematicamente, segundo planos formais que incluem conteúdos e meios previamente traçados para atingir objetivos intencionalmente determinados, sendo de regra ministrado em unidades educacionais da rede pública ou privada.</w:t>
      </w:r>
    </w:p>
    <w:p w:rsidR="00E40549" w:rsidRPr="005F45AD" w:rsidRDefault="00E40549" w:rsidP="00E40549">
      <w:pPr>
        <w:pStyle w:val="10TextoEnunciado"/>
        <w:spacing w:before="0" w:line="276" w:lineRule="auto"/>
        <w:ind w:left="993" w:hanging="256"/>
        <w:rPr>
          <w:rFonts w:ascii="Arial" w:hAnsi="Arial"/>
          <w:color w:val="auto"/>
          <w:sz w:val="24"/>
        </w:rPr>
      </w:pPr>
      <w:r w:rsidRPr="005F45AD">
        <w:rPr>
          <w:rFonts w:ascii="Arial" w:hAnsi="Arial"/>
          <w:color w:val="auto"/>
          <w:sz w:val="24"/>
        </w:rPr>
        <w:t>–</w:t>
      </w:r>
      <w:r w:rsidRPr="005F45AD">
        <w:rPr>
          <w:rFonts w:ascii="Arial" w:hAnsi="Arial"/>
          <w:color w:val="auto"/>
          <w:sz w:val="24"/>
        </w:rPr>
        <w:t> </w:t>
      </w:r>
      <w:r w:rsidRPr="005F45AD">
        <w:rPr>
          <w:rFonts w:ascii="Arial" w:hAnsi="Arial"/>
          <w:color w:val="auto"/>
          <w:sz w:val="24"/>
        </w:rPr>
        <w:t>Constitui o traço identificativo de um povo, marco de sua união, de costumes e desígnios comuns. É formado por valores atribuídos a bens materiais ou imateriais pelos seres humanos, em virtude de seus predicamentos intrínsecos ou extrínsecos.</w:t>
      </w:r>
    </w:p>
    <w:p w:rsidR="00E40549" w:rsidRPr="005F45AD" w:rsidRDefault="00E40549" w:rsidP="00E40549">
      <w:pPr>
        <w:pStyle w:val="10TextoEnunciado"/>
        <w:spacing w:before="0" w:line="276" w:lineRule="auto"/>
        <w:ind w:firstLine="369"/>
        <w:rPr>
          <w:rFonts w:ascii="Arial" w:hAnsi="Arial"/>
          <w:color w:val="auto"/>
          <w:sz w:val="24"/>
        </w:rPr>
      </w:pPr>
      <w:r w:rsidRPr="005F45AD">
        <w:rPr>
          <w:rFonts w:ascii="Arial" w:hAnsi="Arial"/>
          <w:color w:val="auto"/>
          <w:sz w:val="24"/>
        </w:rPr>
        <w:t>Tais conceitos referem-se, respectivamente, aos direitos</w:t>
      </w:r>
    </w:p>
    <w:p w:rsidR="00E40549" w:rsidRPr="005F45AD" w:rsidRDefault="00E40549" w:rsidP="00091EE8">
      <w:pPr>
        <w:pStyle w:val="08Alternativas"/>
        <w:numPr>
          <w:ilvl w:val="0"/>
          <w:numId w:val="162"/>
        </w:numPr>
        <w:spacing w:before="0" w:line="276" w:lineRule="auto"/>
        <w:rPr>
          <w:rFonts w:ascii="Arial" w:hAnsi="Arial"/>
          <w:color w:val="auto"/>
          <w:sz w:val="24"/>
        </w:rPr>
      </w:pPr>
      <w:r w:rsidRPr="005F45AD">
        <w:rPr>
          <w:rFonts w:ascii="Arial" w:hAnsi="Arial"/>
          <w:color w:val="auto"/>
          <w:sz w:val="24"/>
        </w:rPr>
        <w:t>à cultura, ao ensino e à educação.</w:t>
      </w:r>
    </w:p>
    <w:p w:rsidR="00E40549" w:rsidRPr="005F45AD" w:rsidRDefault="00E40549" w:rsidP="00091EE8">
      <w:pPr>
        <w:pStyle w:val="08Alternativas"/>
        <w:numPr>
          <w:ilvl w:val="0"/>
          <w:numId w:val="162"/>
        </w:numPr>
        <w:spacing w:before="0" w:line="276" w:lineRule="auto"/>
        <w:rPr>
          <w:rFonts w:ascii="Arial" w:hAnsi="Arial"/>
          <w:color w:val="auto"/>
          <w:sz w:val="24"/>
        </w:rPr>
      </w:pPr>
      <w:r w:rsidRPr="005F45AD">
        <w:rPr>
          <w:rFonts w:ascii="Arial" w:hAnsi="Arial"/>
          <w:color w:val="auto"/>
          <w:sz w:val="24"/>
        </w:rPr>
        <w:t>à educação, à cultura e ao ensino.</w:t>
      </w:r>
    </w:p>
    <w:p w:rsidR="00E40549" w:rsidRPr="005F45AD" w:rsidRDefault="00E40549" w:rsidP="00091EE8">
      <w:pPr>
        <w:pStyle w:val="08Alternativas"/>
        <w:numPr>
          <w:ilvl w:val="0"/>
          <w:numId w:val="162"/>
        </w:numPr>
        <w:spacing w:before="0" w:line="276" w:lineRule="auto"/>
        <w:rPr>
          <w:rFonts w:ascii="Arial" w:hAnsi="Arial"/>
          <w:color w:val="auto"/>
          <w:sz w:val="24"/>
        </w:rPr>
      </w:pPr>
      <w:r w:rsidRPr="005F45AD">
        <w:rPr>
          <w:rFonts w:ascii="Arial" w:hAnsi="Arial"/>
          <w:color w:val="auto"/>
          <w:sz w:val="24"/>
        </w:rPr>
        <w:t>à educação, ao ensino e à cultura.</w:t>
      </w:r>
    </w:p>
    <w:p w:rsidR="00E40549" w:rsidRPr="005F45AD" w:rsidRDefault="00E40549" w:rsidP="00091EE8">
      <w:pPr>
        <w:pStyle w:val="08Alternativas"/>
        <w:numPr>
          <w:ilvl w:val="0"/>
          <w:numId w:val="162"/>
        </w:numPr>
        <w:spacing w:before="0" w:line="276" w:lineRule="auto"/>
        <w:rPr>
          <w:rFonts w:ascii="Arial" w:hAnsi="Arial"/>
          <w:color w:val="auto"/>
          <w:sz w:val="24"/>
        </w:rPr>
      </w:pPr>
      <w:r w:rsidRPr="005F45AD">
        <w:rPr>
          <w:rFonts w:ascii="Arial" w:hAnsi="Arial"/>
          <w:color w:val="auto"/>
          <w:sz w:val="24"/>
        </w:rPr>
        <w:t>ao ensino, à educação e à cultura.</w:t>
      </w:r>
    </w:p>
    <w:p w:rsidR="00E40549" w:rsidRPr="005F45AD" w:rsidRDefault="00E40549" w:rsidP="00091EE8">
      <w:pPr>
        <w:pStyle w:val="08Alternativas"/>
        <w:numPr>
          <w:ilvl w:val="0"/>
          <w:numId w:val="162"/>
        </w:numPr>
        <w:spacing w:before="0" w:line="276" w:lineRule="auto"/>
        <w:rPr>
          <w:rFonts w:ascii="Arial" w:hAnsi="Arial"/>
          <w:color w:val="auto"/>
          <w:sz w:val="24"/>
        </w:rPr>
      </w:pPr>
      <w:r w:rsidRPr="005F45AD">
        <w:rPr>
          <w:rFonts w:ascii="Arial" w:hAnsi="Arial"/>
          <w:color w:val="auto"/>
          <w:sz w:val="24"/>
        </w:rPr>
        <w:t>à cultura, à educação e ao ensino.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Vinte e oito Senadores da República Federativa do Brasil firmaram, em conjunto, requerimento para a instauração de Comissão Parlamentar de Inquérito, com o objetivo de investigar fato determinado, por prazo certo.</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Suponha que o Presidente da Casa Legislativa, em face de hipotético preceito constante do respectivo Regimento Interno, tenha determinado fosse o tema previamente submetido ao Plenário, sede em que a maioria dos Senadores votou contra a Instauração da CPI, o que levou ao arquivamento do pleito formulado.</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A propósito, é possível afirmar que a decisão de arquivamento encontra-se:</w:t>
      </w:r>
    </w:p>
    <w:p w:rsidR="00E40549" w:rsidRPr="005F45AD" w:rsidRDefault="00E40549" w:rsidP="00091EE8">
      <w:pPr>
        <w:pStyle w:val="08Alternativas"/>
        <w:numPr>
          <w:ilvl w:val="0"/>
          <w:numId w:val="163"/>
        </w:numPr>
        <w:spacing w:before="0" w:line="276" w:lineRule="auto"/>
        <w:rPr>
          <w:rFonts w:ascii="Arial" w:hAnsi="Arial"/>
          <w:color w:val="auto"/>
          <w:sz w:val="24"/>
        </w:rPr>
      </w:pPr>
      <w:r w:rsidRPr="005F45AD">
        <w:rPr>
          <w:rFonts w:ascii="Arial" w:hAnsi="Arial"/>
          <w:color w:val="auto"/>
          <w:sz w:val="24"/>
        </w:rPr>
        <w:t>correta, pois a Constituição Federal confere ao Senado o poder de livremente dispor, em seu Regimento Interno, sobre a instauração e o funcionamento das Comissões Parlamentares de Inquérito, submetendo-se o Presidente, no caso, à decisão da maioria.</w:t>
      </w:r>
    </w:p>
    <w:p w:rsidR="00E40549" w:rsidRPr="005F45AD" w:rsidRDefault="00E40549" w:rsidP="00091EE8">
      <w:pPr>
        <w:pStyle w:val="08Alternativas"/>
        <w:numPr>
          <w:ilvl w:val="0"/>
          <w:numId w:val="163"/>
        </w:numPr>
        <w:spacing w:before="0" w:line="276" w:lineRule="auto"/>
        <w:rPr>
          <w:rFonts w:ascii="Arial" w:hAnsi="Arial"/>
          <w:color w:val="auto"/>
          <w:sz w:val="24"/>
        </w:rPr>
      </w:pPr>
      <w:r w:rsidRPr="005F45AD">
        <w:rPr>
          <w:rFonts w:ascii="Arial" w:hAnsi="Arial"/>
          <w:color w:val="auto"/>
          <w:sz w:val="24"/>
        </w:rPr>
        <w:lastRenderedPageBreak/>
        <w:t>incorreta, vez que, inexistindo óbice de outra natureza, é direito subjetivo das minorias parlamentares requererem a instauração de Comissões Parlamentares de Inquérito, vedando-se a interferência do Plenário no sentido de derrubar a iniciativa pelo critério da maioria.</w:t>
      </w:r>
    </w:p>
    <w:p w:rsidR="00E40549" w:rsidRPr="005F45AD" w:rsidRDefault="00E40549" w:rsidP="00091EE8">
      <w:pPr>
        <w:pStyle w:val="08Alternativas"/>
        <w:numPr>
          <w:ilvl w:val="0"/>
          <w:numId w:val="163"/>
        </w:numPr>
        <w:spacing w:before="0" w:line="276" w:lineRule="auto"/>
        <w:rPr>
          <w:rFonts w:ascii="Arial" w:hAnsi="Arial"/>
          <w:color w:val="auto"/>
          <w:sz w:val="24"/>
        </w:rPr>
      </w:pPr>
      <w:r w:rsidRPr="005F45AD">
        <w:rPr>
          <w:rFonts w:ascii="Arial" w:hAnsi="Arial"/>
          <w:color w:val="auto"/>
          <w:sz w:val="24"/>
        </w:rPr>
        <w:t>correta, vez que o número de Senadores requerentes não atingiu o quórum mínimo previsto pela Constituição Federal, motivo por que a respectiva remessa ao Plenário ocorreu exclusivamente em virtude da hipotética previsão regimental citada.</w:t>
      </w:r>
    </w:p>
    <w:p w:rsidR="00E40549" w:rsidRPr="005F45AD" w:rsidRDefault="00E40549" w:rsidP="00091EE8">
      <w:pPr>
        <w:pStyle w:val="08Alternativas"/>
        <w:numPr>
          <w:ilvl w:val="0"/>
          <w:numId w:val="163"/>
        </w:numPr>
        <w:spacing w:before="0" w:line="276" w:lineRule="auto"/>
        <w:rPr>
          <w:rFonts w:ascii="Arial" w:hAnsi="Arial"/>
          <w:color w:val="auto"/>
          <w:sz w:val="24"/>
        </w:rPr>
      </w:pPr>
      <w:r w:rsidRPr="005F45AD">
        <w:rPr>
          <w:rFonts w:ascii="Arial" w:hAnsi="Arial"/>
          <w:color w:val="auto"/>
          <w:sz w:val="24"/>
        </w:rPr>
        <w:t>correta, vez que o Plenário é o órgão deliberativo máximo do Senado Federal, competindo-lhe decidir de forma soberana acerca de qualquer questão da alçada da Casa Legislativa que seja submetida a seu crivo, vinculando o Presidente.</w:t>
      </w:r>
    </w:p>
    <w:p w:rsidR="00E40549" w:rsidRDefault="00E40549" w:rsidP="00091EE8">
      <w:pPr>
        <w:pStyle w:val="08Alternativas"/>
        <w:numPr>
          <w:ilvl w:val="0"/>
          <w:numId w:val="163"/>
        </w:numPr>
        <w:spacing w:before="0" w:line="276" w:lineRule="auto"/>
        <w:rPr>
          <w:rFonts w:ascii="Arial" w:hAnsi="Arial"/>
          <w:color w:val="auto"/>
          <w:sz w:val="24"/>
        </w:rPr>
      </w:pPr>
      <w:r w:rsidRPr="005F45AD">
        <w:rPr>
          <w:rFonts w:ascii="Arial" w:hAnsi="Arial"/>
          <w:color w:val="auto"/>
          <w:sz w:val="24"/>
        </w:rPr>
        <w:t>incorreta, vez que o número de Senadores requerentes não atingiu o quórum mínimo previsto pela Constituição Federal, motivo por que a matéria sequer poderia ser submetida ao Plenário da Casa.</w:t>
      </w:r>
    </w:p>
    <w:p w:rsidR="00091EE8" w:rsidRPr="005F45AD" w:rsidRDefault="00091EE8" w:rsidP="00091EE8">
      <w:pPr>
        <w:pStyle w:val="08Alternativas"/>
        <w:spacing w:before="0" w:line="276" w:lineRule="auto"/>
        <w:ind w:left="1060" w:firstLine="0"/>
        <w:rPr>
          <w:rFonts w:ascii="Arial" w:hAnsi="Arial"/>
          <w:color w:val="auto"/>
          <w:sz w:val="24"/>
        </w:rPr>
      </w:pPr>
    </w:p>
    <w:p w:rsidR="00E40549" w:rsidRPr="005F45AD" w:rsidRDefault="00E40549" w:rsidP="00E40549">
      <w:pPr>
        <w:pStyle w:val="02Subtitulo"/>
        <w:spacing w:before="0" w:after="0" w:line="276" w:lineRule="auto"/>
        <w:rPr>
          <w:rFonts w:ascii="Arial" w:hAnsi="Arial"/>
          <w:b/>
          <w:smallCaps/>
          <w:color w:val="auto"/>
          <w:sz w:val="24"/>
        </w:rPr>
      </w:pPr>
      <w:r w:rsidRPr="005F45AD">
        <w:rPr>
          <w:rFonts w:ascii="Arial" w:hAnsi="Arial"/>
          <w:b/>
          <w:smallCaps/>
          <w:color w:val="auto"/>
          <w:sz w:val="24"/>
        </w:rPr>
        <w:t>Direito da Infância e da Juventude</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É a colocação da criança ou adolescente sob a guarda de pessoa ou casal cadastrado, acompanhado e orientado pelo programa de atendimento específico, mantido por entidade pública ou privada, possuindo natureza excepcional e transitória.</w:t>
      </w:r>
    </w:p>
    <w:p w:rsidR="00E40549" w:rsidRPr="005F45AD" w:rsidRDefault="00E40549" w:rsidP="00E40549">
      <w:pPr>
        <w:pStyle w:val="10TextoEnunciado"/>
        <w:spacing w:before="0" w:line="276" w:lineRule="auto"/>
        <w:ind w:firstLine="369"/>
        <w:rPr>
          <w:rFonts w:ascii="Arial" w:hAnsi="Arial"/>
          <w:color w:val="auto"/>
          <w:sz w:val="24"/>
        </w:rPr>
      </w:pPr>
      <w:r w:rsidRPr="005F45AD">
        <w:rPr>
          <w:rFonts w:ascii="Arial" w:hAnsi="Arial"/>
          <w:color w:val="auto"/>
          <w:sz w:val="24"/>
        </w:rPr>
        <w:t>Tal conceito corresponde ao instituto</w:t>
      </w:r>
    </w:p>
    <w:p w:rsidR="00E40549" w:rsidRPr="005F45AD" w:rsidRDefault="00E40549" w:rsidP="00091EE8">
      <w:pPr>
        <w:pStyle w:val="08Alternativas"/>
        <w:numPr>
          <w:ilvl w:val="0"/>
          <w:numId w:val="164"/>
        </w:numPr>
        <w:spacing w:before="0" w:line="276" w:lineRule="auto"/>
        <w:rPr>
          <w:rFonts w:ascii="Arial" w:hAnsi="Arial"/>
          <w:color w:val="auto"/>
          <w:sz w:val="24"/>
        </w:rPr>
      </w:pPr>
      <w:r w:rsidRPr="005F45AD">
        <w:rPr>
          <w:rFonts w:ascii="Arial" w:hAnsi="Arial"/>
          <w:color w:val="auto"/>
          <w:sz w:val="24"/>
        </w:rPr>
        <w:t>do acolhimento multidisciplinar.</w:t>
      </w:r>
    </w:p>
    <w:p w:rsidR="00E40549" w:rsidRPr="005F45AD" w:rsidRDefault="00E40549" w:rsidP="00091EE8">
      <w:pPr>
        <w:pStyle w:val="08Alternativas"/>
        <w:numPr>
          <w:ilvl w:val="0"/>
          <w:numId w:val="164"/>
        </w:numPr>
        <w:spacing w:before="0" w:line="276" w:lineRule="auto"/>
        <w:rPr>
          <w:rFonts w:ascii="Arial" w:hAnsi="Arial"/>
          <w:color w:val="auto"/>
          <w:sz w:val="24"/>
        </w:rPr>
      </w:pPr>
      <w:r w:rsidRPr="005F45AD">
        <w:rPr>
          <w:rFonts w:ascii="Arial" w:hAnsi="Arial"/>
          <w:color w:val="auto"/>
          <w:sz w:val="24"/>
        </w:rPr>
        <w:t>da guarda.</w:t>
      </w:r>
    </w:p>
    <w:p w:rsidR="00E40549" w:rsidRPr="005F45AD" w:rsidRDefault="00E40549" w:rsidP="00091EE8">
      <w:pPr>
        <w:pStyle w:val="08Alternativas"/>
        <w:numPr>
          <w:ilvl w:val="0"/>
          <w:numId w:val="164"/>
        </w:numPr>
        <w:spacing w:before="0" w:line="276" w:lineRule="auto"/>
        <w:rPr>
          <w:rFonts w:ascii="Arial" w:hAnsi="Arial"/>
          <w:color w:val="auto"/>
          <w:sz w:val="24"/>
        </w:rPr>
      </w:pPr>
      <w:r w:rsidRPr="005F45AD">
        <w:rPr>
          <w:rFonts w:ascii="Arial" w:hAnsi="Arial"/>
          <w:color w:val="auto"/>
          <w:sz w:val="24"/>
        </w:rPr>
        <w:t>do acolhimento familiar.</w:t>
      </w:r>
    </w:p>
    <w:p w:rsidR="00E40549" w:rsidRPr="005F45AD" w:rsidRDefault="00E40549" w:rsidP="00091EE8">
      <w:pPr>
        <w:pStyle w:val="08Alternativas"/>
        <w:numPr>
          <w:ilvl w:val="0"/>
          <w:numId w:val="164"/>
        </w:numPr>
        <w:spacing w:before="0" w:line="276" w:lineRule="auto"/>
        <w:rPr>
          <w:rFonts w:ascii="Arial" w:hAnsi="Arial"/>
          <w:color w:val="auto"/>
          <w:sz w:val="24"/>
        </w:rPr>
      </w:pPr>
      <w:r w:rsidRPr="005F45AD">
        <w:rPr>
          <w:rFonts w:ascii="Arial" w:hAnsi="Arial"/>
          <w:color w:val="auto"/>
          <w:sz w:val="24"/>
        </w:rPr>
        <w:t>da família substituta.</w:t>
      </w:r>
    </w:p>
    <w:p w:rsidR="00E40549" w:rsidRPr="005F45AD" w:rsidRDefault="00E40549" w:rsidP="00091EE8">
      <w:pPr>
        <w:pStyle w:val="08Alternativas"/>
        <w:numPr>
          <w:ilvl w:val="0"/>
          <w:numId w:val="164"/>
        </w:numPr>
        <w:spacing w:before="0" w:line="276" w:lineRule="auto"/>
        <w:rPr>
          <w:rFonts w:ascii="Arial" w:hAnsi="Arial"/>
          <w:color w:val="auto"/>
          <w:sz w:val="24"/>
        </w:rPr>
      </w:pPr>
      <w:r w:rsidRPr="005F45AD">
        <w:rPr>
          <w:rFonts w:ascii="Arial" w:hAnsi="Arial"/>
          <w:color w:val="auto"/>
          <w:sz w:val="24"/>
        </w:rPr>
        <w:t>do acolhimento institucional.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O Plano Nacional de Educação, aprovado por Lei em 2014 e com vigência de dez anos, contempla metas e estratégias em seu anexo.</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A Meta 1 do anexo ao Plano consiste na previsão da universalização, até 2016, do acesso ao ensino infantil para crianças entre 4 (quatro) a 5 (cinco) anos de idade, assim como na ampliação “da oferta de educação infantil em creches de forma a atender, no mínimo, 50% (cinquenta por cento) das crianças de até 3 (três) anos até o final da vigência deste PNE”.</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Em face de tal postulado, é correto afirmar que</w:t>
      </w:r>
    </w:p>
    <w:p w:rsidR="00E40549" w:rsidRPr="005F45AD" w:rsidRDefault="00E40549" w:rsidP="00091EE8">
      <w:pPr>
        <w:pStyle w:val="08Alternativas"/>
        <w:numPr>
          <w:ilvl w:val="0"/>
          <w:numId w:val="165"/>
        </w:numPr>
        <w:spacing w:before="0" w:line="276" w:lineRule="auto"/>
        <w:rPr>
          <w:rFonts w:ascii="Arial" w:hAnsi="Arial"/>
          <w:color w:val="auto"/>
          <w:sz w:val="24"/>
        </w:rPr>
      </w:pPr>
      <w:r w:rsidRPr="005F45AD">
        <w:rPr>
          <w:rFonts w:ascii="Arial" w:hAnsi="Arial"/>
          <w:color w:val="auto"/>
          <w:sz w:val="24"/>
        </w:rPr>
        <w:t>os Municípios, responsáveis principais pela oferta do ensino infantil, foram aquinhoados com prazo suplementar para o atendimento de crianças de até 3 (três) anos em creches, motivo por que infantes até mencionada faixa etária não possuem direito líquido e certo de acesso imediato à rede pública de ensino, possuindo a norma constitucional respectiva natureza programática.</w:t>
      </w:r>
    </w:p>
    <w:p w:rsidR="00E40549" w:rsidRPr="005F45AD" w:rsidRDefault="00E40549" w:rsidP="00091EE8">
      <w:pPr>
        <w:pStyle w:val="08Alternativas"/>
        <w:numPr>
          <w:ilvl w:val="0"/>
          <w:numId w:val="165"/>
        </w:numPr>
        <w:spacing w:before="0" w:line="276" w:lineRule="auto"/>
        <w:rPr>
          <w:rFonts w:ascii="Arial" w:hAnsi="Arial"/>
          <w:color w:val="auto"/>
          <w:sz w:val="24"/>
        </w:rPr>
      </w:pPr>
      <w:r w:rsidRPr="005F45AD">
        <w:rPr>
          <w:rFonts w:ascii="Arial" w:hAnsi="Arial"/>
          <w:color w:val="auto"/>
          <w:sz w:val="24"/>
        </w:rPr>
        <w:lastRenderedPageBreak/>
        <w:t>os Municípios e os Estados, responsáveis solidários pela oferta do ensino infantil em creches, possuem a obrigação de atenderem integralmente à demanda respectiva de forma imediata e conforme ela se apresente, vez que o acesso ao ensino infantil em creches é direito público subjetivo assegurado em norma de eficácia plena pela Constituição Federal.</w:t>
      </w:r>
    </w:p>
    <w:p w:rsidR="00E40549" w:rsidRPr="005F45AD" w:rsidRDefault="00E40549" w:rsidP="00091EE8">
      <w:pPr>
        <w:pStyle w:val="08Alternativas"/>
        <w:numPr>
          <w:ilvl w:val="0"/>
          <w:numId w:val="165"/>
        </w:numPr>
        <w:spacing w:before="0" w:line="276" w:lineRule="auto"/>
        <w:rPr>
          <w:rFonts w:ascii="Arial" w:hAnsi="Arial"/>
          <w:color w:val="auto"/>
          <w:sz w:val="24"/>
        </w:rPr>
      </w:pPr>
      <w:r w:rsidRPr="005F45AD">
        <w:rPr>
          <w:rFonts w:ascii="Arial" w:hAnsi="Arial"/>
          <w:color w:val="auto"/>
          <w:sz w:val="24"/>
        </w:rPr>
        <w:t xml:space="preserve">a União, os Estados e os Municípios possuem responsabilidade solidária pela oferta do ensino infantil em creches, podendo dispor, na esfera </w:t>
      </w:r>
      <w:proofErr w:type="spellStart"/>
      <w:r w:rsidRPr="005F45AD">
        <w:rPr>
          <w:rFonts w:ascii="Arial" w:hAnsi="Arial"/>
          <w:color w:val="auto"/>
          <w:sz w:val="24"/>
        </w:rPr>
        <w:t>infralegal</w:t>
      </w:r>
      <w:proofErr w:type="spellEnd"/>
      <w:r w:rsidRPr="005F45AD">
        <w:rPr>
          <w:rFonts w:ascii="Arial" w:hAnsi="Arial"/>
          <w:color w:val="auto"/>
          <w:sz w:val="24"/>
        </w:rPr>
        <w:t>, acerca do prazo necessário para a universalização do atendimento da demanda respectiva, vez que o acesso ao ensino infantil em creches é direito público subjetivo assegurado em norma programática pela Constituição Federal.</w:t>
      </w:r>
    </w:p>
    <w:p w:rsidR="00E40549" w:rsidRPr="005F45AD" w:rsidRDefault="00E40549" w:rsidP="00091EE8">
      <w:pPr>
        <w:pStyle w:val="08Alternativas"/>
        <w:numPr>
          <w:ilvl w:val="0"/>
          <w:numId w:val="165"/>
        </w:numPr>
        <w:spacing w:before="0" w:line="276" w:lineRule="auto"/>
        <w:rPr>
          <w:rFonts w:ascii="Arial" w:hAnsi="Arial"/>
          <w:color w:val="auto"/>
          <w:sz w:val="24"/>
        </w:rPr>
      </w:pPr>
      <w:r w:rsidRPr="005F45AD">
        <w:rPr>
          <w:rFonts w:ascii="Arial" w:hAnsi="Arial"/>
          <w:color w:val="auto"/>
          <w:sz w:val="24"/>
        </w:rPr>
        <w:t>os Municípios e os Estados, responsáveis solidários pela oferta do ensino infantil, foram aquinhoados com prazo suplementar para o atendimento de crianças com até 3 (três) anos em creches, motivo por que petizes até mencionada faixa etária não possuem direito líquido e certo de acesso imediato à rede pública de ensino, possuindo a norma constitucional pertinente natureza programática.</w:t>
      </w:r>
    </w:p>
    <w:p w:rsidR="00E40549" w:rsidRPr="005F45AD" w:rsidRDefault="00E40549" w:rsidP="00091EE8">
      <w:pPr>
        <w:pStyle w:val="08Alternativas"/>
        <w:numPr>
          <w:ilvl w:val="0"/>
          <w:numId w:val="165"/>
        </w:numPr>
        <w:spacing w:before="0" w:line="276" w:lineRule="auto"/>
        <w:rPr>
          <w:rFonts w:ascii="Arial" w:hAnsi="Arial"/>
          <w:color w:val="auto"/>
          <w:sz w:val="24"/>
        </w:rPr>
      </w:pPr>
      <w:r w:rsidRPr="005F45AD">
        <w:rPr>
          <w:rFonts w:ascii="Arial" w:hAnsi="Arial"/>
          <w:color w:val="auto"/>
          <w:sz w:val="24"/>
        </w:rPr>
        <w:t>os Municípios, responsáveis principais pela oferta de ensino infantil em creches, possuem a obrigação de atenderem integralmente à demanda respectiva de forma imediata e conforme ela se apresente, vez que o acesso ao ensino infantil em creches é direito público subjetivo assegurado em norma de eficácia plena pela Constituição Federal.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 xml:space="preserve">A Constituição Federal de 1988 impôs ao legislador infraconstitucional o dever de tratar a criança e </w:t>
      </w:r>
      <w:proofErr w:type="spellStart"/>
      <w:r w:rsidRPr="005F45AD">
        <w:rPr>
          <w:rFonts w:ascii="Arial" w:hAnsi="Arial"/>
          <w:color w:val="auto"/>
          <w:sz w:val="24"/>
        </w:rPr>
        <w:t>o</w:t>
      </w:r>
      <w:proofErr w:type="spellEnd"/>
      <w:r w:rsidRPr="005F45AD">
        <w:rPr>
          <w:rFonts w:ascii="Arial" w:hAnsi="Arial"/>
          <w:color w:val="auto"/>
          <w:sz w:val="24"/>
        </w:rPr>
        <w:t xml:space="preserve"> adolescente como sujeitos de direito – e não mais como mero objeto de intervenção do mundo adulto.</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Nessa linha, o Estatuto da Criança e do Adolescente, em seu Título II, especificou direitos denominados fundamentais de infantes e jovens.</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Em tal contexto, atribuiu às crianças e aos adolescentes direitos de defesa mesmo em face dos adultos a quem o ordenamento jurídico os subordina.</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Dentre tais direitos, encontra-se o de defesa da integridade físico-psíquica e moral, na sua faceta de proteção aos direitos de fruir e de desenvolver a própria personalidade, de defender-se de agressões comprometedoras de sua condição de pessoa em face de desenvolvimento, especificamente quando as iniciativas nefastas partam de pessoas a quem a lei impôs o dever de, direta e rotineiramente, protegê-los contra os ataques dos demais membros do grupo social, devendo ser-lhes prestado, para tanto, o suporte necessário.</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Tal contextualização correspondente ao direito de liberdade de</w:t>
      </w:r>
    </w:p>
    <w:p w:rsidR="00E40549" w:rsidRPr="005F45AD" w:rsidRDefault="00E40549" w:rsidP="00091EE8">
      <w:pPr>
        <w:pStyle w:val="08Alternativas"/>
        <w:numPr>
          <w:ilvl w:val="0"/>
          <w:numId w:val="166"/>
        </w:numPr>
        <w:spacing w:before="0" w:line="276" w:lineRule="auto"/>
        <w:rPr>
          <w:rFonts w:ascii="Arial" w:hAnsi="Arial"/>
          <w:color w:val="auto"/>
          <w:sz w:val="24"/>
        </w:rPr>
      </w:pPr>
      <w:r w:rsidRPr="005F45AD">
        <w:rPr>
          <w:rFonts w:ascii="Arial" w:hAnsi="Arial"/>
          <w:color w:val="auto"/>
          <w:sz w:val="24"/>
        </w:rPr>
        <w:t>buscar refúgio.</w:t>
      </w:r>
    </w:p>
    <w:p w:rsidR="00E40549" w:rsidRPr="005F45AD" w:rsidRDefault="00E40549" w:rsidP="00091EE8">
      <w:pPr>
        <w:pStyle w:val="08Alternativas"/>
        <w:numPr>
          <w:ilvl w:val="0"/>
          <w:numId w:val="166"/>
        </w:numPr>
        <w:spacing w:before="0" w:line="276" w:lineRule="auto"/>
        <w:rPr>
          <w:rFonts w:ascii="Arial" w:hAnsi="Arial"/>
          <w:color w:val="auto"/>
          <w:sz w:val="24"/>
        </w:rPr>
      </w:pPr>
      <w:r w:rsidRPr="005F45AD">
        <w:rPr>
          <w:rFonts w:ascii="Arial" w:hAnsi="Arial"/>
          <w:color w:val="auto"/>
          <w:sz w:val="24"/>
        </w:rPr>
        <w:t>participar da vida familiar sem discriminação.</w:t>
      </w:r>
    </w:p>
    <w:p w:rsidR="00E40549" w:rsidRPr="005F45AD" w:rsidRDefault="00E40549" w:rsidP="00091EE8">
      <w:pPr>
        <w:pStyle w:val="08Alternativas"/>
        <w:numPr>
          <w:ilvl w:val="0"/>
          <w:numId w:val="166"/>
        </w:numPr>
        <w:spacing w:before="0" w:line="276" w:lineRule="auto"/>
        <w:rPr>
          <w:rFonts w:ascii="Arial" w:hAnsi="Arial"/>
          <w:color w:val="auto"/>
          <w:sz w:val="24"/>
        </w:rPr>
      </w:pPr>
      <w:r w:rsidRPr="005F45AD">
        <w:rPr>
          <w:rFonts w:ascii="Arial" w:hAnsi="Arial"/>
          <w:color w:val="auto"/>
          <w:sz w:val="24"/>
        </w:rPr>
        <w:t>opinião e de expressão.</w:t>
      </w:r>
    </w:p>
    <w:p w:rsidR="00E40549" w:rsidRPr="005F45AD" w:rsidRDefault="00E40549" w:rsidP="00091EE8">
      <w:pPr>
        <w:pStyle w:val="08Alternativas"/>
        <w:numPr>
          <w:ilvl w:val="0"/>
          <w:numId w:val="166"/>
        </w:numPr>
        <w:spacing w:before="0" w:line="276" w:lineRule="auto"/>
        <w:rPr>
          <w:rFonts w:ascii="Arial" w:hAnsi="Arial"/>
          <w:color w:val="auto"/>
          <w:sz w:val="24"/>
        </w:rPr>
      </w:pPr>
      <w:r w:rsidRPr="005F45AD">
        <w:rPr>
          <w:rFonts w:ascii="Arial" w:hAnsi="Arial"/>
          <w:color w:val="auto"/>
          <w:sz w:val="24"/>
        </w:rPr>
        <w:lastRenderedPageBreak/>
        <w:t>ser ouvido e de participar das decisões comuns ao núcleo familiar que integra.</w:t>
      </w:r>
    </w:p>
    <w:p w:rsidR="00E40549" w:rsidRPr="005F45AD" w:rsidRDefault="00E40549" w:rsidP="00091EE8">
      <w:pPr>
        <w:pStyle w:val="08Alternativas"/>
        <w:numPr>
          <w:ilvl w:val="0"/>
          <w:numId w:val="166"/>
        </w:numPr>
        <w:spacing w:before="0" w:line="276" w:lineRule="auto"/>
        <w:rPr>
          <w:rFonts w:ascii="Arial" w:hAnsi="Arial"/>
          <w:color w:val="auto"/>
          <w:sz w:val="24"/>
        </w:rPr>
      </w:pPr>
      <w:r w:rsidRPr="005F45AD">
        <w:rPr>
          <w:rFonts w:ascii="Arial" w:hAnsi="Arial"/>
          <w:color w:val="auto"/>
          <w:sz w:val="24"/>
        </w:rPr>
        <w:t>buscar orientação.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Dentre as medidas específicas de proteção, textualmente previstas no art. 101 da Lei Federal n</w:t>
      </w:r>
      <w:r w:rsidRPr="005F45AD">
        <w:rPr>
          <w:rStyle w:val="ElevadoSublinhado"/>
          <w:rFonts w:ascii="Arial" w:hAnsi="Arial"/>
          <w:color w:val="auto"/>
          <w:sz w:val="24"/>
        </w:rPr>
        <w:t>o</w:t>
      </w:r>
      <w:r w:rsidRPr="005F45AD">
        <w:rPr>
          <w:rFonts w:ascii="Arial" w:hAnsi="Arial"/>
          <w:color w:val="auto"/>
          <w:sz w:val="24"/>
        </w:rPr>
        <w:t xml:space="preserve"> 8.069/90, </w:t>
      </w:r>
      <w:r w:rsidRPr="005F45AD">
        <w:rPr>
          <w:rStyle w:val="Bold"/>
          <w:rFonts w:ascii="Arial" w:hAnsi="Arial"/>
          <w:color w:val="auto"/>
          <w:sz w:val="24"/>
        </w:rPr>
        <w:t>não</w:t>
      </w:r>
      <w:r w:rsidRPr="005F45AD">
        <w:rPr>
          <w:rFonts w:ascii="Arial" w:hAnsi="Arial"/>
          <w:color w:val="auto"/>
          <w:sz w:val="24"/>
        </w:rPr>
        <w:t xml:space="preserve"> se encontra arrolada a de</w:t>
      </w:r>
    </w:p>
    <w:p w:rsidR="00E40549" w:rsidRPr="005F45AD" w:rsidRDefault="00E40549" w:rsidP="00091EE8">
      <w:pPr>
        <w:pStyle w:val="08Alternativas"/>
        <w:numPr>
          <w:ilvl w:val="0"/>
          <w:numId w:val="167"/>
        </w:numPr>
        <w:spacing w:before="0" w:line="276" w:lineRule="auto"/>
        <w:rPr>
          <w:rFonts w:ascii="Arial" w:hAnsi="Arial"/>
          <w:color w:val="auto"/>
          <w:sz w:val="24"/>
        </w:rPr>
      </w:pPr>
      <w:r w:rsidRPr="005F45AD">
        <w:rPr>
          <w:rFonts w:ascii="Arial" w:hAnsi="Arial"/>
          <w:color w:val="auto"/>
          <w:sz w:val="24"/>
        </w:rPr>
        <w:t>colocação em família substituta.</w:t>
      </w:r>
    </w:p>
    <w:p w:rsidR="00E40549" w:rsidRPr="005F45AD" w:rsidRDefault="00E40549" w:rsidP="00091EE8">
      <w:pPr>
        <w:pStyle w:val="08Alternativas"/>
        <w:numPr>
          <w:ilvl w:val="0"/>
          <w:numId w:val="167"/>
        </w:numPr>
        <w:spacing w:before="0" w:line="276" w:lineRule="auto"/>
        <w:rPr>
          <w:rFonts w:ascii="Arial" w:hAnsi="Arial"/>
          <w:color w:val="auto"/>
          <w:sz w:val="24"/>
        </w:rPr>
      </w:pPr>
      <w:r w:rsidRPr="005F45AD">
        <w:rPr>
          <w:rFonts w:ascii="Arial" w:hAnsi="Arial"/>
          <w:color w:val="auto"/>
          <w:sz w:val="24"/>
        </w:rPr>
        <w:t>abrigo em entidade.</w:t>
      </w:r>
    </w:p>
    <w:p w:rsidR="00E40549" w:rsidRPr="005F45AD" w:rsidRDefault="00E40549" w:rsidP="00091EE8">
      <w:pPr>
        <w:pStyle w:val="08Alternativas"/>
        <w:numPr>
          <w:ilvl w:val="0"/>
          <w:numId w:val="167"/>
        </w:numPr>
        <w:spacing w:before="0" w:line="276" w:lineRule="auto"/>
        <w:rPr>
          <w:rFonts w:ascii="Arial" w:hAnsi="Arial"/>
          <w:color w:val="auto"/>
          <w:sz w:val="24"/>
        </w:rPr>
      </w:pPr>
      <w:r w:rsidRPr="005F45AD">
        <w:rPr>
          <w:rFonts w:ascii="Arial" w:hAnsi="Arial"/>
          <w:color w:val="auto"/>
          <w:sz w:val="24"/>
        </w:rPr>
        <w:t>encaminhamento aos pais mediante termo de responsabilidade.</w:t>
      </w:r>
    </w:p>
    <w:p w:rsidR="00E40549" w:rsidRPr="005F45AD" w:rsidRDefault="00E40549" w:rsidP="00091EE8">
      <w:pPr>
        <w:pStyle w:val="08Alternativas"/>
        <w:numPr>
          <w:ilvl w:val="0"/>
          <w:numId w:val="167"/>
        </w:numPr>
        <w:spacing w:before="0" w:line="276" w:lineRule="auto"/>
        <w:rPr>
          <w:rFonts w:ascii="Arial" w:hAnsi="Arial"/>
          <w:color w:val="auto"/>
          <w:sz w:val="24"/>
        </w:rPr>
      </w:pPr>
      <w:r w:rsidRPr="005F45AD">
        <w:rPr>
          <w:rFonts w:ascii="Arial" w:hAnsi="Arial"/>
          <w:color w:val="auto"/>
          <w:sz w:val="24"/>
        </w:rPr>
        <w:t>acolhimento institucional.</w:t>
      </w:r>
    </w:p>
    <w:p w:rsidR="00E40549" w:rsidRPr="005F45AD" w:rsidRDefault="00E40549" w:rsidP="00091EE8">
      <w:pPr>
        <w:pStyle w:val="08Alternativas"/>
        <w:numPr>
          <w:ilvl w:val="0"/>
          <w:numId w:val="167"/>
        </w:numPr>
        <w:spacing w:before="0" w:line="276" w:lineRule="auto"/>
        <w:rPr>
          <w:rFonts w:ascii="Arial" w:hAnsi="Arial"/>
          <w:color w:val="auto"/>
          <w:sz w:val="24"/>
        </w:rPr>
      </w:pPr>
      <w:r w:rsidRPr="005F45AD">
        <w:rPr>
          <w:rFonts w:ascii="Arial" w:hAnsi="Arial"/>
          <w:color w:val="auto"/>
          <w:sz w:val="24"/>
        </w:rPr>
        <w:t>requisição de tratamento psiquiátrico em regime hospitalar.</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X, viúvo, maior e capaz, era reconhecido socialmente como o pai de Y, criança com 10 anos de idade, dando a esta amplo amparo material e moral.</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Demais disso, X detinha a guarda de Y, a qual foi concedida em caráter excepcional, para suprir a falta dos pais biológicos, sem que houvesse procedimento de tutela ou de adoção em curso, como autorizado pelo art. 33, § 2</w:t>
      </w:r>
      <w:r w:rsidRPr="005F45AD">
        <w:rPr>
          <w:rStyle w:val="ElevadoSublinhado"/>
          <w:rFonts w:ascii="Arial" w:hAnsi="Arial"/>
          <w:color w:val="auto"/>
          <w:sz w:val="24"/>
        </w:rPr>
        <w:t>o</w:t>
      </w:r>
      <w:r w:rsidRPr="005F45AD">
        <w:rPr>
          <w:rFonts w:ascii="Arial" w:hAnsi="Arial"/>
          <w:color w:val="auto"/>
          <w:sz w:val="24"/>
        </w:rPr>
        <w:t>, do Estatuto da Criança e do Adolescente.</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Às pessoas próximas, X manifestava a sua intenção de, em breve, adotar Y, formalizando, assim, o vínculo familiar e afetivo que mantinham.</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Contudo, antes que pudesse iniciar o procedimento de adoção, X veio a falecer em acidente de trânsito.</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Ciente da situação, Z, com 24 anos de idade, único filho biológico de X, ingressou em juízo, postulando o deferimento da adoção póstuma de Y em nome de seu pai X.</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Ao abrigo do art. 42, § 6</w:t>
      </w:r>
      <w:r w:rsidRPr="005F45AD">
        <w:rPr>
          <w:rStyle w:val="ElevadoSublinhado"/>
          <w:rFonts w:ascii="Arial" w:hAnsi="Arial"/>
          <w:color w:val="auto"/>
          <w:sz w:val="24"/>
        </w:rPr>
        <w:t>o</w:t>
      </w:r>
      <w:r w:rsidRPr="005F45AD">
        <w:rPr>
          <w:rFonts w:ascii="Arial" w:hAnsi="Arial"/>
          <w:color w:val="auto"/>
          <w:sz w:val="24"/>
        </w:rPr>
        <w:t>, do Estatuto da Criança e do Adolescente, o qual reza que “a adoção poderá ser deferida ao adotante que, após inequívoca manifestação de vontade, vier a falecer no curso do procedimento, antes de prolatada a sentença”, assim como ao argumento de que Z deveria ingressar com o pedido figurando, ele próprio, como postulante à adoção – e não seu pai, pré-morto –, o Magistrado negou o pedido.</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Consideradas tais premissas e o posicionamento do Superior Tribunal de Justiça acerca do tema, é correto afirmar que a decisão encontra-se</w:t>
      </w:r>
    </w:p>
    <w:p w:rsidR="00E40549" w:rsidRPr="005F45AD" w:rsidRDefault="00E40549" w:rsidP="00091EE8">
      <w:pPr>
        <w:pStyle w:val="08Alternativas"/>
        <w:numPr>
          <w:ilvl w:val="0"/>
          <w:numId w:val="168"/>
        </w:numPr>
        <w:spacing w:before="0" w:line="276" w:lineRule="auto"/>
        <w:rPr>
          <w:rFonts w:ascii="Arial" w:hAnsi="Arial"/>
          <w:color w:val="auto"/>
          <w:sz w:val="24"/>
        </w:rPr>
      </w:pPr>
      <w:r w:rsidRPr="005F45AD">
        <w:rPr>
          <w:rFonts w:ascii="Arial" w:hAnsi="Arial"/>
          <w:color w:val="auto"/>
          <w:sz w:val="24"/>
        </w:rPr>
        <w:t>correta, pois Z deveria postular a adoção em nome próprio em face da inexistência, quando da morte de seu pai, de procedimento em curso.</w:t>
      </w:r>
    </w:p>
    <w:p w:rsidR="00E40549" w:rsidRPr="005F45AD" w:rsidRDefault="00E40549" w:rsidP="00091EE8">
      <w:pPr>
        <w:pStyle w:val="08Alternativas"/>
        <w:numPr>
          <w:ilvl w:val="0"/>
          <w:numId w:val="168"/>
        </w:numPr>
        <w:spacing w:before="0" w:line="276" w:lineRule="auto"/>
        <w:rPr>
          <w:rFonts w:ascii="Arial" w:hAnsi="Arial"/>
          <w:color w:val="auto"/>
          <w:sz w:val="24"/>
        </w:rPr>
      </w:pPr>
      <w:r w:rsidRPr="005F45AD">
        <w:rPr>
          <w:rFonts w:ascii="Arial" w:hAnsi="Arial"/>
          <w:color w:val="auto"/>
          <w:sz w:val="24"/>
        </w:rPr>
        <w:t>parcialmente equivocada, pois, muito embora Z estivesse legitimado para formular o pedido em nome de seu pai, não havia em curso, quando da morte deste, procedimento de adoção.</w:t>
      </w:r>
    </w:p>
    <w:p w:rsidR="00E40549" w:rsidRPr="005F45AD" w:rsidRDefault="00E40549" w:rsidP="00091EE8">
      <w:pPr>
        <w:pStyle w:val="08Alternativas"/>
        <w:numPr>
          <w:ilvl w:val="0"/>
          <w:numId w:val="168"/>
        </w:numPr>
        <w:spacing w:before="0" w:line="276" w:lineRule="auto"/>
        <w:rPr>
          <w:rFonts w:ascii="Arial" w:hAnsi="Arial"/>
          <w:color w:val="auto"/>
          <w:sz w:val="24"/>
        </w:rPr>
      </w:pPr>
      <w:r w:rsidRPr="005F45AD">
        <w:rPr>
          <w:rFonts w:ascii="Arial" w:hAnsi="Arial"/>
          <w:color w:val="auto"/>
          <w:sz w:val="24"/>
        </w:rPr>
        <w:t xml:space="preserve">parcialmente equivocada, pois, muito embora Z pudesse postular a adoção em seu próprio nome, também estava autorizado a fazê-lo em nome de seu pai, mostrando-se, para o deferimento respectivo, dispensável a prova de que o falecimento ocorreu durante o curso do procedimento de adoção, desde que demonstrado, por outros meios, o </w:t>
      </w:r>
      <w:r w:rsidRPr="005F45AD">
        <w:rPr>
          <w:rFonts w:ascii="Arial" w:hAnsi="Arial"/>
          <w:color w:val="auto"/>
          <w:sz w:val="24"/>
        </w:rPr>
        <w:lastRenderedPageBreak/>
        <w:t>efetivo desejo de X de realizá-la.</w:t>
      </w:r>
    </w:p>
    <w:p w:rsidR="00E40549" w:rsidRPr="005F45AD" w:rsidRDefault="00E40549" w:rsidP="00091EE8">
      <w:pPr>
        <w:pStyle w:val="08Alternativas"/>
        <w:numPr>
          <w:ilvl w:val="0"/>
          <w:numId w:val="168"/>
        </w:numPr>
        <w:spacing w:before="0" w:line="276" w:lineRule="auto"/>
        <w:rPr>
          <w:rFonts w:ascii="Arial" w:hAnsi="Arial"/>
          <w:color w:val="auto"/>
          <w:sz w:val="24"/>
        </w:rPr>
      </w:pPr>
      <w:r w:rsidRPr="005F45AD">
        <w:rPr>
          <w:rFonts w:ascii="Arial" w:hAnsi="Arial"/>
          <w:color w:val="auto"/>
          <w:sz w:val="24"/>
        </w:rPr>
        <w:t>totalmente equivocada, vez que Z, herdeiro legítimo e sucessor de X, não poderia postular a adoção em seu próprio nome, em face de impedimento legal objetivo, mas poderia formular o pleito em nome de seu pai, mostrando-se, para o deferimento respectivo, dispensável a prova de que o falecimento ocorreu durante o curso do procedimento de adoção, desde que demonstrado, por outros meios, o efetivo desejo de X de formalizá-la.</w:t>
      </w:r>
    </w:p>
    <w:p w:rsidR="00E40549" w:rsidRPr="005F45AD" w:rsidRDefault="00E40549" w:rsidP="00091EE8">
      <w:pPr>
        <w:pStyle w:val="08Alternativas"/>
        <w:numPr>
          <w:ilvl w:val="0"/>
          <w:numId w:val="168"/>
        </w:numPr>
        <w:spacing w:before="0" w:line="276" w:lineRule="auto"/>
        <w:rPr>
          <w:rFonts w:ascii="Arial" w:hAnsi="Arial"/>
          <w:color w:val="auto"/>
          <w:sz w:val="24"/>
        </w:rPr>
      </w:pPr>
      <w:r w:rsidRPr="005F45AD">
        <w:rPr>
          <w:rFonts w:ascii="Arial" w:hAnsi="Arial"/>
          <w:color w:val="auto"/>
          <w:sz w:val="24"/>
        </w:rPr>
        <w:t>parcialmente equivocada, pois, muito embora o deferimento do pedido independa da prévia existência do procedimento de adoção, Z somente teria legitimidade ativa para realizar o pleito em nome de seu pai acaso nomeado inventariante dos bens por este deixados.</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Nos termos do art. 3</w:t>
      </w:r>
      <w:r w:rsidRPr="005F45AD">
        <w:rPr>
          <w:rStyle w:val="ElevadoSublinhado"/>
          <w:rFonts w:ascii="Arial" w:hAnsi="Arial"/>
          <w:color w:val="auto"/>
          <w:sz w:val="24"/>
        </w:rPr>
        <w:t>o</w:t>
      </w:r>
      <w:r w:rsidRPr="005F45AD">
        <w:rPr>
          <w:rFonts w:ascii="Arial" w:hAnsi="Arial"/>
          <w:color w:val="auto"/>
          <w:sz w:val="24"/>
        </w:rPr>
        <w:t xml:space="preserve"> da Lei Federal n</w:t>
      </w:r>
      <w:r w:rsidRPr="005F45AD">
        <w:rPr>
          <w:rStyle w:val="ElevadoSublinhado"/>
          <w:rFonts w:ascii="Arial" w:hAnsi="Arial"/>
          <w:color w:val="auto"/>
          <w:sz w:val="24"/>
        </w:rPr>
        <w:t>o</w:t>
      </w:r>
      <w:r w:rsidRPr="005F45AD">
        <w:rPr>
          <w:rFonts w:ascii="Arial" w:hAnsi="Arial"/>
          <w:color w:val="auto"/>
          <w:sz w:val="24"/>
        </w:rPr>
        <w:t xml:space="preserve"> 8.069/90, “a criança e </w:t>
      </w:r>
      <w:proofErr w:type="spellStart"/>
      <w:r w:rsidRPr="005F45AD">
        <w:rPr>
          <w:rFonts w:ascii="Arial" w:hAnsi="Arial"/>
          <w:color w:val="auto"/>
          <w:sz w:val="24"/>
        </w:rPr>
        <w:t>o</w:t>
      </w:r>
      <w:proofErr w:type="spellEnd"/>
      <w:r w:rsidRPr="005F45AD">
        <w:rPr>
          <w:rFonts w:ascii="Arial" w:hAnsi="Arial"/>
          <w:color w:val="auto"/>
          <w:sz w:val="24"/>
        </w:rPr>
        <w:t xml:space="preserve"> adolescente gozam de todos os direitos fundamentais inerentes à pessoa humana, sem prejuízo da proteção integral de que trata esta Lei...”.</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A partir de tal postulado, é correto afirmar que o dispositivo em comento instituiu o princípio da proteção integral, cujo conteúdo nuclear significa que as crianças e os adolescentes</w:t>
      </w:r>
    </w:p>
    <w:p w:rsidR="00E40549" w:rsidRPr="005F45AD" w:rsidRDefault="00E40549" w:rsidP="00091EE8">
      <w:pPr>
        <w:pStyle w:val="08Alternativas"/>
        <w:numPr>
          <w:ilvl w:val="0"/>
          <w:numId w:val="169"/>
        </w:numPr>
        <w:spacing w:before="0" w:line="276" w:lineRule="auto"/>
        <w:rPr>
          <w:rFonts w:ascii="Arial" w:hAnsi="Arial"/>
          <w:color w:val="auto"/>
          <w:sz w:val="24"/>
        </w:rPr>
      </w:pPr>
      <w:r w:rsidRPr="005F45AD">
        <w:rPr>
          <w:rFonts w:ascii="Arial" w:hAnsi="Arial"/>
          <w:color w:val="auto"/>
          <w:sz w:val="24"/>
        </w:rPr>
        <w:t>têm consagrado o princípio da prioridade absoluta, trazido pela Constituição Federal, concorrendo, em termos prioritários, tão somente com os idosos e com as pessoas com deficiência.</w:t>
      </w:r>
    </w:p>
    <w:p w:rsidR="00E40549" w:rsidRPr="005F45AD" w:rsidRDefault="00E40549" w:rsidP="00091EE8">
      <w:pPr>
        <w:pStyle w:val="08Alternativas"/>
        <w:numPr>
          <w:ilvl w:val="0"/>
          <w:numId w:val="169"/>
        </w:numPr>
        <w:spacing w:before="0" w:line="276" w:lineRule="auto"/>
        <w:rPr>
          <w:rFonts w:ascii="Arial" w:hAnsi="Arial"/>
          <w:color w:val="auto"/>
          <w:sz w:val="24"/>
        </w:rPr>
      </w:pPr>
      <w:r w:rsidRPr="005F45AD">
        <w:rPr>
          <w:rFonts w:ascii="Arial" w:hAnsi="Arial"/>
          <w:color w:val="auto"/>
          <w:sz w:val="24"/>
        </w:rPr>
        <w:t>são titulares de direitos fundamentais específicos, como os direitos à convivência familiar e à inimputabilidade penal.</w:t>
      </w:r>
    </w:p>
    <w:p w:rsidR="00E40549" w:rsidRPr="005F45AD" w:rsidRDefault="00E40549" w:rsidP="00091EE8">
      <w:pPr>
        <w:pStyle w:val="08Alternativas"/>
        <w:numPr>
          <w:ilvl w:val="0"/>
          <w:numId w:val="169"/>
        </w:numPr>
        <w:spacing w:before="0" w:line="276" w:lineRule="auto"/>
        <w:rPr>
          <w:rFonts w:ascii="Arial" w:hAnsi="Arial"/>
          <w:color w:val="auto"/>
          <w:sz w:val="24"/>
        </w:rPr>
      </w:pPr>
      <w:r w:rsidRPr="005F45AD">
        <w:rPr>
          <w:rFonts w:ascii="Arial" w:hAnsi="Arial"/>
          <w:color w:val="auto"/>
          <w:sz w:val="24"/>
        </w:rPr>
        <w:t>possuem direitos específicos, assegurados pelo ordenamento infraconstitucional, os quais em boa medida importam em prestações positivas atribuídas às pessoas legalmente incumbidas de defendê-los.</w:t>
      </w:r>
    </w:p>
    <w:p w:rsidR="00E40549" w:rsidRPr="005F45AD" w:rsidRDefault="00E40549" w:rsidP="00091EE8">
      <w:pPr>
        <w:pStyle w:val="08Alternativas"/>
        <w:numPr>
          <w:ilvl w:val="0"/>
          <w:numId w:val="169"/>
        </w:numPr>
        <w:spacing w:before="0" w:line="276" w:lineRule="auto"/>
        <w:rPr>
          <w:rFonts w:ascii="Arial" w:hAnsi="Arial"/>
          <w:color w:val="auto"/>
          <w:sz w:val="24"/>
        </w:rPr>
      </w:pPr>
      <w:proofErr w:type="spellStart"/>
      <w:r w:rsidRPr="005F45AD">
        <w:rPr>
          <w:rFonts w:ascii="Arial" w:hAnsi="Arial"/>
          <w:color w:val="auto"/>
          <w:sz w:val="24"/>
        </w:rPr>
        <w:t>titularizam</w:t>
      </w:r>
      <w:proofErr w:type="spellEnd"/>
      <w:r w:rsidRPr="005F45AD">
        <w:rPr>
          <w:rFonts w:ascii="Arial" w:hAnsi="Arial"/>
          <w:color w:val="auto"/>
          <w:sz w:val="24"/>
        </w:rPr>
        <w:t xml:space="preserve"> direitos peculiares, advindos de Tratados e Convenções Internacionais recepcionados pelo ordenamento jurídico interno.</w:t>
      </w:r>
    </w:p>
    <w:p w:rsidR="00E40549" w:rsidRDefault="00E40549" w:rsidP="00091EE8">
      <w:pPr>
        <w:pStyle w:val="08Alternativas"/>
        <w:numPr>
          <w:ilvl w:val="0"/>
          <w:numId w:val="169"/>
        </w:numPr>
        <w:spacing w:before="0" w:line="276" w:lineRule="auto"/>
        <w:rPr>
          <w:rFonts w:ascii="Arial" w:hAnsi="Arial"/>
          <w:color w:val="auto"/>
          <w:sz w:val="24"/>
        </w:rPr>
      </w:pPr>
      <w:proofErr w:type="spellStart"/>
      <w:r w:rsidRPr="005F45AD">
        <w:rPr>
          <w:rFonts w:ascii="Arial" w:hAnsi="Arial"/>
          <w:color w:val="auto"/>
          <w:sz w:val="24"/>
        </w:rPr>
        <w:t>titularizam</w:t>
      </w:r>
      <w:proofErr w:type="spellEnd"/>
      <w:r w:rsidRPr="005F45AD">
        <w:rPr>
          <w:rFonts w:ascii="Arial" w:hAnsi="Arial"/>
          <w:color w:val="auto"/>
          <w:sz w:val="24"/>
        </w:rPr>
        <w:t xml:space="preserve"> direitos específicos, assegurados pelo ordenamento infraconstitucional, os quais integram o vetor da Dignidade da Pessoa Humana, motivo por que não podem ser objeto de retrocesso.</w:t>
      </w:r>
    </w:p>
    <w:p w:rsidR="00091EE8" w:rsidRPr="005F45AD" w:rsidRDefault="00091EE8" w:rsidP="00091EE8">
      <w:pPr>
        <w:pStyle w:val="08Alternativas"/>
        <w:spacing w:before="0" w:line="276" w:lineRule="auto"/>
        <w:ind w:left="1060" w:firstLine="0"/>
        <w:rPr>
          <w:rFonts w:ascii="Arial" w:hAnsi="Arial"/>
          <w:color w:val="auto"/>
          <w:sz w:val="24"/>
        </w:rPr>
      </w:pPr>
    </w:p>
    <w:p w:rsidR="00E40549" w:rsidRPr="005F45AD" w:rsidRDefault="00E40549" w:rsidP="00E40549">
      <w:pPr>
        <w:pStyle w:val="02Subtitulo"/>
        <w:spacing w:before="0" w:after="0" w:line="276" w:lineRule="auto"/>
        <w:rPr>
          <w:rFonts w:ascii="Arial" w:hAnsi="Arial"/>
          <w:b/>
          <w:smallCaps/>
          <w:color w:val="auto"/>
          <w:sz w:val="24"/>
        </w:rPr>
      </w:pPr>
      <w:r w:rsidRPr="005F45AD">
        <w:rPr>
          <w:rFonts w:ascii="Arial" w:hAnsi="Arial"/>
          <w:b/>
          <w:smallCaps/>
          <w:color w:val="auto"/>
          <w:sz w:val="24"/>
        </w:rPr>
        <w:t>Direito Comercial e Empresarial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Para que o administrador de sociedade limitada, designado em ato separado, possa ser investido no cargo há procedimentos legalmente estabelecidos para tanto. Assinale a alternativa que os indica corretamente.</w:t>
      </w:r>
    </w:p>
    <w:p w:rsidR="00E40549" w:rsidRPr="005F45AD" w:rsidRDefault="00E40549" w:rsidP="00091EE8">
      <w:pPr>
        <w:pStyle w:val="08Alternativas"/>
        <w:numPr>
          <w:ilvl w:val="0"/>
          <w:numId w:val="170"/>
        </w:numPr>
        <w:spacing w:before="0" w:line="276" w:lineRule="auto"/>
        <w:rPr>
          <w:rFonts w:ascii="Arial" w:hAnsi="Arial"/>
          <w:color w:val="auto"/>
          <w:sz w:val="24"/>
        </w:rPr>
      </w:pPr>
      <w:r w:rsidRPr="005F45AD">
        <w:rPr>
          <w:rFonts w:ascii="Arial" w:hAnsi="Arial"/>
          <w:color w:val="auto"/>
          <w:sz w:val="24"/>
        </w:rPr>
        <w:t>Formalização de termo de posse em livro de atas da administração, assinatura do termo de posse dentro dos 30 dias seguintes à designação e, nos dez dias subsequentes, averbação da nomeação, no registro competente.</w:t>
      </w:r>
    </w:p>
    <w:p w:rsidR="00E40549" w:rsidRPr="005F45AD" w:rsidRDefault="00E40549" w:rsidP="00091EE8">
      <w:pPr>
        <w:pStyle w:val="08Alternativas"/>
        <w:numPr>
          <w:ilvl w:val="0"/>
          <w:numId w:val="170"/>
        </w:numPr>
        <w:spacing w:before="0" w:line="276" w:lineRule="auto"/>
        <w:rPr>
          <w:rFonts w:ascii="Arial" w:hAnsi="Arial"/>
          <w:color w:val="auto"/>
          <w:sz w:val="24"/>
        </w:rPr>
      </w:pPr>
      <w:r w:rsidRPr="005F45AD">
        <w:rPr>
          <w:rFonts w:ascii="Arial" w:hAnsi="Arial"/>
          <w:color w:val="auto"/>
          <w:sz w:val="24"/>
        </w:rPr>
        <w:t xml:space="preserve">Comunicação oficial da designação do administrador a todos os sócios </w:t>
      </w:r>
      <w:r w:rsidRPr="005F45AD">
        <w:rPr>
          <w:rFonts w:ascii="Arial" w:hAnsi="Arial"/>
          <w:color w:val="auto"/>
          <w:sz w:val="24"/>
        </w:rPr>
        <w:lastRenderedPageBreak/>
        <w:t>da sociedade limitada, formalização do termo de posse em livro de atas da administração e assinatura do termo em até 15 dias após a designação.</w:t>
      </w:r>
    </w:p>
    <w:p w:rsidR="00E40549" w:rsidRPr="005F45AD" w:rsidRDefault="00E40549" w:rsidP="00091EE8">
      <w:pPr>
        <w:pStyle w:val="08Alternativas"/>
        <w:numPr>
          <w:ilvl w:val="0"/>
          <w:numId w:val="170"/>
        </w:numPr>
        <w:spacing w:before="0" w:line="276" w:lineRule="auto"/>
        <w:rPr>
          <w:rFonts w:ascii="Arial" w:hAnsi="Arial"/>
          <w:color w:val="auto"/>
          <w:sz w:val="24"/>
        </w:rPr>
      </w:pPr>
      <w:r w:rsidRPr="005F45AD">
        <w:rPr>
          <w:rFonts w:ascii="Arial" w:hAnsi="Arial"/>
          <w:color w:val="auto"/>
          <w:sz w:val="24"/>
        </w:rPr>
        <w:t>Apresentação de requerimento específico perante a Junta Comercial do Estado e, após a sua aceitação, convocação de reunião de cotistas para ciência e assinatura do termo de posse, em até 15 dias após a aceitação da designação pela Junta Comercial.</w:t>
      </w:r>
    </w:p>
    <w:p w:rsidR="00E40549" w:rsidRPr="005F45AD" w:rsidRDefault="00E40549" w:rsidP="00091EE8">
      <w:pPr>
        <w:pStyle w:val="08Alternativas"/>
        <w:numPr>
          <w:ilvl w:val="0"/>
          <w:numId w:val="170"/>
        </w:numPr>
        <w:spacing w:before="0" w:line="276" w:lineRule="auto"/>
        <w:rPr>
          <w:rFonts w:ascii="Arial" w:hAnsi="Arial"/>
          <w:color w:val="auto"/>
          <w:sz w:val="24"/>
        </w:rPr>
      </w:pPr>
      <w:r w:rsidRPr="005F45AD">
        <w:rPr>
          <w:rFonts w:ascii="Arial" w:hAnsi="Arial"/>
          <w:color w:val="auto"/>
          <w:sz w:val="24"/>
        </w:rPr>
        <w:t>Convocação de reunião de cotistas específica para ciência e aceitação da designação e formalização da posse do administrador em ata específica, com subsequente apresentação de requerimento de arquivamento perante a Junta Comercial do Estado.</w:t>
      </w:r>
    </w:p>
    <w:p w:rsidR="00E40549" w:rsidRPr="005F45AD" w:rsidRDefault="00E40549" w:rsidP="00091EE8">
      <w:pPr>
        <w:pStyle w:val="08Alternativas"/>
        <w:numPr>
          <w:ilvl w:val="0"/>
          <w:numId w:val="170"/>
        </w:numPr>
        <w:spacing w:before="0" w:line="276" w:lineRule="auto"/>
        <w:rPr>
          <w:rFonts w:ascii="Arial" w:hAnsi="Arial"/>
          <w:color w:val="auto"/>
          <w:sz w:val="24"/>
        </w:rPr>
      </w:pPr>
      <w:r w:rsidRPr="005F45AD">
        <w:rPr>
          <w:rFonts w:ascii="Arial" w:hAnsi="Arial"/>
          <w:color w:val="auto"/>
          <w:sz w:val="24"/>
        </w:rPr>
        <w:t>Comunicação oficial da designação do administrador a todos os sócios da sociedade, confecção de ata específica para arquivamento perante o Departamento Nacional do Comércio e publicação em Diário Oficial.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 normas de regência supletiva quando houver omissão legislativa sobre algum aspecto da vida de uma sociedade limitada e quando não houver disposição específica em contrato social nesse sentido são as normas</w:t>
      </w:r>
    </w:p>
    <w:p w:rsidR="00E40549" w:rsidRPr="005F45AD" w:rsidRDefault="00E40549" w:rsidP="00091EE8">
      <w:pPr>
        <w:pStyle w:val="08Alternativas"/>
        <w:numPr>
          <w:ilvl w:val="0"/>
          <w:numId w:val="171"/>
        </w:numPr>
        <w:spacing w:before="0" w:line="276" w:lineRule="auto"/>
        <w:rPr>
          <w:rFonts w:ascii="Arial" w:hAnsi="Arial"/>
          <w:color w:val="auto"/>
          <w:sz w:val="24"/>
        </w:rPr>
      </w:pPr>
      <w:r w:rsidRPr="005F45AD">
        <w:rPr>
          <w:rFonts w:ascii="Arial" w:hAnsi="Arial"/>
          <w:color w:val="auto"/>
          <w:sz w:val="24"/>
        </w:rPr>
        <w:t>das sociedades anônimas e as das sociedades simples combinadas.</w:t>
      </w:r>
    </w:p>
    <w:p w:rsidR="00E40549" w:rsidRPr="005F45AD" w:rsidRDefault="00E40549" w:rsidP="00091EE8">
      <w:pPr>
        <w:pStyle w:val="08Alternativas"/>
        <w:numPr>
          <w:ilvl w:val="0"/>
          <w:numId w:val="171"/>
        </w:numPr>
        <w:spacing w:before="0" w:line="276" w:lineRule="auto"/>
        <w:rPr>
          <w:rFonts w:ascii="Arial" w:hAnsi="Arial"/>
          <w:color w:val="auto"/>
          <w:sz w:val="24"/>
        </w:rPr>
      </w:pPr>
      <w:r w:rsidRPr="005F45AD">
        <w:rPr>
          <w:rFonts w:ascii="Arial" w:hAnsi="Arial"/>
          <w:color w:val="auto"/>
          <w:sz w:val="24"/>
        </w:rPr>
        <w:t>da sociedade simples.</w:t>
      </w:r>
    </w:p>
    <w:p w:rsidR="00E40549" w:rsidRPr="005F45AD" w:rsidRDefault="00E40549" w:rsidP="00091EE8">
      <w:pPr>
        <w:pStyle w:val="08Alternativas"/>
        <w:numPr>
          <w:ilvl w:val="0"/>
          <w:numId w:val="171"/>
        </w:numPr>
        <w:spacing w:before="0" w:line="276" w:lineRule="auto"/>
        <w:rPr>
          <w:rFonts w:ascii="Arial" w:hAnsi="Arial"/>
          <w:color w:val="auto"/>
          <w:sz w:val="24"/>
        </w:rPr>
      </w:pPr>
      <w:r w:rsidRPr="005F45AD">
        <w:rPr>
          <w:rFonts w:ascii="Arial" w:hAnsi="Arial"/>
          <w:color w:val="auto"/>
          <w:sz w:val="24"/>
        </w:rPr>
        <w:t>das sociedades anônimas.</w:t>
      </w:r>
    </w:p>
    <w:p w:rsidR="00E40549" w:rsidRPr="005F45AD" w:rsidRDefault="00E40549" w:rsidP="00091EE8">
      <w:pPr>
        <w:pStyle w:val="08Alternativas"/>
        <w:numPr>
          <w:ilvl w:val="0"/>
          <w:numId w:val="171"/>
        </w:numPr>
        <w:spacing w:before="0" w:line="276" w:lineRule="auto"/>
        <w:rPr>
          <w:rFonts w:ascii="Arial" w:hAnsi="Arial"/>
          <w:color w:val="auto"/>
          <w:sz w:val="24"/>
        </w:rPr>
      </w:pPr>
      <w:r w:rsidRPr="005F45AD">
        <w:rPr>
          <w:rFonts w:ascii="Arial" w:hAnsi="Arial"/>
          <w:color w:val="auto"/>
          <w:sz w:val="24"/>
        </w:rPr>
        <w:t>do Departamento Nacional do Comércio.</w:t>
      </w:r>
    </w:p>
    <w:p w:rsidR="00E40549" w:rsidRPr="005F45AD" w:rsidRDefault="00E40549" w:rsidP="00091EE8">
      <w:pPr>
        <w:pStyle w:val="08Alternativas"/>
        <w:numPr>
          <w:ilvl w:val="0"/>
          <w:numId w:val="171"/>
        </w:numPr>
        <w:spacing w:before="0" w:line="276" w:lineRule="auto"/>
        <w:rPr>
          <w:rFonts w:ascii="Arial" w:hAnsi="Arial"/>
          <w:color w:val="auto"/>
          <w:sz w:val="24"/>
        </w:rPr>
      </w:pPr>
      <w:r w:rsidRPr="005F45AD">
        <w:rPr>
          <w:rFonts w:ascii="Arial" w:hAnsi="Arial"/>
          <w:color w:val="auto"/>
          <w:sz w:val="24"/>
        </w:rPr>
        <w:t>do código comercial.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Durante a execução de um contrato de transporte de mercadorias, o serviço sofre interrupção por força de alagamentos e desabamentos de barreiras nas estradas do percurso previsto, que impedem a sua finalização. O procedimento determinado pela lei civil brasileira em situações como essa exige que o transportador deverá</w:t>
      </w:r>
    </w:p>
    <w:p w:rsidR="00E40549" w:rsidRPr="005F45AD" w:rsidRDefault="00E40549" w:rsidP="00091EE8">
      <w:pPr>
        <w:pStyle w:val="08Alternativas"/>
        <w:numPr>
          <w:ilvl w:val="0"/>
          <w:numId w:val="172"/>
        </w:numPr>
        <w:spacing w:before="0" w:line="276" w:lineRule="auto"/>
        <w:rPr>
          <w:rFonts w:ascii="Arial" w:hAnsi="Arial"/>
          <w:color w:val="auto"/>
          <w:sz w:val="24"/>
        </w:rPr>
      </w:pPr>
      <w:r w:rsidRPr="005F45AD">
        <w:rPr>
          <w:rFonts w:ascii="Arial" w:hAnsi="Arial"/>
          <w:color w:val="auto"/>
          <w:sz w:val="24"/>
        </w:rPr>
        <w:t>envidar os melhores esforços para superar a circunstância impeditiva da continuidade da execução do serviço, documentando amplamente esses seus esforços, para que consiga, por sua conta e risco, completar o serviço.</w:t>
      </w:r>
    </w:p>
    <w:p w:rsidR="00E40549" w:rsidRPr="005F45AD" w:rsidRDefault="00E40549" w:rsidP="00091EE8">
      <w:pPr>
        <w:pStyle w:val="08Alternativas"/>
        <w:numPr>
          <w:ilvl w:val="0"/>
          <w:numId w:val="172"/>
        </w:numPr>
        <w:spacing w:before="0" w:line="276" w:lineRule="auto"/>
        <w:rPr>
          <w:rFonts w:ascii="Arial" w:hAnsi="Arial"/>
          <w:color w:val="auto"/>
          <w:sz w:val="24"/>
        </w:rPr>
      </w:pPr>
      <w:r w:rsidRPr="005F45AD">
        <w:rPr>
          <w:rFonts w:ascii="Arial" w:hAnsi="Arial"/>
          <w:color w:val="auto"/>
          <w:sz w:val="24"/>
        </w:rPr>
        <w:t>solicitar imediatamente auxilio às autoridades competentes, providenciar a lavratura de boletim de ocorrência documentando o fato, para na sequência finalizar o serviço o quanto antes.</w:t>
      </w:r>
    </w:p>
    <w:p w:rsidR="00E40549" w:rsidRPr="005F45AD" w:rsidRDefault="00E40549" w:rsidP="00091EE8">
      <w:pPr>
        <w:pStyle w:val="08Alternativas"/>
        <w:numPr>
          <w:ilvl w:val="0"/>
          <w:numId w:val="172"/>
        </w:numPr>
        <w:spacing w:before="0" w:line="276" w:lineRule="auto"/>
        <w:rPr>
          <w:rFonts w:ascii="Arial" w:hAnsi="Arial"/>
          <w:color w:val="auto"/>
          <w:sz w:val="24"/>
        </w:rPr>
      </w:pPr>
      <w:r w:rsidRPr="005F45AD">
        <w:rPr>
          <w:rFonts w:ascii="Arial" w:hAnsi="Arial"/>
          <w:color w:val="auto"/>
          <w:sz w:val="24"/>
        </w:rPr>
        <w:t>solicitar imediatamente auxílio às autoridades competentes, de tal forma sejam restabelecidas prontamente as condições para a continuidade e finalização do serviço.</w:t>
      </w:r>
    </w:p>
    <w:p w:rsidR="00E40549" w:rsidRPr="005F45AD" w:rsidRDefault="00E40549" w:rsidP="00091EE8">
      <w:pPr>
        <w:pStyle w:val="08Alternativas"/>
        <w:numPr>
          <w:ilvl w:val="0"/>
          <w:numId w:val="172"/>
        </w:numPr>
        <w:spacing w:before="0" w:line="276" w:lineRule="auto"/>
        <w:rPr>
          <w:rFonts w:ascii="Arial" w:hAnsi="Arial"/>
          <w:color w:val="auto"/>
          <w:sz w:val="24"/>
        </w:rPr>
      </w:pPr>
      <w:r w:rsidRPr="005F45AD">
        <w:rPr>
          <w:rFonts w:ascii="Arial" w:hAnsi="Arial"/>
          <w:color w:val="auto"/>
          <w:sz w:val="24"/>
        </w:rPr>
        <w:t>comunicar imediatamente as circunstâncias ao remetente contratante e também a ele solicitar instruções, e, enquanto essa situação impeditiva perdurar, deverá o transportador zelar pela coisa.</w:t>
      </w:r>
    </w:p>
    <w:p w:rsidR="00E40549" w:rsidRPr="005F45AD" w:rsidRDefault="00E40549" w:rsidP="00091EE8">
      <w:pPr>
        <w:pStyle w:val="08Alternativas"/>
        <w:numPr>
          <w:ilvl w:val="0"/>
          <w:numId w:val="172"/>
        </w:numPr>
        <w:spacing w:before="0" w:line="276" w:lineRule="auto"/>
        <w:rPr>
          <w:rFonts w:ascii="Arial" w:hAnsi="Arial"/>
          <w:color w:val="auto"/>
          <w:sz w:val="24"/>
        </w:rPr>
      </w:pPr>
      <w:r w:rsidRPr="005F45AD">
        <w:rPr>
          <w:rFonts w:ascii="Arial" w:hAnsi="Arial"/>
          <w:color w:val="auto"/>
          <w:sz w:val="24"/>
        </w:rPr>
        <w:t xml:space="preserve">interromper a execução do serviço, lavrar boletim de ocorrência e </w:t>
      </w:r>
      <w:r w:rsidRPr="005F45AD">
        <w:rPr>
          <w:rFonts w:ascii="Arial" w:hAnsi="Arial"/>
          <w:color w:val="auto"/>
          <w:sz w:val="24"/>
        </w:rPr>
        <w:lastRenderedPageBreak/>
        <w:t>comunicar a impossibilidade de continuidade do contrato ao remetente, informando-lhe sobre o local em que as mercadorias se encontram para a retirada.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Nas sociedades anônimas, a consequência da emissão de ações da companhia por preço inferior ao seu valor nominal é a</w:t>
      </w:r>
    </w:p>
    <w:p w:rsidR="00E40549" w:rsidRPr="005F45AD" w:rsidRDefault="00E40549" w:rsidP="00091EE8">
      <w:pPr>
        <w:pStyle w:val="08Alternativas"/>
        <w:numPr>
          <w:ilvl w:val="0"/>
          <w:numId w:val="173"/>
        </w:numPr>
        <w:spacing w:before="0" w:line="276" w:lineRule="auto"/>
        <w:rPr>
          <w:rFonts w:ascii="Arial" w:hAnsi="Arial"/>
          <w:color w:val="auto"/>
          <w:sz w:val="24"/>
        </w:rPr>
      </w:pPr>
      <w:r w:rsidRPr="005F45AD">
        <w:rPr>
          <w:rFonts w:ascii="Arial" w:hAnsi="Arial"/>
          <w:color w:val="auto"/>
          <w:sz w:val="24"/>
        </w:rPr>
        <w:t>anulabilidade do ato ou operação, porém passível de correção imediata pelos seus infratores, se acompanhada de indenização aos acionistas e ao mercado e de retificação perante a Junta Comercial do Estado.</w:t>
      </w:r>
    </w:p>
    <w:p w:rsidR="00E40549" w:rsidRPr="005F45AD" w:rsidRDefault="00E40549" w:rsidP="00091EE8">
      <w:pPr>
        <w:pStyle w:val="08Alternativas"/>
        <w:numPr>
          <w:ilvl w:val="0"/>
          <w:numId w:val="173"/>
        </w:numPr>
        <w:spacing w:before="0" w:line="276" w:lineRule="auto"/>
        <w:rPr>
          <w:rFonts w:ascii="Arial" w:hAnsi="Arial"/>
          <w:color w:val="auto"/>
          <w:sz w:val="24"/>
        </w:rPr>
      </w:pPr>
      <w:r w:rsidRPr="005F45AD">
        <w:rPr>
          <w:rFonts w:ascii="Arial" w:hAnsi="Arial"/>
          <w:color w:val="auto"/>
          <w:sz w:val="24"/>
        </w:rPr>
        <w:t>anulabilidade do ato ou operação, com necessidade de recompra das ações para que sejam mantidas em tesouraria.</w:t>
      </w:r>
    </w:p>
    <w:p w:rsidR="00E40549" w:rsidRPr="005F45AD" w:rsidRDefault="00E40549" w:rsidP="00091EE8">
      <w:pPr>
        <w:pStyle w:val="08Alternativas"/>
        <w:numPr>
          <w:ilvl w:val="0"/>
          <w:numId w:val="173"/>
        </w:numPr>
        <w:spacing w:before="0" w:line="276" w:lineRule="auto"/>
        <w:rPr>
          <w:rFonts w:ascii="Arial" w:hAnsi="Arial"/>
          <w:color w:val="auto"/>
          <w:sz w:val="24"/>
        </w:rPr>
      </w:pPr>
      <w:r w:rsidRPr="005F45AD">
        <w:rPr>
          <w:rFonts w:ascii="Arial" w:hAnsi="Arial"/>
          <w:color w:val="auto"/>
          <w:sz w:val="24"/>
        </w:rPr>
        <w:t>nulidade do ato ou operação, passível de retificação pelos infratores, se comunicada imediatamente à CVM-Comissão de Valores Mobiliários e à Bolsa de Valores.</w:t>
      </w:r>
    </w:p>
    <w:p w:rsidR="00E40549" w:rsidRPr="005F45AD" w:rsidRDefault="00E40549" w:rsidP="00091EE8">
      <w:pPr>
        <w:pStyle w:val="08Alternativas"/>
        <w:numPr>
          <w:ilvl w:val="0"/>
          <w:numId w:val="173"/>
        </w:numPr>
        <w:spacing w:before="0" w:line="276" w:lineRule="auto"/>
        <w:rPr>
          <w:rFonts w:ascii="Arial" w:hAnsi="Arial"/>
          <w:color w:val="auto"/>
          <w:sz w:val="24"/>
        </w:rPr>
      </w:pPr>
      <w:r w:rsidRPr="005F45AD">
        <w:rPr>
          <w:rFonts w:ascii="Arial" w:hAnsi="Arial"/>
          <w:color w:val="auto"/>
          <w:sz w:val="24"/>
        </w:rPr>
        <w:t>nulidade do ato ou operação e responsabilização dos acionistas e infratores e destituição da diretoria estatutária, com subsequente ação penal.</w:t>
      </w:r>
    </w:p>
    <w:p w:rsidR="00E40549" w:rsidRDefault="00E40549" w:rsidP="00091EE8">
      <w:pPr>
        <w:pStyle w:val="08Alternativas"/>
        <w:numPr>
          <w:ilvl w:val="0"/>
          <w:numId w:val="173"/>
        </w:numPr>
        <w:spacing w:before="0" w:line="276" w:lineRule="auto"/>
        <w:rPr>
          <w:rFonts w:ascii="Arial" w:hAnsi="Arial"/>
          <w:color w:val="auto"/>
          <w:sz w:val="24"/>
        </w:rPr>
      </w:pPr>
      <w:r w:rsidRPr="005F45AD">
        <w:rPr>
          <w:rFonts w:ascii="Arial" w:hAnsi="Arial"/>
          <w:color w:val="auto"/>
          <w:sz w:val="24"/>
        </w:rPr>
        <w:t>nulidade do ato ou operação e responsabilização dos infratores, sem prejuízo de eventual e adequada ação penal.</w:t>
      </w:r>
    </w:p>
    <w:p w:rsidR="00091EE8" w:rsidRPr="005F45AD" w:rsidRDefault="00091EE8" w:rsidP="00091EE8">
      <w:pPr>
        <w:pStyle w:val="08Alternativas"/>
        <w:spacing w:before="0" w:line="276" w:lineRule="auto"/>
        <w:ind w:left="1060" w:firstLine="0"/>
        <w:rPr>
          <w:rFonts w:ascii="Arial" w:hAnsi="Arial"/>
          <w:color w:val="auto"/>
          <w:sz w:val="24"/>
        </w:rPr>
      </w:pPr>
    </w:p>
    <w:p w:rsidR="00E40549" w:rsidRPr="005F45AD" w:rsidRDefault="00E40549" w:rsidP="00E40549">
      <w:pPr>
        <w:pStyle w:val="02Subtitulo"/>
        <w:spacing w:before="0" w:after="0" w:line="276" w:lineRule="auto"/>
        <w:rPr>
          <w:rFonts w:ascii="Arial" w:hAnsi="Arial"/>
          <w:b/>
          <w:smallCaps/>
          <w:color w:val="auto"/>
          <w:sz w:val="24"/>
        </w:rPr>
      </w:pPr>
      <w:r w:rsidRPr="005F45AD">
        <w:rPr>
          <w:rFonts w:ascii="Arial" w:hAnsi="Arial"/>
          <w:b/>
          <w:smallCaps/>
          <w:color w:val="auto"/>
          <w:sz w:val="24"/>
        </w:rPr>
        <w:t>Tutela de Interesses Difusos, Coletivos e Individuais Homogêneos</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No exercício de suas funções institucionais, cabe ao Ministério Público expedir recomendação. Quanto a esse instrumento, assinale a alternativa correta.</w:t>
      </w:r>
    </w:p>
    <w:p w:rsidR="00E40549" w:rsidRPr="005F45AD" w:rsidRDefault="00E40549" w:rsidP="00091EE8">
      <w:pPr>
        <w:pStyle w:val="08Alternativas"/>
        <w:numPr>
          <w:ilvl w:val="0"/>
          <w:numId w:val="174"/>
        </w:numPr>
        <w:spacing w:before="0" w:line="276" w:lineRule="auto"/>
        <w:rPr>
          <w:rFonts w:ascii="Arial" w:hAnsi="Arial"/>
          <w:color w:val="auto"/>
          <w:sz w:val="24"/>
        </w:rPr>
      </w:pPr>
      <w:r w:rsidRPr="005F45AD">
        <w:rPr>
          <w:rFonts w:ascii="Arial" w:hAnsi="Arial"/>
          <w:color w:val="auto"/>
          <w:sz w:val="24"/>
        </w:rPr>
        <w:t>Para a expedição de recomendação, deve ser instaurado inquérito civil.</w:t>
      </w:r>
    </w:p>
    <w:p w:rsidR="00E40549" w:rsidRPr="005F45AD" w:rsidRDefault="00E40549" w:rsidP="00091EE8">
      <w:pPr>
        <w:pStyle w:val="08Alternativas"/>
        <w:numPr>
          <w:ilvl w:val="0"/>
          <w:numId w:val="174"/>
        </w:numPr>
        <w:spacing w:before="0" w:line="276" w:lineRule="auto"/>
        <w:rPr>
          <w:rFonts w:ascii="Arial" w:hAnsi="Arial"/>
          <w:color w:val="auto"/>
          <w:sz w:val="24"/>
        </w:rPr>
      </w:pPr>
      <w:r w:rsidRPr="005F45AD">
        <w:rPr>
          <w:rFonts w:ascii="Arial" w:hAnsi="Arial"/>
          <w:color w:val="auto"/>
          <w:sz w:val="24"/>
        </w:rPr>
        <w:t>O Ministério Público pode expedir recomendação, não sendo necessária qualquer motivação.</w:t>
      </w:r>
    </w:p>
    <w:p w:rsidR="00E40549" w:rsidRPr="005F45AD" w:rsidRDefault="00E40549" w:rsidP="00091EE8">
      <w:pPr>
        <w:pStyle w:val="08Alternativas"/>
        <w:numPr>
          <w:ilvl w:val="0"/>
          <w:numId w:val="174"/>
        </w:numPr>
        <w:spacing w:before="0" w:line="276" w:lineRule="auto"/>
        <w:rPr>
          <w:rFonts w:ascii="Arial" w:hAnsi="Arial"/>
          <w:color w:val="auto"/>
          <w:sz w:val="24"/>
        </w:rPr>
      </w:pPr>
      <w:r w:rsidRPr="005F45AD">
        <w:rPr>
          <w:rFonts w:ascii="Arial" w:hAnsi="Arial"/>
          <w:color w:val="auto"/>
          <w:sz w:val="24"/>
        </w:rPr>
        <w:t>O prazo para que o destinatário encaminhe, ao Ministério Público, resposta por escrito, é de 10 (dez) dias úteis, que pode ser prorrogado uma vez, por igual período.</w:t>
      </w:r>
    </w:p>
    <w:p w:rsidR="00E40549" w:rsidRPr="005F45AD" w:rsidRDefault="00E40549" w:rsidP="00091EE8">
      <w:pPr>
        <w:pStyle w:val="08Alternativas"/>
        <w:numPr>
          <w:ilvl w:val="0"/>
          <w:numId w:val="174"/>
        </w:numPr>
        <w:spacing w:before="0" w:line="276" w:lineRule="auto"/>
        <w:rPr>
          <w:rFonts w:ascii="Arial" w:hAnsi="Arial"/>
          <w:color w:val="auto"/>
          <w:sz w:val="24"/>
        </w:rPr>
      </w:pPr>
      <w:r w:rsidRPr="005F45AD">
        <w:rPr>
          <w:rFonts w:ascii="Arial" w:hAnsi="Arial"/>
          <w:color w:val="auto"/>
          <w:sz w:val="24"/>
        </w:rPr>
        <w:t>A recomendação não tem força vinculante, não obrigando o destinatário ao seu atendimento.</w:t>
      </w:r>
    </w:p>
    <w:p w:rsidR="00E40549" w:rsidRPr="005F45AD" w:rsidRDefault="00E40549" w:rsidP="00091EE8">
      <w:pPr>
        <w:pStyle w:val="08Alternativas"/>
        <w:numPr>
          <w:ilvl w:val="0"/>
          <w:numId w:val="174"/>
        </w:numPr>
        <w:spacing w:before="0" w:line="276" w:lineRule="auto"/>
        <w:rPr>
          <w:rFonts w:ascii="Arial" w:hAnsi="Arial"/>
          <w:color w:val="auto"/>
          <w:sz w:val="24"/>
        </w:rPr>
      </w:pPr>
      <w:r w:rsidRPr="005F45AD">
        <w:rPr>
          <w:rFonts w:ascii="Arial" w:hAnsi="Arial"/>
          <w:color w:val="auto"/>
          <w:sz w:val="24"/>
        </w:rPr>
        <w:t>A expedição de recomendação pelo Ministério Público impede que qualquer outro legitimado ajuíze ação pelo mesmo fato.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Com relação à ação popular em defesa do patrimônio público, é correto afirmar que</w:t>
      </w:r>
    </w:p>
    <w:p w:rsidR="00E40549" w:rsidRPr="005F45AD" w:rsidRDefault="00E40549" w:rsidP="00091EE8">
      <w:pPr>
        <w:pStyle w:val="08Alternativas"/>
        <w:numPr>
          <w:ilvl w:val="0"/>
          <w:numId w:val="175"/>
        </w:numPr>
        <w:spacing w:before="0" w:line="276" w:lineRule="auto"/>
        <w:rPr>
          <w:rFonts w:ascii="Arial" w:hAnsi="Arial"/>
          <w:color w:val="auto"/>
          <w:sz w:val="24"/>
        </w:rPr>
      </w:pPr>
      <w:r w:rsidRPr="005F45AD">
        <w:rPr>
          <w:rFonts w:ascii="Arial" w:hAnsi="Arial"/>
          <w:color w:val="auto"/>
          <w:sz w:val="24"/>
        </w:rPr>
        <w:t>qualquer pessoa, responsável ou beneficiada pelo ato impugnado, cuja existência ou identidade venha a ser conhecida no curso do processo, será incluída no polo passivo da relação processual, desde que no feito não tenha sido proferida a decisão de saneamento do processo.</w:t>
      </w:r>
    </w:p>
    <w:p w:rsidR="00E40549" w:rsidRPr="005F45AD" w:rsidRDefault="00E40549" w:rsidP="00091EE8">
      <w:pPr>
        <w:pStyle w:val="08Alternativas"/>
        <w:numPr>
          <w:ilvl w:val="0"/>
          <w:numId w:val="175"/>
        </w:numPr>
        <w:spacing w:before="0" w:line="276" w:lineRule="auto"/>
        <w:rPr>
          <w:rFonts w:ascii="Arial" w:hAnsi="Arial"/>
          <w:color w:val="auto"/>
          <w:sz w:val="24"/>
        </w:rPr>
      </w:pPr>
      <w:r w:rsidRPr="005F45AD">
        <w:rPr>
          <w:rFonts w:ascii="Arial" w:hAnsi="Arial"/>
          <w:color w:val="auto"/>
          <w:sz w:val="24"/>
        </w:rPr>
        <w:t>a ação popular que objetive a defesa do patrimônio público municipal não pode ser proposta por eleitor inscrito em município diverso.</w:t>
      </w:r>
    </w:p>
    <w:p w:rsidR="00E40549" w:rsidRPr="005F45AD" w:rsidRDefault="00E40549" w:rsidP="00091EE8">
      <w:pPr>
        <w:pStyle w:val="08Alternativas"/>
        <w:numPr>
          <w:ilvl w:val="0"/>
          <w:numId w:val="175"/>
        </w:numPr>
        <w:spacing w:before="0" w:line="276" w:lineRule="auto"/>
        <w:rPr>
          <w:rFonts w:ascii="Arial" w:hAnsi="Arial"/>
          <w:color w:val="auto"/>
          <w:sz w:val="24"/>
        </w:rPr>
      </w:pPr>
      <w:r w:rsidRPr="005F45AD">
        <w:rPr>
          <w:rFonts w:ascii="Arial" w:hAnsi="Arial"/>
          <w:color w:val="auto"/>
          <w:sz w:val="24"/>
        </w:rPr>
        <w:lastRenderedPageBreak/>
        <w:t>qualquer cidadão pode habilitar-se como litisconsorte ou assistente do autor da ação popular.</w:t>
      </w:r>
    </w:p>
    <w:p w:rsidR="00E40549" w:rsidRPr="005F45AD" w:rsidRDefault="00E40549" w:rsidP="00091EE8">
      <w:pPr>
        <w:pStyle w:val="08Alternativas"/>
        <w:numPr>
          <w:ilvl w:val="0"/>
          <w:numId w:val="175"/>
        </w:numPr>
        <w:spacing w:before="0" w:line="276" w:lineRule="auto"/>
        <w:rPr>
          <w:rFonts w:ascii="Arial" w:hAnsi="Arial"/>
          <w:color w:val="auto"/>
          <w:sz w:val="24"/>
        </w:rPr>
      </w:pPr>
      <w:r w:rsidRPr="005F45AD">
        <w:rPr>
          <w:rFonts w:ascii="Arial" w:hAnsi="Arial"/>
          <w:color w:val="auto"/>
          <w:sz w:val="24"/>
        </w:rPr>
        <w:t>o autor popular não precisa estar representado por advogado.</w:t>
      </w:r>
    </w:p>
    <w:p w:rsidR="00E40549" w:rsidRPr="005F45AD" w:rsidRDefault="00E40549" w:rsidP="00091EE8">
      <w:pPr>
        <w:pStyle w:val="08Alternativas"/>
        <w:numPr>
          <w:ilvl w:val="0"/>
          <w:numId w:val="175"/>
        </w:numPr>
        <w:spacing w:before="0" w:line="276" w:lineRule="auto"/>
        <w:rPr>
          <w:rFonts w:ascii="Arial" w:hAnsi="Arial"/>
          <w:color w:val="auto"/>
          <w:sz w:val="24"/>
        </w:rPr>
      </w:pPr>
      <w:r w:rsidRPr="005F45AD">
        <w:rPr>
          <w:rFonts w:ascii="Arial" w:hAnsi="Arial"/>
          <w:color w:val="auto"/>
          <w:sz w:val="24"/>
        </w:rPr>
        <w:t>a pessoa jurídica de direito público ou de direito privado cujo ato seja objeto de impugnação não poderá atuar ao lado do autor.</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 com relação ao inquérito civil.</w:t>
      </w:r>
    </w:p>
    <w:p w:rsidR="00E40549" w:rsidRPr="005F45AD" w:rsidRDefault="00E40549" w:rsidP="00091EE8">
      <w:pPr>
        <w:pStyle w:val="08Alternativas"/>
        <w:numPr>
          <w:ilvl w:val="0"/>
          <w:numId w:val="176"/>
        </w:numPr>
        <w:spacing w:before="0" w:line="276" w:lineRule="auto"/>
        <w:rPr>
          <w:rFonts w:ascii="Arial" w:hAnsi="Arial"/>
          <w:color w:val="auto"/>
          <w:sz w:val="24"/>
        </w:rPr>
      </w:pPr>
      <w:r w:rsidRPr="005F45AD">
        <w:rPr>
          <w:rFonts w:ascii="Arial" w:hAnsi="Arial"/>
          <w:color w:val="auto"/>
          <w:sz w:val="24"/>
        </w:rPr>
        <w:t>Se a prova colhida pelo membro do Ministério Público demonstrar a não ocorrência do fato investigado, não é necessário juntá-la aos autos.</w:t>
      </w:r>
    </w:p>
    <w:p w:rsidR="00E40549" w:rsidRPr="005F45AD" w:rsidRDefault="00E40549" w:rsidP="00091EE8">
      <w:pPr>
        <w:pStyle w:val="08Alternativas"/>
        <w:numPr>
          <w:ilvl w:val="0"/>
          <w:numId w:val="176"/>
        </w:numPr>
        <w:spacing w:before="0" w:line="276" w:lineRule="auto"/>
        <w:rPr>
          <w:rFonts w:ascii="Arial" w:hAnsi="Arial"/>
          <w:color w:val="auto"/>
          <w:sz w:val="24"/>
        </w:rPr>
      </w:pPr>
      <w:r w:rsidRPr="005F45AD">
        <w:rPr>
          <w:rFonts w:ascii="Arial" w:hAnsi="Arial"/>
          <w:color w:val="auto"/>
          <w:sz w:val="24"/>
        </w:rPr>
        <w:t>Sendo o inquérito civil um procedimento inquisitivo, nele é proibida qualquer intervenção do investigado.</w:t>
      </w:r>
    </w:p>
    <w:p w:rsidR="00E40549" w:rsidRPr="005F45AD" w:rsidRDefault="00E40549" w:rsidP="00091EE8">
      <w:pPr>
        <w:pStyle w:val="08Alternativas"/>
        <w:numPr>
          <w:ilvl w:val="0"/>
          <w:numId w:val="176"/>
        </w:numPr>
        <w:spacing w:before="0" w:line="276" w:lineRule="auto"/>
        <w:rPr>
          <w:rFonts w:ascii="Arial" w:hAnsi="Arial"/>
          <w:color w:val="auto"/>
          <w:sz w:val="24"/>
        </w:rPr>
      </w:pPr>
      <w:r w:rsidRPr="005F45AD">
        <w:rPr>
          <w:rFonts w:ascii="Arial" w:hAnsi="Arial"/>
          <w:color w:val="auto"/>
          <w:sz w:val="24"/>
        </w:rPr>
        <w:t>O inquérito civil pode ser instaurado por qualquer legitimado para a ação civil pública.</w:t>
      </w:r>
    </w:p>
    <w:p w:rsidR="00E40549" w:rsidRPr="005F45AD" w:rsidRDefault="00E40549" w:rsidP="00091EE8">
      <w:pPr>
        <w:pStyle w:val="08Alternativas"/>
        <w:numPr>
          <w:ilvl w:val="0"/>
          <w:numId w:val="176"/>
        </w:numPr>
        <w:spacing w:before="0" w:line="276" w:lineRule="auto"/>
        <w:rPr>
          <w:rFonts w:ascii="Arial" w:hAnsi="Arial"/>
          <w:color w:val="auto"/>
          <w:sz w:val="24"/>
        </w:rPr>
      </w:pPr>
      <w:r w:rsidRPr="005F45AD">
        <w:rPr>
          <w:rFonts w:ascii="Arial" w:hAnsi="Arial"/>
          <w:color w:val="auto"/>
          <w:sz w:val="24"/>
        </w:rPr>
        <w:t>É proibida a instauração de inquérito civil em razão de comunicação anônima.</w:t>
      </w:r>
    </w:p>
    <w:p w:rsidR="00E40549" w:rsidRPr="005F45AD" w:rsidRDefault="00E40549" w:rsidP="00091EE8">
      <w:pPr>
        <w:pStyle w:val="08Alternativas"/>
        <w:numPr>
          <w:ilvl w:val="0"/>
          <w:numId w:val="176"/>
        </w:numPr>
        <w:spacing w:before="0" w:line="276" w:lineRule="auto"/>
        <w:rPr>
          <w:rFonts w:ascii="Arial" w:hAnsi="Arial"/>
          <w:color w:val="auto"/>
          <w:sz w:val="24"/>
        </w:rPr>
      </w:pPr>
      <w:r w:rsidRPr="005F45AD">
        <w:rPr>
          <w:rFonts w:ascii="Arial" w:hAnsi="Arial"/>
          <w:color w:val="auto"/>
          <w:sz w:val="24"/>
        </w:rPr>
        <w:t>Após a homologação do arquivamento do inquérito civil, as investigações podem ser reiniciadas se surgirem provas novas.</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Quanto à representação para instauração de inquérito civil, assinale a alternativa correta.</w:t>
      </w:r>
    </w:p>
    <w:p w:rsidR="00E40549" w:rsidRPr="005F45AD" w:rsidRDefault="00E40549" w:rsidP="00091EE8">
      <w:pPr>
        <w:pStyle w:val="08Alternativas"/>
        <w:numPr>
          <w:ilvl w:val="0"/>
          <w:numId w:val="177"/>
        </w:numPr>
        <w:spacing w:before="0" w:line="276" w:lineRule="auto"/>
        <w:rPr>
          <w:rFonts w:ascii="Arial" w:hAnsi="Arial"/>
          <w:color w:val="auto"/>
          <w:sz w:val="24"/>
        </w:rPr>
      </w:pPr>
      <w:r w:rsidRPr="005F45AD">
        <w:rPr>
          <w:rFonts w:ascii="Arial" w:hAnsi="Arial"/>
          <w:color w:val="auto"/>
          <w:sz w:val="24"/>
        </w:rPr>
        <w:t>Indeferida a representação, é cabível recurso do representante ao Conselho Superior do Ministério Público, no prazo de 10 (dez) dias, não podendo o Promotor de Justiça se retratar da decisão de indeferimento.</w:t>
      </w:r>
    </w:p>
    <w:p w:rsidR="00E40549" w:rsidRPr="005F45AD" w:rsidRDefault="00E40549" w:rsidP="00091EE8">
      <w:pPr>
        <w:pStyle w:val="08Alternativas"/>
        <w:numPr>
          <w:ilvl w:val="0"/>
          <w:numId w:val="177"/>
        </w:numPr>
        <w:spacing w:before="0" w:line="276" w:lineRule="auto"/>
        <w:rPr>
          <w:rFonts w:ascii="Arial" w:hAnsi="Arial"/>
          <w:color w:val="auto"/>
          <w:sz w:val="24"/>
        </w:rPr>
      </w:pPr>
      <w:r w:rsidRPr="005F45AD">
        <w:rPr>
          <w:rFonts w:ascii="Arial" w:hAnsi="Arial"/>
          <w:color w:val="auto"/>
          <w:sz w:val="24"/>
        </w:rPr>
        <w:t>Se o membro do Ministério Público a quem for dirigida a representação não tiver atribuição para investigar o fato noticiado, deve remetê-la ao membro com atribuição.</w:t>
      </w:r>
    </w:p>
    <w:p w:rsidR="00E40549" w:rsidRPr="005F45AD" w:rsidRDefault="00E40549" w:rsidP="00091EE8">
      <w:pPr>
        <w:pStyle w:val="08Alternativas"/>
        <w:numPr>
          <w:ilvl w:val="0"/>
          <w:numId w:val="177"/>
        </w:numPr>
        <w:spacing w:before="0" w:line="276" w:lineRule="auto"/>
        <w:rPr>
          <w:rFonts w:ascii="Arial" w:hAnsi="Arial"/>
          <w:color w:val="auto"/>
          <w:sz w:val="24"/>
        </w:rPr>
      </w:pPr>
      <w:r w:rsidRPr="005F45AD">
        <w:rPr>
          <w:rFonts w:ascii="Arial" w:hAnsi="Arial"/>
          <w:color w:val="auto"/>
          <w:sz w:val="24"/>
        </w:rPr>
        <w:t>A representação deve ser escrita.</w:t>
      </w:r>
    </w:p>
    <w:p w:rsidR="00E40549" w:rsidRPr="005F45AD" w:rsidRDefault="00E40549" w:rsidP="00091EE8">
      <w:pPr>
        <w:pStyle w:val="08Alternativas"/>
        <w:numPr>
          <w:ilvl w:val="0"/>
          <w:numId w:val="177"/>
        </w:numPr>
        <w:spacing w:before="0" w:line="276" w:lineRule="auto"/>
        <w:rPr>
          <w:rFonts w:ascii="Arial" w:hAnsi="Arial"/>
          <w:color w:val="auto"/>
          <w:sz w:val="24"/>
        </w:rPr>
      </w:pPr>
      <w:r w:rsidRPr="005F45AD">
        <w:rPr>
          <w:rFonts w:ascii="Arial" w:hAnsi="Arial"/>
          <w:color w:val="auto"/>
          <w:sz w:val="24"/>
        </w:rPr>
        <w:t>O representante deve comprovar a sua qualidade de cidadão.</w:t>
      </w:r>
    </w:p>
    <w:p w:rsidR="00E40549" w:rsidRPr="005F45AD" w:rsidRDefault="00E40549" w:rsidP="00091EE8">
      <w:pPr>
        <w:pStyle w:val="08Alternativas"/>
        <w:numPr>
          <w:ilvl w:val="0"/>
          <w:numId w:val="177"/>
        </w:numPr>
        <w:spacing w:before="0" w:line="276" w:lineRule="auto"/>
        <w:rPr>
          <w:rFonts w:ascii="Arial" w:hAnsi="Arial"/>
          <w:color w:val="auto"/>
          <w:sz w:val="24"/>
        </w:rPr>
      </w:pPr>
      <w:r w:rsidRPr="005F45AD">
        <w:rPr>
          <w:rFonts w:ascii="Arial" w:hAnsi="Arial"/>
          <w:color w:val="auto"/>
          <w:sz w:val="24"/>
        </w:rPr>
        <w:t xml:space="preserve">A representação não pode ser feita por </w:t>
      </w:r>
      <w:proofErr w:type="spellStart"/>
      <w:r w:rsidRPr="005F45AD">
        <w:rPr>
          <w:rFonts w:ascii="Arial" w:hAnsi="Arial"/>
          <w:color w:val="auto"/>
          <w:sz w:val="24"/>
        </w:rPr>
        <w:t>co-legitimado</w:t>
      </w:r>
      <w:proofErr w:type="spellEnd"/>
      <w:r w:rsidRPr="005F45AD">
        <w:rPr>
          <w:rFonts w:ascii="Arial" w:hAnsi="Arial"/>
          <w:color w:val="auto"/>
          <w:sz w:val="24"/>
        </w:rPr>
        <w:t xml:space="preserve"> à ação civil pública que, entendendo cabível a sua pretensão, deve ingressar em Juízo.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 quanto ao inquérito civil.</w:t>
      </w:r>
    </w:p>
    <w:p w:rsidR="00E40549" w:rsidRPr="005F45AD" w:rsidRDefault="00E40549" w:rsidP="00091EE8">
      <w:pPr>
        <w:pStyle w:val="08Alternativas"/>
        <w:numPr>
          <w:ilvl w:val="0"/>
          <w:numId w:val="178"/>
        </w:numPr>
        <w:spacing w:before="0" w:line="276" w:lineRule="auto"/>
        <w:rPr>
          <w:rFonts w:ascii="Arial" w:hAnsi="Arial"/>
          <w:color w:val="auto"/>
          <w:sz w:val="24"/>
        </w:rPr>
      </w:pPr>
      <w:r w:rsidRPr="005F45AD">
        <w:rPr>
          <w:rFonts w:ascii="Arial" w:hAnsi="Arial"/>
          <w:color w:val="auto"/>
          <w:sz w:val="24"/>
        </w:rPr>
        <w:t>A nulidade do inquérito civil fulmina, com o mesmo vício, a ação civil pública que, com base nele, vier a ser proposta.</w:t>
      </w:r>
    </w:p>
    <w:p w:rsidR="00E40549" w:rsidRPr="005F45AD" w:rsidRDefault="00E40549" w:rsidP="00091EE8">
      <w:pPr>
        <w:pStyle w:val="08Alternativas"/>
        <w:numPr>
          <w:ilvl w:val="0"/>
          <w:numId w:val="178"/>
        </w:numPr>
        <w:spacing w:before="0" w:line="276" w:lineRule="auto"/>
        <w:rPr>
          <w:rFonts w:ascii="Arial" w:hAnsi="Arial"/>
          <w:color w:val="auto"/>
          <w:sz w:val="24"/>
        </w:rPr>
      </w:pPr>
      <w:r w:rsidRPr="005F45AD">
        <w:rPr>
          <w:rFonts w:ascii="Arial" w:hAnsi="Arial"/>
          <w:color w:val="auto"/>
          <w:sz w:val="24"/>
        </w:rPr>
        <w:t>O inquérito civil é público mas pode ser decretado o seu sigilo, a critério exclusivo do Promotor de Justiça, sendo desnecessária a motivação da decisão.</w:t>
      </w:r>
    </w:p>
    <w:p w:rsidR="00E40549" w:rsidRPr="005F45AD" w:rsidRDefault="00E40549" w:rsidP="00091EE8">
      <w:pPr>
        <w:pStyle w:val="08Alternativas"/>
        <w:numPr>
          <w:ilvl w:val="0"/>
          <w:numId w:val="178"/>
        </w:numPr>
        <w:spacing w:before="0" w:line="276" w:lineRule="auto"/>
        <w:rPr>
          <w:rFonts w:ascii="Arial" w:hAnsi="Arial"/>
          <w:color w:val="auto"/>
          <w:sz w:val="24"/>
        </w:rPr>
      </w:pPr>
      <w:r w:rsidRPr="005F45AD">
        <w:rPr>
          <w:rFonts w:ascii="Arial" w:hAnsi="Arial"/>
          <w:color w:val="auto"/>
          <w:sz w:val="24"/>
        </w:rPr>
        <w:t>Da instauração do inquérito civil cabe recurso ao Conselho Superior do Ministério Público, no prazo de 10 (dez) dias, com efeito suspensivo.</w:t>
      </w:r>
    </w:p>
    <w:p w:rsidR="00E40549" w:rsidRPr="005F45AD" w:rsidRDefault="00E40549" w:rsidP="00091EE8">
      <w:pPr>
        <w:pStyle w:val="08Alternativas"/>
        <w:numPr>
          <w:ilvl w:val="0"/>
          <w:numId w:val="178"/>
        </w:numPr>
        <w:spacing w:before="0" w:line="276" w:lineRule="auto"/>
        <w:rPr>
          <w:rFonts w:ascii="Arial" w:hAnsi="Arial"/>
          <w:color w:val="auto"/>
          <w:sz w:val="24"/>
        </w:rPr>
      </w:pPr>
      <w:r w:rsidRPr="005F45AD">
        <w:rPr>
          <w:rFonts w:ascii="Arial" w:hAnsi="Arial"/>
          <w:color w:val="auto"/>
          <w:sz w:val="24"/>
        </w:rPr>
        <w:t>Se, notificada para prestar depoimento em inquérito civil, a testemunha não comparecer, ainda que por motivo justificado, será conduzida coercitivamente.</w:t>
      </w:r>
    </w:p>
    <w:p w:rsidR="00E40549" w:rsidRPr="005F45AD" w:rsidRDefault="00E40549" w:rsidP="00091EE8">
      <w:pPr>
        <w:pStyle w:val="08Alternativas"/>
        <w:numPr>
          <w:ilvl w:val="0"/>
          <w:numId w:val="178"/>
        </w:numPr>
        <w:spacing w:before="0" w:line="276" w:lineRule="auto"/>
        <w:rPr>
          <w:rFonts w:ascii="Arial" w:hAnsi="Arial"/>
          <w:color w:val="auto"/>
          <w:sz w:val="24"/>
        </w:rPr>
      </w:pPr>
      <w:r w:rsidRPr="005F45AD">
        <w:rPr>
          <w:rFonts w:ascii="Arial" w:hAnsi="Arial"/>
          <w:color w:val="auto"/>
          <w:sz w:val="24"/>
        </w:rPr>
        <w:t>A portaria do inquérito civil deve delimitar o fato ou os fatos a serem investigados.</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lastRenderedPageBreak/>
        <w:t xml:space="preserve">Quanto ao mandado de segurança coletivo, assinale a alternativa </w:t>
      </w:r>
      <w:r w:rsidRPr="005F45AD">
        <w:rPr>
          <w:rStyle w:val="Bold"/>
          <w:rFonts w:ascii="Arial" w:hAnsi="Arial"/>
          <w:color w:val="auto"/>
          <w:sz w:val="24"/>
        </w:rPr>
        <w:t>INCORRETA</w:t>
      </w:r>
      <w:r w:rsidRPr="005F45AD">
        <w:rPr>
          <w:rFonts w:ascii="Arial" w:hAnsi="Arial"/>
          <w:color w:val="auto"/>
          <w:sz w:val="24"/>
        </w:rPr>
        <w:t>.</w:t>
      </w:r>
    </w:p>
    <w:p w:rsidR="00E40549" w:rsidRPr="005F45AD" w:rsidRDefault="00E40549" w:rsidP="00091EE8">
      <w:pPr>
        <w:pStyle w:val="08Alternativas"/>
        <w:numPr>
          <w:ilvl w:val="0"/>
          <w:numId w:val="179"/>
        </w:numPr>
        <w:spacing w:before="0" w:line="276" w:lineRule="auto"/>
        <w:rPr>
          <w:rFonts w:ascii="Arial" w:hAnsi="Arial"/>
          <w:color w:val="auto"/>
          <w:sz w:val="24"/>
        </w:rPr>
      </w:pPr>
      <w:r w:rsidRPr="005F45AD">
        <w:rPr>
          <w:rFonts w:ascii="Arial" w:hAnsi="Arial"/>
          <w:color w:val="auto"/>
          <w:sz w:val="24"/>
        </w:rPr>
        <w:t>A entidade de classe pode impetrar mandado de segurança quando a pretensão interessar a toda a categoria ou apenas a uma parte dela.</w:t>
      </w:r>
    </w:p>
    <w:p w:rsidR="00E40549" w:rsidRPr="005F45AD" w:rsidRDefault="00E40549" w:rsidP="00091EE8">
      <w:pPr>
        <w:pStyle w:val="08Alternativas"/>
        <w:numPr>
          <w:ilvl w:val="0"/>
          <w:numId w:val="179"/>
        </w:numPr>
        <w:spacing w:before="0" w:line="276" w:lineRule="auto"/>
        <w:rPr>
          <w:rFonts w:ascii="Arial" w:hAnsi="Arial"/>
          <w:color w:val="auto"/>
          <w:sz w:val="24"/>
        </w:rPr>
      </w:pPr>
      <w:r w:rsidRPr="005F45AD">
        <w:rPr>
          <w:rFonts w:ascii="Arial" w:hAnsi="Arial"/>
          <w:color w:val="auto"/>
          <w:sz w:val="24"/>
        </w:rPr>
        <w:t>Os direitos individuais homogêneos protegidos por mandado de segurança coletivo devem ser líquidos e certos.</w:t>
      </w:r>
    </w:p>
    <w:p w:rsidR="00E40549" w:rsidRPr="005F45AD" w:rsidRDefault="00E40549" w:rsidP="00091EE8">
      <w:pPr>
        <w:pStyle w:val="08Alternativas"/>
        <w:numPr>
          <w:ilvl w:val="0"/>
          <w:numId w:val="179"/>
        </w:numPr>
        <w:spacing w:before="0" w:line="276" w:lineRule="auto"/>
        <w:rPr>
          <w:rFonts w:ascii="Arial" w:hAnsi="Arial"/>
          <w:color w:val="auto"/>
          <w:sz w:val="24"/>
        </w:rPr>
      </w:pPr>
      <w:r w:rsidRPr="005F45AD">
        <w:rPr>
          <w:rFonts w:ascii="Arial" w:hAnsi="Arial"/>
          <w:color w:val="auto"/>
          <w:sz w:val="24"/>
        </w:rPr>
        <w:t>O partido político com representação no Congresso Nacional tem legitimidade para impetrar mandado de segurança coletivo na defesa de seus interesses legítimos relativos a seus integrantes ou à finalidade partidária.</w:t>
      </w:r>
    </w:p>
    <w:p w:rsidR="00E40549" w:rsidRPr="005F45AD" w:rsidRDefault="00E40549" w:rsidP="00091EE8">
      <w:pPr>
        <w:pStyle w:val="08Alternativas"/>
        <w:numPr>
          <w:ilvl w:val="0"/>
          <w:numId w:val="179"/>
        </w:numPr>
        <w:spacing w:before="0" w:line="276" w:lineRule="auto"/>
        <w:rPr>
          <w:rFonts w:ascii="Arial" w:hAnsi="Arial"/>
          <w:color w:val="auto"/>
          <w:sz w:val="24"/>
        </w:rPr>
      </w:pPr>
      <w:r w:rsidRPr="005F45AD">
        <w:rPr>
          <w:rFonts w:ascii="Arial" w:hAnsi="Arial"/>
          <w:color w:val="auto"/>
          <w:sz w:val="24"/>
        </w:rPr>
        <w:t>Para ajuizamento de mandado de segurança coletivo, por entidade de classe em favor de seus associados, é necessária autorização especial.</w:t>
      </w:r>
    </w:p>
    <w:p w:rsidR="00E40549" w:rsidRPr="005F45AD" w:rsidRDefault="00E40549" w:rsidP="00091EE8">
      <w:pPr>
        <w:pStyle w:val="08Alternativas"/>
        <w:numPr>
          <w:ilvl w:val="0"/>
          <w:numId w:val="179"/>
        </w:numPr>
        <w:spacing w:before="0" w:line="276" w:lineRule="auto"/>
        <w:rPr>
          <w:rFonts w:ascii="Arial" w:hAnsi="Arial"/>
          <w:color w:val="auto"/>
          <w:sz w:val="24"/>
        </w:rPr>
      </w:pPr>
      <w:r w:rsidRPr="005F45AD">
        <w:rPr>
          <w:rFonts w:ascii="Arial" w:hAnsi="Arial"/>
          <w:color w:val="auto"/>
          <w:sz w:val="24"/>
        </w:rPr>
        <w:t>A sentença proferida em mandado de segurança coletivo faz coisa julgada apenas quanto aos membros do grupo ou categoria substituídos pelo impetrante.</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80"/>
        </w:numPr>
        <w:spacing w:before="0" w:line="276" w:lineRule="auto"/>
        <w:rPr>
          <w:rFonts w:ascii="Arial" w:hAnsi="Arial"/>
          <w:color w:val="auto"/>
          <w:sz w:val="24"/>
        </w:rPr>
      </w:pPr>
      <w:r w:rsidRPr="005F45AD">
        <w:rPr>
          <w:rFonts w:ascii="Arial" w:hAnsi="Arial"/>
          <w:color w:val="auto"/>
          <w:sz w:val="24"/>
        </w:rPr>
        <w:t>A criação, pelo Poder Público, de Parque Nacional deve ser precedida de estudos técnicos, sendo indispensável a consulta pública.</w:t>
      </w:r>
    </w:p>
    <w:p w:rsidR="00E40549" w:rsidRPr="005F45AD" w:rsidRDefault="00E40549" w:rsidP="00091EE8">
      <w:pPr>
        <w:pStyle w:val="08Alternativas"/>
        <w:numPr>
          <w:ilvl w:val="0"/>
          <w:numId w:val="180"/>
        </w:numPr>
        <w:spacing w:before="0" w:line="276" w:lineRule="auto"/>
        <w:rPr>
          <w:rFonts w:ascii="Arial" w:hAnsi="Arial"/>
          <w:color w:val="auto"/>
          <w:sz w:val="24"/>
        </w:rPr>
      </w:pPr>
      <w:r w:rsidRPr="005F45AD">
        <w:rPr>
          <w:rFonts w:ascii="Arial" w:hAnsi="Arial"/>
          <w:color w:val="auto"/>
          <w:sz w:val="24"/>
        </w:rPr>
        <w:t>A Reserva Legal é área protegida ambientalmente, localizada no interior de uma propriedade ou posse rural, e corresponde, em todo o país, a 20% (vinte por cento) do imóvel.</w:t>
      </w:r>
    </w:p>
    <w:p w:rsidR="00E40549" w:rsidRPr="005F45AD" w:rsidRDefault="00E40549" w:rsidP="00091EE8">
      <w:pPr>
        <w:pStyle w:val="08Alternativas"/>
        <w:numPr>
          <w:ilvl w:val="0"/>
          <w:numId w:val="180"/>
        </w:numPr>
        <w:spacing w:before="0" w:line="276" w:lineRule="auto"/>
        <w:rPr>
          <w:rFonts w:ascii="Arial" w:hAnsi="Arial"/>
          <w:color w:val="auto"/>
          <w:sz w:val="24"/>
        </w:rPr>
      </w:pPr>
      <w:r w:rsidRPr="005F45AD">
        <w:rPr>
          <w:rFonts w:ascii="Arial" w:hAnsi="Arial"/>
          <w:color w:val="auto"/>
          <w:sz w:val="24"/>
        </w:rPr>
        <w:t>São consideradas Área de Preservação Permanente as faixas marginais de qualquer curso d’água natural perene, intermitente ou efêmero, na largura mínima estabelecida em lei.</w:t>
      </w:r>
    </w:p>
    <w:p w:rsidR="00E40549" w:rsidRPr="005F45AD" w:rsidRDefault="00E40549" w:rsidP="00091EE8">
      <w:pPr>
        <w:pStyle w:val="08Alternativas"/>
        <w:numPr>
          <w:ilvl w:val="0"/>
          <w:numId w:val="180"/>
        </w:numPr>
        <w:spacing w:before="0" w:line="276" w:lineRule="auto"/>
        <w:rPr>
          <w:rFonts w:ascii="Arial" w:hAnsi="Arial"/>
          <w:color w:val="auto"/>
          <w:sz w:val="24"/>
        </w:rPr>
      </w:pPr>
      <w:r w:rsidRPr="005F45AD">
        <w:rPr>
          <w:rFonts w:ascii="Arial" w:hAnsi="Arial"/>
          <w:color w:val="auto"/>
          <w:sz w:val="24"/>
        </w:rPr>
        <w:t>A Área de Proteção Ambiental constitui categoria de Unidade de Proteção Integral.</w:t>
      </w:r>
    </w:p>
    <w:p w:rsidR="00E40549" w:rsidRPr="005F45AD" w:rsidRDefault="00E40549" w:rsidP="00091EE8">
      <w:pPr>
        <w:pStyle w:val="08Alternativas"/>
        <w:numPr>
          <w:ilvl w:val="0"/>
          <w:numId w:val="180"/>
        </w:numPr>
        <w:spacing w:before="0" w:line="276" w:lineRule="auto"/>
        <w:rPr>
          <w:rFonts w:ascii="Arial" w:hAnsi="Arial"/>
          <w:color w:val="auto"/>
          <w:sz w:val="24"/>
        </w:rPr>
      </w:pPr>
      <w:r w:rsidRPr="005F45AD">
        <w:rPr>
          <w:rFonts w:ascii="Arial" w:hAnsi="Arial"/>
          <w:color w:val="auto"/>
          <w:sz w:val="24"/>
        </w:rPr>
        <w:t>As obrigações decorrentes de supressão de vegetação em Área de Preservação Permanente tem natureza pessoal.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 xml:space="preserve">Assinale a alternativa </w:t>
      </w:r>
      <w:r w:rsidRPr="005F45AD">
        <w:rPr>
          <w:rStyle w:val="Bold"/>
          <w:rFonts w:ascii="Arial" w:hAnsi="Arial"/>
          <w:color w:val="auto"/>
          <w:sz w:val="24"/>
        </w:rPr>
        <w:t>INCORRETA</w:t>
      </w:r>
      <w:r w:rsidRPr="005F45AD">
        <w:rPr>
          <w:rFonts w:ascii="Arial" w:hAnsi="Arial"/>
          <w:color w:val="auto"/>
          <w:sz w:val="24"/>
        </w:rPr>
        <w:t xml:space="preserve"> quanto à ação civil pública para defesa da pessoa com deficiência.</w:t>
      </w:r>
    </w:p>
    <w:p w:rsidR="00E40549" w:rsidRPr="005F45AD" w:rsidRDefault="00E40549" w:rsidP="00091EE8">
      <w:pPr>
        <w:pStyle w:val="08Alternativas"/>
        <w:numPr>
          <w:ilvl w:val="0"/>
          <w:numId w:val="181"/>
        </w:numPr>
        <w:spacing w:before="0" w:line="276" w:lineRule="auto"/>
        <w:rPr>
          <w:rFonts w:ascii="Arial" w:hAnsi="Arial"/>
          <w:color w:val="auto"/>
          <w:sz w:val="24"/>
        </w:rPr>
      </w:pPr>
      <w:r w:rsidRPr="005F45AD">
        <w:rPr>
          <w:rFonts w:ascii="Arial" w:hAnsi="Arial"/>
          <w:color w:val="auto"/>
          <w:sz w:val="24"/>
        </w:rPr>
        <w:t>A sentença que concluir pela carência da ação ou improcedência do pedido fica sujeita ao duplo grau de jurisdição, não produzindo efeito senão depois de confirmada pelo tribunal.</w:t>
      </w:r>
    </w:p>
    <w:p w:rsidR="00E40549" w:rsidRPr="005F45AD" w:rsidRDefault="00E40549" w:rsidP="00091EE8">
      <w:pPr>
        <w:pStyle w:val="08Alternativas"/>
        <w:numPr>
          <w:ilvl w:val="0"/>
          <w:numId w:val="181"/>
        </w:numPr>
        <w:spacing w:before="0" w:line="276" w:lineRule="auto"/>
        <w:rPr>
          <w:rFonts w:ascii="Arial" w:hAnsi="Arial"/>
          <w:color w:val="auto"/>
          <w:sz w:val="24"/>
        </w:rPr>
      </w:pPr>
      <w:r w:rsidRPr="005F45AD">
        <w:rPr>
          <w:rFonts w:ascii="Arial" w:hAnsi="Arial"/>
          <w:color w:val="auto"/>
          <w:sz w:val="24"/>
        </w:rPr>
        <w:t>Para instruir a petição inicial, o interessado poderá requerer às autoridades competentes as certidões e informações necessárias, que só poderão ser utilizadas para a instrução da ação civil.</w:t>
      </w:r>
    </w:p>
    <w:p w:rsidR="00E40549" w:rsidRPr="005F45AD" w:rsidRDefault="00E40549" w:rsidP="00091EE8">
      <w:pPr>
        <w:pStyle w:val="08Alternativas"/>
        <w:numPr>
          <w:ilvl w:val="0"/>
          <w:numId w:val="181"/>
        </w:numPr>
        <w:spacing w:before="0" w:line="276" w:lineRule="auto"/>
        <w:rPr>
          <w:rFonts w:ascii="Arial" w:hAnsi="Arial"/>
          <w:color w:val="auto"/>
          <w:sz w:val="24"/>
        </w:rPr>
      </w:pPr>
      <w:r w:rsidRPr="005F45AD">
        <w:rPr>
          <w:rFonts w:ascii="Arial" w:hAnsi="Arial"/>
          <w:color w:val="auto"/>
          <w:sz w:val="24"/>
        </w:rPr>
        <w:t>No caso de a ação ser julgada improcedente por deficiência de provas, qualquer legitimado pode intentar outra ação com idêntico fundamento, valendo-se de prova nova.</w:t>
      </w:r>
    </w:p>
    <w:p w:rsidR="00E40549" w:rsidRPr="005F45AD" w:rsidRDefault="00E40549" w:rsidP="00091EE8">
      <w:pPr>
        <w:pStyle w:val="08Alternativas"/>
        <w:numPr>
          <w:ilvl w:val="0"/>
          <w:numId w:val="181"/>
        </w:numPr>
        <w:spacing w:before="0" w:line="276" w:lineRule="auto"/>
        <w:rPr>
          <w:rFonts w:ascii="Arial" w:hAnsi="Arial"/>
          <w:color w:val="auto"/>
          <w:sz w:val="24"/>
        </w:rPr>
      </w:pPr>
      <w:r w:rsidRPr="005F45AD">
        <w:rPr>
          <w:rFonts w:ascii="Arial" w:hAnsi="Arial"/>
          <w:color w:val="auto"/>
          <w:sz w:val="24"/>
        </w:rPr>
        <w:t xml:space="preserve">O pedido do interessado de certidões e informações para a ação civil só poderá ser negado nos casos em que interesse público, devidamente </w:t>
      </w:r>
      <w:r w:rsidRPr="005F45AD">
        <w:rPr>
          <w:rFonts w:ascii="Arial" w:hAnsi="Arial"/>
          <w:color w:val="auto"/>
          <w:sz w:val="24"/>
        </w:rPr>
        <w:lastRenderedPageBreak/>
        <w:t>justificado, impuser sigilo.</w:t>
      </w:r>
    </w:p>
    <w:p w:rsidR="00E40549" w:rsidRPr="005F45AD" w:rsidRDefault="00E40549" w:rsidP="00091EE8">
      <w:pPr>
        <w:pStyle w:val="08Alternativas"/>
        <w:numPr>
          <w:ilvl w:val="0"/>
          <w:numId w:val="181"/>
        </w:numPr>
        <w:spacing w:before="0" w:line="276" w:lineRule="auto"/>
        <w:rPr>
          <w:rFonts w:ascii="Arial" w:hAnsi="Arial"/>
          <w:color w:val="auto"/>
          <w:sz w:val="24"/>
        </w:rPr>
      </w:pPr>
      <w:r w:rsidRPr="005F45AD">
        <w:rPr>
          <w:rFonts w:ascii="Arial" w:hAnsi="Arial"/>
          <w:color w:val="auto"/>
          <w:sz w:val="24"/>
        </w:rPr>
        <w:t>A ação civil pública não pode ser proposta quando houver lesão ou ameaça de lesão de direito individual indisponível de pessoa com deficiência.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Analise as afirmações a seguir e, com fundamento na Lei n</w:t>
      </w:r>
      <w:r w:rsidRPr="005F45AD">
        <w:rPr>
          <w:rStyle w:val="ElevadoSublinhado"/>
          <w:rFonts w:ascii="Arial" w:hAnsi="Arial"/>
          <w:color w:val="auto"/>
          <w:sz w:val="24"/>
        </w:rPr>
        <w:t>o</w:t>
      </w:r>
      <w:r w:rsidRPr="005F45AD">
        <w:rPr>
          <w:rFonts w:ascii="Arial" w:hAnsi="Arial"/>
          <w:color w:val="auto"/>
          <w:sz w:val="24"/>
        </w:rPr>
        <w:t xml:space="preserve"> 8.429/92 (Lei de Improbidade Administrativa), assinale a alternativa correta.</w:t>
      </w:r>
    </w:p>
    <w:p w:rsidR="00E40549" w:rsidRPr="005F45AD" w:rsidRDefault="00E40549" w:rsidP="00091EE8">
      <w:pPr>
        <w:pStyle w:val="08Alternativas"/>
        <w:numPr>
          <w:ilvl w:val="0"/>
          <w:numId w:val="182"/>
        </w:numPr>
        <w:spacing w:before="0" w:line="276" w:lineRule="auto"/>
        <w:rPr>
          <w:rFonts w:ascii="Arial" w:hAnsi="Arial"/>
          <w:color w:val="auto"/>
          <w:sz w:val="24"/>
        </w:rPr>
      </w:pPr>
      <w:r w:rsidRPr="005F45AD">
        <w:rPr>
          <w:rFonts w:ascii="Arial" w:hAnsi="Arial"/>
          <w:color w:val="auto"/>
          <w:sz w:val="24"/>
        </w:rPr>
        <w:t>As sanções previstas na Lei n</w:t>
      </w:r>
      <w:r w:rsidRPr="005F45AD">
        <w:rPr>
          <w:rStyle w:val="ElevadoSublinhado"/>
          <w:rFonts w:ascii="Arial" w:hAnsi="Arial"/>
          <w:color w:val="auto"/>
          <w:sz w:val="24"/>
        </w:rPr>
        <w:t>o</w:t>
      </w:r>
      <w:r w:rsidRPr="005F45AD">
        <w:rPr>
          <w:rFonts w:ascii="Arial" w:hAnsi="Arial"/>
          <w:color w:val="auto"/>
          <w:sz w:val="24"/>
        </w:rPr>
        <w:t xml:space="preserve"> 8.429/92 não podem ser aplicadas se o responsável por ato de improbidade administrativa já foi demitido do serviço público.</w:t>
      </w:r>
    </w:p>
    <w:p w:rsidR="00E40549" w:rsidRPr="005F45AD" w:rsidRDefault="00E40549" w:rsidP="00091EE8">
      <w:pPr>
        <w:pStyle w:val="08Alternativas"/>
        <w:numPr>
          <w:ilvl w:val="0"/>
          <w:numId w:val="182"/>
        </w:numPr>
        <w:spacing w:before="0" w:line="276" w:lineRule="auto"/>
        <w:rPr>
          <w:rFonts w:ascii="Arial" w:hAnsi="Arial"/>
          <w:color w:val="auto"/>
          <w:sz w:val="24"/>
        </w:rPr>
      </w:pPr>
      <w:r w:rsidRPr="005F45AD">
        <w:rPr>
          <w:rFonts w:ascii="Arial" w:hAnsi="Arial"/>
          <w:color w:val="auto"/>
          <w:sz w:val="24"/>
        </w:rPr>
        <w:t>O sucessor daquele que causar lesão ao patrimônio público ou se enriquecer ilicitamente não está sujeito às cominações da Lei.</w:t>
      </w:r>
    </w:p>
    <w:p w:rsidR="00E40549" w:rsidRPr="005F45AD" w:rsidRDefault="00E40549" w:rsidP="00091EE8">
      <w:pPr>
        <w:pStyle w:val="08Alternativas"/>
        <w:numPr>
          <w:ilvl w:val="0"/>
          <w:numId w:val="182"/>
        </w:numPr>
        <w:spacing w:before="0" w:line="276" w:lineRule="auto"/>
        <w:rPr>
          <w:rFonts w:ascii="Arial" w:hAnsi="Arial"/>
          <w:color w:val="auto"/>
          <w:sz w:val="24"/>
        </w:rPr>
      </w:pPr>
      <w:r w:rsidRPr="005F45AD">
        <w:rPr>
          <w:rFonts w:ascii="Arial" w:hAnsi="Arial"/>
          <w:color w:val="auto"/>
          <w:sz w:val="24"/>
        </w:rPr>
        <w:t>A suspensão dos direitos políticos só se efetiva após o trânsito em julgado da sentença que condenou o réu a essa sanção.</w:t>
      </w:r>
    </w:p>
    <w:p w:rsidR="00E40549" w:rsidRPr="005F45AD" w:rsidRDefault="00E40549" w:rsidP="00091EE8">
      <w:pPr>
        <w:pStyle w:val="08Alternativas"/>
        <w:numPr>
          <w:ilvl w:val="0"/>
          <w:numId w:val="182"/>
        </w:numPr>
        <w:spacing w:before="0" w:line="276" w:lineRule="auto"/>
        <w:rPr>
          <w:rFonts w:ascii="Arial" w:hAnsi="Arial"/>
          <w:color w:val="auto"/>
          <w:sz w:val="24"/>
        </w:rPr>
      </w:pPr>
      <w:r w:rsidRPr="005F45AD">
        <w:rPr>
          <w:rFonts w:ascii="Arial" w:hAnsi="Arial"/>
          <w:color w:val="auto"/>
          <w:sz w:val="24"/>
        </w:rPr>
        <w:t>A autoridade judicial ou administrativa competente poderá determinar o afastamento do agente público do exercício do cargo, emprego ou função quando a medida se fizer necessária à instrução processual ou à garantia da ordem pública.</w:t>
      </w:r>
    </w:p>
    <w:p w:rsidR="00E40549" w:rsidRPr="005F45AD" w:rsidRDefault="00E40549" w:rsidP="00091EE8">
      <w:pPr>
        <w:pStyle w:val="08Alternativas"/>
        <w:numPr>
          <w:ilvl w:val="0"/>
          <w:numId w:val="182"/>
        </w:numPr>
        <w:spacing w:before="0" w:line="276" w:lineRule="auto"/>
        <w:rPr>
          <w:rFonts w:ascii="Arial" w:hAnsi="Arial"/>
          <w:color w:val="auto"/>
          <w:sz w:val="24"/>
        </w:rPr>
      </w:pPr>
      <w:r w:rsidRPr="005F45AD">
        <w:rPr>
          <w:rFonts w:ascii="Arial" w:hAnsi="Arial"/>
          <w:color w:val="auto"/>
          <w:sz w:val="24"/>
        </w:rPr>
        <w:t>A indisponibilidade de bens pode ser decretada quando houver indícios de responsabilidade por ato de improbidade administrativa e prova de que o réu esteja dilapidando o seu patrimônio, ou de que esteja na iminência de fazê-lo.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Quanto à ação de responsabilidade por ato de improbidade administrativa, prevista na Lei n</w:t>
      </w:r>
      <w:r w:rsidRPr="005F45AD">
        <w:rPr>
          <w:rStyle w:val="ElevadoSublinhado"/>
          <w:rFonts w:ascii="Arial" w:hAnsi="Arial"/>
          <w:color w:val="auto"/>
          <w:sz w:val="24"/>
        </w:rPr>
        <w:t>o</w:t>
      </w:r>
      <w:r w:rsidRPr="005F45AD">
        <w:rPr>
          <w:rFonts w:ascii="Arial" w:hAnsi="Arial"/>
          <w:color w:val="auto"/>
          <w:sz w:val="24"/>
        </w:rPr>
        <w:t xml:space="preserve"> 8.429/92, assinale a alternativa </w:t>
      </w:r>
      <w:r w:rsidRPr="005F45AD">
        <w:rPr>
          <w:rStyle w:val="Bold"/>
          <w:rFonts w:ascii="Arial" w:hAnsi="Arial"/>
          <w:color w:val="auto"/>
          <w:sz w:val="24"/>
        </w:rPr>
        <w:t>INCORRETA</w:t>
      </w:r>
      <w:r w:rsidRPr="005F45AD">
        <w:rPr>
          <w:rFonts w:ascii="Arial" w:hAnsi="Arial"/>
          <w:color w:val="auto"/>
          <w:sz w:val="24"/>
        </w:rPr>
        <w:t>.</w:t>
      </w:r>
    </w:p>
    <w:p w:rsidR="00E40549" w:rsidRPr="005F45AD" w:rsidRDefault="00E40549" w:rsidP="00091EE8">
      <w:pPr>
        <w:pStyle w:val="08Alternativas"/>
        <w:numPr>
          <w:ilvl w:val="0"/>
          <w:numId w:val="183"/>
        </w:numPr>
        <w:spacing w:before="0" w:line="276" w:lineRule="auto"/>
        <w:rPr>
          <w:rFonts w:ascii="Arial" w:hAnsi="Arial"/>
          <w:color w:val="auto"/>
          <w:sz w:val="24"/>
        </w:rPr>
      </w:pPr>
      <w:r w:rsidRPr="005F45AD">
        <w:rPr>
          <w:rFonts w:ascii="Arial" w:hAnsi="Arial"/>
          <w:color w:val="auto"/>
          <w:sz w:val="24"/>
        </w:rPr>
        <w:t>Contra a decisão que receber a petição inicial cabe agravo de instrumento.</w:t>
      </w:r>
    </w:p>
    <w:p w:rsidR="00E40549" w:rsidRPr="005F45AD" w:rsidRDefault="00E40549" w:rsidP="00091EE8">
      <w:pPr>
        <w:pStyle w:val="08Alternativas"/>
        <w:numPr>
          <w:ilvl w:val="0"/>
          <w:numId w:val="183"/>
        </w:numPr>
        <w:spacing w:before="0" w:line="276" w:lineRule="auto"/>
        <w:rPr>
          <w:rFonts w:ascii="Arial" w:hAnsi="Arial"/>
          <w:color w:val="auto"/>
          <w:sz w:val="24"/>
        </w:rPr>
      </w:pPr>
      <w:r w:rsidRPr="005F45AD">
        <w:rPr>
          <w:rFonts w:ascii="Arial" w:hAnsi="Arial"/>
          <w:color w:val="auto"/>
          <w:sz w:val="24"/>
        </w:rPr>
        <w:t>O juiz poderá rejeitar a ação, em decisão fundamentada, se convencido da inexistência do ato de improbidade administrativa, da improcedência do pedido ou da inadequação da via eleita.</w:t>
      </w:r>
    </w:p>
    <w:p w:rsidR="00E40549" w:rsidRPr="005F45AD" w:rsidRDefault="00E40549" w:rsidP="00091EE8">
      <w:pPr>
        <w:pStyle w:val="08Alternativas"/>
        <w:numPr>
          <w:ilvl w:val="0"/>
          <w:numId w:val="183"/>
        </w:numPr>
        <w:spacing w:before="0" w:line="276" w:lineRule="auto"/>
        <w:rPr>
          <w:rFonts w:ascii="Arial" w:hAnsi="Arial"/>
          <w:color w:val="auto"/>
          <w:sz w:val="24"/>
        </w:rPr>
      </w:pPr>
      <w:r w:rsidRPr="005F45AD">
        <w:rPr>
          <w:rFonts w:ascii="Arial" w:hAnsi="Arial"/>
          <w:color w:val="auto"/>
          <w:sz w:val="24"/>
        </w:rPr>
        <w:t>A propositura da ação prevenirá o juízo para todas as ações intentadas posteriormente, que possuam a mesma causa de pedir ou o mesmo objeto.</w:t>
      </w:r>
    </w:p>
    <w:p w:rsidR="00E40549" w:rsidRPr="005F45AD" w:rsidRDefault="00E40549" w:rsidP="00091EE8">
      <w:pPr>
        <w:pStyle w:val="08Alternativas"/>
        <w:numPr>
          <w:ilvl w:val="0"/>
          <w:numId w:val="183"/>
        </w:numPr>
        <w:spacing w:before="0" w:line="276" w:lineRule="auto"/>
        <w:rPr>
          <w:rFonts w:ascii="Arial" w:hAnsi="Arial"/>
          <w:color w:val="auto"/>
          <w:sz w:val="24"/>
        </w:rPr>
      </w:pPr>
      <w:r w:rsidRPr="005F45AD">
        <w:rPr>
          <w:rFonts w:ascii="Arial" w:hAnsi="Arial"/>
          <w:color w:val="auto"/>
          <w:sz w:val="24"/>
        </w:rPr>
        <w:t>Ajuizada a ação, e estando a petição inicial em ordem, o juiz determinará a notificação do requerido para oferecer manifestação escrita, que poderá ser instruída com documentos e justificações, no prazo de 15 (quinze) dias; a inércia do réu importa revelia.</w:t>
      </w:r>
    </w:p>
    <w:p w:rsidR="00E40549" w:rsidRPr="005F45AD" w:rsidRDefault="00E40549" w:rsidP="00091EE8">
      <w:pPr>
        <w:pStyle w:val="08Alternativas"/>
        <w:numPr>
          <w:ilvl w:val="0"/>
          <w:numId w:val="183"/>
        </w:numPr>
        <w:spacing w:before="0" w:line="276" w:lineRule="auto"/>
        <w:rPr>
          <w:rFonts w:ascii="Arial" w:hAnsi="Arial"/>
          <w:color w:val="auto"/>
          <w:sz w:val="24"/>
        </w:rPr>
      </w:pPr>
      <w:r w:rsidRPr="005F45AD">
        <w:rPr>
          <w:rFonts w:ascii="Arial" w:hAnsi="Arial"/>
          <w:color w:val="auto"/>
          <w:sz w:val="24"/>
        </w:rPr>
        <w:t>A sentença que condenar o réu ao ressarcimento do dano determinará o pagamento em favor da pessoa jurídica prejudicada pelo ato de improbidade administrativa.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 xml:space="preserve">Um legitimado ativo decide ajuizar ação civil pública para defesa da pessoa idosa em caso afeto à Justiça Estadual. São diversos os foros de domicílio do idoso, do domicílio do réu e do local no qual o dano foi produzido. O foro </w:t>
      </w:r>
      <w:r w:rsidRPr="005F45AD">
        <w:rPr>
          <w:rFonts w:ascii="Arial" w:hAnsi="Arial"/>
          <w:color w:val="auto"/>
          <w:sz w:val="24"/>
        </w:rPr>
        <w:lastRenderedPageBreak/>
        <w:t>competente será o do local</w:t>
      </w:r>
    </w:p>
    <w:p w:rsidR="00E40549" w:rsidRPr="005F45AD" w:rsidRDefault="00E40549" w:rsidP="00091EE8">
      <w:pPr>
        <w:pStyle w:val="08Alternativas"/>
        <w:numPr>
          <w:ilvl w:val="0"/>
          <w:numId w:val="184"/>
        </w:numPr>
        <w:spacing w:before="0" w:line="276" w:lineRule="auto"/>
        <w:rPr>
          <w:rFonts w:ascii="Arial" w:hAnsi="Arial"/>
          <w:color w:val="auto"/>
          <w:sz w:val="24"/>
        </w:rPr>
      </w:pPr>
      <w:r w:rsidRPr="005F45AD">
        <w:rPr>
          <w:rFonts w:ascii="Arial" w:hAnsi="Arial"/>
          <w:color w:val="auto"/>
          <w:sz w:val="24"/>
        </w:rPr>
        <w:t>do domicílio do idoso.</w:t>
      </w:r>
    </w:p>
    <w:p w:rsidR="00E40549" w:rsidRPr="005F45AD" w:rsidRDefault="00E40549" w:rsidP="00091EE8">
      <w:pPr>
        <w:pStyle w:val="08Alternativas"/>
        <w:numPr>
          <w:ilvl w:val="0"/>
          <w:numId w:val="184"/>
        </w:numPr>
        <w:spacing w:before="0" w:line="276" w:lineRule="auto"/>
        <w:rPr>
          <w:rFonts w:ascii="Arial" w:hAnsi="Arial"/>
          <w:color w:val="auto"/>
          <w:sz w:val="24"/>
        </w:rPr>
      </w:pPr>
      <w:r w:rsidRPr="005F45AD">
        <w:rPr>
          <w:rFonts w:ascii="Arial" w:hAnsi="Arial"/>
          <w:color w:val="auto"/>
          <w:sz w:val="24"/>
        </w:rPr>
        <w:t>do domicílio do idoso ou do réu, a critério do autor.</w:t>
      </w:r>
    </w:p>
    <w:p w:rsidR="00E40549" w:rsidRPr="005F45AD" w:rsidRDefault="00E40549" w:rsidP="00091EE8">
      <w:pPr>
        <w:pStyle w:val="08Alternativas"/>
        <w:numPr>
          <w:ilvl w:val="0"/>
          <w:numId w:val="184"/>
        </w:numPr>
        <w:spacing w:before="0" w:line="276" w:lineRule="auto"/>
        <w:rPr>
          <w:rFonts w:ascii="Arial" w:hAnsi="Arial"/>
          <w:color w:val="auto"/>
          <w:sz w:val="24"/>
        </w:rPr>
      </w:pPr>
      <w:r w:rsidRPr="005F45AD">
        <w:rPr>
          <w:rFonts w:ascii="Arial" w:hAnsi="Arial"/>
          <w:color w:val="auto"/>
          <w:sz w:val="24"/>
        </w:rPr>
        <w:t>em que o dano foi produzido.</w:t>
      </w:r>
    </w:p>
    <w:p w:rsidR="00E40549" w:rsidRPr="005F45AD" w:rsidRDefault="00E40549" w:rsidP="00091EE8">
      <w:pPr>
        <w:pStyle w:val="08Alternativas"/>
        <w:numPr>
          <w:ilvl w:val="0"/>
          <w:numId w:val="184"/>
        </w:numPr>
        <w:spacing w:before="0" w:line="276" w:lineRule="auto"/>
        <w:rPr>
          <w:rFonts w:ascii="Arial" w:hAnsi="Arial"/>
          <w:color w:val="auto"/>
          <w:sz w:val="24"/>
        </w:rPr>
      </w:pPr>
      <w:r w:rsidRPr="005F45AD">
        <w:rPr>
          <w:rFonts w:ascii="Arial" w:hAnsi="Arial"/>
          <w:color w:val="auto"/>
          <w:sz w:val="24"/>
        </w:rPr>
        <w:t>do domicílio do réu.</w:t>
      </w:r>
    </w:p>
    <w:p w:rsidR="00E40549" w:rsidRPr="005F45AD" w:rsidRDefault="00E40549" w:rsidP="00091EE8">
      <w:pPr>
        <w:pStyle w:val="08Alternativas"/>
        <w:numPr>
          <w:ilvl w:val="0"/>
          <w:numId w:val="184"/>
        </w:numPr>
        <w:spacing w:before="0" w:line="276" w:lineRule="auto"/>
        <w:rPr>
          <w:rFonts w:ascii="Arial" w:hAnsi="Arial"/>
          <w:color w:val="auto"/>
          <w:sz w:val="24"/>
        </w:rPr>
      </w:pPr>
      <w:r w:rsidRPr="005F45AD">
        <w:rPr>
          <w:rFonts w:ascii="Arial" w:hAnsi="Arial"/>
          <w:color w:val="auto"/>
          <w:sz w:val="24"/>
        </w:rPr>
        <w:t>do domicílio do idoso ou do local em que o dano foi produzido, a critério do autor.</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Leia as seguintes afirmações com relação à ação civil pública (Lei n</w:t>
      </w:r>
      <w:r w:rsidRPr="005F45AD">
        <w:rPr>
          <w:rStyle w:val="ElevadoSublinhado"/>
          <w:rFonts w:ascii="Arial" w:hAnsi="Arial"/>
          <w:color w:val="auto"/>
          <w:sz w:val="24"/>
        </w:rPr>
        <w:t>o</w:t>
      </w:r>
      <w:r w:rsidRPr="005F45AD">
        <w:rPr>
          <w:rFonts w:ascii="Arial" w:hAnsi="Arial"/>
          <w:color w:val="auto"/>
          <w:sz w:val="24"/>
        </w:rPr>
        <w:t xml:space="preserve"> 7.347/85) e assinale a alternativa </w:t>
      </w:r>
      <w:r w:rsidRPr="005F45AD">
        <w:rPr>
          <w:rStyle w:val="Bold"/>
          <w:rFonts w:ascii="Arial" w:hAnsi="Arial"/>
          <w:color w:val="auto"/>
          <w:sz w:val="24"/>
        </w:rPr>
        <w:t>INCORRETA</w:t>
      </w:r>
      <w:r w:rsidRPr="005F45AD">
        <w:rPr>
          <w:rFonts w:ascii="Arial" w:hAnsi="Arial"/>
          <w:color w:val="auto"/>
          <w:sz w:val="24"/>
        </w:rPr>
        <w:t>.</w:t>
      </w:r>
    </w:p>
    <w:p w:rsidR="00E40549" w:rsidRPr="005F45AD" w:rsidRDefault="00E40549" w:rsidP="00091EE8">
      <w:pPr>
        <w:pStyle w:val="08Alternativas"/>
        <w:numPr>
          <w:ilvl w:val="0"/>
          <w:numId w:val="185"/>
        </w:numPr>
        <w:spacing w:before="0" w:line="276" w:lineRule="auto"/>
        <w:rPr>
          <w:rFonts w:ascii="Arial" w:hAnsi="Arial"/>
          <w:color w:val="auto"/>
          <w:sz w:val="24"/>
        </w:rPr>
      </w:pPr>
      <w:r w:rsidRPr="005F45AD">
        <w:rPr>
          <w:rFonts w:ascii="Arial" w:hAnsi="Arial"/>
          <w:color w:val="auto"/>
          <w:sz w:val="24"/>
        </w:rPr>
        <w:t>Decorridos 60 (sessenta) dias do trânsito em julgado da sentença condenatória sem que a associação autora promova a execução, deverá fazê-lo o Ministério Público, facultada a mesma iniciativa aos demais legitimados.</w:t>
      </w:r>
    </w:p>
    <w:p w:rsidR="00E40549" w:rsidRPr="005F45AD" w:rsidRDefault="00E40549" w:rsidP="00091EE8">
      <w:pPr>
        <w:pStyle w:val="08Alternativas"/>
        <w:numPr>
          <w:ilvl w:val="0"/>
          <w:numId w:val="185"/>
        </w:numPr>
        <w:spacing w:before="0" w:line="276" w:lineRule="auto"/>
        <w:rPr>
          <w:rFonts w:ascii="Arial" w:hAnsi="Arial"/>
          <w:color w:val="auto"/>
          <w:sz w:val="24"/>
        </w:rPr>
      </w:pPr>
      <w:r w:rsidRPr="005F45AD">
        <w:rPr>
          <w:rFonts w:ascii="Arial" w:hAnsi="Arial"/>
          <w:color w:val="auto"/>
          <w:sz w:val="24"/>
        </w:rPr>
        <w:t>O Presidente do Tribunal a quem competir o conhecimento do recurso poderá, a requerimento de pessoa jurídica de direito público interessada, em decisão motivada e irrecorrível, suspender a execução de liminar concedida em ação civil pública, para evitar grave lesão à ordem, à saúde, à segurança e à economia pública.</w:t>
      </w:r>
    </w:p>
    <w:p w:rsidR="00E40549" w:rsidRPr="005F45AD" w:rsidRDefault="00E40549" w:rsidP="00091EE8">
      <w:pPr>
        <w:pStyle w:val="08Alternativas"/>
        <w:numPr>
          <w:ilvl w:val="0"/>
          <w:numId w:val="185"/>
        </w:numPr>
        <w:spacing w:before="0" w:line="276" w:lineRule="auto"/>
        <w:rPr>
          <w:rFonts w:ascii="Arial" w:hAnsi="Arial"/>
          <w:color w:val="auto"/>
          <w:sz w:val="24"/>
        </w:rPr>
      </w:pPr>
      <w:r w:rsidRPr="005F45AD">
        <w:rPr>
          <w:rFonts w:ascii="Arial" w:hAnsi="Arial"/>
          <w:color w:val="auto"/>
          <w:sz w:val="24"/>
        </w:rPr>
        <w:t>Na ação que tenha por objeto o cumprimento da obrigação de fazer, o juiz determinará a cumprimento da prestação da atividade devida, sob pena de execução específica, ou de cominação de multa diária, independentemente de requerimento do autor, se esta for suficiente e compatível.</w:t>
      </w:r>
    </w:p>
    <w:p w:rsidR="00E40549" w:rsidRPr="005F45AD" w:rsidRDefault="00E40549" w:rsidP="00091EE8">
      <w:pPr>
        <w:pStyle w:val="08Alternativas"/>
        <w:numPr>
          <w:ilvl w:val="0"/>
          <w:numId w:val="185"/>
        </w:numPr>
        <w:spacing w:before="0" w:line="276" w:lineRule="auto"/>
        <w:rPr>
          <w:rFonts w:ascii="Arial" w:hAnsi="Arial"/>
          <w:color w:val="auto"/>
          <w:sz w:val="24"/>
        </w:rPr>
      </w:pPr>
      <w:r w:rsidRPr="005F45AD">
        <w:rPr>
          <w:rFonts w:ascii="Arial" w:hAnsi="Arial"/>
          <w:color w:val="auto"/>
          <w:sz w:val="24"/>
        </w:rPr>
        <w:t>A multa fixada liminarmente só será exigível do réu após o trânsito em julgado da decisão favorável ao autor, mas será devida desde o dia em que for configurado o descumprimento.</w:t>
      </w:r>
    </w:p>
    <w:p w:rsidR="00E40549" w:rsidRPr="005F45AD" w:rsidRDefault="00E40549" w:rsidP="00091EE8">
      <w:pPr>
        <w:pStyle w:val="08Alternativas"/>
        <w:numPr>
          <w:ilvl w:val="0"/>
          <w:numId w:val="185"/>
        </w:numPr>
        <w:spacing w:before="0" w:line="276" w:lineRule="auto"/>
        <w:rPr>
          <w:rFonts w:ascii="Arial" w:hAnsi="Arial"/>
          <w:color w:val="auto"/>
          <w:sz w:val="24"/>
        </w:rPr>
      </w:pPr>
      <w:r w:rsidRPr="005F45AD">
        <w:rPr>
          <w:rFonts w:ascii="Arial" w:hAnsi="Arial"/>
          <w:color w:val="auto"/>
          <w:sz w:val="24"/>
        </w:rPr>
        <w:t>Se a associação legitimada desistir, infundadamente, da ação civil pública por ela proposta, o Ministério Público ou outro legitimado assumirá o polo ativo da relação processual.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 xml:space="preserve">Entre os direitos básicos do consumidor, está a proteção contra a publicidade enganosa ou abusiva. O Código de Defesa do Consumidor contém inúmeros dispositivos com relação à publicidade. Leia as afirmações a seguir e assinale a alternativa </w:t>
      </w:r>
      <w:r w:rsidRPr="005F45AD">
        <w:rPr>
          <w:rStyle w:val="Bold"/>
          <w:rFonts w:ascii="Arial" w:hAnsi="Arial"/>
          <w:color w:val="auto"/>
          <w:sz w:val="24"/>
        </w:rPr>
        <w:t>INCORRETA</w:t>
      </w:r>
      <w:r w:rsidRPr="005F45AD">
        <w:rPr>
          <w:rFonts w:ascii="Arial" w:hAnsi="Arial"/>
          <w:color w:val="auto"/>
          <w:sz w:val="24"/>
        </w:rPr>
        <w:t>.</w:t>
      </w:r>
    </w:p>
    <w:p w:rsidR="00E40549" w:rsidRPr="005F45AD" w:rsidRDefault="00E40549" w:rsidP="00091EE8">
      <w:pPr>
        <w:pStyle w:val="08Alternativas"/>
        <w:numPr>
          <w:ilvl w:val="0"/>
          <w:numId w:val="186"/>
        </w:numPr>
        <w:spacing w:before="0" w:line="276" w:lineRule="auto"/>
        <w:rPr>
          <w:rFonts w:ascii="Arial" w:hAnsi="Arial"/>
          <w:color w:val="auto"/>
          <w:sz w:val="24"/>
        </w:rPr>
      </w:pPr>
      <w:r w:rsidRPr="005F45AD">
        <w:rPr>
          <w:rFonts w:ascii="Arial" w:hAnsi="Arial"/>
          <w:color w:val="auto"/>
          <w:sz w:val="24"/>
        </w:rPr>
        <w:t>A autoridade administrativa competente, na área do consumidor, pode impor ao fornecedor a sanção de contrapropaganda quando a publicidade for enganosa ou abusiva.</w:t>
      </w:r>
    </w:p>
    <w:p w:rsidR="00E40549" w:rsidRPr="005F45AD" w:rsidRDefault="00E40549" w:rsidP="00091EE8">
      <w:pPr>
        <w:pStyle w:val="08Alternativas"/>
        <w:numPr>
          <w:ilvl w:val="0"/>
          <w:numId w:val="186"/>
        </w:numPr>
        <w:spacing w:before="0" w:line="276" w:lineRule="auto"/>
        <w:rPr>
          <w:rFonts w:ascii="Arial" w:hAnsi="Arial"/>
          <w:color w:val="auto"/>
          <w:sz w:val="24"/>
        </w:rPr>
      </w:pPr>
      <w:r w:rsidRPr="005F45AD">
        <w:rPr>
          <w:rFonts w:ascii="Arial" w:hAnsi="Arial"/>
          <w:color w:val="auto"/>
          <w:sz w:val="24"/>
        </w:rPr>
        <w:t>O ônus da prova da veracidade e correção da informação ou comunicação publicitária incumbe a quem a patrocinou.</w:t>
      </w:r>
    </w:p>
    <w:p w:rsidR="00E40549" w:rsidRPr="005F45AD" w:rsidRDefault="00E40549" w:rsidP="00091EE8">
      <w:pPr>
        <w:pStyle w:val="08Alternativas"/>
        <w:numPr>
          <w:ilvl w:val="0"/>
          <w:numId w:val="186"/>
        </w:numPr>
        <w:spacing w:before="0" w:line="276" w:lineRule="auto"/>
        <w:rPr>
          <w:rFonts w:ascii="Arial" w:hAnsi="Arial"/>
          <w:color w:val="auto"/>
          <w:sz w:val="24"/>
        </w:rPr>
      </w:pPr>
      <w:r w:rsidRPr="005F45AD">
        <w:rPr>
          <w:rFonts w:ascii="Arial" w:hAnsi="Arial"/>
          <w:color w:val="auto"/>
          <w:sz w:val="24"/>
        </w:rPr>
        <w:t>A publicidade é considerada enganosa por omissão quando deixar de informar sobre dado essencial do produto ou serviço.</w:t>
      </w:r>
    </w:p>
    <w:p w:rsidR="00E40549" w:rsidRPr="005F45AD" w:rsidRDefault="00E40549" w:rsidP="00091EE8">
      <w:pPr>
        <w:pStyle w:val="08Alternativas"/>
        <w:numPr>
          <w:ilvl w:val="0"/>
          <w:numId w:val="186"/>
        </w:numPr>
        <w:spacing w:before="0" w:line="276" w:lineRule="auto"/>
        <w:rPr>
          <w:rFonts w:ascii="Arial" w:hAnsi="Arial"/>
          <w:color w:val="auto"/>
          <w:sz w:val="24"/>
        </w:rPr>
      </w:pPr>
      <w:r w:rsidRPr="005F45AD">
        <w:rPr>
          <w:rFonts w:ascii="Arial" w:hAnsi="Arial"/>
          <w:color w:val="auto"/>
          <w:sz w:val="24"/>
        </w:rPr>
        <w:t xml:space="preserve">A publicidade suficientemente precisa e efetivamente conhecida dos </w:t>
      </w:r>
      <w:r w:rsidRPr="005F45AD">
        <w:rPr>
          <w:rFonts w:ascii="Arial" w:hAnsi="Arial"/>
          <w:color w:val="auto"/>
          <w:sz w:val="24"/>
        </w:rPr>
        <w:lastRenderedPageBreak/>
        <w:t>consumidores, com relação a produtos e serviços apresentados, obriga ao fornecedor que a fizer veicular ou dela se utilizar.</w:t>
      </w:r>
    </w:p>
    <w:p w:rsidR="00E40549" w:rsidRPr="005F45AD" w:rsidRDefault="00E40549" w:rsidP="00091EE8">
      <w:pPr>
        <w:pStyle w:val="08Alternativas"/>
        <w:numPr>
          <w:ilvl w:val="0"/>
          <w:numId w:val="186"/>
        </w:numPr>
        <w:spacing w:before="0" w:line="276" w:lineRule="auto"/>
        <w:rPr>
          <w:rFonts w:ascii="Arial" w:hAnsi="Arial"/>
          <w:color w:val="auto"/>
          <w:sz w:val="24"/>
        </w:rPr>
      </w:pPr>
      <w:r w:rsidRPr="005F45AD">
        <w:rPr>
          <w:rFonts w:ascii="Arial" w:hAnsi="Arial"/>
          <w:color w:val="auto"/>
          <w:sz w:val="24"/>
        </w:rPr>
        <w:t>Considera-se abusiva a publicidade inteira ou parcialmente falsa.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Considerando a Lei de Responsabilidade Fiscal (Lei Complementar n</w:t>
      </w:r>
      <w:r w:rsidRPr="005F45AD">
        <w:rPr>
          <w:rStyle w:val="ElevadoSublinhado"/>
          <w:rFonts w:ascii="Arial" w:hAnsi="Arial"/>
          <w:color w:val="auto"/>
          <w:sz w:val="24"/>
        </w:rPr>
        <w:t>o</w:t>
      </w:r>
      <w:r w:rsidRPr="005F45AD">
        <w:rPr>
          <w:rFonts w:ascii="Arial" w:hAnsi="Arial"/>
          <w:color w:val="auto"/>
          <w:sz w:val="24"/>
        </w:rPr>
        <w:t xml:space="preserve"> 101/00), assinale a alternativa </w:t>
      </w:r>
      <w:r w:rsidRPr="005F45AD">
        <w:rPr>
          <w:rStyle w:val="Bold"/>
          <w:rFonts w:ascii="Arial" w:hAnsi="Arial"/>
          <w:color w:val="auto"/>
          <w:sz w:val="24"/>
        </w:rPr>
        <w:t>INCORRETA</w:t>
      </w:r>
      <w:r w:rsidRPr="005F45AD">
        <w:rPr>
          <w:rFonts w:ascii="Arial" w:hAnsi="Arial"/>
          <w:color w:val="auto"/>
          <w:sz w:val="24"/>
        </w:rPr>
        <w:t>.</w:t>
      </w:r>
    </w:p>
    <w:p w:rsidR="00E40549" w:rsidRPr="005F45AD" w:rsidRDefault="00E40549" w:rsidP="00091EE8">
      <w:pPr>
        <w:pStyle w:val="08Alternativas"/>
        <w:numPr>
          <w:ilvl w:val="0"/>
          <w:numId w:val="187"/>
        </w:numPr>
        <w:spacing w:before="0" w:line="276" w:lineRule="auto"/>
        <w:rPr>
          <w:rFonts w:ascii="Arial" w:hAnsi="Arial"/>
          <w:color w:val="auto"/>
          <w:sz w:val="24"/>
        </w:rPr>
      </w:pPr>
      <w:r w:rsidRPr="005F45AD">
        <w:rPr>
          <w:rFonts w:ascii="Arial" w:hAnsi="Arial"/>
          <w:color w:val="auto"/>
          <w:sz w:val="24"/>
        </w:rPr>
        <w:t>É vedado ao titular de Poder, nos dois últimos bimestres do mandato, contrair qualquer obrigação de despesa que não possa ser cumprida integralmente dentro do exercício fiscal.</w:t>
      </w:r>
    </w:p>
    <w:p w:rsidR="00E40549" w:rsidRPr="005F45AD" w:rsidRDefault="00E40549" w:rsidP="00091EE8">
      <w:pPr>
        <w:pStyle w:val="08Alternativas"/>
        <w:numPr>
          <w:ilvl w:val="0"/>
          <w:numId w:val="187"/>
        </w:numPr>
        <w:spacing w:before="0" w:line="276" w:lineRule="auto"/>
        <w:rPr>
          <w:rFonts w:ascii="Arial" w:hAnsi="Arial"/>
          <w:color w:val="auto"/>
          <w:sz w:val="24"/>
        </w:rPr>
      </w:pPr>
      <w:r w:rsidRPr="005F45AD">
        <w:rPr>
          <w:rFonts w:ascii="Arial" w:hAnsi="Arial"/>
          <w:color w:val="auto"/>
          <w:sz w:val="24"/>
        </w:rPr>
        <w:t>A instituição, previsão e arrecadação de todos os tributos da competência constitucional do ente da federação constitui requisito essencial da gestão fiscal, sendo vedada a realização de transferências voluntárias para o ente que não observar essa obrigação relativamente aos impostos.</w:t>
      </w:r>
    </w:p>
    <w:p w:rsidR="00E40549" w:rsidRPr="005F45AD" w:rsidRDefault="00E40549" w:rsidP="00091EE8">
      <w:pPr>
        <w:pStyle w:val="08Alternativas"/>
        <w:numPr>
          <w:ilvl w:val="0"/>
          <w:numId w:val="187"/>
        </w:numPr>
        <w:spacing w:before="0" w:line="276" w:lineRule="auto"/>
        <w:rPr>
          <w:rFonts w:ascii="Arial" w:hAnsi="Arial"/>
          <w:color w:val="auto"/>
          <w:sz w:val="24"/>
        </w:rPr>
      </w:pPr>
      <w:r w:rsidRPr="005F45AD">
        <w:rPr>
          <w:rFonts w:ascii="Arial" w:hAnsi="Arial"/>
          <w:color w:val="auto"/>
          <w:sz w:val="24"/>
        </w:rPr>
        <w:t>É vedada a utilização de recursos objeto de transferência voluntária para finalidade diversa da pactuada.</w:t>
      </w:r>
    </w:p>
    <w:p w:rsidR="00E40549" w:rsidRPr="005F45AD" w:rsidRDefault="00E40549" w:rsidP="00091EE8">
      <w:pPr>
        <w:pStyle w:val="08Alternativas"/>
        <w:numPr>
          <w:ilvl w:val="0"/>
          <w:numId w:val="187"/>
        </w:numPr>
        <w:spacing w:before="0" w:line="276" w:lineRule="auto"/>
        <w:rPr>
          <w:rFonts w:ascii="Arial" w:hAnsi="Arial"/>
          <w:color w:val="auto"/>
          <w:sz w:val="24"/>
        </w:rPr>
      </w:pPr>
      <w:r w:rsidRPr="005F45AD">
        <w:rPr>
          <w:rFonts w:ascii="Arial" w:hAnsi="Arial"/>
          <w:color w:val="auto"/>
          <w:sz w:val="24"/>
        </w:rPr>
        <w:t>É proibida a criação de cargo, emprego ou função, caso a despesa total com pessoal exceda 95% (noventa e cinco por cento) do limite máximo previsto na Lei de Responsabilidade Fiscal.</w:t>
      </w:r>
    </w:p>
    <w:p w:rsidR="00E40549" w:rsidRDefault="00E40549" w:rsidP="00091EE8">
      <w:pPr>
        <w:pStyle w:val="08Alternativas"/>
        <w:numPr>
          <w:ilvl w:val="0"/>
          <w:numId w:val="187"/>
        </w:numPr>
        <w:spacing w:before="0" w:line="276" w:lineRule="auto"/>
        <w:rPr>
          <w:rFonts w:ascii="Arial" w:hAnsi="Arial"/>
          <w:color w:val="auto"/>
          <w:sz w:val="24"/>
        </w:rPr>
      </w:pPr>
      <w:r w:rsidRPr="005F45AD">
        <w:rPr>
          <w:rFonts w:ascii="Arial" w:hAnsi="Arial"/>
          <w:color w:val="auto"/>
          <w:sz w:val="24"/>
        </w:rPr>
        <w:t>É nulo de pleno direito o ato de que resulte aumento de despesa com pessoal expedido nos 180 (cento e oitenta) dias anteriores ao final do mandato.</w:t>
      </w:r>
    </w:p>
    <w:p w:rsidR="00091EE8" w:rsidRPr="005F45AD" w:rsidRDefault="00091EE8" w:rsidP="00091EE8">
      <w:pPr>
        <w:pStyle w:val="08Alternativas"/>
        <w:spacing w:before="0" w:line="276" w:lineRule="auto"/>
        <w:ind w:left="1060" w:firstLine="0"/>
        <w:rPr>
          <w:rFonts w:ascii="Arial" w:hAnsi="Arial"/>
          <w:color w:val="auto"/>
          <w:sz w:val="24"/>
        </w:rPr>
      </w:pPr>
    </w:p>
    <w:p w:rsidR="00E40549" w:rsidRPr="005F45AD" w:rsidRDefault="00E40549" w:rsidP="00E40549">
      <w:pPr>
        <w:pStyle w:val="02Subtitulo"/>
        <w:spacing w:before="0" w:after="0" w:line="276" w:lineRule="auto"/>
        <w:rPr>
          <w:rFonts w:ascii="Arial" w:hAnsi="Arial"/>
          <w:b/>
          <w:smallCaps/>
          <w:color w:val="auto"/>
          <w:sz w:val="24"/>
        </w:rPr>
      </w:pPr>
      <w:r w:rsidRPr="005F45AD">
        <w:rPr>
          <w:rFonts w:ascii="Arial" w:hAnsi="Arial"/>
          <w:b/>
          <w:smallCaps/>
          <w:color w:val="auto"/>
          <w:sz w:val="24"/>
        </w:rPr>
        <w:t>Direitos Humanos</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 xml:space="preserve">Os Direitos Humanos possuem estrutura variada, constituindo um feixe de direitos considerados fundamentais para a </w:t>
      </w:r>
      <w:proofErr w:type="spellStart"/>
      <w:r w:rsidRPr="005F45AD">
        <w:rPr>
          <w:rFonts w:ascii="Arial" w:hAnsi="Arial"/>
          <w:color w:val="auto"/>
          <w:sz w:val="24"/>
        </w:rPr>
        <w:t>assecuração</w:t>
      </w:r>
      <w:proofErr w:type="spellEnd"/>
      <w:r w:rsidRPr="005F45AD">
        <w:rPr>
          <w:rFonts w:ascii="Arial" w:hAnsi="Arial"/>
          <w:color w:val="auto"/>
          <w:sz w:val="24"/>
        </w:rPr>
        <w:t xml:space="preserve"> do vetor da Dignidade da Pessoa Humana.</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Em tal sentido, a doutrina costuma afirmar que os Direitos Humanos dividem-se em direito-pretensão, direito-liberdade, direito-poder e direito-imunidade.</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Constituem exemplos de cada uma dessas espécies, respectivamente:</w:t>
      </w:r>
    </w:p>
    <w:p w:rsidR="00E40549" w:rsidRPr="005F45AD" w:rsidRDefault="00E40549" w:rsidP="00091EE8">
      <w:pPr>
        <w:pStyle w:val="08Alternativas"/>
        <w:numPr>
          <w:ilvl w:val="0"/>
          <w:numId w:val="188"/>
        </w:numPr>
        <w:spacing w:before="0" w:line="276" w:lineRule="auto"/>
        <w:rPr>
          <w:rFonts w:ascii="Arial" w:hAnsi="Arial"/>
          <w:color w:val="auto"/>
          <w:sz w:val="24"/>
        </w:rPr>
      </w:pPr>
      <w:r w:rsidRPr="005F45AD">
        <w:rPr>
          <w:rFonts w:ascii="Arial" w:hAnsi="Arial"/>
          <w:color w:val="auto"/>
          <w:sz w:val="24"/>
        </w:rPr>
        <w:t xml:space="preserve">o acesso ao ensino fundamental, a liberdade de locomoção, o </w:t>
      </w:r>
      <w:r w:rsidRPr="005F45AD">
        <w:rPr>
          <w:rStyle w:val="Italic"/>
          <w:rFonts w:ascii="Arial" w:hAnsi="Arial"/>
          <w:color w:val="auto"/>
          <w:sz w:val="24"/>
        </w:rPr>
        <w:t xml:space="preserve">habeas data </w:t>
      </w:r>
      <w:r w:rsidRPr="005F45AD">
        <w:rPr>
          <w:rFonts w:ascii="Arial" w:hAnsi="Arial"/>
          <w:color w:val="auto"/>
          <w:sz w:val="24"/>
        </w:rPr>
        <w:t>e o foro privilegiado.</w:t>
      </w:r>
    </w:p>
    <w:p w:rsidR="00E40549" w:rsidRPr="005F45AD" w:rsidRDefault="00E40549" w:rsidP="00091EE8">
      <w:pPr>
        <w:pStyle w:val="08Alternativas"/>
        <w:numPr>
          <w:ilvl w:val="0"/>
          <w:numId w:val="188"/>
        </w:numPr>
        <w:spacing w:before="0" w:line="276" w:lineRule="auto"/>
        <w:rPr>
          <w:rFonts w:ascii="Arial" w:hAnsi="Arial"/>
          <w:color w:val="auto"/>
          <w:sz w:val="24"/>
        </w:rPr>
      </w:pPr>
      <w:r w:rsidRPr="005F45AD">
        <w:rPr>
          <w:rFonts w:ascii="Arial" w:hAnsi="Arial"/>
          <w:color w:val="auto"/>
          <w:sz w:val="24"/>
        </w:rPr>
        <w:t>a inafastabilidade da jurisdição, o direito à associação, o direito à assistência judiciária e a imunidade parlamentar.</w:t>
      </w:r>
    </w:p>
    <w:p w:rsidR="00E40549" w:rsidRPr="005F45AD" w:rsidRDefault="00E40549" w:rsidP="00091EE8">
      <w:pPr>
        <w:pStyle w:val="08Alternativas"/>
        <w:numPr>
          <w:ilvl w:val="0"/>
          <w:numId w:val="188"/>
        </w:numPr>
        <w:spacing w:before="0" w:line="276" w:lineRule="auto"/>
        <w:rPr>
          <w:rFonts w:ascii="Arial" w:hAnsi="Arial"/>
          <w:color w:val="auto"/>
          <w:sz w:val="24"/>
        </w:rPr>
      </w:pPr>
      <w:r w:rsidRPr="005F45AD">
        <w:rPr>
          <w:rFonts w:ascii="Arial" w:hAnsi="Arial"/>
          <w:color w:val="auto"/>
          <w:sz w:val="24"/>
        </w:rPr>
        <w:t>o acesso à saúde, a crença religiosa, a defesa da propriedade e o direito de não ser preso salvo em flagrante delito ou em virtude de decisão judicial fundamentada.</w:t>
      </w:r>
    </w:p>
    <w:p w:rsidR="00E40549" w:rsidRPr="005F45AD" w:rsidRDefault="00E40549" w:rsidP="00091EE8">
      <w:pPr>
        <w:pStyle w:val="08Alternativas"/>
        <w:numPr>
          <w:ilvl w:val="0"/>
          <w:numId w:val="188"/>
        </w:numPr>
        <w:spacing w:before="0" w:line="276" w:lineRule="auto"/>
        <w:rPr>
          <w:rFonts w:ascii="Arial" w:hAnsi="Arial"/>
          <w:color w:val="auto"/>
          <w:sz w:val="24"/>
        </w:rPr>
      </w:pPr>
      <w:r w:rsidRPr="005F45AD">
        <w:rPr>
          <w:rFonts w:ascii="Arial" w:hAnsi="Arial"/>
          <w:color w:val="auto"/>
          <w:sz w:val="24"/>
        </w:rPr>
        <w:t>o direito de ação, o direito à união sindical, o mandado de segurança e o foro privilegiado.</w:t>
      </w:r>
    </w:p>
    <w:p w:rsidR="00E40549" w:rsidRPr="005F45AD" w:rsidRDefault="00E40549" w:rsidP="00091EE8">
      <w:pPr>
        <w:pStyle w:val="08Alternativas"/>
        <w:numPr>
          <w:ilvl w:val="0"/>
          <w:numId w:val="188"/>
        </w:numPr>
        <w:spacing w:before="0" w:line="276" w:lineRule="auto"/>
        <w:rPr>
          <w:rFonts w:ascii="Arial" w:hAnsi="Arial"/>
          <w:color w:val="auto"/>
          <w:sz w:val="24"/>
        </w:rPr>
      </w:pPr>
      <w:r w:rsidRPr="005F45AD">
        <w:rPr>
          <w:rFonts w:ascii="Arial" w:hAnsi="Arial"/>
          <w:color w:val="auto"/>
          <w:sz w:val="24"/>
        </w:rPr>
        <w:t>a inafastabilidade da jurisdição, o direito à crítica, o acesso ao ensino infantil e a imunidade judiciária.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lastRenderedPageBreak/>
        <w:t>O Ministério Público aforou ação civil pública em face da Fazenda do Estado, cujo escopo era o de obrigá-la a disponibilizar para X, pessoa capaz, com 40 anos de idade, o medicamento Y, de fabricação nacional e com registro na ANVISA.</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O receituário médico pertinente indicava a necessidade de ser ministrado a X determinado princípio ativo, que poderia ser encontrado no medicamento proposto Y.</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Citada, a Fazenda Pública do Estado, em contestação, aventou cinco questões: ilegitimidade ativa do Ministério Público, ilegitimidade passiva do Estado, incidência da teoria da reserva do possível, ausência de previsão orçamentária para o atendimento postulado e a possibilidade de entregar a X medicamento genérico, com o mesmo princípio ativo.</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Dentre tais argumentos, segundo reiterado entendimento jurisprudencial advindo do Superior Tribunal de Justiça, admite acolhida o</w:t>
      </w:r>
    </w:p>
    <w:p w:rsidR="00E40549" w:rsidRPr="005F45AD" w:rsidRDefault="00E40549" w:rsidP="00091EE8">
      <w:pPr>
        <w:pStyle w:val="08Alternativas"/>
        <w:numPr>
          <w:ilvl w:val="0"/>
          <w:numId w:val="189"/>
        </w:numPr>
        <w:spacing w:before="0" w:line="276" w:lineRule="auto"/>
        <w:rPr>
          <w:rFonts w:ascii="Arial" w:hAnsi="Arial"/>
          <w:color w:val="auto"/>
          <w:sz w:val="24"/>
        </w:rPr>
      </w:pPr>
      <w:proofErr w:type="spellStart"/>
      <w:r w:rsidRPr="005F45AD">
        <w:rPr>
          <w:rFonts w:ascii="Arial" w:hAnsi="Arial"/>
          <w:color w:val="auto"/>
          <w:sz w:val="24"/>
        </w:rPr>
        <w:t>da</w:t>
      </w:r>
      <w:proofErr w:type="spellEnd"/>
      <w:r w:rsidRPr="005F45AD">
        <w:rPr>
          <w:rFonts w:ascii="Arial" w:hAnsi="Arial"/>
          <w:color w:val="auto"/>
          <w:sz w:val="24"/>
        </w:rPr>
        <w:t xml:space="preserve"> ilegitimidade ativa do Ministério Público para a tutela de interesse individual, vez que o paciente é pessoa maior e capaz.</w:t>
      </w:r>
    </w:p>
    <w:p w:rsidR="00E40549" w:rsidRPr="005F45AD" w:rsidRDefault="00E40549" w:rsidP="00091EE8">
      <w:pPr>
        <w:pStyle w:val="08Alternativas"/>
        <w:numPr>
          <w:ilvl w:val="0"/>
          <w:numId w:val="189"/>
        </w:numPr>
        <w:spacing w:before="0" w:line="276" w:lineRule="auto"/>
        <w:rPr>
          <w:rFonts w:ascii="Arial" w:hAnsi="Arial"/>
          <w:color w:val="auto"/>
          <w:sz w:val="24"/>
        </w:rPr>
      </w:pPr>
      <w:r w:rsidRPr="005F45AD">
        <w:rPr>
          <w:rFonts w:ascii="Arial" w:hAnsi="Arial"/>
          <w:color w:val="auto"/>
          <w:sz w:val="24"/>
        </w:rPr>
        <w:t>de ilegitimidade passiva da Fazenda Pública do Estado, vez que, nos termos da Lei Federal n</w:t>
      </w:r>
      <w:r w:rsidRPr="005F45AD">
        <w:rPr>
          <w:rStyle w:val="ElevadoSublinhado"/>
          <w:rFonts w:ascii="Arial" w:hAnsi="Arial"/>
          <w:color w:val="auto"/>
          <w:sz w:val="24"/>
        </w:rPr>
        <w:t>o</w:t>
      </w:r>
      <w:r w:rsidRPr="005F45AD">
        <w:rPr>
          <w:rFonts w:ascii="Arial" w:hAnsi="Arial"/>
          <w:color w:val="auto"/>
          <w:sz w:val="24"/>
        </w:rPr>
        <w:t xml:space="preserve"> 8.080/90 e da regulamentação pertinente, assim como em face da descentralização do SUS, o dever de atendimento específico compete ao Município.</w:t>
      </w:r>
    </w:p>
    <w:p w:rsidR="00E40549" w:rsidRPr="005F45AD" w:rsidRDefault="00E40549" w:rsidP="00091EE8">
      <w:pPr>
        <w:pStyle w:val="08Alternativas"/>
        <w:numPr>
          <w:ilvl w:val="0"/>
          <w:numId w:val="189"/>
        </w:numPr>
        <w:spacing w:before="0" w:line="276" w:lineRule="auto"/>
        <w:rPr>
          <w:rFonts w:ascii="Arial" w:hAnsi="Arial"/>
          <w:color w:val="auto"/>
          <w:sz w:val="24"/>
        </w:rPr>
      </w:pPr>
      <w:r w:rsidRPr="005F45AD">
        <w:rPr>
          <w:rFonts w:ascii="Arial" w:hAnsi="Arial"/>
          <w:color w:val="auto"/>
          <w:sz w:val="24"/>
        </w:rPr>
        <w:t>da reserva do possível, desde que o Estado demonstre, por meio de provas, que realiza todo o necessário, dentro de suas limitações financeiras, para o atendimento de pleitos do jaez daquele formulado.</w:t>
      </w:r>
    </w:p>
    <w:p w:rsidR="00E40549" w:rsidRPr="005F45AD" w:rsidRDefault="00E40549" w:rsidP="00091EE8">
      <w:pPr>
        <w:pStyle w:val="08Alternativas"/>
        <w:numPr>
          <w:ilvl w:val="0"/>
          <w:numId w:val="189"/>
        </w:numPr>
        <w:spacing w:before="0" w:line="276" w:lineRule="auto"/>
        <w:rPr>
          <w:rFonts w:ascii="Arial" w:hAnsi="Arial"/>
          <w:color w:val="auto"/>
          <w:sz w:val="24"/>
        </w:rPr>
      </w:pPr>
      <w:r w:rsidRPr="005F45AD">
        <w:rPr>
          <w:rFonts w:ascii="Arial" w:hAnsi="Arial"/>
          <w:color w:val="auto"/>
          <w:sz w:val="24"/>
        </w:rPr>
        <w:t>de aquisição de medicamento genérico que contenha o princípio ativo descrito no receituário, incidindo, a propósito, discricionariedade administrativa.</w:t>
      </w:r>
    </w:p>
    <w:p w:rsidR="00E40549" w:rsidRPr="005F45AD" w:rsidRDefault="00E40549" w:rsidP="00091EE8">
      <w:pPr>
        <w:pStyle w:val="08Alternativas"/>
        <w:numPr>
          <w:ilvl w:val="0"/>
          <w:numId w:val="189"/>
        </w:numPr>
        <w:spacing w:before="0" w:line="276" w:lineRule="auto"/>
        <w:rPr>
          <w:rFonts w:ascii="Arial" w:hAnsi="Arial"/>
          <w:color w:val="auto"/>
          <w:sz w:val="24"/>
        </w:rPr>
      </w:pPr>
      <w:r w:rsidRPr="005F45AD">
        <w:rPr>
          <w:rFonts w:ascii="Arial" w:hAnsi="Arial"/>
          <w:color w:val="auto"/>
          <w:sz w:val="24"/>
        </w:rPr>
        <w:t>da ausência de previsão orçamentária, competindo ao Juiz, no caso, impor o cumprimento da obrigação apenas no exercício orçamentário seguinte, determinando, desde logo, que a despesa respectiva seja incluída na Lei de Diretrizes Orçamentárias alusiva a mencionado exercício.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Convenção Internacional dos Direitos da Pessoa com Deficiência foi ratificada e aprovada pelo Congresso Nacional sob o rito previsto pelo art. 5</w:t>
      </w:r>
      <w:r w:rsidRPr="005F45AD">
        <w:rPr>
          <w:rStyle w:val="ElevadoSublinhado"/>
          <w:rFonts w:ascii="Arial" w:hAnsi="Arial"/>
          <w:color w:val="auto"/>
          <w:sz w:val="24"/>
        </w:rPr>
        <w:t>o</w:t>
      </w:r>
      <w:r w:rsidRPr="005F45AD">
        <w:rPr>
          <w:rFonts w:ascii="Arial" w:hAnsi="Arial"/>
          <w:color w:val="auto"/>
          <w:sz w:val="24"/>
        </w:rPr>
        <w:t>, § 3</w:t>
      </w:r>
      <w:r w:rsidRPr="005F45AD">
        <w:rPr>
          <w:rStyle w:val="ElevadoSublinhado"/>
          <w:rFonts w:ascii="Arial" w:hAnsi="Arial"/>
          <w:color w:val="auto"/>
          <w:sz w:val="24"/>
        </w:rPr>
        <w:t>o</w:t>
      </w:r>
      <w:r w:rsidRPr="005F45AD">
        <w:rPr>
          <w:rFonts w:ascii="Arial" w:hAnsi="Arial"/>
          <w:color w:val="auto"/>
          <w:sz w:val="24"/>
        </w:rPr>
        <w:t>, da Constituição Federal.</w:t>
      </w:r>
    </w:p>
    <w:p w:rsidR="00E40549" w:rsidRPr="005F45AD" w:rsidRDefault="00E40549" w:rsidP="00E40549">
      <w:pPr>
        <w:pStyle w:val="10TextoEnunciado"/>
        <w:spacing w:before="0" w:line="276" w:lineRule="auto"/>
        <w:ind w:firstLine="380"/>
        <w:rPr>
          <w:rFonts w:ascii="Arial" w:hAnsi="Arial"/>
          <w:color w:val="auto"/>
          <w:sz w:val="24"/>
        </w:rPr>
      </w:pPr>
      <w:r w:rsidRPr="005F45AD">
        <w:rPr>
          <w:rFonts w:ascii="Arial" w:hAnsi="Arial"/>
          <w:color w:val="auto"/>
          <w:sz w:val="24"/>
        </w:rPr>
        <w:t>De seu texto, destaca-se o art. 24, que traz obrigações aos Estados signatários quanto ao direito ao ensino formal.</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 xml:space="preserve">A partir de estudos psicossociais e diagnóstico médico, ficou demonstrado que a criança X, em idade para cursar o ensino fundamental, é portadora de autismo, apresentando certo grau de dificuldade para integrar-se em sala de ensino regular da rede pública, para o que dependeria, em caráter permanente, do acompanhamento individualizado de professor auxiliar, </w:t>
      </w:r>
      <w:r w:rsidRPr="005F45AD">
        <w:rPr>
          <w:rFonts w:ascii="Arial" w:hAnsi="Arial"/>
          <w:color w:val="auto"/>
          <w:sz w:val="24"/>
        </w:rPr>
        <w:lastRenderedPageBreak/>
        <w:t>inclusive para a elaboração de tarefas extraclasse.</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Frente a tais premissas, o Estado, por seus órgãos de ensino, destinou à criança acompanhamento especializado, em classe especial e própria, formada por infantes portadores da mesma síndrome, entendendo ser este o melhor método pedagógico em face das condições peculiares de X.</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Com lastro na Convenção citada, o Ministério Público aforou demanda com o escopo de obrigar o Estado a realizar a inserção da criança X em sala de ensino regular, assim como a designar profissional auxiliar de ensino para atendê-lo de forma individualizada, durante o horário das aulas e na elaboração das tarefas extraclasse, formulando pleito de tutela de urgência, sob pena de multa diária.</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O Magistrado deferiu parcialmente o pedido de cautela, sem a prévia oitiva da parte contrária, impondo ao Estado o dever de inserir a criança em sala de ensino regular, com o acompanhamento por profissional auxiliar durante o expediente letivo, sob pena de multa diária; porém, negou o pleito de urgência quanto aos tópicos que pediam que o acompanhamento fosse individualizado e, também, que se estendesse à elaboração das tarefas extraclasse, realizadas além da grade horária da sala em que X estivesse inserida.</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 xml:space="preserve">Em relação ao comando judicial, afirma-se que é </w:t>
      </w:r>
      <w:r w:rsidRPr="005F45AD">
        <w:rPr>
          <w:rStyle w:val="Bold"/>
          <w:rFonts w:ascii="Arial" w:hAnsi="Arial"/>
          <w:color w:val="auto"/>
          <w:sz w:val="24"/>
        </w:rPr>
        <w:t>INCORRETO</w:t>
      </w:r>
      <w:r w:rsidRPr="005F45AD">
        <w:rPr>
          <w:rFonts w:ascii="Arial" w:hAnsi="Arial"/>
          <w:color w:val="auto"/>
          <w:sz w:val="24"/>
        </w:rPr>
        <w:t>, pois</w:t>
      </w:r>
    </w:p>
    <w:p w:rsidR="00E40549" w:rsidRPr="005F45AD" w:rsidRDefault="00E40549" w:rsidP="00091EE8">
      <w:pPr>
        <w:pStyle w:val="08Alternativas"/>
        <w:numPr>
          <w:ilvl w:val="0"/>
          <w:numId w:val="190"/>
        </w:numPr>
        <w:spacing w:before="0" w:line="276" w:lineRule="auto"/>
        <w:rPr>
          <w:rFonts w:ascii="Arial" w:hAnsi="Arial"/>
          <w:color w:val="auto"/>
          <w:sz w:val="24"/>
        </w:rPr>
      </w:pPr>
      <w:r w:rsidRPr="005F45AD">
        <w:rPr>
          <w:rFonts w:ascii="Arial" w:hAnsi="Arial"/>
          <w:color w:val="auto"/>
          <w:sz w:val="24"/>
        </w:rPr>
        <w:t>o Estado possui discricionariedade para dispor acerca da forma mais adequada de atendimento à criança, podendo optar, nos termos da Convenção, por realizá-la em salas regulares ou especiais, desde que assegurado o suporte necessário para o efetivo aproveitamento do processo pedagógico pelo aluno, sendo vedado ao Judiciário intervir no debate respectivo, sob pena de violação aos princípios da independência e harmonia entre os Poderes.</w:t>
      </w:r>
    </w:p>
    <w:p w:rsidR="00E40549" w:rsidRPr="005F45AD" w:rsidRDefault="00E40549" w:rsidP="00091EE8">
      <w:pPr>
        <w:pStyle w:val="08Alternativas"/>
        <w:numPr>
          <w:ilvl w:val="0"/>
          <w:numId w:val="190"/>
        </w:numPr>
        <w:spacing w:before="0" w:line="276" w:lineRule="auto"/>
        <w:rPr>
          <w:rFonts w:ascii="Arial" w:hAnsi="Arial"/>
          <w:color w:val="auto"/>
          <w:sz w:val="24"/>
        </w:rPr>
      </w:pPr>
      <w:r w:rsidRPr="005F45AD">
        <w:rPr>
          <w:rFonts w:ascii="Arial" w:hAnsi="Arial"/>
          <w:color w:val="auto"/>
          <w:sz w:val="24"/>
        </w:rPr>
        <w:t>não se pode restringir o atendimento especializado somente ao horário letivo quando o efetivo aproveitamento pedagógico venha a depender, também, do acompanhamento de um auxiliar em ocasiões diversas para a realização de trabalhos extraclasse.</w:t>
      </w:r>
    </w:p>
    <w:p w:rsidR="00E40549" w:rsidRPr="005F45AD" w:rsidRDefault="00E40549" w:rsidP="00091EE8">
      <w:pPr>
        <w:pStyle w:val="08Alternativas"/>
        <w:numPr>
          <w:ilvl w:val="0"/>
          <w:numId w:val="190"/>
        </w:numPr>
        <w:spacing w:before="0" w:line="276" w:lineRule="auto"/>
        <w:rPr>
          <w:rFonts w:ascii="Arial" w:hAnsi="Arial"/>
          <w:color w:val="auto"/>
          <w:sz w:val="24"/>
        </w:rPr>
      </w:pPr>
      <w:r w:rsidRPr="005F45AD">
        <w:rPr>
          <w:rFonts w:ascii="Arial" w:hAnsi="Arial"/>
          <w:color w:val="auto"/>
          <w:sz w:val="24"/>
        </w:rPr>
        <w:t>não se pode impor o dever de atendimento individualizado à criança X, em face da ausência da pertinente previsão no texto da Convenção e em virtude de ferimento ao princípio da isonomia, mercê da concessão a X de privilégio que não se estende a seus pares que apresentem necessidades do mesmo jaez.</w:t>
      </w:r>
    </w:p>
    <w:p w:rsidR="00E40549" w:rsidRPr="005F45AD" w:rsidRDefault="00E40549" w:rsidP="00091EE8">
      <w:pPr>
        <w:pStyle w:val="08Alternativas"/>
        <w:numPr>
          <w:ilvl w:val="0"/>
          <w:numId w:val="190"/>
        </w:numPr>
        <w:spacing w:before="0" w:line="276" w:lineRule="auto"/>
        <w:rPr>
          <w:rFonts w:ascii="Arial" w:hAnsi="Arial"/>
          <w:color w:val="auto"/>
          <w:sz w:val="24"/>
        </w:rPr>
      </w:pPr>
      <w:r w:rsidRPr="005F45AD">
        <w:rPr>
          <w:rFonts w:ascii="Arial" w:hAnsi="Arial"/>
          <w:color w:val="auto"/>
          <w:sz w:val="24"/>
        </w:rPr>
        <w:t xml:space="preserve">a Convenção Internacional dos Direitos da Pessoa com Deficiência está inserida, em nosso ordenamento jurídico, na seara supralegal – porém infraconstitucional –, sendo certo que a Constituição Federal, ao tratar do direito à educação da pessoa com deficiência, não permite a imposição ao Estado de obrigações do jaez daquelas estipuladas pelo Magistrado, </w:t>
      </w:r>
      <w:r w:rsidRPr="005F45AD">
        <w:rPr>
          <w:rFonts w:ascii="Arial" w:hAnsi="Arial"/>
          <w:color w:val="auto"/>
          <w:sz w:val="24"/>
        </w:rPr>
        <w:lastRenderedPageBreak/>
        <w:t>donde a incompatibilidade vertical entre os textos citados.</w:t>
      </w:r>
    </w:p>
    <w:p w:rsidR="00E40549" w:rsidRPr="005F45AD" w:rsidRDefault="00E40549" w:rsidP="00091EE8">
      <w:pPr>
        <w:pStyle w:val="08Alternativas"/>
        <w:numPr>
          <w:ilvl w:val="0"/>
          <w:numId w:val="190"/>
        </w:numPr>
        <w:spacing w:before="0" w:line="276" w:lineRule="auto"/>
        <w:rPr>
          <w:rFonts w:ascii="Arial" w:hAnsi="Arial"/>
          <w:color w:val="auto"/>
          <w:sz w:val="24"/>
        </w:rPr>
      </w:pPr>
      <w:r w:rsidRPr="005F45AD">
        <w:rPr>
          <w:rFonts w:ascii="Arial" w:hAnsi="Arial"/>
          <w:color w:val="auto"/>
          <w:sz w:val="24"/>
        </w:rPr>
        <w:t>o deferimento da tutela de urgência deveria ser antecedida da prévia oitiva do Poder Público, no prazo de 72 (setenta e duas) horas, além de mostrar-se inviável a estipulação de multa diária contra a Fazenda Pública, segundo a jurisprudência dominante do Superior Tribunal de Justiça.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 Declaração Universal dos Direitos Humanos foi a responsável por definir direitos e liberdades fundamentais que deveriam ser garantidos por todos os Estados.</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Sem embargo, enquanto Carta de Declaração de Direitos, o texto não apresentava, por si próprio, força jurídica obrigatória e vinculante, donde indispensável o estudo de mecanismos capazes de assegurar o reconhecimento e a efetiva observância, pelos Estados, dos princípios por ela consagrados.</w:t>
      </w:r>
    </w:p>
    <w:p w:rsidR="00E40549" w:rsidRPr="005F45AD" w:rsidRDefault="00E40549" w:rsidP="00E40549">
      <w:pPr>
        <w:pStyle w:val="10TextoEnunciado"/>
        <w:spacing w:before="0" w:line="276" w:lineRule="auto"/>
        <w:ind w:left="737"/>
        <w:rPr>
          <w:rFonts w:ascii="Arial" w:hAnsi="Arial"/>
          <w:color w:val="auto"/>
          <w:sz w:val="24"/>
        </w:rPr>
      </w:pPr>
      <w:r w:rsidRPr="005F45AD">
        <w:rPr>
          <w:rFonts w:ascii="Arial" w:hAnsi="Arial"/>
          <w:color w:val="auto"/>
          <w:sz w:val="24"/>
        </w:rPr>
        <w:t>Tais estudos resultaram na formação da denominada Carta Internacional dos Direitos Humanos (</w:t>
      </w:r>
      <w:proofErr w:type="spellStart"/>
      <w:r w:rsidRPr="005F45AD">
        <w:rPr>
          <w:rStyle w:val="Italic"/>
          <w:rFonts w:ascii="Arial" w:hAnsi="Arial"/>
          <w:color w:val="auto"/>
          <w:sz w:val="24"/>
        </w:rPr>
        <w:t>International</w:t>
      </w:r>
      <w:proofErr w:type="spellEnd"/>
      <w:r w:rsidRPr="005F45AD">
        <w:rPr>
          <w:rStyle w:val="Italic"/>
          <w:rFonts w:ascii="Arial" w:hAnsi="Arial"/>
          <w:color w:val="auto"/>
          <w:sz w:val="24"/>
        </w:rPr>
        <w:t xml:space="preserve"> Bill </w:t>
      </w:r>
      <w:proofErr w:type="spellStart"/>
      <w:r w:rsidRPr="005F45AD">
        <w:rPr>
          <w:rStyle w:val="Italic"/>
          <w:rFonts w:ascii="Arial" w:hAnsi="Arial"/>
          <w:color w:val="auto"/>
          <w:sz w:val="24"/>
        </w:rPr>
        <w:t>of</w:t>
      </w:r>
      <w:proofErr w:type="spellEnd"/>
      <w:r w:rsidRPr="005F45AD">
        <w:rPr>
          <w:rStyle w:val="Italic"/>
          <w:rFonts w:ascii="Arial" w:hAnsi="Arial"/>
          <w:color w:val="auto"/>
          <w:sz w:val="24"/>
        </w:rPr>
        <w:t xml:space="preserve"> </w:t>
      </w:r>
      <w:proofErr w:type="spellStart"/>
      <w:r w:rsidRPr="005F45AD">
        <w:rPr>
          <w:rStyle w:val="Italic"/>
          <w:rFonts w:ascii="Arial" w:hAnsi="Arial"/>
          <w:color w:val="auto"/>
          <w:sz w:val="24"/>
        </w:rPr>
        <w:t>Rights</w:t>
      </w:r>
      <w:proofErr w:type="spellEnd"/>
      <w:r w:rsidRPr="005F45AD">
        <w:rPr>
          <w:rFonts w:ascii="Arial" w:hAnsi="Arial"/>
          <w:color w:val="auto"/>
          <w:sz w:val="24"/>
        </w:rPr>
        <w:t>), que decorre</w:t>
      </w:r>
    </w:p>
    <w:p w:rsidR="00E40549" w:rsidRPr="005F45AD" w:rsidRDefault="00E40549" w:rsidP="00091EE8">
      <w:pPr>
        <w:pStyle w:val="08Alternativas"/>
        <w:numPr>
          <w:ilvl w:val="0"/>
          <w:numId w:val="191"/>
        </w:numPr>
        <w:spacing w:before="0" w:line="276" w:lineRule="auto"/>
        <w:rPr>
          <w:rFonts w:ascii="Arial" w:hAnsi="Arial"/>
          <w:color w:val="auto"/>
          <w:sz w:val="24"/>
        </w:rPr>
      </w:pPr>
      <w:r w:rsidRPr="005F45AD">
        <w:rPr>
          <w:rFonts w:ascii="Arial" w:hAnsi="Arial"/>
          <w:color w:val="auto"/>
          <w:sz w:val="24"/>
        </w:rPr>
        <w:t xml:space="preserve">da alteração do </w:t>
      </w:r>
      <w:r w:rsidRPr="005F45AD">
        <w:rPr>
          <w:rStyle w:val="Italic"/>
          <w:rFonts w:ascii="Arial" w:hAnsi="Arial"/>
          <w:color w:val="auto"/>
          <w:sz w:val="24"/>
        </w:rPr>
        <w:t xml:space="preserve">status </w:t>
      </w:r>
      <w:r w:rsidRPr="005F45AD">
        <w:rPr>
          <w:rFonts w:ascii="Arial" w:hAnsi="Arial"/>
          <w:color w:val="auto"/>
          <w:sz w:val="24"/>
        </w:rPr>
        <w:t>conferido à Declaração Universal pela Assembleia Geral da Organização das Nações Unidas.</w:t>
      </w:r>
    </w:p>
    <w:p w:rsidR="00E40549" w:rsidRPr="005F45AD" w:rsidRDefault="00E40549" w:rsidP="00091EE8">
      <w:pPr>
        <w:pStyle w:val="08Alternativas"/>
        <w:numPr>
          <w:ilvl w:val="0"/>
          <w:numId w:val="191"/>
        </w:numPr>
        <w:spacing w:before="0" w:line="276" w:lineRule="auto"/>
        <w:rPr>
          <w:rFonts w:ascii="Arial" w:hAnsi="Arial"/>
          <w:color w:val="auto"/>
          <w:sz w:val="24"/>
        </w:rPr>
      </w:pPr>
      <w:r w:rsidRPr="005F45AD">
        <w:rPr>
          <w:rFonts w:ascii="Arial" w:hAnsi="Arial"/>
          <w:color w:val="auto"/>
          <w:sz w:val="24"/>
        </w:rPr>
        <w:t>da conjugação do Pacto Internacional de Direitos Civis e Políticos, do Pacto Internacional dos Direitos Econômicos, Sociais e Culturais e da Declaração Universal.</w:t>
      </w:r>
    </w:p>
    <w:p w:rsidR="00E40549" w:rsidRPr="005F45AD" w:rsidRDefault="00E40549" w:rsidP="00091EE8">
      <w:pPr>
        <w:pStyle w:val="08Alternativas"/>
        <w:numPr>
          <w:ilvl w:val="0"/>
          <w:numId w:val="191"/>
        </w:numPr>
        <w:spacing w:before="0" w:line="276" w:lineRule="auto"/>
        <w:rPr>
          <w:rFonts w:ascii="Arial" w:hAnsi="Arial"/>
          <w:color w:val="auto"/>
          <w:sz w:val="24"/>
        </w:rPr>
      </w:pPr>
      <w:r w:rsidRPr="005F45AD">
        <w:rPr>
          <w:rFonts w:ascii="Arial" w:hAnsi="Arial"/>
          <w:color w:val="auto"/>
          <w:sz w:val="24"/>
        </w:rPr>
        <w:t>do Pacto Internacional de Direitos Civis e Políticos.</w:t>
      </w:r>
    </w:p>
    <w:p w:rsidR="00E40549" w:rsidRPr="005F45AD" w:rsidRDefault="00E40549" w:rsidP="00091EE8">
      <w:pPr>
        <w:pStyle w:val="08Alternativas"/>
        <w:numPr>
          <w:ilvl w:val="0"/>
          <w:numId w:val="191"/>
        </w:numPr>
        <w:spacing w:before="0" w:line="276" w:lineRule="auto"/>
        <w:rPr>
          <w:rFonts w:ascii="Arial" w:hAnsi="Arial"/>
          <w:color w:val="auto"/>
          <w:sz w:val="24"/>
        </w:rPr>
      </w:pPr>
      <w:r w:rsidRPr="005F45AD">
        <w:rPr>
          <w:rFonts w:ascii="Arial" w:hAnsi="Arial"/>
          <w:color w:val="auto"/>
          <w:sz w:val="24"/>
        </w:rPr>
        <w:t>do Pacto Internacional dos Direitos Econômicos, Sociais e Culturais.</w:t>
      </w:r>
    </w:p>
    <w:p w:rsidR="00E40549" w:rsidRDefault="00E40549" w:rsidP="00091EE8">
      <w:pPr>
        <w:pStyle w:val="08Alternativas"/>
        <w:numPr>
          <w:ilvl w:val="0"/>
          <w:numId w:val="191"/>
        </w:numPr>
        <w:spacing w:before="0" w:line="276" w:lineRule="auto"/>
        <w:rPr>
          <w:rFonts w:ascii="Arial" w:hAnsi="Arial"/>
          <w:color w:val="auto"/>
          <w:sz w:val="24"/>
        </w:rPr>
      </w:pPr>
      <w:r w:rsidRPr="005F45AD">
        <w:rPr>
          <w:rFonts w:ascii="Arial" w:hAnsi="Arial"/>
          <w:color w:val="auto"/>
          <w:sz w:val="24"/>
        </w:rPr>
        <w:t xml:space="preserve">da alteração do </w:t>
      </w:r>
      <w:r w:rsidRPr="005F45AD">
        <w:rPr>
          <w:rStyle w:val="Italic"/>
          <w:rFonts w:ascii="Arial" w:hAnsi="Arial"/>
          <w:color w:val="auto"/>
          <w:sz w:val="24"/>
        </w:rPr>
        <w:t>status</w:t>
      </w:r>
      <w:r w:rsidRPr="005F45AD">
        <w:rPr>
          <w:rFonts w:ascii="Arial" w:hAnsi="Arial"/>
          <w:color w:val="auto"/>
          <w:sz w:val="24"/>
        </w:rPr>
        <w:t xml:space="preserve"> conferido à Declaração Universal pela Comissão dos Direitos Humanos da Organização das Nações Unidas.</w:t>
      </w:r>
    </w:p>
    <w:p w:rsidR="00091EE8" w:rsidRPr="005F45AD" w:rsidRDefault="00091EE8" w:rsidP="00091EE8">
      <w:pPr>
        <w:pStyle w:val="08Alternativas"/>
        <w:spacing w:before="0" w:line="276" w:lineRule="auto"/>
        <w:ind w:left="1060" w:firstLine="0"/>
        <w:rPr>
          <w:rFonts w:ascii="Arial" w:hAnsi="Arial"/>
          <w:color w:val="auto"/>
          <w:sz w:val="24"/>
        </w:rPr>
      </w:pPr>
    </w:p>
    <w:p w:rsidR="00E40549" w:rsidRPr="005F45AD" w:rsidRDefault="00E40549" w:rsidP="00E40549">
      <w:pPr>
        <w:pStyle w:val="02Subtitulo"/>
        <w:spacing w:before="0" w:after="0" w:line="276" w:lineRule="auto"/>
        <w:rPr>
          <w:rFonts w:ascii="Arial" w:hAnsi="Arial"/>
          <w:b/>
          <w:smallCaps/>
          <w:color w:val="auto"/>
          <w:sz w:val="24"/>
        </w:rPr>
      </w:pPr>
      <w:r w:rsidRPr="005F45AD">
        <w:rPr>
          <w:rFonts w:ascii="Arial" w:hAnsi="Arial"/>
          <w:b/>
          <w:smallCaps/>
          <w:color w:val="auto"/>
          <w:sz w:val="24"/>
        </w:rPr>
        <w:t>Direito Administrativo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92"/>
        </w:numPr>
        <w:spacing w:before="0" w:line="276" w:lineRule="auto"/>
        <w:rPr>
          <w:rFonts w:ascii="Arial" w:hAnsi="Arial"/>
          <w:color w:val="auto"/>
          <w:sz w:val="24"/>
        </w:rPr>
      </w:pPr>
      <w:r w:rsidRPr="005F45AD">
        <w:rPr>
          <w:rFonts w:ascii="Arial" w:hAnsi="Arial"/>
          <w:color w:val="auto"/>
          <w:sz w:val="24"/>
        </w:rPr>
        <w:t>A revogação dos atos administrativos é sempre possível, não havendo limites para tanto, uma vez que cabe à Administração apreciar as razões de oportunidade e conveniência.</w:t>
      </w:r>
    </w:p>
    <w:p w:rsidR="00E40549" w:rsidRPr="005F45AD" w:rsidRDefault="00E40549" w:rsidP="00091EE8">
      <w:pPr>
        <w:pStyle w:val="08Alternativas"/>
        <w:numPr>
          <w:ilvl w:val="0"/>
          <w:numId w:val="192"/>
        </w:numPr>
        <w:spacing w:before="0" w:line="276" w:lineRule="auto"/>
        <w:rPr>
          <w:rFonts w:ascii="Arial" w:hAnsi="Arial"/>
          <w:color w:val="auto"/>
          <w:sz w:val="24"/>
        </w:rPr>
      </w:pPr>
      <w:r w:rsidRPr="005F45AD">
        <w:rPr>
          <w:rFonts w:ascii="Arial" w:hAnsi="Arial"/>
          <w:color w:val="auto"/>
          <w:sz w:val="24"/>
        </w:rPr>
        <w:t>A autoridade competente para a prática de um ato administrativo tem sempre, em razão de seu poder hierárquico, a possibilidade de delegação e avocação.</w:t>
      </w:r>
    </w:p>
    <w:p w:rsidR="00E40549" w:rsidRPr="005F45AD" w:rsidRDefault="00E40549" w:rsidP="00091EE8">
      <w:pPr>
        <w:pStyle w:val="08Alternativas"/>
        <w:numPr>
          <w:ilvl w:val="0"/>
          <w:numId w:val="192"/>
        </w:numPr>
        <w:spacing w:before="0" w:line="276" w:lineRule="auto"/>
        <w:rPr>
          <w:rFonts w:ascii="Arial" w:hAnsi="Arial"/>
          <w:color w:val="auto"/>
          <w:sz w:val="24"/>
        </w:rPr>
      </w:pPr>
      <w:r w:rsidRPr="005F45AD">
        <w:rPr>
          <w:rFonts w:ascii="Arial" w:hAnsi="Arial"/>
          <w:color w:val="auto"/>
          <w:sz w:val="24"/>
        </w:rPr>
        <w:t>No caso de ato vinculado, praticado por autoridade incompetente, a convalidação é obrigatória pela autoridade competente se estiverem presentes os requisitos para a prática do ato.</w:t>
      </w:r>
    </w:p>
    <w:p w:rsidR="00E40549" w:rsidRPr="005F45AD" w:rsidRDefault="00E40549" w:rsidP="00091EE8">
      <w:pPr>
        <w:pStyle w:val="08Alternativas"/>
        <w:numPr>
          <w:ilvl w:val="0"/>
          <w:numId w:val="192"/>
        </w:numPr>
        <w:spacing w:before="0" w:line="276" w:lineRule="auto"/>
        <w:rPr>
          <w:rFonts w:ascii="Arial" w:hAnsi="Arial"/>
          <w:color w:val="auto"/>
          <w:sz w:val="24"/>
        </w:rPr>
      </w:pPr>
      <w:r w:rsidRPr="005F45AD">
        <w:rPr>
          <w:rFonts w:ascii="Arial" w:hAnsi="Arial"/>
          <w:color w:val="auto"/>
          <w:sz w:val="24"/>
        </w:rPr>
        <w:t>Nos atos discricionários, o Poder Judiciário não pode, em hipótese alguma, apreciar o mérito do ato, assim considerada a análise da conveniência ou oportunidade.</w:t>
      </w:r>
    </w:p>
    <w:p w:rsidR="00E40549" w:rsidRPr="005F45AD" w:rsidRDefault="00E40549" w:rsidP="00091EE8">
      <w:pPr>
        <w:pStyle w:val="08Alternativas"/>
        <w:numPr>
          <w:ilvl w:val="0"/>
          <w:numId w:val="192"/>
        </w:numPr>
        <w:spacing w:before="0" w:line="276" w:lineRule="auto"/>
        <w:rPr>
          <w:rFonts w:ascii="Arial" w:hAnsi="Arial"/>
          <w:color w:val="auto"/>
          <w:sz w:val="24"/>
        </w:rPr>
      </w:pPr>
      <w:r w:rsidRPr="005F45AD">
        <w:rPr>
          <w:rFonts w:ascii="Arial" w:hAnsi="Arial"/>
          <w:color w:val="auto"/>
          <w:sz w:val="24"/>
        </w:rPr>
        <w:t xml:space="preserve">O ato administrativo, praticado por autoridade incompetente, investido </w:t>
      </w:r>
      <w:r w:rsidRPr="005F45AD">
        <w:rPr>
          <w:rFonts w:ascii="Arial" w:hAnsi="Arial"/>
          <w:color w:val="auto"/>
          <w:sz w:val="24"/>
        </w:rPr>
        <w:lastRenderedPageBreak/>
        <w:t>irregularmente no cargo, não produz qualquer efeito.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93"/>
        </w:numPr>
        <w:spacing w:before="0" w:line="276" w:lineRule="auto"/>
        <w:rPr>
          <w:rFonts w:ascii="Arial" w:hAnsi="Arial"/>
          <w:color w:val="auto"/>
          <w:sz w:val="24"/>
        </w:rPr>
      </w:pPr>
      <w:r w:rsidRPr="005F45AD">
        <w:rPr>
          <w:rFonts w:ascii="Arial" w:hAnsi="Arial"/>
          <w:color w:val="auto"/>
          <w:sz w:val="24"/>
        </w:rPr>
        <w:t>Nos contratos de concessão de serviço público, o poder concedente pode introduzir alterações unilaterais no contrato, mas tem que respeitar o seu objeto e assegurar o equilíbrio econômico-financeiro.</w:t>
      </w:r>
    </w:p>
    <w:p w:rsidR="00E40549" w:rsidRPr="005F45AD" w:rsidRDefault="00E40549" w:rsidP="00091EE8">
      <w:pPr>
        <w:pStyle w:val="08Alternativas"/>
        <w:numPr>
          <w:ilvl w:val="0"/>
          <w:numId w:val="193"/>
        </w:numPr>
        <w:spacing w:before="0" w:line="276" w:lineRule="auto"/>
        <w:rPr>
          <w:rFonts w:ascii="Arial" w:hAnsi="Arial"/>
          <w:color w:val="auto"/>
          <w:sz w:val="24"/>
        </w:rPr>
      </w:pPr>
      <w:r w:rsidRPr="005F45AD">
        <w:rPr>
          <w:rFonts w:ascii="Arial" w:hAnsi="Arial"/>
          <w:color w:val="auto"/>
          <w:sz w:val="24"/>
        </w:rPr>
        <w:t>No contrato administrativo, a Administração comparece como Poder Público, o que lhe dá prerrogativas que garantem sua supremacia sobre o particular e a possibilidade de rescisão unilateral por motivo de interesse público sem obrigação de indenizar.</w:t>
      </w:r>
    </w:p>
    <w:p w:rsidR="00E40549" w:rsidRPr="005F45AD" w:rsidRDefault="00E40549" w:rsidP="00091EE8">
      <w:pPr>
        <w:pStyle w:val="08Alternativas"/>
        <w:numPr>
          <w:ilvl w:val="0"/>
          <w:numId w:val="193"/>
        </w:numPr>
        <w:spacing w:before="0" w:line="276" w:lineRule="auto"/>
        <w:rPr>
          <w:rFonts w:ascii="Arial" w:hAnsi="Arial"/>
          <w:color w:val="auto"/>
          <w:sz w:val="24"/>
        </w:rPr>
      </w:pPr>
      <w:r w:rsidRPr="005F45AD">
        <w:rPr>
          <w:rFonts w:ascii="Arial" w:hAnsi="Arial"/>
          <w:color w:val="auto"/>
          <w:sz w:val="24"/>
        </w:rPr>
        <w:t>A responsabilidade por prejuízos causados a terceiros na execução do serviço público é objetiva e exclusiva do concessionário.</w:t>
      </w:r>
    </w:p>
    <w:p w:rsidR="00E40549" w:rsidRPr="005F45AD" w:rsidRDefault="00E40549" w:rsidP="00091EE8">
      <w:pPr>
        <w:pStyle w:val="08Alternativas"/>
        <w:numPr>
          <w:ilvl w:val="0"/>
          <w:numId w:val="193"/>
        </w:numPr>
        <w:spacing w:before="0" w:line="276" w:lineRule="auto"/>
        <w:rPr>
          <w:rFonts w:ascii="Arial" w:hAnsi="Arial"/>
          <w:color w:val="auto"/>
          <w:sz w:val="24"/>
        </w:rPr>
      </w:pPr>
      <w:r w:rsidRPr="005F45AD">
        <w:rPr>
          <w:rFonts w:ascii="Arial" w:hAnsi="Arial"/>
          <w:color w:val="auto"/>
          <w:sz w:val="24"/>
        </w:rPr>
        <w:t>A permissão, que tem a concorrência como modalidade de licitação obrigatória e só pode ser feita a pessoa jurídica, por ser ato precário, pode ser alterada ou revogada a qualquer momento pela Administração, por motivo de interesse público.</w:t>
      </w:r>
    </w:p>
    <w:p w:rsidR="00E40549" w:rsidRPr="005F45AD" w:rsidRDefault="00E40549" w:rsidP="00091EE8">
      <w:pPr>
        <w:pStyle w:val="08Alternativas"/>
        <w:numPr>
          <w:ilvl w:val="0"/>
          <w:numId w:val="193"/>
        </w:numPr>
        <w:spacing w:before="0" w:line="276" w:lineRule="auto"/>
        <w:rPr>
          <w:rFonts w:ascii="Arial" w:hAnsi="Arial"/>
          <w:color w:val="auto"/>
          <w:sz w:val="24"/>
        </w:rPr>
      </w:pPr>
      <w:r w:rsidRPr="005F45AD">
        <w:rPr>
          <w:rFonts w:ascii="Arial" w:hAnsi="Arial"/>
          <w:color w:val="auto"/>
          <w:sz w:val="24"/>
        </w:rPr>
        <w:t xml:space="preserve">No contrato administrativo, o contratado não pode usar da </w:t>
      </w:r>
      <w:proofErr w:type="spellStart"/>
      <w:r w:rsidRPr="005F45AD">
        <w:rPr>
          <w:rStyle w:val="Italic"/>
          <w:rFonts w:ascii="Arial" w:hAnsi="Arial"/>
          <w:color w:val="auto"/>
          <w:sz w:val="24"/>
        </w:rPr>
        <w:t>exceptio</w:t>
      </w:r>
      <w:proofErr w:type="spellEnd"/>
      <w:r w:rsidRPr="005F45AD">
        <w:rPr>
          <w:rStyle w:val="Italic"/>
          <w:rFonts w:ascii="Arial" w:hAnsi="Arial"/>
          <w:color w:val="auto"/>
          <w:sz w:val="24"/>
        </w:rPr>
        <w:t xml:space="preserve"> non </w:t>
      </w:r>
      <w:proofErr w:type="spellStart"/>
      <w:r w:rsidRPr="005F45AD">
        <w:rPr>
          <w:rStyle w:val="Italic"/>
          <w:rFonts w:ascii="Arial" w:hAnsi="Arial"/>
          <w:color w:val="auto"/>
          <w:sz w:val="24"/>
        </w:rPr>
        <w:t>adimplenti</w:t>
      </w:r>
      <w:proofErr w:type="spellEnd"/>
      <w:r w:rsidRPr="005F45AD">
        <w:rPr>
          <w:rStyle w:val="Italic"/>
          <w:rFonts w:ascii="Arial" w:hAnsi="Arial"/>
          <w:color w:val="auto"/>
          <w:sz w:val="24"/>
        </w:rPr>
        <w:t xml:space="preserve"> </w:t>
      </w:r>
      <w:proofErr w:type="spellStart"/>
      <w:r w:rsidRPr="005F45AD">
        <w:rPr>
          <w:rStyle w:val="Italic"/>
          <w:rFonts w:ascii="Arial" w:hAnsi="Arial"/>
          <w:color w:val="auto"/>
          <w:sz w:val="24"/>
        </w:rPr>
        <w:t>contractus</w:t>
      </w:r>
      <w:proofErr w:type="spellEnd"/>
      <w:r w:rsidRPr="005F45AD">
        <w:rPr>
          <w:rFonts w:ascii="Arial" w:hAnsi="Arial"/>
          <w:color w:val="auto"/>
          <w:sz w:val="24"/>
        </w:rPr>
        <w:t>, ou suspender a execução do contrato, em consequência dos princípios da continuidade do serviço público e da supremacia do interesse público sobre o particular.</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94"/>
        </w:numPr>
        <w:spacing w:before="0" w:line="276" w:lineRule="auto"/>
        <w:rPr>
          <w:rFonts w:ascii="Arial" w:hAnsi="Arial"/>
          <w:color w:val="auto"/>
          <w:sz w:val="24"/>
        </w:rPr>
      </w:pPr>
      <w:r w:rsidRPr="005F45AD">
        <w:rPr>
          <w:rFonts w:ascii="Arial" w:hAnsi="Arial"/>
          <w:color w:val="auto"/>
          <w:sz w:val="24"/>
        </w:rPr>
        <w:t>É dispensável a licitação nas hipóteses de licitação deserta e licitação fracassada.</w:t>
      </w:r>
    </w:p>
    <w:p w:rsidR="00E40549" w:rsidRPr="005F45AD" w:rsidRDefault="00E40549" w:rsidP="00091EE8">
      <w:pPr>
        <w:pStyle w:val="08Alternativas"/>
        <w:numPr>
          <w:ilvl w:val="0"/>
          <w:numId w:val="194"/>
        </w:numPr>
        <w:spacing w:before="0" w:line="276" w:lineRule="auto"/>
        <w:rPr>
          <w:rFonts w:ascii="Arial" w:hAnsi="Arial"/>
          <w:color w:val="auto"/>
          <w:sz w:val="24"/>
        </w:rPr>
      </w:pPr>
      <w:r w:rsidRPr="005F45AD">
        <w:rPr>
          <w:rFonts w:ascii="Arial" w:hAnsi="Arial"/>
          <w:color w:val="auto"/>
          <w:sz w:val="24"/>
        </w:rPr>
        <w:t>Os casos de dispensa de licitação, que não se confundem com os casos de inexigibilidade, são sempre facultativos e decorrem da competência discricionária da Administração.</w:t>
      </w:r>
    </w:p>
    <w:p w:rsidR="00E40549" w:rsidRPr="005F45AD" w:rsidRDefault="00E40549" w:rsidP="00091EE8">
      <w:pPr>
        <w:pStyle w:val="08Alternativas"/>
        <w:numPr>
          <w:ilvl w:val="0"/>
          <w:numId w:val="194"/>
        </w:numPr>
        <w:spacing w:before="0" w:line="276" w:lineRule="auto"/>
        <w:rPr>
          <w:rFonts w:ascii="Arial" w:hAnsi="Arial"/>
          <w:color w:val="auto"/>
          <w:sz w:val="24"/>
        </w:rPr>
      </w:pPr>
      <w:r w:rsidRPr="005F45AD">
        <w:rPr>
          <w:rFonts w:ascii="Arial" w:hAnsi="Arial"/>
          <w:color w:val="auto"/>
          <w:sz w:val="24"/>
        </w:rPr>
        <w:t>A lei prevê a possibilidade de revogação e anulação da licitação. A primeira se dá por interesse público, e a segunda, por ilegalidade, e necessariamente acarretam a obrigação de indenização.</w:t>
      </w:r>
    </w:p>
    <w:p w:rsidR="00E40549" w:rsidRPr="005F45AD" w:rsidRDefault="00E40549" w:rsidP="00091EE8">
      <w:pPr>
        <w:pStyle w:val="08Alternativas"/>
        <w:numPr>
          <w:ilvl w:val="0"/>
          <w:numId w:val="194"/>
        </w:numPr>
        <w:spacing w:before="0" w:line="276" w:lineRule="auto"/>
        <w:rPr>
          <w:rFonts w:ascii="Arial" w:hAnsi="Arial"/>
          <w:color w:val="auto"/>
          <w:sz w:val="24"/>
        </w:rPr>
      </w:pPr>
      <w:r w:rsidRPr="005F45AD">
        <w:rPr>
          <w:rFonts w:ascii="Arial" w:hAnsi="Arial"/>
          <w:color w:val="auto"/>
          <w:sz w:val="24"/>
        </w:rPr>
        <w:t>Em obediência ao princípio da adjudicação compulsória, concluído o procedimento da licitação, o vencedor tem reconhecido o direito à atribuição da licitação e ao contrato imediato.</w:t>
      </w:r>
    </w:p>
    <w:p w:rsidR="00E40549" w:rsidRPr="005F45AD" w:rsidRDefault="00E40549" w:rsidP="00091EE8">
      <w:pPr>
        <w:pStyle w:val="08Alternativas"/>
        <w:numPr>
          <w:ilvl w:val="0"/>
          <w:numId w:val="194"/>
        </w:numPr>
        <w:spacing w:before="0" w:line="276" w:lineRule="auto"/>
        <w:rPr>
          <w:rFonts w:ascii="Arial" w:hAnsi="Arial"/>
          <w:color w:val="auto"/>
          <w:sz w:val="24"/>
        </w:rPr>
      </w:pPr>
      <w:r w:rsidRPr="005F45AD">
        <w:rPr>
          <w:rFonts w:ascii="Arial" w:hAnsi="Arial"/>
          <w:color w:val="auto"/>
          <w:sz w:val="24"/>
        </w:rPr>
        <w:t>O edital de licitação poderá conter exigência discriminatória desde que seja pertinente ou relevante para o específico objeto do contrato, aplicando-se o princípio da razoabilidade.</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95"/>
        </w:numPr>
        <w:spacing w:before="0" w:line="276" w:lineRule="auto"/>
        <w:rPr>
          <w:rFonts w:ascii="Arial" w:hAnsi="Arial"/>
          <w:color w:val="auto"/>
          <w:sz w:val="24"/>
        </w:rPr>
      </w:pPr>
      <w:r w:rsidRPr="005F45AD">
        <w:rPr>
          <w:rFonts w:ascii="Arial" w:hAnsi="Arial"/>
          <w:color w:val="auto"/>
          <w:sz w:val="24"/>
        </w:rPr>
        <w:t xml:space="preserve">A </w:t>
      </w:r>
      <w:proofErr w:type="spellStart"/>
      <w:r w:rsidRPr="005F45AD">
        <w:rPr>
          <w:rFonts w:ascii="Arial" w:hAnsi="Arial"/>
          <w:color w:val="auto"/>
          <w:sz w:val="24"/>
        </w:rPr>
        <w:t>autoexecutoriedade</w:t>
      </w:r>
      <w:proofErr w:type="spellEnd"/>
      <w:r w:rsidRPr="005F45AD">
        <w:rPr>
          <w:rFonts w:ascii="Arial" w:hAnsi="Arial"/>
          <w:color w:val="auto"/>
          <w:sz w:val="24"/>
        </w:rPr>
        <w:t>, um dos atributos do poder de polícia, permite que a Administração ponha em execução as suas decisões sem precisar recorrer ao Poder Judiciário, independentemente de autorização legal.</w:t>
      </w:r>
    </w:p>
    <w:p w:rsidR="00E40549" w:rsidRPr="005F45AD" w:rsidRDefault="00E40549" w:rsidP="00091EE8">
      <w:pPr>
        <w:pStyle w:val="08Alternativas"/>
        <w:numPr>
          <w:ilvl w:val="0"/>
          <w:numId w:val="195"/>
        </w:numPr>
        <w:spacing w:before="0" w:line="276" w:lineRule="auto"/>
        <w:rPr>
          <w:rFonts w:ascii="Arial" w:hAnsi="Arial"/>
          <w:color w:val="auto"/>
          <w:sz w:val="24"/>
        </w:rPr>
      </w:pPr>
      <w:r w:rsidRPr="005F45AD">
        <w:rPr>
          <w:rFonts w:ascii="Arial" w:hAnsi="Arial"/>
          <w:color w:val="auto"/>
          <w:sz w:val="24"/>
        </w:rPr>
        <w:t>O poder de polícia, exercido pela polícia administrativa, não se confunde com o exercido pela polícia judiciária porque a primeira atua preventivamente e a segunda repressivamente.</w:t>
      </w:r>
    </w:p>
    <w:p w:rsidR="00E40549" w:rsidRPr="005F45AD" w:rsidRDefault="00E40549" w:rsidP="00091EE8">
      <w:pPr>
        <w:pStyle w:val="08Alternativas"/>
        <w:numPr>
          <w:ilvl w:val="0"/>
          <w:numId w:val="195"/>
        </w:numPr>
        <w:spacing w:before="0" w:line="276" w:lineRule="auto"/>
        <w:rPr>
          <w:rFonts w:ascii="Arial" w:hAnsi="Arial"/>
          <w:color w:val="auto"/>
          <w:sz w:val="24"/>
        </w:rPr>
      </w:pPr>
      <w:r w:rsidRPr="005F45AD">
        <w:rPr>
          <w:rFonts w:ascii="Arial" w:hAnsi="Arial"/>
          <w:color w:val="auto"/>
          <w:sz w:val="24"/>
        </w:rPr>
        <w:lastRenderedPageBreak/>
        <w:t>O poder de polícia tem como característica a discricionariedade, pelo que a Administração, ao expedir alvarás de autorização ou de licença, aprecia livremente a oportunidade e conveniência da medida.</w:t>
      </w:r>
    </w:p>
    <w:p w:rsidR="00E40549" w:rsidRPr="005F45AD" w:rsidRDefault="00E40549" w:rsidP="00091EE8">
      <w:pPr>
        <w:pStyle w:val="08Alternativas"/>
        <w:numPr>
          <w:ilvl w:val="0"/>
          <w:numId w:val="195"/>
        </w:numPr>
        <w:spacing w:before="0" w:line="276" w:lineRule="auto"/>
        <w:rPr>
          <w:rFonts w:ascii="Arial" w:hAnsi="Arial"/>
          <w:color w:val="auto"/>
          <w:sz w:val="24"/>
        </w:rPr>
      </w:pPr>
      <w:r w:rsidRPr="005F45AD">
        <w:rPr>
          <w:rFonts w:ascii="Arial" w:hAnsi="Arial"/>
          <w:color w:val="auto"/>
          <w:sz w:val="24"/>
        </w:rPr>
        <w:t>O poder de polícia é indelegável a pessoas jurídicas de direito privado por envolver prerrogativas próprias do poder público, insuscetíveis de serem exigidas por particular sobre o outro.</w:t>
      </w:r>
    </w:p>
    <w:p w:rsidR="00E40549" w:rsidRPr="005F45AD" w:rsidRDefault="00E40549" w:rsidP="00091EE8">
      <w:pPr>
        <w:pStyle w:val="08Alternativas"/>
        <w:numPr>
          <w:ilvl w:val="0"/>
          <w:numId w:val="195"/>
        </w:numPr>
        <w:spacing w:before="0" w:line="276" w:lineRule="auto"/>
        <w:rPr>
          <w:rFonts w:ascii="Arial" w:hAnsi="Arial"/>
          <w:color w:val="auto"/>
          <w:sz w:val="24"/>
        </w:rPr>
      </w:pPr>
      <w:r w:rsidRPr="005F45AD">
        <w:rPr>
          <w:rFonts w:ascii="Arial" w:hAnsi="Arial"/>
          <w:color w:val="auto"/>
          <w:sz w:val="24"/>
        </w:rPr>
        <w:t>O poder de polícia, atividade estatal que limita o exercício dos direitos individuais em benefício do interesse público, é exercido privativamente pelo Poder Executivo.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96"/>
        </w:numPr>
        <w:spacing w:before="0" w:line="276" w:lineRule="auto"/>
        <w:rPr>
          <w:rFonts w:ascii="Arial" w:hAnsi="Arial"/>
          <w:color w:val="auto"/>
          <w:sz w:val="24"/>
        </w:rPr>
      </w:pPr>
      <w:r w:rsidRPr="005F45AD">
        <w:rPr>
          <w:rFonts w:ascii="Arial" w:hAnsi="Arial"/>
          <w:color w:val="auto"/>
          <w:sz w:val="24"/>
        </w:rPr>
        <w:t>O direito de acesso ao processo administrativo, que decorre do princípio da publicidade, assegura o direito de vista ao processo a quem demonstre seu interesse individual, ou aponte o interesse coletivo que pretende defender.</w:t>
      </w:r>
    </w:p>
    <w:p w:rsidR="00E40549" w:rsidRPr="005F45AD" w:rsidRDefault="00E40549" w:rsidP="00091EE8">
      <w:pPr>
        <w:pStyle w:val="08Alternativas"/>
        <w:numPr>
          <w:ilvl w:val="0"/>
          <w:numId w:val="196"/>
        </w:numPr>
        <w:spacing w:before="0" w:line="276" w:lineRule="auto"/>
        <w:rPr>
          <w:rFonts w:ascii="Arial" w:hAnsi="Arial"/>
          <w:color w:val="auto"/>
          <w:sz w:val="24"/>
        </w:rPr>
      </w:pPr>
      <w:r w:rsidRPr="005F45AD">
        <w:rPr>
          <w:rFonts w:ascii="Arial" w:hAnsi="Arial"/>
          <w:color w:val="auto"/>
          <w:sz w:val="24"/>
        </w:rPr>
        <w:t>No processo administrativo, para a garantia do princípio da ampla defesa e do contraditório, exige-se a obediência aos procedimentos, além da presença da defesa técnica.</w:t>
      </w:r>
    </w:p>
    <w:p w:rsidR="00E40549" w:rsidRPr="005F45AD" w:rsidRDefault="00E40549" w:rsidP="00091EE8">
      <w:pPr>
        <w:pStyle w:val="08Alternativas"/>
        <w:numPr>
          <w:ilvl w:val="0"/>
          <w:numId w:val="196"/>
        </w:numPr>
        <w:spacing w:before="0" w:line="276" w:lineRule="auto"/>
        <w:rPr>
          <w:rFonts w:ascii="Arial" w:hAnsi="Arial"/>
          <w:color w:val="auto"/>
          <w:sz w:val="24"/>
        </w:rPr>
      </w:pPr>
      <w:r w:rsidRPr="005F45AD">
        <w:rPr>
          <w:rFonts w:ascii="Arial" w:hAnsi="Arial"/>
          <w:color w:val="auto"/>
          <w:sz w:val="24"/>
        </w:rPr>
        <w:t>No processo administrativo, em que o princípio da pluralidade das instâncias decorre do poder de autotutela, não é possível alegar em instância superior o que não foi arguido no início, reexaminar matéria e fato e produzir provas novas.</w:t>
      </w:r>
    </w:p>
    <w:p w:rsidR="00E40549" w:rsidRPr="005F45AD" w:rsidRDefault="00E40549" w:rsidP="00091EE8">
      <w:pPr>
        <w:pStyle w:val="08Alternativas"/>
        <w:numPr>
          <w:ilvl w:val="0"/>
          <w:numId w:val="196"/>
        </w:numPr>
        <w:spacing w:before="0" w:line="276" w:lineRule="auto"/>
        <w:rPr>
          <w:rFonts w:ascii="Arial" w:hAnsi="Arial"/>
          <w:color w:val="auto"/>
          <w:sz w:val="24"/>
        </w:rPr>
      </w:pPr>
      <w:r w:rsidRPr="005F45AD">
        <w:rPr>
          <w:rFonts w:ascii="Arial" w:hAnsi="Arial"/>
          <w:color w:val="auto"/>
          <w:sz w:val="24"/>
        </w:rPr>
        <w:t>Cabe reclamação administrativa ao Supremo Tribunal Federal, independente do esgotamento da via administrativa, quando o ato administrativo contrariar enunciado de súmula vinculante, negar-lhe vigência ou aplicá-la indevidamente.</w:t>
      </w:r>
    </w:p>
    <w:p w:rsidR="00E40549" w:rsidRPr="005F45AD" w:rsidRDefault="00E40549" w:rsidP="00091EE8">
      <w:pPr>
        <w:pStyle w:val="08Alternativas"/>
        <w:numPr>
          <w:ilvl w:val="0"/>
          <w:numId w:val="196"/>
        </w:numPr>
        <w:spacing w:before="0" w:line="276" w:lineRule="auto"/>
        <w:rPr>
          <w:rFonts w:ascii="Arial" w:hAnsi="Arial"/>
          <w:color w:val="auto"/>
          <w:sz w:val="24"/>
        </w:rPr>
      </w:pPr>
      <w:r w:rsidRPr="005F45AD">
        <w:rPr>
          <w:rFonts w:ascii="Arial" w:hAnsi="Arial"/>
          <w:color w:val="auto"/>
          <w:sz w:val="24"/>
        </w:rPr>
        <w:t>A sindicância, meio sumário para a apuração de irregularidade praticada por funcionário público, pode acarretar em aplicação de penalidade pelo princípio da verdade sabida.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97"/>
        </w:numPr>
        <w:spacing w:before="0" w:line="276" w:lineRule="auto"/>
        <w:rPr>
          <w:rFonts w:ascii="Arial" w:hAnsi="Arial"/>
          <w:color w:val="auto"/>
          <w:sz w:val="24"/>
        </w:rPr>
      </w:pPr>
      <w:r w:rsidRPr="005F45AD">
        <w:rPr>
          <w:rFonts w:ascii="Arial" w:hAnsi="Arial"/>
          <w:color w:val="auto"/>
          <w:sz w:val="24"/>
        </w:rPr>
        <w:t>A sujeição do candidato a cargo público a exame psicotécnico fica a critério discricionário da Administração.</w:t>
      </w:r>
    </w:p>
    <w:p w:rsidR="00E40549" w:rsidRPr="005F45AD" w:rsidRDefault="00E40549" w:rsidP="00091EE8">
      <w:pPr>
        <w:pStyle w:val="08Alternativas"/>
        <w:numPr>
          <w:ilvl w:val="0"/>
          <w:numId w:val="197"/>
        </w:numPr>
        <w:spacing w:before="0" w:line="276" w:lineRule="auto"/>
        <w:rPr>
          <w:rFonts w:ascii="Arial" w:hAnsi="Arial"/>
          <w:color w:val="auto"/>
          <w:sz w:val="24"/>
        </w:rPr>
      </w:pPr>
      <w:r w:rsidRPr="005F45AD">
        <w:rPr>
          <w:rFonts w:ascii="Arial" w:hAnsi="Arial"/>
          <w:color w:val="auto"/>
          <w:sz w:val="24"/>
        </w:rPr>
        <w:t>Em concurso público, é possível limitar a idade dos candidatos quando esta limitação se justifica pela natureza das atribuições do cargo a ser preenchido.</w:t>
      </w:r>
    </w:p>
    <w:p w:rsidR="00E40549" w:rsidRPr="005F45AD" w:rsidRDefault="00E40549" w:rsidP="00091EE8">
      <w:pPr>
        <w:pStyle w:val="08Alternativas"/>
        <w:numPr>
          <w:ilvl w:val="0"/>
          <w:numId w:val="197"/>
        </w:numPr>
        <w:spacing w:before="0" w:line="276" w:lineRule="auto"/>
        <w:rPr>
          <w:rFonts w:ascii="Arial" w:hAnsi="Arial"/>
          <w:color w:val="auto"/>
          <w:sz w:val="24"/>
        </w:rPr>
      </w:pPr>
      <w:r w:rsidRPr="005F45AD">
        <w:rPr>
          <w:rFonts w:ascii="Arial" w:hAnsi="Arial"/>
          <w:color w:val="auto"/>
          <w:sz w:val="24"/>
        </w:rPr>
        <w:t>O prazo de validade de concurso público é de dois anos, prorrogável até o preenchimento de todos os cargos pelos candidatos aprovados.</w:t>
      </w:r>
    </w:p>
    <w:p w:rsidR="00E40549" w:rsidRPr="005F45AD" w:rsidRDefault="00E40549" w:rsidP="00091EE8">
      <w:pPr>
        <w:pStyle w:val="08Alternativas"/>
        <w:numPr>
          <w:ilvl w:val="0"/>
          <w:numId w:val="197"/>
        </w:numPr>
        <w:spacing w:before="0" w:line="276" w:lineRule="auto"/>
        <w:rPr>
          <w:rFonts w:ascii="Arial" w:hAnsi="Arial"/>
          <w:color w:val="auto"/>
          <w:sz w:val="24"/>
        </w:rPr>
      </w:pPr>
      <w:r w:rsidRPr="005F45AD">
        <w:rPr>
          <w:rFonts w:ascii="Arial" w:hAnsi="Arial"/>
          <w:color w:val="auto"/>
          <w:sz w:val="24"/>
        </w:rPr>
        <w:t>É possível a vinculação do reajuste de vencimento de servidores estaduais e municipais a índices federais de correção monetária.</w:t>
      </w:r>
    </w:p>
    <w:p w:rsidR="00E40549" w:rsidRPr="005F45AD" w:rsidRDefault="00E40549" w:rsidP="00091EE8">
      <w:pPr>
        <w:pStyle w:val="08Alternativas"/>
        <w:numPr>
          <w:ilvl w:val="0"/>
          <w:numId w:val="197"/>
        </w:numPr>
        <w:spacing w:before="0" w:line="276" w:lineRule="auto"/>
        <w:rPr>
          <w:rFonts w:ascii="Arial" w:hAnsi="Arial"/>
          <w:color w:val="auto"/>
          <w:sz w:val="24"/>
        </w:rPr>
      </w:pPr>
      <w:r w:rsidRPr="005F45AD">
        <w:rPr>
          <w:rFonts w:ascii="Arial" w:hAnsi="Arial"/>
          <w:color w:val="auto"/>
          <w:sz w:val="24"/>
        </w:rPr>
        <w:t>O vencimento dos servidores pode ser determinado por lei ou ser objeto de convenção coletiva.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98"/>
        </w:numPr>
        <w:spacing w:before="0" w:line="276" w:lineRule="auto"/>
        <w:rPr>
          <w:rFonts w:ascii="Arial" w:hAnsi="Arial"/>
          <w:color w:val="auto"/>
          <w:sz w:val="24"/>
        </w:rPr>
      </w:pPr>
      <w:r w:rsidRPr="005F45AD">
        <w:rPr>
          <w:rFonts w:ascii="Arial" w:hAnsi="Arial"/>
          <w:color w:val="auto"/>
          <w:sz w:val="24"/>
        </w:rPr>
        <w:lastRenderedPageBreak/>
        <w:t>Cabendo recurso administrativo com efeito suspensivo, não se admite o ingresso em juízo para o pleito de revogação ou anulação de ato administrativo.</w:t>
      </w:r>
    </w:p>
    <w:p w:rsidR="00E40549" w:rsidRPr="005F45AD" w:rsidRDefault="00E40549" w:rsidP="00091EE8">
      <w:pPr>
        <w:pStyle w:val="08Alternativas"/>
        <w:numPr>
          <w:ilvl w:val="0"/>
          <w:numId w:val="198"/>
        </w:numPr>
        <w:spacing w:before="0" w:line="276" w:lineRule="auto"/>
        <w:rPr>
          <w:rFonts w:ascii="Arial" w:hAnsi="Arial"/>
          <w:color w:val="auto"/>
          <w:sz w:val="24"/>
        </w:rPr>
      </w:pPr>
      <w:r w:rsidRPr="005F45AD">
        <w:rPr>
          <w:rFonts w:ascii="Arial" w:hAnsi="Arial"/>
          <w:color w:val="auto"/>
          <w:sz w:val="24"/>
        </w:rPr>
        <w:t>O recurso administrativo extemporâneo não será conhecido e a decisão só poderá ser modificada em caso de revisão.</w:t>
      </w:r>
    </w:p>
    <w:p w:rsidR="00E40549" w:rsidRPr="005F45AD" w:rsidRDefault="00E40549" w:rsidP="00091EE8">
      <w:pPr>
        <w:pStyle w:val="08Alternativas"/>
        <w:numPr>
          <w:ilvl w:val="0"/>
          <w:numId w:val="198"/>
        </w:numPr>
        <w:spacing w:before="0" w:line="276" w:lineRule="auto"/>
        <w:rPr>
          <w:rFonts w:ascii="Arial" w:hAnsi="Arial"/>
          <w:color w:val="auto"/>
          <w:sz w:val="24"/>
        </w:rPr>
      </w:pPr>
      <w:r w:rsidRPr="005F45AD">
        <w:rPr>
          <w:rFonts w:ascii="Arial" w:hAnsi="Arial"/>
          <w:color w:val="auto"/>
          <w:sz w:val="24"/>
        </w:rPr>
        <w:t>O recurso hierárquico próprio, dirigido à autoridade imediatamente superior, dentro do mesmo órgão em que o ato foi praticado, decorre do princípio da hierarquia e independe de previsão legal.</w:t>
      </w:r>
    </w:p>
    <w:p w:rsidR="00E40549" w:rsidRPr="005F45AD" w:rsidRDefault="00E40549" w:rsidP="00091EE8">
      <w:pPr>
        <w:pStyle w:val="08Alternativas"/>
        <w:numPr>
          <w:ilvl w:val="0"/>
          <w:numId w:val="198"/>
        </w:numPr>
        <w:spacing w:before="0" w:line="276" w:lineRule="auto"/>
        <w:rPr>
          <w:rFonts w:ascii="Arial" w:hAnsi="Arial"/>
          <w:color w:val="auto"/>
          <w:sz w:val="24"/>
        </w:rPr>
      </w:pPr>
      <w:r w:rsidRPr="005F45AD">
        <w:rPr>
          <w:rFonts w:ascii="Arial" w:hAnsi="Arial"/>
          <w:color w:val="auto"/>
          <w:sz w:val="24"/>
        </w:rPr>
        <w:t>No recurso administrativo, com efeito suspensivo, é possível a exigência de depósito prévio para a admissibilidade do recurso.</w:t>
      </w:r>
    </w:p>
    <w:p w:rsidR="00E40549" w:rsidRPr="005F45AD" w:rsidRDefault="00E40549" w:rsidP="00091EE8">
      <w:pPr>
        <w:pStyle w:val="08Alternativas"/>
        <w:numPr>
          <w:ilvl w:val="0"/>
          <w:numId w:val="198"/>
        </w:numPr>
        <w:spacing w:before="0" w:line="276" w:lineRule="auto"/>
        <w:rPr>
          <w:rFonts w:ascii="Arial" w:hAnsi="Arial"/>
          <w:color w:val="auto"/>
          <w:sz w:val="24"/>
        </w:rPr>
      </w:pPr>
      <w:r w:rsidRPr="005F45AD">
        <w:rPr>
          <w:rFonts w:ascii="Arial" w:hAnsi="Arial"/>
          <w:color w:val="auto"/>
          <w:sz w:val="24"/>
        </w:rPr>
        <w:t>O controle sobre as atividades exercidas pelos órgãos da Administração Direta e da Administração Indireta decorre do poder de autotutela, é ilimitado e permite a revisão dos próprios atos quando ilegais, inoportunos ou inconvenientes.</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199"/>
        </w:numPr>
        <w:spacing w:before="0" w:line="276" w:lineRule="auto"/>
        <w:rPr>
          <w:rFonts w:ascii="Arial" w:hAnsi="Arial"/>
          <w:color w:val="auto"/>
          <w:sz w:val="24"/>
        </w:rPr>
      </w:pPr>
      <w:r w:rsidRPr="005F45AD">
        <w:rPr>
          <w:rFonts w:ascii="Arial" w:hAnsi="Arial"/>
          <w:color w:val="auto"/>
          <w:sz w:val="24"/>
        </w:rPr>
        <w:t>A desapropriação por descumprimento da função social da propriedade é de competência privativa da União, aplica-se à propriedade rural e o pagamento da indenização é feito em títulos da dívida pública.</w:t>
      </w:r>
    </w:p>
    <w:p w:rsidR="00E40549" w:rsidRPr="005F45AD" w:rsidRDefault="00E40549" w:rsidP="00091EE8">
      <w:pPr>
        <w:pStyle w:val="08Alternativas"/>
        <w:numPr>
          <w:ilvl w:val="0"/>
          <w:numId w:val="199"/>
        </w:numPr>
        <w:spacing w:before="0" w:line="276" w:lineRule="auto"/>
        <w:rPr>
          <w:rFonts w:ascii="Arial" w:hAnsi="Arial"/>
          <w:color w:val="auto"/>
          <w:sz w:val="24"/>
        </w:rPr>
      </w:pPr>
      <w:r w:rsidRPr="005F45AD">
        <w:rPr>
          <w:rFonts w:ascii="Arial" w:hAnsi="Arial"/>
          <w:color w:val="auto"/>
          <w:sz w:val="24"/>
        </w:rPr>
        <w:t>A servidão administrativa tem como característica a perpetuidade, pelo que é impossível sua extinção.</w:t>
      </w:r>
    </w:p>
    <w:p w:rsidR="00E40549" w:rsidRPr="005F45AD" w:rsidRDefault="00E40549" w:rsidP="00091EE8">
      <w:pPr>
        <w:pStyle w:val="08Alternativas"/>
        <w:numPr>
          <w:ilvl w:val="0"/>
          <w:numId w:val="199"/>
        </w:numPr>
        <w:spacing w:before="0" w:line="276" w:lineRule="auto"/>
        <w:rPr>
          <w:rFonts w:ascii="Arial" w:hAnsi="Arial"/>
          <w:color w:val="auto"/>
          <w:sz w:val="24"/>
        </w:rPr>
      </w:pPr>
      <w:r w:rsidRPr="005F45AD">
        <w:rPr>
          <w:rFonts w:ascii="Arial" w:hAnsi="Arial"/>
          <w:color w:val="auto"/>
          <w:sz w:val="24"/>
        </w:rPr>
        <w:t>Para fins de cálculo de indenização, serão consideradas apenas as benfeitorias necessárias, desde que hajam sido autorizadas pelo expropriante.</w:t>
      </w:r>
    </w:p>
    <w:p w:rsidR="00E40549" w:rsidRPr="005F45AD" w:rsidRDefault="00E40549" w:rsidP="00091EE8">
      <w:pPr>
        <w:pStyle w:val="08Alternativas"/>
        <w:numPr>
          <w:ilvl w:val="0"/>
          <w:numId w:val="199"/>
        </w:numPr>
        <w:spacing w:before="0" w:line="276" w:lineRule="auto"/>
        <w:rPr>
          <w:rFonts w:ascii="Arial" w:hAnsi="Arial"/>
          <w:color w:val="auto"/>
          <w:sz w:val="24"/>
        </w:rPr>
      </w:pPr>
      <w:r w:rsidRPr="005F45AD">
        <w:rPr>
          <w:rFonts w:ascii="Arial" w:hAnsi="Arial"/>
          <w:color w:val="auto"/>
          <w:sz w:val="24"/>
        </w:rPr>
        <w:t>A desapropriação indireta, por constituir forma de esbulho, só pode ser obstada por meio de ação possessória, não gerando para a Administração obrigação de indenizar.</w:t>
      </w:r>
    </w:p>
    <w:p w:rsidR="00E40549" w:rsidRPr="005F45AD" w:rsidRDefault="00E40549" w:rsidP="00091EE8">
      <w:pPr>
        <w:pStyle w:val="08Alternativas"/>
        <w:numPr>
          <w:ilvl w:val="0"/>
          <w:numId w:val="199"/>
        </w:numPr>
        <w:spacing w:before="0" w:line="276" w:lineRule="auto"/>
        <w:rPr>
          <w:rFonts w:ascii="Arial" w:hAnsi="Arial"/>
          <w:color w:val="auto"/>
          <w:sz w:val="24"/>
        </w:rPr>
      </w:pPr>
      <w:r w:rsidRPr="005F45AD">
        <w:rPr>
          <w:rFonts w:ascii="Arial" w:hAnsi="Arial"/>
          <w:color w:val="auto"/>
          <w:sz w:val="24"/>
        </w:rPr>
        <w:t>Para a imissão provisória na posse, é indispensável que o poder expropriante alegue urgência, efetue o depósito da quantia fixada em lei e a requeira no prazo de cento e vinte dias a contar da alegação de urgência.</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200"/>
        </w:numPr>
        <w:spacing w:before="0" w:line="276" w:lineRule="auto"/>
        <w:rPr>
          <w:rFonts w:ascii="Arial" w:hAnsi="Arial"/>
          <w:color w:val="auto"/>
          <w:sz w:val="24"/>
        </w:rPr>
      </w:pPr>
      <w:r w:rsidRPr="005F45AD">
        <w:rPr>
          <w:rFonts w:ascii="Arial" w:hAnsi="Arial"/>
          <w:color w:val="auto"/>
          <w:sz w:val="24"/>
        </w:rPr>
        <w:t>A concessão, contrato administrativo pelo qual a Administração faculta ao particular a utilização privativa do bem público para que a exerça conforme sua destinação, depende de licitação e impõe a fixação de prazo.</w:t>
      </w:r>
    </w:p>
    <w:p w:rsidR="00E40549" w:rsidRPr="005F45AD" w:rsidRDefault="00E40549" w:rsidP="00091EE8">
      <w:pPr>
        <w:pStyle w:val="08Alternativas"/>
        <w:numPr>
          <w:ilvl w:val="0"/>
          <w:numId w:val="200"/>
        </w:numPr>
        <w:spacing w:before="0" w:line="276" w:lineRule="auto"/>
        <w:rPr>
          <w:rFonts w:ascii="Arial" w:hAnsi="Arial"/>
          <w:color w:val="auto"/>
          <w:sz w:val="24"/>
        </w:rPr>
      </w:pPr>
      <w:r w:rsidRPr="005F45AD">
        <w:rPr>
          <w:rFonts w:ascii="Arial" w:hAnsi="Arial"/>
          <w:color w:val="auto"/>
          <w:sz w:val="24"/>
        </w:rPr>
        <w:t>A autorização, permissão e concessão de uso privativo de bens públicos são atos administrativos que apresentam como características comuns a unilateralidade, a discricionariedade e a precariedade.</w:t>
      </w:r>
    </w:p>
    <w:p w:rsidR="00E40549" w:rsidRPr="005F45AD" w:rsidRDefault="00E40549" w:rsidP="00091EE8">
      <w:pPr>
        <w:pStyle w:val="08Alternativas"/>
        <w:numPr>
          <w:ilvl w:val="0"/>
          <w:numId w:val="200"/>
        </w:numPr>
        <w:spacing w:before="0" w:line="276" w:lineRule="auto"/>
        <w:rPr>
          <w:rFonts w:ascii="Arial" w:hAnsi="Arial"/>
          <w:color w:val="auto"/>
          <w:sz w:val="24"/>
        </w:rPr>
      </w:pPr>
      <w:r w:rsidRPr="005F45AD">
        <w:rPr>
          <w:rFonts w:ascii="Arial" w:hAnsi="Arial"/>
          <w:color w:val="auto"/>
          <w:sz w:val="24"/>
        </w:rPr>
        <w:t>A autorização, ato administrativo em que a Administração consente que o particular se utilize de bem público com exclusividade, depende de licitação e cria para o usuário um dever de utilização.</w:t>
      </w:r>
    </w:p>
    <w:p w:rsidR="00E40549" w:rsidRPr="005F45AD" w:rsidRDefault="00E40549" w:rsidP="00091EE8">
      <w:pPr>
        <w:pStyle w:val="08Alternativas"/>
        <w:numPr>
          <w:ilvl w:val="0"/>
          <w:numId w:val="200"/>
        </w:numPr>
        <w:spacing w:before="0" w:line="276" w:lineRule="auto"/>
        <w:rPr>
          <w:rFonts w:ascii="Arial" w:hAnsi="Arial"/>
          <w:color w:val="auto"/>
          <w:sz w:val="24"/>
        </w:rPr>
      </w:pPr>
      <w:r w:rsidRPr="005F45AD">
        <w:rPr>
          <w:rFonts w:ascii="Arial" w:hAnsi="Arial"/>
          <w:color w:val="auto"/>
          <w:sz w:val="24"/>
        </w:rPr>
        <w:lastRenderedPageBreak/>
        <w:t>A permissão de uso, ato administrativo pelo qual a Administração faculta a utilização de bem público, para fins de interesse público, tem sempre a forma onerosa e tempo determinado.</w:t>
      </w:r>
    </w:p>
    <w:p w:rsidR="00E40549" w:rsidRPr="005F45AD" w:rsidRDefault="00E40549" w:rsidP="00091EE8">
      <w:pPr>
        <w:pStyle w:val="08Alternativas"/>
        <w:numPr>
          <w:ilvl w:val="0"/>
          <w:numId w:val="200"/>
        </w:numPr>
        <w:spacing w:before="0" w:line="276" w:lineRule="auto"/>
        <w:rPr>
          <w:rFonts w:ascii="Arial" w:hAnsi="Arial"/>
          <w:color w:val="auto"/>
          <w:sz w:val="24"/>
        </w:rPr>
      </w:pPr>
      <w:r w:rsidRPr="005F45AD">
        <w:rPr>
          <w:rFonts w:ascii="Arial" w:hAnsi="Arial"/>
          <w:color w:val="auto"/>
          <w:sz w:val="24"/>
        </w:rPr>
        <w:t>Os bens dominicais e os bens públicos de uso comum só podem ser outorgados a particulares por meio de autorização e concessão, institutos sujeitos ao regime de direito público.</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Assinale a alternativa correta.</w:t>
      </w:r>
    </w:p>
    <w:p w:rsidR="00E40549" w:rsidRPr="005F45AD" w:rsidRDefault="00E40549" w:rsidP="00091EE8">
      <w:pPr>
        <w:pStyle w:val="08Alternativas"/>
        <w:numPr>
          <w:ilvl w:val="0"/>
          <w:numId w:val="201"/>
        </w:numPr>
        <w:spacing w:before="0" w:line="276" w:lineRule="auto"/>
        <w:rPr>
          <w:rFonts w:ascii="Arial" w:hAnsi="Arial"/>
          <w:color w:val="auto"/>
          <w:sz w:val="24"/>
        </w:rPr>
      </w:pPr>
      <w:r w:rsidRPr="005F45AD">
        <w:rPr>
          <w:rFonts w:ascii="Arial" w:hAnsi="Arial"/>
          <w:color w:val="auto"/>
          <w:sz w:val="24"/>
        </w:rPr>
        <w:t>Nas hipóteses de força maior, assim entendidos como acontecimentos imprevisíveis e inevitáveis, fica excluída a responsabilidade do Estado pelos danos causados.</w:t>
      </w:r>
    </w:p>
    <w:p w:rsidR="00E40549" w:rsidRPr="005F45AD" w:rsidRDefault="00E40549" w:rsidP="00091EE8">
      <w:pPr>
        <w:pStyle w:val="08Alternativas"/>
        <w:numPr>
          <w:ilvl w:val="0"/>
          <w:numId w:val="201"/>
        </w:numPr>
        <w:spacing w:before="0" w:line="276" w:lineRule="auto"/>
        <w:rPr>
          <w:rFonts w:ascii="Arial" w:hAnsi="Arial"/>
          <w:color w:val="auto"/>
          <w:sz w:val="24"/>
        </w:rPr>
      </w:pPr>
      <w:r w:rsidRPr="005F45AD">
        <w:rPr>
          <w:rFonts w:ascii="Arial" w:hAnsi="Arial"/>
          <w:color w:val="auto"/>
          <w:sz w:val="24"/>
        </w:rPr>
        <w:t>O Estado não pode ser responsabilizado por danos decorrentes de leis e regulamentos porque são normais gerais e abstratas, dirigidas a toda a coletividade.</w:t>
      </w:r>
    </w:p>
    <w:p w:rsidR="00E40549" w:rsidRPr="005F45AD" w:rsidRDefault="00E40549" w:rsidP="00091EE8">
      <w:pPr>
        <w:pStyle w:val="08Alternativas"/>
        <w:numPr>
          <w:ilvl w:val="0"/>
          <w:numId w:val="201"/>
        </w:numPr>
        <w:spacing w:before="0" w:line="276" w:lineRule="auto"/>
        <w:rPr>
          <w:rFonts w:ascii="Arial" w:hAnsi="Arial"/>
          <w:color w:val="auto"/>
          <w:sz w:val="24"/>
        </w:rPr>
      </w:pPr>
      <w:r w:rsidRPr="005F45AD">
        <w:rPr>
          <w:rFonts w:ascii="Arial" w:hAnsi="Arial"/>
          <w:color w:val="auto"/>
          <w:sz w:val="24"/>
        </w:rPr>
        <w:t>Em razão da responsabilidade objetiva do Estado, a culpa concorrente da vítima ou de terceiro é indiferente e não interfere na obrigação de indenizar e em seu montante.</w:t>
      </w:r>
    </w:p>
    <w:p w:rsidR="00E40549" w:rsidRPr="005F45AD" w:rsidRDefault="00E40549" w:rsidP="00091EE8">
      <w:pPr>
        <w:pStyle w:val="08Alternativas"/>
        <w:numPr>
          <w:ilvl w:val="0"/>
          <w:numId w:val="201"/>
        </w:numPr>
        <w:spacing w:before="0" w:line="276" w:lineRule="auto"/>
        <w:rPr>
          <w:rFonts w:ascii="Arial" w:hAnsi="Arial"/>
          <w:color w:val="auto"/>
          <w:sz w:val="24"/>
        </w:rPr>
      </w:pPr>
      <w:r w:rsidRPr="005F45AD">
        <w:rPr>
          <w:rFonts w:ascii="Arial" w:hAnsi="Arial"/>
          <w:color w:val="auto"/>
          <w:sz w:val="24"/>
        </w:rPr>
        <w:t>Nos atos comissivos, a responsabilidade do Estado pode incidir sobre os atos lícitos e ilícitos, desde que causem prejuízo a terceiros.</w:t>
      </w:r>
    </w:p>
    <w:p w:rsidR="00E40549" w:rsidRDefault="00E40549" w:rsidP="00091EE8">
      <w:pPr>
        <w:pStyle w:val="08Alternativas"/>
        <w:numPr>
          <w:ilvl w:val="0"/>
          <w:numId w:val="201"/>
        </w:numPr>
        <w:spacing w:before="0" w:line="276" w:lineRule="auto"/>
        <w:rPr>
          <w:rFonts w:ascii="Arial" w:hAnsi="Arial"/>
          <w:color w:val="auto"/>
          <w:sz w:val="24"/>
        </w:rPr>
      </w:pPr>
      <w:r w:rsidRPr="005F45AD">
        <w:rPr>
          <w:rFonts w:ascii="Arial" w:hAnsi="Arial"/>
          <w:color w:val="auto"/>
          <w:sz w:val="24"/>
        </w:rPr>
        <w:t>A responsabilidade civil do Estado pelos danos causados por seus agentes na prestação de serviços é objetiva e independe de prova de nexo de causalidade entre o serviço prestado e o dano causado.</w:t>
      </w:r>
    </w:p>
    <w:p w:rsidR="00091EE8" w:rsidRPr="005F45AD" w:rsidRDefault="00091EE8" w:rsidP="00091EE8">
      <w:pPr>
        <w:pStyle w:val="08Alternativas"/>
        <w:spacing w:before="0" w:line="276" w:lineRule="auto"/>
        <w:ind w:left="1060" w:firstLine="0"/>
        <w:rPr>
          <w:rFonts w:ascii="Arial" w:hAnsi="Arial"/>
          <w:color w:val="auto"/>
          <w:sz w:val="24"/>
        </w:rPr>
      </w:pPr>
    </w:p>
    <w:p w:rsidR="00E40549" w:rsidRPr="005F45AD" w:rsidRDefault="00E40549" w:rsidP="00E40549">
      <w:pPr>
        <w:pStyle w:val="02Subtitulo"/>
        <w:spacing w:before="0" w:after="0" w:line="276" w:lineRule="auto"/>
        <w:rPr>
          <w:rFonts w:ascii="Arial" w:hAnsi="Arial"/>
          <w:b/>
          <w:smallCaps/>
          <w:color w:val="auto"/>
          <w:sz w:val="24"/>
        </w:rPr>
      </w:pPr>
      <w:r w:rsidRPr="005F45AD">
        <w:rPr>
          <w:rFonts w:ascii="Arial" w:hAnsi="Arial"/>
          <w:b/>
          <w:smallCaps/>
          <w:color w:val="auto"/>
          <w:sz w:val="24"/>
        </w:rPr>
        <w:t>Direito Eleitoral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É consequência automática da condenação criminal transitada em julgado:</w:t>
      </w:r>
    </w:p>
    <w:p w:rsidR="00E40549" w:rsidRPr="005F45AD" w:rsidRDefault="00E40549" w:rsidP="00091EE8">
      <w:pPr>
        <w:pStyle w:val="08Alternativas"/>
        <w:numPr>
          <w:ilvl w:val="0"/>
          <w:numId w:val="202"/>
        </w:numPr>
        <w:spacing w:before="0" w:line="276" w:lineRule="auto"/>
        <w:rPr>
          <w:rFonts w:ascii="Arial" w:hAnsi="Arial"/>
          <w:color w:val="auto"/>
          <w:sz w:val="24"/>
        </w:rPr>
      </w:pPr>
      <w:r w:rsidRPr="005F45AD">
        <w:rPr>
          <w:rFonts w:ascii="Arial" w:hAnsi="Arial"/>
          <w:color w:val="auto"/>
          <w:sz w:val="24"/>
        </w:rPr>
        <w:t>a perda de qualquer mandato eletivo.</w:t>
      </w:r>
    </w:p>
    <w:p w:rsidR="00E40549" w:rsidRPr="005F45AD" w:rsidRDefault="00E40549" w:rsidP="00091EE8">
      <w:pPr>
        <w:pStyle w:val="08Alternativas"/>
        <w:numPr>
          <w:ilvl w:val="0"/>
          <w:numId w:val="202"/>
        </w:numPr>
        <w:spacing w:before="0" w:line="276" w:lineRule="auto"/>
        <w:rPr>
          <w:rFonts w:ascii="Arial" w:hAnsi="Arial"/>
          <w:color w:val="auto"/>
          <w:sz w:val="24"/>
        </w:rPr>
      </w:pPr>
      <w:r w:rsidRPr="005F45AD">
        <w:rPr>
          <w:rFonts w:ascii="Arial" w:hAnsi="Arial"/>
          <w:color w:val="auto"/>
          <w:sz w:val="24"/>
        </w:rPr>
        <w:t>a perda do mandato eletivo do Vereador.</w:t>
      </w:r>
    </w:p>
    <w:p w:rsidR="00E40549" w:rsidRPr="005F45AD" w:rsidRDefault="00E40549" w:rsidP="00091EE8">
      <w:pPr>
        <w:pStyle w:val="08Alternativas"/>
        <w:numPr>
          <w:ilvl w:val="0"/>
          <w:numId w:val="202"/>
        </w:numPr>
        <w:spacing w:before="0" w:line="276" w:lineRule="auto"/>
        <w:rPr>
          <w:rFonts w:ascii="Arial" w:hAnsi="Arial"/>
          <w:color w:val="auto"/>
          <w:sz w:val="24"/>
        </w:rPr>
      </w:pPr>
      <w:r w:rsidRPr="005F45AD">
        <w:rPr>
          <w:rFonts w:ascii="Arial" w:hAnsi="Arial"/>
          <w:color w:val="auto"/>
          <w:sz w:val="24"/>
        </w:rPr>
        <w:t>a imediata suspenção de qualquer mandato eletivo.</w:t>
      </w:r>
    </w:p>
    <w:p w:rsidR="00E40549" w:rsidRPr="005F45AD" w:rsidRDefault="00E40549" w:rsidP="00091EE8">
      <w:pPr>
        <w:pStyle w:val="08Alternativas"/>
        <w:numPr>
          <w:ilvl w:val="0"/>
          <w:numId w:val="202"/>
        </w:numPr>
        <w:spacing w:before="0" w:line="276" w:lineRule="auto"/>
        <w:rPr>
          <w:rFonts w:ascii="Arial" w:hAnsi="Arial"/>
          <w:color w:val="auto"/>
          <w:sz w:val="24"/>
        </w:rPr>
      </w:pPr>
      <w:r w:rsidRPr="005F45AD">
        <w:rPr>
          <w:rFonts w:ascii="Arial" w:hAnsi="Arial"/>
          <w:color w:val="auto"/>
          <w:sz w:val="24"/>
        </w:rPr>
        <w:t>a perda do mandato eletivo do Senador da República.</w:t>
      </w:r>
    </w:p>
    <w:p w:rsidR="00E40549" w:rsidRPr="005F45AD" w:rsidRDefault="00E40549" w:rsidP="00091EE8">
      <w:pPr>
        <w:pStyle w:val="08Alternativas"/>
        <w:numPr>
          <w:ilvl w:val="0"/>
          <w:numId w:val="202"/>
        </w:numPr>
        <w:spacing w:before="0" w:line="276" w:lineRule="auto"/>
        <w:rPr>
          <w:rFonts w:ascii="Arial" w:hAnsi="Arial"/>
          <w:color w:val="auto"/>
          <w:sz w:val="24"/>
        </w:rPr>
      </w:pPr>
      <w:r w:rsidRPr="005F45AD">
        <w:rPr>
          <w:rFonts w:ascii="Arial" w:hAnsi="Arial"/>
          <w:color w:val="auto"/>
          <w:sz w:val="24"/>
        </w:rPr>
        <w:t>a perda do mandato eletivo do Deputado Federal.</w:t>
      </w:r>
    </w:p>
    <w:p w:rsidR="00E40549" w:rsidRPr="005F45AD" w:rsidRDefault="00E40549" w:rsidP="00091EE8">
      <w:pPr>
        <w:pStyle w:val="07Questao"/>
        <w:numPr>
          <w:ilvl w:val="0"/>
          <w:numId w:val="104"/>
        </w:numPr>
        <w:spacing w:before="0" w:line="276" w:lineRule="auto"/>
        <w:rPr>
          <w:rFonts w:ascii="Arial" w:hAnsi="Arial"/>
          <w:color w:val="auto"/>
          <w:sz w:val="24"/>
        </w:rPr>
      </w:pPr>
      <w:r w:rsidRPr="005F45AD">
        <w:rPr>
          <w:rFonts w:ascii="Arial" w:hAnsi="Arial"/>
          <w:color w:val="auto"/>
          <w:sz w:val="24"/>
        </w:rPr>
        <w:t>O reconhecimento da prescrição da pretensão executória, pela Justiça Comum, do réu condenado definitivamente por tráfico de entorpecentes, implica, em relação a sua elegibilidade:</w:t>
      </w:r>
    </w:p>
    <w:p w:rsidR="00E40549" w:rsidRPr="005F45AD" w:rsidRDefault="00E40549" w:rsidP="00091EE8">
      <w:pPr>
        <w:pStyle w:val="08Alternativas"/>
        <w:numPr>
          <w:ilvl w:val="0"/>
          <w:numId w:val="203"/>
        </w:numPr>
        <w:spacing w:before="0" w:line="276" w:lineRule="auto"/>
        <w:rPr>
          <w:rFonts w:ascii="Arial" w:hAnsi="Arial"/>
          <w:color w:val="auto"/>
          <w:sz w:val="24"/>
        </w:rPr>
      </w:pPr>
      <w:r w:rsidRPr="005F45AD">
        <w:rPr>
          <w:rFonts w:ascii="Arial" w:hAnsi="Arial"/>
          <w:color w:val="auto"/>
          <w:sz w:val="24"/>
        </w:rPr>
        <w:t>o fim da sua inelegibilidade oito anos após a data da decisão da Justiça Comum que extinguiu a pretensão executória estatal.</w:t>
      </w:r>
    </w:p>
    <w:p w:rsidR="00E40549" w:rsidRPr="005F45AD" w:rsidRDefault="00E40549" w:rsidP="00091EE8">
      <w:pPr>
        <w:pStyle w:val="08Alternativas"/>
        <w:numPr>
          <w:ilvl w:val="0"/>
          <w:numId w:val="203"/>
        </w:numPr>
        <w:spacing w:before="0" w:line="276" w:lineRule="auto"/>
        <w:rPr>
          <w:rFonts w:ascii="Arial" w:hAnsi="Arial"/>
          <w:color w:val="auto"/>
          <w:sz w:val="24"/>
        </w:rPr>
      </w:pPr>
      <w:r w:rsidRPr="005F45AD">
        <w:rPr>
          <w:rFonts w:ascii="Arial" w:hAnsi="Arial"/>
          <w:color w:val="auto"/>
          <w:sz w:val="24"/>
        </w:rPr>
        <w:t>a cessação da inelegibilidade assim que a Justiça Eleitoral receber a comunicação da decisão proferida pela Justiça Comum.</w:t>
      </w:r>
    </w:p>
    <w:p w:rsidR="00E40549" w:rsidRPr="005F45AD" w:rsidRDefault="00E40549" w:rsidP="00091EE8">
      <w:pPr>
        <w:pStyle w:val="08Alternativas"/>
        <w:numPr>
          <w:ilvl w:val="0"/>
          <w:numId w:val="203"/>
        </w:numPr>
        <w:spacing w:before="0" w:line="276" w:lineRule="auto"/>
        <w:rPr>
          <w:rFonts w:ascii="Arial" w:hAnsi="Arial"/>
          <w:color w:val="auto"/>
          <w:sz w:val="24"/>
        </w:rPr>
      </w:pPr>
      <w:r w:rsidRPr="005F45AD">
        <w:rPr>
          <w:rFonts w:ascii="Arial" w:hAnsi="Arial"/>
          <w:color w:val="auto"/>
          <w:sz w:val="24"/>
        </w:rPr>
        <w:t>a imediata cessação da causa de inelegibilidade.</w:t>
      </w:r>
    </w:p>
    <w:p w:rsidR="00E40549" w:rsidRPr="005F45AD" w:rsidRDefault="00E40549" w:rsidP="00091EE8">
      <w:pPr>
        <w:pStyle w:val="08Alternativas"/>
        <w:numPr>
          <w:ilvl w:val="0"/>
          <w:numId w:val="203"/>
        </w:numPr>
        <w:spacing w:before="0" w:line="276" w:lineRule="auto"/>
        <w:rPr>
          <w:rFonts w:ascii="Arial" w:hAnsi="Arial"/>
          <w:color w:val="auto"/>
          <w:sz w:val="24"/>
        </w:rPr>
      </w:pPr>
      <w:r w:rsidRPr="005F45AD">
        <w:rPr>
          <w:rFonts w:ascii="Arial" w:hAnsi="Arial"/>
          <w:color w:val="auto"/>
          <w:sz w:val="24"/>
        </w:rPr>
        <w:t>o fim da sua inelegibilidade após o decurso de oito anos contados da data em que ocorreu a extinção da pretensão executória estatal.</w:t>
      </w:r>
    </w:p>
    <w:p w:rsidR="00E40549" w:rsidRPr="005F45AD" w:rsidRDefault="00E40549" w:rsidP="00091EE8">
      <w:pPr>
        <w:pStyle w:val="08Alternativas"/>
        <w:numPr>
          <w:ilvl w:val="0"/>
          <w:numId w:val="203"/>
        </w:numPr>
        <w:spacing w:before="0" w:line="276" w:lineRule="auto"/>
        <w:rPr>
          <w:rFonts w:ascii="Arial" w:hAnsi="Arial"/>
          <w:color w:val="auto"/>
          <w:sz w:val="24"/>
        </w:rPr>
      </w:pPr>
      <w:r w:rsidRPr="005F45AD">
        <w:rPr>
          <w:rFonts w:ascii="Arial" w:hAnsi="Arial"/>
          <w:color w:val="auto"/>
          <w:sz w:val="24"/>
        </w:rPr>
        <w:t>a cessação da inelegibilidade após o trânsito em julgado da decisão que reconheceu a extinção da pretensão executória estatal.</w:t>
      </w:r>
    </w:p>
    <w:p w:rsidR="00E40549" w:rsidRPr="005F45AD" w:rsidRDefault="00E40549" w:rsidP="00091EE8">
      <w:pPr>
        <w:pStyle w:val="07Questao100"/>
        <w:numPr>
          <w:ilvl w:val="0"/>
          <w:numId w:val="104"/>
        </w:numPr>
        <w:spacing w:before="0" w:line="276" w:lineRule="auto"/>
        <w:ind w:left="851" w:hanging="491"/>
        <w:rPr>
          <w:color w:val="auto"/>
          <w:sz w:val="24"/>
        </w:rPr>
      </w:pPr>
      <w:r w:rsidRPr="005F45AD">
        <w:rPr>
          <w:color w:val="auto"/>
          <w:sz w:val="24"/>
        </w:rPr>
        <w:lastRenderedPageBreak/>
        <w:t>O mandato eletivo pode ser impugnado perante a Justiça Eleitoral:</w:t>
      </w:r>
    </w:p>
    <w:p w:rsidR="00E40549" w:rsidRPr="005F45AD" w:rsidRDefault="00E40549" w:rsidP="00091EE8">
      <w:pPr>
        <w:pStyle w:val="08Alternativa100"/>
        <w:numPr>
          <w:ilvl w:val="0"/>
          <w:numId w:val="204"/>
        </w:numPr>
        <w:spacing w:before="0" w:line="276" w:lineRule="auto"/>
        <w:rPr>
          <w:color w:val="auto"/>
          <w:sz w:val="24"/>
        </w:rPr>
      </w:pPr>
      <w:r w:rsidRPr="005F45AD">
        <w:rPr>
          <w:color w:val="auto"/>
          <w:sz w:val="24"/>
        </w:rPr>
        <w:t>no prazo de quinze dias da eleição, quando da ocorrência de fraude ou violação de urna.</w:t>
      </w:r>
    </w:p>
    <w:p w:rsidR="00E40549" w:rsidRPr="005F45AD" w:rsidRDefault="00E40549" w:rsidP="00091EE8">
      <w:pPr>
        <w:pStyle w:val="08Alternativa100"/>
        <w:numPr>
          <w:ilvl w:val="0"/>
          <w:numId w:val="204"/>
        </w:numPr>
        <w:spacing w:before="0" w:line="276" w:lineRule="auto"/>
        <w:rPr>
          <w:color w:val="auto"/>
          <w:sz w:val="24"/>
        </w:rPr>
      </w:pPr>
      <w:r w:rsidRPr="005F45AD">
        <w:rPr>
          <w:color w:val="auto"/>
          <w:sz w:val="24"/>
        </w:rPr>
        <w:t>até a data da diplomação, sempre que ocorrer crime, abuso do poder econômico ou fraude.</w:t>
      </w:r>
    </w:p>
    <w:p w:rsidR="00E40549" w:rsidRPr="005F45AD" w:rsidRDefault="00E40549" w:rsidP="00091EE8">
      <w:pPr>
        <w:pStyle w:val="08Alternativa100"/>
        <w:numPr>
          <w:ilvl w:val="0"/>
          <w:numId w:val="204"/>
        </w:numPr>
        <w:spacing w:before="0" w:line="276" w:lineRule="auto"/>
        <w:rPr>
          <w:color w:val="auto"/>
          <w:sz w:val="24"/>
        </w:rPr>
      </w:pPr>
      <w:r w:rsidRPr="005F45AD">
        <w:rPr>
          <w:color w:val="auto"/>
          <w:sz w:val="24"/>
        </w:rPr>
        <w:t>a qualquer tempo, em razão da condenação transitada em julgado por crime hediondo ou equiparado.</w:t>
      </w:r>
    </w:p>
    <w:p w:rsidR="00E40549" w:rsidRPr="005F45AD" w:rsidRDefault="00E40549" w:rsidP="00091EE8">
      <w:pPr>
        <w:pStyle w:val="08Alternativa100"/>
        <w:numPr>
          <w:ilvl w:val="0"/>
          <w:numId w:val="204"/>
        </w:numPr>
        <w:spacing w:before="0" w:line="276" w:lineRule="auto"/>
        <w:rPr>
          <w:rStyle w:val="Code"/>
          <w:color w:val="auto"/>
          <w:sz w:val="24"/>
        </w:rPr>
      </w:pPr>
      <w:r w:rsidRPr="005F45AD">
        <w:rPr>
          <w:color w:val="auto"/>
          <w:sz w:val="24"/>
        </w:rPr>
        <w:t>no prazo de trinta dias da eleição, verificada a ocorrência de abuso político ou econômico.</w:t>
      </w:r>
    </w:p>
    <w:p w:rsidR="00E40549" w:rsidRPr="005F45AD" w:rsidRDefault="00E40549" w:rsidP="00091EE8">
      <w:pPr>
        <w:pStyle w:val="08Alternativa100"/>
        <w:numPr>
          <w:ilvl w:val="0"/>
          <w:numId w:val="204"/>
        </w:numPr>
        <w:spacing w:before="0" w:line="276" w:lineRule="auto"/>
        <w:rPr>
          <w:color w:val="auto"/>
          <w:sz w:val="24"/>
        </w:rPr>
      </w:pPr>
      <w:r w:rsidRPr="005F45AD">
        <w:rPr>
          <w:color w:val="auto"/>
          <w:sz w:val="24"/>
        </w:rPr>
        <w:t>no prazo de quinze dias da diplomação, por abuso do poder econômico, corrupção ou fraude.</w:t>
      </w:r>
    </w:p>
    <w:p w:rsidR="0057102A" w:rsidRPr="00A25935" w:rsidRDefault="0057102A" w:rsidP="00A25935">
      <w:pPr>
        <w:spacing w:after="0"/>
        <w:rPr>
          <w:rFonts w:ascii="Arial" w:hAnsi="Arial" w:cs="Arial"/>
          <w:sz w:val="24"/>
          <w:szCs w:val="24"/>
        </w:rPr>
      </w:pPr>
    </w:p>
    <w:p w:rsidR="0057102A" w:rsidRPr="00A25935" w:rsidRDefault="0057102A" w:rsidP="00A25935">
      <w:pPr>
        <w:spacing w:after="0"/>
        <w:rPr>
          <w:rFonts w:ascii="Arial" w:hAnsi="Arial" w:cs="Arial"/>
          <w:sz w:val="24"/>
          <w:szCs w:val="24"/>
        </w:rPr>
      </w:pPr>
    </w:p>
    <w:p w:rsidR="0057102A" w:rsidRPr="00A25935" w:rsidRDefault="0057102A" w:rsidP="00A25935">
      <w:pPr>
        <w:spacing w:after="0"/>
        <w:rPr>
          <w:rFonts w:ascii="Arial" w:hAnsi="Arial" w:cs="Arial"/>
          <w:sz w:val="24"/>
          <w:szCs w:val="24"/>
        </w:rPr>
      </w:pPr>
    </w:p>
    <w:p w:rsidR="0054696B" w:rsidRPr="00A25935" w:rsidRDefault="0054696B" w:rsidP="00A25935">
      <w:pPr>
        <w:pStyle w:val="Ttulo"/>
        <w:spacing w:line="276" w:lineRule="auto"/>
        <w:rPr>
          <w:rFonts w:cs="Arial"/>
          <w:sz w:val="24"/>
          <w:szCs w:val="24"/>
        </w:rPr>
      </w:pPr>
      <w:r w:rsidRPr="00A25935">
        <w:rPr>
          <w:rFonts w:cs="Arial"/>
          <w:sz w:val="24"/>
          <w:szCs w:val="24"/>
        </w:rPr>
        <w:t xml:space="preserve">PROVA PREAMBULAR - </w:t>
      </w:r>
      <w:r w:rsidR="006A4514" w:rsidRPr="00A25935">
        <w:rPr>
          <w:rFonts w:cs="Arial"/>
          <w:sz w:val="24"/>
          <w:szCs w:val="24"/>
        </w:rPr>
        <w:t>VERSÃO 03</w:t>
      </w:r>
    </w:p>
    <w:p w:rsidR="0054696B" w:rsidRPr="00A25935" w:rsidRDefault="0054696B" w:rsidP="00A25935">
      <w:pPr>
        <w:pStyle w:val="Ttulo"/>
        <w:spacing w:line="276" w:lineRule="auto"/>
        <w:rPr>
          <w:rFonts w:cs="Arial"/>
          <w:sz w:val="24"/>
          <w:szCs w:val="24"/>
        </w:rPr>
      </w:pPr>
    </w:p>
    <w:p w:rsidR="00EC251C" w:rsidRPr="00E0069D" w:rsidRDefault="00EC251C" w:rsidP="00EC251C">
      <w:pPr>
        <w:pStyle w:val="02Subtitulo"/>
        <w:spacing w:before="0" w:after="0" w:line="276" w:lineRule="auto"/>
        <w:rPr>
          <w:rFonts w:ascii="Arial" w:hAnsi="Arial" w:cs="Arial"/>
          <w:b/>
          <w:smallCaps/>
          <w:sz w:val="24"/>
          <w:szCs w:val="24"/>
        </w:rPr>
      </w:pPr>
      <w:r w:rsidRPr="00E0069D">
        <w:rPr>
          <w:rFonts w:ascii="Arial" w:hAnsi="Arial" w:cs="Arial"/>
          <w:b/>
          <w:smallCaps/>
          <w:sz w:val="24"/>
          <w:szCs w:val="24"/>
        </w:rPr>
        <w:t>Direito Penal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01.</w:t>
      </w:r>
      <w:r w:rsidRPr="008A2C83">
        <w:rPr>
          <w:rFonts w:ascii="Arial" w:hAnsi="Arial" w:cs="Arial"/>
          <w:sz w:val="24"/>
          <w:szCs w:val="24"/>
        </w:rPr>
        <w:tab/>
        <w:t>Praticado um crime de roubo em continuidade delitiva, contra três vítimas distintas, o réu foi condenado, após regular processo, à pena privativa de liberdade e multa. Como será calculada a pena de multa?</w:t>
      </w:r>
    </w:p>
    <w:p w:rsidR="00EC251C" w:rsidRPr="008A2C83" w:rsidRDefault="00EC251C" w:rsidP="00EC251C">
      <w:pPr>
        <w:pStyle w:val="08Alternativas"/>
        <w:numPr>
          <w:ilvl w:val="0"/>
          <w:numId w:val="205"/>
        </w:numPr>
        <w:spacing w:before="0" w:line="276" w:lineRule="auto"/>
        <w:ind w:left="714" w:hanging="357"/>
        <w:rPr>
          <w:rFonts w:ascii="Arial" w:hAnsi="Arial" w:cs="Arial"/>
          <w:sz w:val="24"/>
          <w:szCs w:val="24"/>
        </w:rPr>
      </w:pPr>
      <w:r w:rsidRPr="008A2C83">
        <w:rPr>
          <w:rFonts w:ascii="Arial" w:hAnsi="Arial" w:cs="Arial"/>
          <w:sz w:val="24"/>
          <w:szCs w:val="24"/>
        </w:rPr>
        <w:t>A soma das multas relativas aos três roubos.</w:t>
      </w:r>
    </w:p>
    <w:p w:rsidR="00EC251C" w:rsidRPr="008A2C83" w:rsidRDefault="00EC251C" w:rsidP="00EC251C">
      <w:pPr>
        <w:pStyle w:val="08Alternativas"/>
        <w:numPr>
          <w:ilvl w:val="0"/>
          <w:numId w:val="205"/>
        </w:numPr>
        <w:spacing w:before="0" w:line="276" w:lineRule="auto"/>
        <w:ind w:left="714" w:hanging="357"/>
        <w:rPr>
          <w:rFonts w:ascii="Arial" w:hAnsi="Arial" w:cs="Arial"/>
          <w:sz w:val="24"/>
          <w:szCs w:val="24"/>
        </w:rPr>
      </w:pPr>
      <w:r w:rsidRPr="008A2C83">
        <w:rPr>
          <w:rFonts w:ascii="Arial" w:hAnsi="Arial" w:cs="Arial"/>
          <w:sz w:val="24"/>
          <w:szCs w:val="24"/>
        </w:rPr>
        <w:t>A pena de um crime de roubo acrescida de um terço.</w:t>
      </w:r>
    </w:p>
    <w:p w:rsidR="00EC251C" w:rsidRPr="008A2C83" w:rsidRDefault="00EC251C" w:rsidP="00EC251C">
      <w:pPr>
        <w:pStyle w:val="08Alternativas"/>
        <w:numPr>
          <w:ilvl w:val="0"/>
          <w:numId w:val="205"/>
        </w:numPr>
        <w:spacing w:before="0" w:line="276" w:lineRule="auto"/>
        <w:ind w:left="714" w:hanging="357"/>
        <w:rPr>
          <w:rFonts w:ascii="Arial" w:hAnsi="Arial" w:cs="Arial"/>
          <w:sz w:val="24"/>
          <w:szCs w:val="24"/>
        </w:rPr>
      </w:pPr>
      <w:r w:rsidRPr="008A2C83">
        <w:rPr>
          <w:rFonts w:ascii="Arial" w:hAnsi="Arial" w:cs="Arial"/>
          <w:sz w:val="24"/>
          <w:szCs w:val="24"/>
        </w:rPr>
        <w:t>A pena do crime de roubo de maior gravidade.</w:t>
      </w:r>
    </w:p>
    <w:p w:rsidR="00EC251C" w:rsidRPr="008A2C83" w:rsidRDefault="00EC251C" w:rsidP="00EC251C">
      <w:pPr>
        <w:pStyle w:val="08Alternativas"/>
        <w:numPr>
          <w:ilvl w:val="0"/>
          <w:numId w:val="205"/>
        </w:numPr>
        <w:spacing w:before="0" w:line="276" w:lineRule="auto"/>
        <w:ind w:left="714" w:hanging="357"/>
        <w:rPr>
          <w:rFonts w:ascii="Arial" w:hAnsi="Arial" w:cs="Arial"/>
          <w:sz w:val="24"/>
          <w:szCs w:val="24"/>
        </w:rPr>
      </w:pPr>
      <w:r w:rsidRPr="008A2C83">
        <w:rPr>
          <w:rFonts w:ascii="Arial" w:hAnsi="Arial" w:cs="Arial"/>
          <w:sz w:val="24"/>
          <w:szCs w:val="24"/>
        </w:rPr>
        <w:t>A pena do crime mais grave incrementada de acordo com a condição econômica do réu.</w:t>
      </w:r>
    </w:p>
    <w:p w:rsidR="00EC251C" w:rsidRPr="008A2C83" w:rsidRDefault="00EC251C" w:rsidP="00EC251C">
      <w:pPr>
        <w:pStyle w:val="08Alternativas"/>
        <w:numPr>
          <w:ilvl w:val="0"/>
          <w:numId w:val="205"/>
        </w:numPr>
        <w:spacing w:before="0" w:line="276" w:lineRule="auto"/>
        <w:ind w:left="714" w:hanging="357"/>
        <w:rPr>
          <w:rFonts w:ascii="Arial" w:hAnsi="Arial" w:cs="Arial"/>
          <w:sz w:val="24"/>
          <w:szCs w:val="24"/>
        </w:rPr>
      </w:pPr>
      <w:r w:rsidRPr="008A2C83">
        <w:rPr>
          <w:rFonts w:ascii="Arial" w:hAnsi="Arial" w:cs="Arial"/>
          <w:sz w:val="24"/>
          <w:szCs w:val="24"/>
        </w:rPr>
        <w:t>A pena de um crime de roubo acrescida de dois terços.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02.</w:t>
      </w:r>
      <w:r w:rsidRPr="008A2C83">
        <w:rPr>
          <w:rFonts w:ascii="Arial" w:hAnsi="Arial" w:cs="Arial"/>
          <w:sz w:val="24"/>
          <w:szCs w:val="24"/>
        </w:rPr>
        <w:tab/>
        <w:t>A condenação por homicídio privilegiado qualificado é possível na hipótese em que</w:t>
      </w:r>
    </w:p>
    <w:p w:rsidR="00EC251C" w:rsidRPr="008A2C83" w:rsidRDefault="00EC251C" w:rsidP="00EC251C">
      <w:pPr>
        <w:pStyle w:val="08Alternativas"/>
        <w:numPr>
          <w:ilvl w:val="0"/>
          <w:numId w:val="206"/>
        </w:numPr>
        <w:spacing w:before="0" w:line="276" w:lineRule="auto"/>
        <w:ind w:left="714" w:hanging="357"/>
        <w:rPr>
          <w:rFonts w:ascii="Arial" w:hAnsi="Arial" w:cs="Arial"/>
          <w:sz w:val="24"/>
          <w:szCs w:val="24"/>
        </w:rPr>
      </w:pPr>
      <w:r w:rsidRPr="008A2C83">
        <w:rPr>
          <w:rFonts w:ascii="Arial" w:hAnsi="Arial" w:cs="Arial"/>
          <w:sz w:val="24"/>
          <w:szCs w:val="24"/>
        </w:rPr>
        <w:t>o crime for qualificado pela motivação fútil.</w:t>
      </w:r>
    </w:p>
    <w:p w:rsidR="00EC251C" w:rsidRPr="008A2C83" w:rsidRDefault="00EC251C" w:rsidP="00EC251C">
      <w:pPr>
        <w:pStyle w:val="08Alternativas"/>
        <w:numPr>
          <w:ilvl w:val="0"/>
          <w:numId w:val="206"/>
        </w:numPr>
        <w:spacing w:before="0" w:line="276" w:lineRule="auto"/>
        <w:ind w:left="714" w:hanging="357"/>
        <w:rPr>
          <w:rFonts w:ascii="Arial" w:hAnsi="Arial" w:cs="Arial"/>
          <w:sz w:val="24"/>
          <w:szCs w:val="24"/>
        </w:rPr>
      </w:pPr>
      <w:r w:rsidRPr="008A2C83">
        <w:rPr>
          <w:rFonts w:ascii="Arial" w:hAnsi="Arial" w:cs="Arial"/>
          <w:sz w:val="24"/>
          <w:szCs w:val="24"/>
        </w:rPr>
        <w:t>o crime for cometido com emprego de fogo.</w:t>
      </w:r>
    </w:p>
    <w:p w:rsidR="00EC251C" w:rsidRPr="008A2C83" w:rsidRDefault="00EC251C" w:rsidP="00EC251C">
      <w:pPr>
        <w:pStyle w:val="08Alternativas"/>
        <w:numPr>
          <w:ilvl w:val="0"/>
          <w:numId w:val="206"/>
        </w:numPr>
        <w:spacing w:before="0" w:line="276" w:lineRule="auto"/>
        <w:ind w:left="714" w:hanging="357"/>
        <w:rPr>
          <w:rFonts w:ascii="Arial" w:hAnsi="Arial" w:cs="Arial"/>
          <w:sz w:val="24"/>
          <w:szCs w:val="24"/>
        </w:rPr>
      </w:pPr>
      <w:r w:rsidRPr="008A2C83">
        <w:rPr>
          <w:rFonts w:ascii="Arial" w:hAnsi="Arial" w:cs="Arial"/>
          <w:sz w:val="24"/>
          <w:szCs w:val="24"/>
        </w:rPr>
        <w:t>a vítima atingida for pessoa diversa da que se pretendia matar por questão de ódio.</w:t>
      </w:r>
    </w:p>
    <w:p w:rsidR="00EC251C" w:rsidRPr="008A2C83" w:rsidRDefault="00EC251C" w:rsidP="00EC251C">
      <w:pPr>
        <w:pStyle w:val="08Alternativas"/>
        <w:numPr>
          <w:ilvl w:val="0"/>
          <w:numId w:val="206"/>
        </w:numPr>
        <w:spacing w:before="0" w:line="276" w:lineRule="auto"/>
        <w:ind w:left="714" w:hanging="357"/>
        <w:rPr>
          <w:rFonts w:ascii="Arial" w:hAnsi="Arial" w:cs="Arial"/>
          <w:sz w:val="24"/>
          <w:szCs w:val="24"/>
        </w:rPr>
      </w:pPr>
      <w:r w:rsidRPr="008A2C83">
        <w:rPr>
          <w:rFonts w:ascii="Arial" w:hAnsi="Arial" w:cs="Arial"/>
          <w:sz w:val="24"/>
          <w:szCs w:val="24"/>
        </w:rPr>
        <w:t>o crime for qualificado pela vingança.</w:t>
      </w:r>
    </w:p>
    <w:p w:rsidR="00EC251C" w:rsidRPr="008A2C83" w:rsidRDefault="00EC251C" w:rsidP="00EC251C">
      <w:pPr>
        <w:pStyle w:val="08Alternativas"/>
        <w:numPr>
          <w:ilvl w:val="0"/>
          <w:numId w:val="206"/>
        </w:numPr>
        <w:spacing w:before="0" w:line="276" w:lineRule="auto"/>
        <w:ind w:left="714" w:hanging="357"/>
        <w:rPr>
          <w:rFonts w:ascii="Arial" w:hAnsi="Arial" w:cs="Arial"/>
          <w:sz w:val="24"/>
          <w:szCs w:val="24"/>
        </w:rPr>
      </w:pPr>
      <w:r w:rsidRPr="008A2C83">
        <w:rPr>
          <w:rFonts w:ascii="Arial" w:hAnsi="Arial" w:cs="Arial"/>
          <w:sz w:val="24"/>
          <w:szCs w:val="24"/>
        </w:rPr>
        <w:t>o agente embriagado agir por motivo irrelevante.</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03.</w:t>
      </w:r>
      <w:r w:rsidRPr="008A2C83">
        <w:rPr>
          <w:rFonts w:ascii="Arial" w:hAnsi="Arial" w:cs="Arial"/>
          <w:sz w:val="24"/>
          <w:szCs w:val="24"/>
        </w:rPr>
        <w:tab/>
        <w:t>Configurado o crime de tráfico de drogas privilegiado (artigo 33, § 4</w:t>
      </w:r>
      <w:r w:rsidRPr="008A2C83">
        <w:rPr>
          <w:rStyle w:val="ElevadoSublinhado"/>
          <w:rFonts w:ascii="Arial" w:hAnsi="Arial" w:cs="Arial"/>
          <w:sz w:val="24"/>
          <w:szCs w:val="24"/>
        </w:rPr>
        <w:t>o</w:t>
      </w:r>
      <w:r w:rsidRPr="008A2C83">
        <w:rPr>
          <w:rFonts w:ascii="Arial" w:hAnsi="Arial" w:cs="Arial"/>
          <w:sz w:val="24"/>
          <w:szCs w:val="24"/>
        </w:rPr>
        <w:t>, da Lei n</w:t>
      </w:r>
      <w:r w:rsidRPr="008A2C83">
        <w:rPr>
          <w:rStyle w:val="ElevadoSublinhado"/>
          <w:rFonts w:ascii="Arial" w:hAnsi="Arial" w:cs="Arial"/>
          <w:sz w:val="24"/>
          <w:szCs w:val="24"/>
        </w:rPr>
        <w:t>o</w:t>
      </w:r>
      <w:r w:rsidRPr="008A2C83">
        <w:rPr>
          <w:rFonts w:ascii="Arial" w:hAnsi="Arial" w:cs="Arial"/>
          <w:sz w:val="24"/>
          <w:szCs w:val="24"/>
        </w:rPr>
        <w:t xml:space="preserve"> 11.343/2006), a causa de diminuição de pena será calculada segundo</w:t>
      </w:r>
    </w:p>
    <w:p w:rsidR="00EC251C" w:rsidRPr="008A2C83" w:rsidRDefault="00EC251C" w:rsidP="00EC251C">
      <w:pPr>
        <w:pStyle w:val="08Alternativas"/>
        <w:numPr>
          <w:ilvl w:val="0"/>
          <w:numId w:val="207"/>
        </w:numPr>
        <w:spacing w:before="0" w:line="276" w:lineRule="auto"/>
        <w:ind w:left="714" w:hanging="357"/>
        <w:rPr>
          <w:rFonts w:ascii="Arial" w:hAnsi="Arial" w:cs="Arial"/>
          <w:sz w:val="24"/>
          <w:szCs w:val="24"/>
        </w:rPr>
      </w:pPr>
      <w:r w:rsidRPr="008A2C83">
        <w:rPr>
          <w:rFonts w:ascii="Arial" w:hAnsi="Arial" w:cs="Arial"/>
          <w:sz w:val="24"/>
          <w:szCs w:val="24"/>
        </w:rPr>
        <w:t>o número de agentes implicados na conduta do réu.</w:t>
      </w:r>
    </w:p>
    <w:p w:rsidR="00EC251C" w:rsidRPr="008A2C83" w:rsidRDefault="00EC251C" w:rsidP="00EC251C">
      <w:pPr>
        <w:pStyle w:val="08Alternativas"/>
        <w:numPr>
          <w:ilvl w:val="0"/>
          <w:numId w:val="207"/>
        </w:numPr>
        <w:spacing w:before="0" w:line="276" w:lineRule="auto"/>
        <w:ind w:left="714" w:hanging="357"/>
        <w:rPr>
          <w:rFonts w:ascii="Arial" w:hAnsi="Arial" w:cs="Arial"/>
          <w:sz w:val="24"/>
          <w:szCs w:val="24"/>
        </w:rPr>
      </w:pPr>
      <w:r w:rsidRPr="008A2C83">
        <w:rPr>
          <w:rFonts w:ascii="Arial" w:hAnsi="Arial" w:cs="Arial"/>
          <w:sz w:val="24"/>
          <w:szCs w:val="24"/>
        </w:rPr>
        <w:t>a reincidência e os antecedentes do réu.</w:t>
      </w:r>
    </w:p>
    <w:p w:rsidR="00EC251C" w:rsidRPr="008A2C83" w:rsidRDefault="00EC251C" w:rsidP="00EC251C">
      <w:pPr>
        <w:pStyle w:val="08Alternativas"/>
        <w:numPr>
          <w:ilvl w:val="0"/>
          <w:numId w:val="207"/>
        </w:numPr>
        <w:spacing w:before="0" w:line="276" w:lineRule="auto"/>
        <w:ind w:left="714" w:hanging="357"/>
        <w:rPr>
          <w:rFonts w:ascii="Arial" w:hAnsi="Arial" w:cs="Arial"/>
          <w:sz w:val="24"/>
          <w:szCs w:val="24"/>
        </w:rPr>
      </w:pPr>
      <w:r w:rsidRPr="008A2C83">
        <w:rPr>
          <w:rFonts w:ascii="Arial" w:hAnsi="Arial" w:cs="Arial"/>
          <w:sz w:val="24"/>
          <w:szCs w:val="24"/>
        </w:rPr>
        <w:t>a quantidade e a qualidade da droga apreendida.</w:t>
      </w:r>
    </w:p>
    <w:p w:rsidR="00EC251C" w:rsidRPr="008A2C83" w:rsidRDefault="00EC251C" w:rsidP="00EC251C">
      <w:pPr>
        <w:pStyle w:val="08Alternativas"/>
        <w:numPr>
          <w:ilvl w:val="0"/>
          <w:numId w:val="207"/>
        </w:numPr>
        <w:spacing w:before="0" w:line="276" w:lineRule="auto"/>
        <w:ind w:left="714" w:hanging="357"/>
        <w:rPr>
          <w:rFonts w:ascii="Arial" w:hAnsi="Arial" w:cs="Arial"/>
          <w:sz w:val="24"/>
          <w:szCs w:val="24"/>
        </w:rPr>
      </w:pPr>
      <w:r w:rsidRPr="008A2C83">
        <w:rPr>
          <w:rFonts w:ascii="Arial" w:hAnsi="Arial" w:cs="Arial"/>
          <w:sz w:val="24"/>
          <w:szCs w:val="24"/>
        </w:rPr>
        <w:t>a extensão da organização criminosa integrada pelo réu.</w:t>
      </w:r>
    </w:p>
    <w:p w:rsidR="00EC251C" w:rsidRPr="008A2C83" w:rsidRDefault="00EC251C" w:rsidP="00EC251C">
      <w:pPr>
        <w:pStyle w:val="08Alternativas"/>
        <w:numPr>
          <w:ilvl w:val="0"/>
          <w:numId w:val="207"/>
        </w:numPr>
        <w:spacing w:before="0" w:line="276" w:lineRule="auto"/>
        <w:ind w:left="714" w:hanging="357"/>
        <w:rPr>
          <w:rFonts w:ascii="Arial" w:hAnsi="Arial" w:cs="Arial"/>
          <w:sz w:val="24"/>
          <w:szCs w:val="24"/>
        </w:rPr>
      </w:pPr>
      <w:r w:rsidRPr="008A2C83">
        <w:rPr>
          <w:rFonts w:ascii="Arial" w:hAnsi="Arial" w:cs="Arial"/>
          <w:sz w:val="24"/>
          <w:szCs w:val="24"/>
        </w:rPr>
        <w:t>as circunstâncias judiciais favoráveis ao réu e a extensão de sua confissão.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lastRenderedPageBreak/>
        <w:t>04.</w:t>
      </w:r>
      <w:r w:rsidRPr="008A2C83">
        <w:rPr>
          <w:rFonts w:ascii="Arial" w:hAnsi="Arial" w:cs="Arial"/>
          <w:sz w:val="24"/>
          <w:szCs w:val="24"/>
        </w:rPr>
        <w:tab/>
        <w:t>São considerados crimes hediondos, dentre outros:</w:t>
      </w:r>
    </w:p>
    <w:p w:rsidR="00EC251C" w:rsidRPr="008A2C83" w:rsidRDefault="00EC251C" w:rsidP="00EC251C">
      <w:pPr>
        <w:pStyle w:val="08Alternativas"/>
        <w:numPr>
          <w:ilvl w:val="0"/>
          <w:numId w:val="208"/>
        </w:numPr>
        <w:spacing w:before="0" w:line="276" w:lineRule="auto"/>
        <w:ind w:left="714" w:hanging="357"/>
        <w:rPr>
          <w:rFonts w:ascii="Arial" w:hAnsi="Arial" w:cs="Arial"/>
          <w:sz w:val="24"/>
          <w:szCs w:val="24"/>
        </w:rPr>
      </w:pPr>
      <w:r w:rsidRPr="008A2C83">
        <w:rPr>
          <w:rFonts w:ascii="Arial" w:hAnsi="Arial" w:cs="Arial"/>
          <w:sz w:val="24"/>
          <w:szCs w:val="24"/>
        </w:rPr>
        <w:t>o estupro, o latrocínio, o homicídio qualificado e o estupro de vulnerável.</w:t>
      </w:r>
    </w:p>
    <w:p w:rsidR="00EC251C" w:rsidRPr="008A2C83" w:rsidRDefault="00EC251C" w:rsidP="00EC251C">
      <w:pPr>
        <w:pStyle w:val="08Alternativas"/>
        <w:numPr>
          <w:ilvl w:val="0"/>
          <w:numId w:val="208"/>
        </w:numPr>
        <w:spacing w:before="0" w:line="276" w:lineRule="auto"/>
        <w:ind w:left="714" w:hanging="357"/>
        <w:rPr>
          <w:rFonts w:ascii="Arial" w:hAnsi="Arial" w:cs="Arial"/>
          <w:sz w:val="24"/>
          <w:szCs w:val="24"/>
        </w:rPr>
      </w:pPr>
      <w:r w:rsidRPr="008A2C83">
        <w:rPr>
          <w:rFonts w:ascii="Arial" w:hAnsi="Arial" w:cs="Arial"/>
          <w:sz w:val="24"/>
          <w:szCs w:val="24"/>
        </w:rPr>
        <w:t>o tráfico de drogas, o homicídio qualificado, o peculato e a extorsão mediante sequestro.</w:t>
      </w:r>
    </w:p>
    <w:p w:rsidR="00EC251C" w:rsidRPr="008A2C83" w:rsidRDefault="00EC251C" w:rsidP="00EC251C">
      <w:pPr>
        <w:pStyle w:val="08Alternativas"/>
        <w:numPr>
          <w:ilvl w:val="0"/>
          <w:numId w:val="208"/>
        </w:numPr>
        <w:spacing w:before="0" w:line="276" w:lineRule="auto"/>
        <w:ind w:left="714" w:hanging="357"/>
        <w:rPr>
          <w:rFonts w:ascii="Arial" w:hAnsi="Arial" w:cs="Arial"/>
          <w:sz w:val="24"/>
          <w:szCs w:val="24"/>
        </w:rPr>
      </w:pPr>
      <w:r w:rsidRPr="008A2C83">
        <w:rPr>
          <w:rFonts w:ascii="Arial" w:hAnsi="Arial" w:cs="Arial"/>
          <w:sz w:val="24"/>
          <w:szCs w:val="24"/>
        </w:rPr>
        <w:t>o roubo qualificado, o homicídio qualificado, a lesão corporal grave e o estupro.</w:t>
      </w:r>
    </w:p>
    <w:p w:rsidR="00EC251C" w:rsidRPr="008A2C83" w:rsidRDefault="00EC251C" w:rsidP="00EC251C">
      <w:pPr>
        <w:pStyle w:val="08Alternativas"/>
        <w:numPr>
          <w:ilvl w:val="0"/>
          <w:numId w:val="208"/>
        </w:numPr>
        <w:spacing w:before="0" w:line="276" w:lineRule="auto"/>
        <w:ind w:left="714" w:hanging="357"/>
        <w:rPr>
          <w:rFonts w:ascii="Arial" w:hAnsi="Arial" w:cs="Arial"/>
          <w:sz w:val="24"/>
          <w:szCs w:val="24"/>
        </w:rPr>
      </w:pPr>
      <w:r w:rsidRPr="008A2C83">
        <w:rPr>
          <w:rFonts w:ascii="Arial" w:hAnsi="Arial" w:cs="Arial"/>
          <w:sz w:val="24"/>
          <w:szCs w:val="24"/>
        </w:rPr>
        <w:t>o sequestro, o roubo qualificado, o infanticídio e o peculato.</w:t>
      </w:r>
    </w:p>
    <w:p w:rsidR="00EC251C" w:rsidRPr="008A2C83" w:rsidRDefault="00EC251C" w:rsidP="00EC251C">
      <w:pPr>
        <w:pStyle w:val="08Alternativas"/>
        <w:numPr>
          <w:ilvl w:val="0"/>
          <w:numId w:val="208"/>
        </w:numPr>
        <w:spacing w:before="0" w:line="276" w:lineRule="auto"/>
        <w:ind w:left="714" w:hanging="357"/>
        <w:rPr>
          <w:rFonts w:ascii="Arial" w:hAnsi="Arial" w:cs="Arial"/>
          <w:sz w:val="24"/>
          <w:szCs w:val="24"/>
        </w:rPr>
      </w:pPr>
      <w:r w:rsidRPr="008A2C83">
        <w:rPr>
          <w:rFonts w:ascii="Arial" w:hAnsi="Arial" w:cs="Arial"/>
          <w:sz w:val="24"/>
          <w:szCs w:val="24"/>
        </w:rPr>
        <w:t>o peculato, o homicídio, o latrocínio e o tráfico de drogas.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05.</w:t>
      </w:r>
      <w:r w:rsidRPr="008A2C83">
        <w:rPr>
          <w:rFonts w:ascii="Arial" w:hAnsi="Arial" w:cs="Arial"/>
          <w:sz w:val="24"/>
          <w:szCs w:val="24"/>
        </w:rPr>
        <w:tab/>
        <w:t xml:space="preserve">A guarda de arma </w:t>
      </w:r>
      <w:proofErr w:type="spellStart"/>
      <w:r w:rsidRPr="008A2C83">
        <w:rPr>
          <w:rFonts w:ascii="Arial" w:hAnsi="Arial" w:cs="Arial"/>
          <w:sz w:val="24"/>
          <w:szCs w:val="24"/>
        </w:rPr>
        <w:t>desmuniciada</w:t>
      </w:r>
      <w:proofErr w:type="spellEnd"/>
      <w:r w:rsidRPr="008A2C83">
        <w:rPr>
          <w:rFonts w:ascii="Arial" w:hAnsi="Arial" w:cs="Arial"/>
          <w:sz w:val="24"/>
          <w:szCs w:val="24"/>
        </w:rPr>
        <w:t>, de uso permitido, em sua própria residência, constituirá crime</w:t>
      </w:r>
    </w:p>
    <w:p w:rsidR="00EC251C" w:rsidRPr="008A2C83" w:rsidRDefault="00EC251C" w:rsidP="00EC251C">
      <w:pPr>
        <w:pStyle w:val="08Alternativas"/>
        <w:numPr>
          <w:ilvl w:val="0"/>
          <w:numId w:val="209"/>
        </w:numPr>
        <w:spacing w:before="0" w:line="276" w:lineRule="auto"/>
        <w:ind w:left="714" w:hanging="357"/>
        <w:rPr>
          <w:rFonts w:ascii="Arial" w:hAnsi="Arial" w:cs="Arial"/>
          <w:sz w:val="24"/>
          <w:szCs w:val="24"/>
        </w:rPr>
      </w:pPr>
      <w:r w:rsidRPr="008A2C83">
        <w:rPr>
          <w:rFonts w:ascii="Arial" w:hAnsi="Arial" w:cs="Arial"/>
          <w:sz w:val="24"/>
          <w:szCs w:val="24"/>
        </w:rPr>
        <w:t>na hipótese em que, na residência, houver disponibilidade de munição compatível com a arma apreendida.</w:t>
      </w:r>
    </w:p>
    <w:p w:rsidR="00EC251C" w:rsidRPr="008A2C83" w:rsidRDefault="00EC251C" w:rsidP="00EC251C">
      <w:pPr>
        <w:pStyle w:val="08Alternativas"/>
        <w:numPr>
          <w:ilvl w:val="0"/>
          <w:numId w:val="209"/>
        </w:numPr>
        <w:spacing w:before="0" w:line="276" w:lineRule="auto"/>
        <w:ind w:left="714" w:hanging="357"/>
        <w:rPr>
          <w:rFonts w:ascii="Arial" w:hAnsi="Arial" w:cs="Arial"/>
          <w:sz w:val="24"/>
          <w:szCs w:val="24"/>
        </w:rPr>
      </w:pPr>
      <w:r w:rsidRPr="008A2C83">
        <w:rPr>
          <w:rFonts w:ascii="Arial" w:hAnsi="Arial" w:cs="Arial"/>
          <w:sz w:val="24"/>
          <w:szCs w:val="24"/>
        </w:rPr>
        <w:t>se a residência estiver situada em área urbana.</w:t>
      </w:r>
    </w:p>
    <w:p w:rsidR="00EC251C" w:rsidRPr="008A2C83" w:rsidRDefault="00EC251C" w:rsidP="00EC251C">
      <w:pPr>
        <w:pStyle w:val="08Alternativas"/>
        <w:numPr>
          <w:ilvl w:val="0"/>
          <w:numId w:val="209"/>
        </w:numPr>
        <w:spacing w:before="0" w:line="276" w:lineRule="auto"/>
        <w:ind w:left="714" w:hanging="357"/>
        <w:rPr>
          <w:rFonts w:ascii="Arial" w:hAnsi="Arial" w:cs="Arial"/>
          <w:sz w:val="24"/>
          <w:szCs w:val="24"/>
        </w:rPr>
      </w:pPr>
      <w:r w:rsidRPr="008A2C83">
        <w:rPr>
          <w:rFonts w:ascii="Arial" w:hAnsi="Arial" w:cs="Arial"/>
          <w:sz w:val="24"/>
          <w:szCs w:val="24"/>
        </w:rPr>
        <w:t>caso o implicado não possua o registro de propriedade válido da arma.</w:t>
      </w:r>
    </w:p>
    <w:p w:rsidR="00EC251C" w:rsidRPr="008A2C83" w:rsidRDefault="00EC251C" w:rsidP="00EC251C">
      <w:pPr>
        <w:pStyle w:val="08Alternativas"/>
        <w:numPr>
          <w:ilvl w:val="0"/>
          <w:numId w:val="209"/>
        </w:numPr>
        <w:spacing w:before="0" w:line="276" w:lineRule="auto"/>
        <w:ind w:left="714" w:hanging="357"/>
        <w:rPr>
          <w:rFonts w:ascii="Arial" w:hAnsi="Arial" w:cs="Arial"/>
          <w:sz w:val="24"/>
          <w:szCs w:val="24"/>
        </w:rPr>
      </w:pPr>
      <w:r w:rsidRPr="008A2C83">
        <w:rPr>
          <w:rFonts w:ascii="Arial" w:hAnsi="Arial" w:cs="Arial"/>
          <w:sz w:val="24"/>
          <w:szCs w:val="24"/>
        </w:rPr>
        <w:t>se o implicado não possuir licença para o porte da arma apreendida.</w:t>
      </w:r>
    </w:p>
    <w:p w:rsidR="00EC251C" w:rsidRPr="008A2C83" w:rsidRDefault="00EC251C" w:rsidP="00EC251C">
      <w:pPr>
        <w:pStyle w:val="08Alternativas"/>
        <w:numPr>
          <w:ilvl w:val="0"/>
          <w:numId w:val="209"/>
        </w:numPr>
        <w:spacing w:before="0" w:line="276" w:lineRule="auto"/>
        <w:ind w:left="714" w:hanging="357"/>
        <w:rPr>
          <w:rFonts w:ascii="Arial" w:hAnsi="Arial" w:cs="Arial"/>
          <w:sz w:val="24"/>
          <w:szCs w:val="24"/>
        </w:rPr>
      </w:pPr>
      <w:r w:rsidRPr="008A2C83">
        <w:rPr>
          <w:rFonts w:ascii="Arial" w:hAnsi="Arial" w:cs="Arial"/>
          <w:sz w:val="24"/>
          <w:szCs w:val="24"/>
        </w:rPr>
        <w:t>na hipótese de a arma, em exame pericial, se mostrar apta a efetuar disparo.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06.</w:t>
      </w:r>
      <w:r w:rsidRPr="008A2C83">
        <w:rPr>
          <w:rFonts w:ascii="Arial" w:hAnsi="Arial" w:cs="Arial"/>
          <w:sz w:val="24"/>
          <w:szCs w:val="24"/>
        </w:rPr>
        <w:tab/>
        <w:t>A respeito do delito de corrupção de menores, tipificado no artigo 244-B do Estatuto da Criança e do Adolescente, é correto afirmar que se trata de crime</w:t>
      </w:r>
    </w:p>
    <w:p w:rsidR="00EC251C" w:rsidRPr="008A2C83" w:rsidRDefault="00EC251C" w:rsidP="00EC251C">
      <w:pPr>
        <w:pStyle w:val="08Alternativas"/>
        <w:numPr>
          <w:ilvl w:val="0"/>
          <w:numId w:val="210"/>
        </w:numPr>
        <w:spacing w:before="0" w:line="276" w:lineRule="auto"/>
        <w:ind w:left="714" w:hanging="357"/>
        <w:rPr>
          <w:rFonts w:ascii="Arial" w:hAnsi="Arial" w:cs="Arial"/>
          <w:sz w:val="24"/>
          <w:szCs w:val="24"/>
        </w:rPr>
      </w:pPr>
      <w:r w:rsidRPr="008A2C83">
        <w:rPr>
          <w:rFonts w:ascii="Arial" w:hAnsi="Arial" w:cs="Arial"/>
          <w:sz w:val="24"/>
          <w:szCs w:val="24"/>
        </w:rPr>
        <w:t>material, na modalidade de praticar a infração penal com o adolescente, e formal, na modalidade de induzir o adolescente a praticá-la, pois, neste último caso, o crime se consuma independentemente do sucesso do induzimento.</w:t>
      </w:r>
    </w:p>
    <w:p w:rsidR="00EC251C" w:rsidRPr="008A2C83" w:rsidRDefault="00EC251C" w:rsidP="00EC251C">
      <w:pPr>
        <w:pStyle w:val="08Alternativas"/>
        <w:numPr>
          <w:ilvl w:val="0"/>
          <w:numId w:val="210"/>
        </w:numPr>
        <w:spacing w:before="0" w:line="276" w:lineRule="auto"/>
        <w:ind w:left="714" w:hanging="357"/>
        <w:rPr>
          <w:rFonts w:ascii="Arial" w:hAnsi="Arial" w:cs="Arial"/>
          <w:sz w:val="24"/>
          <w:szCs w:val="24"/>
        </w:rPr>
      </w:pPr>
      <w:r w:rsidRPr="008A2C83">
        <w:rPr>
          <w:rFonts w:ascii="Arial" w:hAnsi="Arial" w:cs="Arial"/>
          <w:sz w:val="24"/>
          <w:szCs w:val="24"/>
        </w:rPr>
        <w:t>material, em ambas as modalidades, pois a consumação do delito depende de prova de que o menor de 18 anos tenha sido efetivamente corrompido pelo agente capaz, não incidindo o tipo penal acaso demonstrado que o adolescente já havia sido corrompido, vez que reincidente na prática de atos infracionais.</w:t>
      </w:r>
    </w:p>
    <w:p w:rsidR="00EC251C" w:rsidRPr="008A2C83" w:rsidRDefault="00EC251C" w:rsidP="00EC251C">
      <w:pPr>
        <w:pStyle w:val="08Alternativas"/>
        <w:numPr>
          <w:ilvl w:val="0"/>
          <w:numId w:val="210"/>
        </w:numPr>
        <w:spacing w:before="0" w:line="276" w:lineRule="auto"/>
        <w:ind w:left="714" w:hanging="357"/>
        <w:rPr>
          <w:rFonts w:ascii="Arial" w:hAnsi="Arial" w:cs="Arial"/>
          <w:sz w:val="24"/>
          <w:szCs w:val="24"/>
        </w:rPr>
      </w:pPr>
      <w:r w:rsidRPr="008A2C83">
        <w:rPr>
          <w:rFonts w:ascii="Arial" w:hAnsi="Arial" w:cs="Arial"/>
          <w:sz w:val="24"/>
          <w:szCs w:val="24"/>
        </w:rPr>
        <w:t>material, em ambas as modalidades, pois a consumação do delito ocorre com a efetiva prática da infração penal pelo adolescente em concurso com o agente capaz ou após ter sido por este instigado.</w:t>
      </w:r>
    </w:p>
    <w:p w:rsidR="00EC251C" w:rsidRPr="008A2C83" w:rsidRDefault="00EC251C" w:rsidP="00EC251C">
      <w:pPr>
        <w:pStyle w:val="08Alternativas"/>
        <w:numPr>
          <w:ilvl w:val="0"/>
          <w:numId w:val="210"/>
        </w:numPr>
        <w:spacing w:before="0" w:line="276" w:lineRule="auto"/>
        <w:ind w:left="714" w:hanging="357"/>
        <w:rPr>
          <w:rFonts w:ascii="Arial" w:hAnsi="Arial" w:cs="Arial"/>
          <w:sz w:val="24"/>
          <w:szCs w:val="24"/>
        </w:rPr>
      </w:pPr>
      <w:r w:rsidRPr="008A2C83">
        <w:rPr>
          <w:rFonts w:ascii="Arial" w:hAnsi="Arial" w:cs="Arial"/>
          <w:sz w:val="24"/>
          <w:szCs w:val="24"/>
        </w:rPr>
        <w:t>formal, em ambas as modalidades, pois a consumação do delito ocorre independentemente da prática da infração penal para a qual o adolescente foi convidado, mediante concurso, ou instigado, bastando a prova de que foi efetivamente corrompido pela conduta do agente maior.</w:t>
      </w:r>
    </w:p>
    <w:p w:rsidR="00EC251C" w:rsidRPr="008A2C83" w:rsidRDefault="00EC251C" w:rsidP="00EC251C">
      <w:pPr>
        <w:pStyle w:val="08Alternativas"/>
        <w:numPr>
          <w:ilvl w:val="0"/>
          <w:numId w:val="210"/>
        </w:numPr>
        <w:spacing w:before="0" w:line="276" w:lineRule="auto"/>
        <w:ind w:left="714" w:hanging="357"/>
        <w:rPr>
          <w:rFonts w:ascii="Arial" w:hAnsi="Arial" w:cs="Arial"/>
          <w:sz w:val="24"/>
          <w:szCs w:val="24"/>
        </w:rPr>
      </w:pPr>
      <w:r w:rsidRPr="008A2C83">
        <w:rPr>
          <w:rFonts w:ascii="Arial" w:hAnsi="Arial" w:cs="Arial"/>
          <w:sz w:val="24"/>
          <w:szCs w:val="24"/>
        </w:rPr>
        <w:t>formal, em ambas as modalidades, pois a consumação do delito se dá independentemente da prova de que o adolescente tenha sido corrompido pelo agente capaz, mostrando-se irrelevante, para a tipificação penal, o fato de o menor ter registro de passagens anteriores pela prática de atos infracionais.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07.</w:t>
      </w:r>
      <w:r w:rsidRPr="008A2C83">
        <w:rPr>
          <w:rFonts w:ascii="Arial" w:hAnsi="Arial" w:cs="Arial"/>
          <w:sz w:val="24"/>
          <w:szCs w:val="24"/>
        </w:rPr>
        <w:tab/>
        <w:t xml:space="preserve">Policial militar, em patrulhamento de rotina, se depara com “perigoso assaltante”, seu desafeto, que já havia cumprido pena por diversos roubos. </w:t>
      </w:r>
      <w:r w:rsidRPr="008A2C83">
        <w:rPr>
          <w:rFonts w:ascii="Arial" w:hAnsi="Arial" w:cs="Arial"/>
          <w:sz w:val="24"/>
          <w:szCs w:val="24"/>
        </w:rPr>
        <w:lastRenderedPageBreak/>
        <w:t>Imediatamente, o policial dá voz de prisão ao indivíduo que, incontinente, inicia uma fuga. Nesse instante, o miliciano descarrega sua arma, efetuando disparos em direção do fugitivo que é atingido pelas costas. Dois dias após o ocorrido, o “perigoso assaltante” entra em óbito em razão da lesão sofrida. A conduta do policial caracteriza</w:t>
      </w:r>
    </w:p>
    <w:p w:rsidR="00EC251C" w:rsidRPr="008A2C83" w:rsidRDefault="00EC251C" w:rsidP="00EC251C">
      <w:pPr>
        <w:pStyle w:val="08Alternativas"/>
        <w:numPr>
          <w:ilvl w:val="0"/>
          <w:numId w:val="211"/>
        </w:numPr>
        <w:spacing w:before="0" w:line="276" w:lineRule="auto"/>
        <w:ind w:left="714" w:hanging="357"/>
        <w:rPr>
          <w:rFonts w:ascii="Arial" w:hAnsi="Arial" w:cs="Arial"/>
          <w:sz w:val="24"/>
          <w:szCs w:val="24"/>
        </w:rPr>
      </w:pPr>
      <w:r w:rsidRPr="008A2C83">
        <w:rPr>
          <w:rFonts w:ascii="Arial" w:hAnsi="Arial" w:cs="Arial"/>
          <w:sz w:val="24"/>
          <w:szCs w:val="24"/>
        </w:rPr>
        <w:t>ação em legítima defesa.</w:t>
      </w:r>
    </w:p>
    <w:p w:rsidR="00EC251C" w:rsidRPr="008A2C83" w:rsidRDefault="00EC251C" w:rsidP="00EC251C">
      <w:pPr>
        <w:pStyle w:val="08Alternativas"/>
        <w:numPr>
          <w:ilvl w:val="0"/>
          <w:numId w:val="211"/>
        </w:numPr>
        <w:spacing w:before="0" w:line="276" w:lineRule="auto"/>
        <w:ind w:left="714" w:hanging="357"/>
        <w:rPr>
          <w:rFonts w:ascii="Arial" w:hAnsi="Arial" w:cs="Arial"/>
          <w:sz w:val="24"/>
          <w:szCs w:val="24"/>
        </w:rPr>
      </w:pPr>
      <w:r w:rsidRPr="008A2C83">
        <w:rPr>
          <w:rFonts w:ascii="Arial" w:hAnsi="Arial" w:cs="Arial"/>
          <w:sz w:val="24"/>
          <w:szCs w:val="24"/>
        </w:rPr>
        <w:t>resistência seguida de morte.</w:t>
      </w:r>
    </w:p>
    <w:p w:rsidR="00EC251C" w:rsidRPr="008A2C83" w:rsidRDefault="00EC251C" w:rsidP="00EC251C">
      <w:pPr>
        <w:pStyle w:val="08Alternativas"/>
        <w:numPr>
          <w:ilvl w:val="0"/>
          <w:numId w:val="211"/>
        </w:numPr>
        <w:spacing w:before="0" w:line="276" w:lineRule="auto"/>
        <w:ind w:left="714" w:hanging="357"/>
        <w:rPr>
          <w:rFonts w:ascii="Arial" w:hAnsi="Arial" w:cs="Arial"/>
          <w:sz w:val="24"/>
          <w:szCs w:val="24"/>
        </w:rPr>
      </w:pPr>
      <w:r w:rsidRPr="008A2C83">
        <w:rPr>
          <w:rFonts w:ascii="Arial" w:hAnsi="Arial" w:cs="Arial"/>
          <w:sz w:val="24"/>
          <w:szCs w:val="24"/>
        </w:rPr>
        <w:t>lesão corporal seguida de morte.</w:t>
      </w:r>
    </w:p>
    <w:p w:rsidR="00EC251C" w:rsidRPr="008A2C83" w:rsidRDefault="00EC251C" w:rsidP="00EC251C">
      <w:pPr>
        <w:pStyle w:val="08Alternativas"/>
        <w:numPr>
          <w:ilvl w:val="0"/>
          <w:numId w:val="211"/>
        </w:numPr>
        <w:spacing w:before="0" w:line="276" w:lineRule="auto"/>
        <w:ind w:left="714" w:hanging="357"/>
        <w:rPr>
          <w:rFonts w:ascii="Arial" w:hAnsi="Arial" w:cs="Arial"/>
          <w:sz w:val="24"/>
          <w:szCs w:val="24"/>
        </w:rPr>
      </w:pPr>
      <w:r w:rsidRPr="008A2C83">
        <w:rPr>
          <w:rFonts w:ascii="Arial" w:hAnsi="Arial" w:cs="Arial"/>
          <w:sz w:val="24"/>
          <w:szCs w:val="24"/>
        </w:rPr>
        <w:t>homicídio qualificado.</w:t>
      </w:r>
    </w:p>
    <w:p w:rsidR="00EC251C" w:rsidRPr="008A2C83" w:rsidRDefault="00EC251C" w:rsidP="00EC251C">
      <w:pPr>
        <w:pStyle w:val="08Alternativas"/>
        <w:numPr>
          <w:ilvl w:val="0"/>
          <w:numId w:val="211"/>
        </w:numPr>
        <w:spacing w:before="0" w:line="276" w:lineRule="auto"/>
        <w:ind w:left="714" w:hanging="357"/>
        <w:rPr>
          <w:rFonts w:ascii="Arial" w:hAnsi="Arial" w:cs="Arial"/>
          <w:sz w:val="24"/>
          <w:szCs w:val="24"/>
        </w:rPr>
      </w:pPr>
      <w:r w:rsidRPr="008A2C83">
        <w:rPr>
          <w:rFonts w:ascii="Arial" w:hAnsi="Arial" w:cs="Arial"/>
          <w:sz w:val="24"/>
          <w:szCs w:val="24"/>
        </w:rPr>
        <w:t>ação em estrito cumprimento do dever legal.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08.</w:t>
      </w:r>
      <w:r w:rsidRPr="008A2C83">
        <w:rPr>
          <w:rFonts w:ascii="Arial" w:hAnsi="Arial" w:cs="Arial"/>
          <w:sz w:val="24"/>
          <w:szCs w:val="24"/>
        </w:rPr>
        <w:tab/>
        <w:t>O início do cumprimento de uma pena privativa de liberdade em regime fechado pressupõe</w:t>
      </w:r>
    </w:p>
    <w:p w:rsidR="00EC251C" w:rsidRPr="008A2C83" w:rsidRDefault="00EC251C" w:rsidP="00EC251C">
      <w:pPr>
        <w:pStyle w:val="08Alternativas"/>
        <w:numPr>
          <w:ilvl w:val="0"/>
          <w:numId w:val="212"/>
        </w:numPr>
        <w:spacing w:before="0" w:line="276" w:lineRule="auto"/>
        <w:ind w:left="714" w:hanging="357"/>
        <w:rPr>
          <w:rFonts w:ascii="Arial" w:hAnsi="Arial" w:cs="Arial"/>
          <w:sz w:val="24"/>
          <w:szCs w:val="24"/>
        </w:rPr>
      </w:pPr>
      <w:r w:rsidRPr="008A2C83">
        <w:rPr>
          <w:rFonts w:ascii="Arial" w:hAnsi="Arial" w:cs="Arial"/>
          <w:sz w:val="24"/>
          <w:szCs w:val="24"/>
        </w:rPr>
        <w:t>a obrigatoriedade do trabalho, com uso de algemas, se externo, em obras públicas.</w:t>
      </w:r>
    </w:p>
    <w:p w:rsidR="00EC251C" w:rsidRPr="008A2C83" w:rsidRDefault="00EC251C" w:rsidP="00EC251C">
      <w:pPr>
        <w:pStyle w:val="08Alternativas"/>
        <w:numPr>
          <w:ilvl w:val="0"/>
          <w:numId w:val="212"/>
        </w:numPr>
        <w:spacing w:before="0" w:line="276" w:lineRule="auto"/>
        <w:ind w:left="714" w:hanging="357"/>
        <w:rPr>
          <w:rFonts w:ascii="Arial" w:hAnsi="Arial" w:cs="Arial"/>
          <w:sz w:val="24"/>
          <w:szCs w:val="24"/>
        </w:rPr>
      </w:pPr>
      <w:r w:rsidRPr="008A2C83">
        <w:rPr>
          <w:rFonts w:ascii="Arial" w:hAnsi="Arial" w:cs="Arial"/>
          <w:sz w:val="24"/>
          <w:szCs w:val="24"/>
        </w:rPr>
        <w:t>a avaliação imediata de seu comportamento carcerário, por meio de exame criminológico, para a realização de atividade laboral e consequente remissão de pena.</w:t>
      </w:r>
    </w:p>
    <w:p w:rsidR="00EC251C" w:rsidRPr="008A2C83" w:rsidRDefault="00EC251C" w:rsidP="00EC251C">
      <w:pPr>
        <w:pStyle w:val="08Alternativas"/>
        <w:numPr>
          <w:ilvl w:val="0"/>
          <w:numId w:val="212"/>
        </w:numPr>
        <w:spacing w:before="0" w:line="276" w:lineRule="auto"/>
        <w:ind w:left="714" w:hanging="357"/>
        <w:rPr>
          <w:rFonts w:ascii="Arial" w:hAnsi="Arial" w:cs="Arial"/>
          <w:sz w:val="24"/>
          <w:szCs w:val="24"/>
        </w:rPr>
      </w:pPr>
      <w:r w:rsidRPr="008A2C83">
        <w:rPr>
          <w:rFonts w:ascii="Arial" w:hAnsi="Arial" w:cs="Arial"/>
          <w:sz w:val="24"/>
          <w:szCs w:val="24"/>
        </w:rPr>
        <w:t>a realização de exame criminológico de classificação, a sujeição ao trabalho e o isolamento no período noturno.</w:t>
      </w:r>
    </w:p>
    <w:p w:rsidR="00EC251C" w:rsidRPr="008A2C83" w:rsidRDefault="00EC251C" w:rsidP="00EC251C">
      <w:pPr>
        <w:pStyle w:val="08Alternativas"/>
        <w:numPr>
          <w:ilvl w:val="0"/>
          <w:numId w:val="212"/>
        </w:numPr>
        <w:spacing w:before="0" w:line="276" w:lineRule="auto"/>
        <w:ind w:left="714" w:hanging="357"/>
        <w:rPr>
          <w:rFonts w:ascii="Arial" w:hAnsi="Arial" w:cs="Arial"/>
          <w:sz w:val="24"/>
          <w:szCs w:val="24"/>
        </w:rPr>
      </w:pPr>
      <w:r w:rsidRPr="008A2C83">
        <w:rPr>
          <w:rFonts w:ascii="Arial" w:hAnsi="Arial" w:cs="Arial"/>
          <w:sz w:val="24"/>
          <w:szCs w:val="24"/>
        </w:rPr>
        <w:t>o isolamento do preso e a impossibilidade de visitas íntimas.</w:t>
      </w:r>
    </w:p>
    <w:p w:rsidR="00EC251C" w:rsidRPr="008A2C83" w:rsidRDefault="00EC251C" w:rsidP="00EC251C">
      <w:pPr>
        <w:pStyle w:val="08Alternativas"/>
        <w:numPr>
          <w:ilvl w:val="0"/>
          <w:numId w:val="212"/>
        </w:numPr>
        <w:spacing w:before="0" w:line="276" w:lineRule="auto"/>
        <w:ind w:left="714" w:hanging="357"/>
        <w:rPr>
          <w:rFonts w:ascii="Arial" w:hAnsi="Arial" w:cs="Arial"/>
          <w:sz w:val="24"/>
          <w:szCs w:val="24"/>
        </w:rPr>
      </w:pPr>
      <w:r w:rsidRPr="008A2C83">
        <w:rPr>
          <w:rFonts w:ascii="Arial" w:hAnsi="Arial" w:cs="Arial"/>
          <w:sz w:val="24"/>
          <w:szCs w:val="24"/>
        </w:rPr>
        <w:t>a segregação completa, sem direito a visitas, em estabelecimento prisional de segurança máxima.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09.</w:t>
      </w:r>
      <w:r w:rsidRPr="008A2C83">
        <w:rPr>
          <w:rFonts w:ascii="Arial" w:hAnsi="Arial" w:cs="Arial"/>
          <w:sz w:val="24"/>
          <w:szCs w:val="24"/>
        </w:rPr>
        <w:tab/>
        <w:t>Praticado o furto de bem de consumo avaliado em cem reais, mediante o rompimento de obstáculo, sendo o réu primário e de bons antecedentes, estará caracterizada a</w:t>
      </w:r>
    </w:p>
    <w:p w:rsidR="00EC251C" w:rsidRPr="008A2C83" w:rsidRDefault="00EC251C" w:rsidP="00EC251C">
      <w:pPr>
        <w:pStyle w:val="08Alternativas"/>
        <w:numPr>
          <w:ilvl w:val="0"/>
          <w:numId w:val="213"/>
        </w:numPr>
        <w:spacing w:before="0" w:line="276" w:lineRule="auto"/>
        <w:ind w:left="714" w:hanging="357"/>
        <w:rPr>
          <w:rFonts w:ascii="Arial" w:hAnsi="Arial" w:cs="Arial"/>
          <w:sz w:val="24"/>
          <w:szCs w:val="24"/>
        </w:rPr>
      </w:pPr>
      <w:r w:rsidRPr="008A2C83">
        <w:rPr>
          <w:rFonts w:ascii="Arial" w:hAnsi="Arial" w:cs="Arial"/>
          <w:sz w:val="24"/>
          <w:szCs w:val="24"/>
        </w:rPr>
        <w:t>prática de furto privilegiado qualificado.</w:t>
      </w:r>
    </w:p>
    <w:p w:rsidR="00EC251C" w:rsidRPr="008A2C83" w:rsidRDefault="00EC251C" w:rsidP="00EC251C">
      <w:pPr>
        <w:pStyle w:val="08Alternativas"/>
        <w:numPr>
          <w:ilvl w:val="0"/>
          <w:numId w:val="213"/>
        </w:numPr>
        <w:spacing w:before="0" w:line="276" w:lineRule="auto"/>
        <w:ind w:left="714" w:hanging="357"/>
        <w:rPr>
          <w:rFonts w:ascii="Arial" w:hAnsi="Arial" w:cs="Arial"/>
          <w:sz w:val="24"/>
          <w:szCs w:val="24"/>
        </w:rPr>
      </w:pPr>
      <w:r w:rsidRPr="008A2C83">
        <w:rPr>
          <w:rFonts w:ascii="Arial" w:hAnsi="Arial" w:cs="Arial"/>
          <w:sz w:val="24"/>
          <w:szCs w:val="24"/>
        </w:rPr>
        <w:t>ausência de crime.</w:t>
      </w:r>
    </w:p>
    <w:p w:rsidR="00EC251C" w:rsidRPr="008A2C83" w:rsidRDefault="00EC251C" w:rsidP="00EC251C">
      <w:pPr>
        <w:pStyle w:val="08Alternativas"/>
        <w:numPr>
          <w:ilvl w:val="0"/>
          <w:numId w:val="213"/>
        </w:numPr>
        <w:spacing w:before="0" w:line="276" w:lineRule="auto"/>
        <w:ind w:left="714" w:hanging="357"/>
        <w:rPr>
          <w:rFonts w:ascii="Arial" w:hAnsi="Arial" w:cs="Arial"/>
          <w:sz w:val="24"/>
          <w:szCs w:val="24"/>
        </w:rPr>
      </w:pPr>
      <w:r w:rsidRPr="008A2C83">
        <w:rPr>
          <w:rFonts w:ascii="Arial" w:hAnsi="Arial" w:cs="Arial"/>
          <w:sz w:val="24"/>
          <w:szCs w:val="24"/>
        </w:rPr>
        <w:t>hipótese de perdão judicial.</w:t>
      </w:r>
    </w:p>
    <w:p w:rsidR="00EC251C" w:rsidRPr="008A2C83" w:rsidRDefault="00EC251C" w:rsidP="00EC251C">
      <w:pPr>
        <w:pStyle w:val="08Alternativas"/>
        <w:numPr>
          <w:ilvl w:val="0"/>
          <w:numId w:val="213"/>
        </w:numPr>
        <w:spacing w:before="0" w:line="276" w:lineRule="auto"/>
        <w:ind w:left="714" w:hanging="357"/>
        <w:rPr>
          <w:rFonts w:ascii="Arial" w:hAnsi="Arial" w:cs="Arial"/>
          <w:sz w:val="24"/>
          <w:szCs w:val="24"/>
        </w:rPr>
      </w:pPr>
      <w:r w:rsidRPr="008A2C83">
        <w:rPr>
          <w:rFonts w:ascii="Arial" w:hAnsi="Arial" w:cs="Arial"/>
          <w:sz w:val="24"/>
          <w:szCs w:val="24"/>
        </w:rPr>
        <w:t>prática de furto famélico, conduta isenta de pena.</w:t>
      </w:r>
    </w:p>
    <w:p w:rsidR="00EC251C" w:rsidRPr="008A2C83" w:rsidRDefault="00EC251C" w:rsidP="00EC251C">
      <w:pPr>
        <w:pStyle w:val="08Alternativas"/>
        <w:numPr>
          <w:ilvl w:val="0"/>
          <w:numId w:val="213"/>
        </w:numPr>
        <w:spacing w:before="0" w:line="276" w:lineRule="auto"/>
        <w:ind w:left="714" w:hanging="357"/>
        <w:rPr>
          <w:rFonts w:ascii="Arial" w:hAnsi="Arial" w:cs="Arial"/>
          <w:sz w:val="24"/>
          <w:szCs w:val="24"/>
        </w:rPr>
      </w:pPr>
      <w:r w:rsidRPr="008A2C83">
        <w:rPr>
          <w:rFonts w:ascii="Arial" w:hAnsi="Arial" w:cs="Arial"/>
          <w:sz w:val="24"/>
          <w:szCs w:val="24"/>
        </w:rPr>
        <w:t>prática de furto simples.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10.</w:t>
      </w:r>
      <w:r w:rsidRPr="008A2C83">
        <w:rPr>
          <w:rFonts w:ascii="Arial" w:hAnsi="Arial" w:cs="Arial"/>
          <w:sz w:val="24"/>
          <w:szCs w:val="24"/>
        </w:rPr>
        <w:tab/>
        <w:t>A confissão judicial do réu implica em</w:t>
      </w:r>
    </w:p>
    <w:p w:rsidR="00EC251C" w:rsidRPr="008A2C83" w:rsidRDefault="00EC251C" w:rsidP="00EC251C">
      <w:pPr>
        <w:pStyle w:val="08Alternativas"/>
        <w:numPr>
          <w:ilvl w:val="0"/>
          <w:numId w:val="214"/>
        </w:numPr>
        <w:spacing w:before="0" w:line="276" w:lineRule="auto"/>
        <w:ind w:left="714" w:hanging="357"/>
        <w:rPr>
          <w:rFonts w:ascii="Arial" w:hAnsi="Arial" w:cs="Arial"/>
          <w:sz w:val="24"/>
          <w:szCs w:val="24"/>
        </w:rPr>
      </w:pPr>
      <w:r w:rsidRPr="008A2C83">
        <w:rPr>
          <w:rFonts w:ascii="Arial" w:hAnsi="Arial" w:cs="Arial"/>
          <w:sz w:val="24"/>
          <w:szCs w:val="24"/>
        </w:rPr>
        <w:t xml:space="preserve">compensação com eventual </w:t>
      </w:r>
      <w:proofErr w:type="spellStart"/>
      <w:r w:rsidRPr="008A2C83">
        <w:rPr>
          <w:rFonts w:ascii="Arial" w:hAnsi="Arial" w:cs="Arial"/>
          <w:sz w:val="24"/>
          <w:szCs w:val="24"/>
        </w:rPr>
        <w:t>majorante</w:t>
      </w:r>
      <w:proofErr w:type="spellEnd"/>
      <w:r w:rsidRPr="008A2C83">
        <w:rPr>
          <w:rFonts w:ascii="Arial" w:hAnsi="Arial" w:cs="Arial"/>
          <w:sz w:val="24"/>
          <w:szCs w:val="24"/>
        </w:rPr>
        <w:t>.</w:t>
      </w:r>
    </w:p>
    <w:p w:rsidR="00EC251C" w:rsidRPr="008A2C83" w:rsidRDefault="00EC251C" w:rsidP="00EC251C">
      <w:pPr>
        <w:pStyle w:val="08Alternativas"/>
        <w:numPr>
          <w:ilvl w:val="0"/>
          <w:numId w:val="214"/>
        </w:numPr>
        <w:spacing w:before="0" w:line="276" w:lineRule="auto"/>
        <w:ind w:left="714" w:hanging="357"/>
        <w:rPr>
          <w:rFonts w:ascii="Arial" w:hAnsi="Arial" w:cs="Arial"/>
          <w:sz w:val="24"/>
          <w:szCs w:val="24"/>
        </w:rPr>
      </w:pPr>
      <w:r w:rsidRPr="008A2C83">
        <w:rPr>
          <w:rFonts w:ascii="Arial" w:hAnsi="Arial" w:cs="Arial"/>
          <w:sz w:val="24"/>
          <w:szCs w:val="24"/>
        </w:rPr>
        <w:t>redução de sua pena base.</w:t>
      </w:r>
    </w:p>
    <w:p w:rsidR="00EC251C" w:rsidRPr="008A2C83" w:rsidRDefault="00EC251C" w:rsidP="00EC251C">
      <w:pPr>
        <w:pStyle w:val="08Alternativas"/>
        <w:numPr>
          <w:ilvl w:val="0"/>
          <w:numId w:val="214"/>
        </w:numPr>
        <w:spacing w:before="0" w:line="276" w:lineRule="auto"/>
        <w:ind w:left="714" w:hanging="357"/>
        <w:rPr>
          <w:rFonts w:ascii="Arial" w:hAnsi="Arial" w:cs="Arial"/>
          <w:sz w:val="24"/>
          <w:szCs w:val="24"/>
        </w:rPr>
      </w:pPr>
      <w:r w:rsidRPr="008A2C83">
        <w:rPr>
          <w:rFonts w:ascii="Arial" w:hAnsi="Arial" w:cs="Arial"/>
          <w:sz w:val="24"/>
          <w:szCs w:val="24"/>
        </w:rPr>
        <w:t>redução máxima da pena em face da presença de causa especial de diminuição de pena.</w:t>
      </w:r>
    </w:p>
    <w:p w:rsidR="00EC251C" w:rsidRPr="008A2C83" w:rsidRDefault="00EC251C" w:rsidP="00EC251C">
      <w:pPr>
        <w:pStyle w:val="08Alternativas"/>
        <w:numPr>
          <w:ilvl w:val="0"/>
          <w:numId w:val="214"/>
        </w:numPr>
        <w:spacing w:before="0" w:line="276" w:lineRule="auto"/>
        <w:ind w:left="714" w:hanging="357"/>
        <w:rPr>
          <w:rFonts w:ascii="Arial" w:hAnsi="Arial" w:cs="Arial"/>
          <w:sz w:val="24"/>
          <w:szCs w:val="24"/>
        </w:rPr>
      </w:pPr>
      <w:r w:rsidRPr="008A2C83">
        <w:rPr>
          <w:rFonts w:ascii="Arial" w:hAnsi="Arial" w:cs="Arial"/>
          <w:sz w:val="24"/>
          <w:szCs w:val="24"/>
        </w:rPr>
        <w:t>diminuição de sua pena final.</w:t>
      </w:r>
    </w:p>
    <w:p w:rsidR="00EC251C" w:rsidRPr="008A2C83" w:rsidRDefault="00EC251C" w:rsidP="00EC251C">
      <w:pPr>
        <w:pStyle w:val="08Alternativas"/>
        <w:numPr>
          <w:ilvl w:val="0"/>
          <w:numId w:val="214"/>
        </w:numPr>
        <w:spacing w:before="0" w:line="276" w:lineRule="auto"/>
        <w:ind w:left="714" w:hanging="357"/>
        <w:rPr>
          <w:rFonts w:ascii="Arial" w:hAnsi="Arial" w:cs="Arial"/>
          <w:sz w:val="24"/>
          <w:szCs w:val="24"/>
        </w:rPr>
      </w:pPr>
      <w:r w:rsidRPr="008A2C83">
        <w:rPr>
          <w:rFonts w:ascii="Arial" w:hAnsi="Arial" w:cs="Arial"/>
          <w:sz w:val="24"/>
          <w:szCs w:val="24"/>
        </w:rPr>
        <w:t>compensação com eventual circunstância agravante.</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11.</w:t>
      </w:r>
      <w:r w:rsidRPr="008A2C83">
        <w:rPr>
          <w:rFonts w:ascii="Arial" w:hAnsi="Arial" w:cs="Arial"/>
          <w:sz w:val="24"/>
          <w:szCs w:val="24"/>
        </w:rPr>
        <w:tab/>
        <w:t>Entende-se por concurso material benéfico</w:t>
      </w:r>
    </w:p>
    <w:p w:rsidR="00EC251C" w:rsidRPr="008A2C83" w:rsidRDefault="00EC251C" w:rsidP="00EC251C">
      <w:pPr>
        <w:pStyle w:val="08Alternativas"/>
        <w:numPr>
          <w:ilvl w:val="0"/>
          <w:numId w:val="215"/>
        </w:numPr>
        <w:spacing w:before="0" w:line="276" w:lineRule="auto"/>
        <w:ind w:left="714" w:hanging="357"/>
        <w:rPr>
          <w:rFonts w:ascii="Arial" w:hAnsi="Arial" w:cs="Arial"/>
          <w:sz w:val="24"/>
          <w:szCs w:val="24"/>
        </w:rPr>
      </w:pPr>
      <w:r w:rsidRPr="008A2C83">
        <w:rPr>
          <w:rFonts w:ascii="Arial" w:hAnsi="Arial" w:cs="Arial"/>
          <w:sz w:val="24"/>
          <w:szCs w:val="24"/>
        </w:rPr>
        <w:t>a soma da pena de dois crimes distintos que não impeçam a obtenção da suspensão condicional da pena.</w:t>
      </w:r>
    </w:p>
    <w:p w:rsidR="00EC251C" w:rsidRPr="008A2C83" w:rsidRDefault="00EC251C" w:rsidP="00EC251C">
      <w:pPr>
        <w:pStyle w:val="08Alternativas"/>
        <w:numPr>
          <w:ilvl w:val="0"/>
          <w:numId w:val="215"/>
        </w:numPr>
        <w:spacing w:before="0" w:line="276" w:lineRule="auto"/>
        <w:ind w:left="714" w:hanging="357"/>
        <w:rPr>
          <w:rFonts w:ascii="Arial" w:hAnsi="Arial" w:cs="Arial"/>
          <w:sz w:val="24"/>
          <w:szCs w:val="24"/>
        </w:rPr>
      </w:pPr>
      <w:r w:rsidRPr="008A2C83">
        <w:rPr>
          <w:rFonts w:ascii="Arial" w:hAnsi="Arial" w:cs="Arial"/>
          <w:sz w:val="24"/>
          <w:szCs w:val="24"/>
        </w:rPr>
        <w:t xml:space="preserve">o cometimento de dois crimes com uma única ação, cujas penas são </w:t>
      </w:r>
      <w:r w:rsidRPr="008A2C83">
        <w:rPr>
          <w:rFonts w:ascii="Arial" w:hAnsi="Arial" w:cs="Arial"/>
          <w:sz w:val="24"/>
          <w:szCs w:val="24"/>
        </w:rPr>
        <w:lastRenderedPageBreak/>
        <w:t>somadas em favor do réu.</w:t>
      </w:r>
    </w:p>
    <w:p w:rsidR="00EC251C" w:rsidRPr="008A2C83" w:rsidRDefault="00EC251C" w:rsidP="00EC251C">
      <w:pPr>
        <w:pStyle w:val="08Alternativas"/>
        <w:numPr>
          <w:ilvl w:val="0"/>
          <w:numId w:val="215"/>
        </w:numPr>
        <w:spacing w:before="0" w:line="276" w:lineRule="auto"/>
        <w:ind w:left="714" w:hanging="357"/>
        <w:rPr>
          <w:rFonts w:ascii="Arial" w:hAnsi="Arial" w:cs="Arial"/>
          <w:sz w:val="24"/>
          <w:szCs w:val="24"/>
        </w:rPr>
      </w:pPr>
      <w:r w:rsidRPr="008A2C83">
        <w:rPr>
          <w:rFonts w:ascii="Arial" w:hAnsi="Arial" w:cs="Arial"/>
          <w:sz w:val="24"/>
          <w:szCs w:val="24"/>
        </w:rPr>
        <w:t>o cometimento de dois crimes mediante mais de uma ação, porém nas mesmas condições de tempo, lugar e maneira de execução.</w:t>
      </w:r>
    </w:p>
    <w:p w:rsidR="00EC251C" w:rsidRPr="008A2C83" w:rsidRDefault="00EC251C" w:rsidP="00EC251C">
      <w:pPr>
        <w:pStyle w:val="08Alternativas"/>
        <w:numPr>
          <w:ilvl w:val="0"/>
          <w:numId w:val="215"/>
        </w:numPr>
        <w:spacing w:before="0" w:line="276" w:lineRule="auto"/>
        <w:ind w:left="714" w:hanging="357"/>
        <w:rPr>
          <w:rFonts w:ascii="Arial" w:hAnsi="Arial" w:cs="Arial"/>
          <w:sz w:val="24"/>
          <w:szCs w:val="24"/>
        </w:rPr>
      </w:pPr>
      <w:r w:rsidRPr="008A2C83">
        <w:rPr>
          <w:rFonts w:ascii="Arial" w:hAnsi="Arial" w:cs="Arial"/>
          <w:sz w:val="24"/>
          <w:szCs w:val="24"/>
        </w:rPr>
        <w:t>o cometimento de dois crimes idênticos, mediante a prática de duas ações distintas, porém em sequência imediata.</w:t>
      </w:r>
    </w:p>
    <w:p w:rsidR="00EC251C" w:rsidRPr="008A2C83" w:rsidRDefault="00EC251C" w:rsidP="00EC251C">
      <w:pPr>
        <w:pStyle w:val="08Alternativas"/>
        <w:numPr>
          <w:ilvl w:val="0"/>
          <w:numId w:val="215"/>
        </w:numPr>
        <w:spacing w:before="0" w:line="276" w:lineRule="auto"/>
        <w:ind w:left="714" w:hanging="357"/>
        <w:rPr>
          <w:rFonts w:ascii="Arial" w:hAnsi="Arial" w:cs="Arial"/>
          <w:sz w:val="24"/>
          <w:szCs w:val="24"/>
        </w:rPr>
      </w:pPr>
      <w:r w:rsidRPr="008A2C83">
        <w:rPr>
          <w:rFonts w:ascii="Arial" w:hAnsi="Arial" w:cs="Arial"/>
          <w:sz w:val="24"/>
          <w:szCs w:val="24"/>
        </w:rPr>
        <w:t>o cometimento de mais de um crime, mediante mais de uma ação, cuja pena pode ser substituída.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12.</w:t>
      </w:r>
      <w:r w:rsidRPr="008A2C83">
        <w:rPr>
          <w:rFonts w:ascii="Arial" w:hAnsi="Arial" w:cs="Arial"/>
          <w:sz w:val="24"/>
          <w:szCs w:val="24"/>
        </w:rPr>
        <w:tab/>
        <w:t>A conduta do acusado que, ao ser preso por prática de crime contra o patrimônio, se atribui falsa identidade, constitui</w:t>
      </w:r>
    </w:p>
    <w:p w:rsidR="00EC251C" w:rsidRPr="008A2C83" w:rsidRDefault="00EC251C" w:rsidP="00EC251C">
      <w:pPr>
        <w:pStyle w:val="08Alternativas"/>
        <w:numPr>
          <w:ilvl w:val="0"/>
          <w:numId w:val="216"/>
        </w:numPr>
        <w:spacing w:before="0" w:line="276" w:lineRule="auto"/>
        <w:ind w:left="714" w:hanging="357"/>
        <w:rPr>
          <w:rFonts w:ascii="Arial" w:hAnsi="Arial" w:cs="Arial"/>
          <w:sz w:val="24"/>
          <w:szCs w:val="24"/>
        </w:rPr>
      </w:pPr>
      <w:r w:rsidRPr="008A2C83">
        <w:rPr>
          <w:rFonts w:ascii="Arial" w:hAnsi="Arial" w:cs="Arial"/>
          <w:sz w:val="24"/>
          <w:szCs w:val="24"/>
        </w:rPr>
        <w:t>fato atípico, porém antijurídico.</w:t>
      </w:r>
    </w:p>
    <w:p w:rsidR="00EC251C" w:rsidRPr="008A2C83" w:rsidRDefault="00EC251C" w:rsidP="00EC251C">
      <w:pPr>
        <w:pStyle w:val="08Alternativas"/>
        <w:numPr>
          <w:ilvl w:val="0"/>
          <w:numId w:val="216"/>
        </w:numPr>
        <w:spacing w:before="0" w:line="276" w:lineRule="auto"/>
        <w:ind w:left="714" w:hanging="357"/>
        <w:rPr>
          <w:rFonts w:ascii="Arial" w:hAnsi="Arial" w:cs="Arial"/>
          <w:sz w:val="24"/>
          <w:szCs w:val="24"/>
        </w:rPr>
      </w:pPr>
      <w:r w:rsidRPr="008A2C83">
        <w:rPr>
          <w:rFonts w:ascii="Arial" w:hAnsi="Arial" w:cs="Arial"/>
          <w:sz w:val="24"/>
          <w:szCs w:val="24"/>
        </w:rPr>
        <w:t>contravenção penal relativa à recusa de fornecimento de dados à autoridade.</w:t>
      </w:r>
    </w:p>
    <w:p w:rsidR="00EC251C" w:rsidRPr="008A2C83" w:rsidRDefault="00EC251C" w:rsidP="00EC251C">
      <w:pPr>
        <w:pStyle w:val="08Alternativas"/>
        <w:numPr>
          <w:ilvl w:val="0"/>
          <w:numId w:val="216"/>
        </w:numPr>
        <w:spacing w:before="0" w:line="276" w:lineRule="auto"/>
        <w:ind w:left="714" w:hanging="357"/>
        <w:rPr>
          <w:rFonts w:ascii="Arial" w:hAnsi="Arial" w:cs="Arial"/>
          <w:sz w:val="24"/>
          <w:szCs w:val="24"/>
        </w:rPr>
      </w:pPr>
      <w:r w:rsidRPr="008A2C83">
        <w:rPr>
          <w:rFonts w:ascii="Arial" w:hAnsi="Arial" w:cs="Arial"/>
          <w:sz w:val="24"/>
          <w:szCs w:val="24"/>
        </w:rPr>
        <w:t>circunstância agravante do crime de roubo.</w:t>
      </w:r>
    </w:p>
    <w:p w:rsidR="00EC251C" w:rsidRPr="008A2C83" w:rsidRDefault="00EC251C" w:rsidP="00EC251C">
      <w:pPr>
        <w:pStyle w:val="08Alternativas"/>
        <w:numPr>
          <w:ilvl w:val="0"/>
          <w:numId w:val="216"/>
        </w:numPr>
        <w:spacing w:before="0" w:line="276" w:lineRule="auto"/>
        <w:ind w:left="714" w:hanging="357"/>
        <w:rPr>
          <w:rFonts w:ascii="Arial" w:hAnsi="Arial" w:cs="Arial"/>
          <w:sz w:val="24"/>
          <w:szCs w:val="24"/>
        </w:rPr>
      </w:pPr>
      <w:r w:rsidRPr="008A2C83">
        <w:rPr>
          <w:rFonts w:ascii="Arial" w:hAnsi="Arial" w:cs="Arial"/>
          <w:sz w:val="24"/>
          <w:szCs w:val="24"/>
        </w:rPr>
        <w:t>crime de falsa identidade.</w:t>
      </w:r>
    </w:p>
    <w:p w:rsidR="00EC251C" w:rsidRPr="008A2C83" w:rsidRDefault="00EC251C" w:rsidP="00EC251C">
      <w:pPr>
        <w:pStyle w:val="08Alternativas"/>
        <w:numPr>
          <w:ilvl w:val="0"/>
          <w:numId w:val="216"/>
        </w:numPr>
        <w:spacing w:before="0" w:line="276" w:lineRule="auto"/>
        <w:ind w:left="714" w:hanging="357"/>
        <w:rPr>
          <w:rFonts w:ascii="Arial" w:hAnsi="Arial" w:cs="Arial"/>
          <w:sz w:val="24"/>
          <w:szCs w:val="24"/>
        </w:rPr>
      </w:pPr>
      <w:r w:rsidRPr="008A2C83">
        <w:rPr>
          <w:rFonts w:ascii="Arial" w:hAnsi="Arial" w:cs="Arial"/>
          <w:sz w:val="24"/>
          <w:szCs w:val="24"/>
        </w:rPr>
        <w:t>fato impunível, pois tal conduta é amparada pelo exercício do direito de defesa.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13.</w:t>
      </w:r>
      <w:r w:rsidRPr="008A2C83">
        <w:rPr>
          <w:rFonts w:ascii="Arial" w:hAnsi="Arial" w:cs="Arial"/>
          <w:sz w:val="24"/>
          <w:szCs w:val="24"/>
        </w:rPr>
        <w:tab/>
        <w:t>A simples exposição à venda de cópias não autorizadas de filmes sob a forma de DVD constitui</w:t>
      </w:r>
    </w:p>
    <w:p w:rsidR="00EC251C" w:rsidRPr="008A2C83" w:rsidRDefault="00EC251C" w:rsidP="00EC251C">
      <w:pPr>
        <w:pStyle w:val="08Alternativas"/>
        <w:numPr>
          <w:ilvl w:val="0"/>
          <w:numId w:val="217"/>
        </w:numPr>
        <w:spacing w:before="0" w:line="276" w:lineRule="auto"/>
        <w:ind w:left="714" w:hanging="357"/>
        <w:rPr>
          <w:rFonts w:ascii="Arial" w:hAnsi="Arial" w:cs="Arial"/>
          <w:sz w:val="24"/>
          <w:szCs w:val="24"/>
        </w:rPr>
      </w:pPr>
      <w:r w:rsidRPr="008A2C83">
        <w:rPr>
          <w:rFonts w:ascii="Arial" w:hAnsi="Arial" w:cs="Arial"/>
          <w:sz w:val="24"/>
          <w:szCs w:val="24"/>
        </w:rPr>
        <w:t>fato atípico.</w:t>
      </w:r>
    </w:p>
    <w:p w:rsidR="00EC251C" w:rsidRPr="008A2C83" w:rsidRDefault="00EC251C" w:rsidP="00EC251C">
      <w:pPr>
        <w:pStyle w:val="08Alternativas"/>
        <w:numPr>
          <w:ilvl w:val="0"/>
          <w:numId w:val="217"/>
        </w:numPr>
        <w:spacing w:before="0" w:line="276" w:lineRule="auto"/>
        <w:ind w:left="714" w:hanging="357"/>
        <w:rPr>
          <w:rFonts w:ascii="Arial" w:hAnsi="Arial" w:cs="Arial"/>
          <w:sz w:val="24"/>
          <w:szCs w:val="24"/>
        </w:rPr>
      </w:pPr>
      <w:r w:rsidRPr="008A2C83">
        <w:rPr>
          <w:rFonts w:ascii="Arial" w:hAnsi="Arial" w:cs="Arial"/>
          <w:sz w:val="24"/>
          <w:szCs w:val="24"/>
        </w:rPr>
        <w:t>crime contra a propriedade imaterial.</w:t>
      </w:r>
    </w:p>
    <w:p w:rsidR="00EC251C" w:rsidRPr="008A2C83" w:rsidRDefault="00EC251C" w:rsidP="00EC251C">
      <w:pPr>
        <w:pStyle w:val="08Alternativas"/>
        <w:numPr>
          <w:ilvl w:val="0"/>
          <w:numId w:val="217"/>
        </w:numPr>
        <w:spacing w:before="0" w:line="276" w:lineRule="auto"/>
        <w:ind w:left="714" w:hanging="357"/>
        <w:rPr>
          <w:rFonts w:ascii="Arial" w:hAnsi="Arial" w:cs="Arial"/>
          <w:sz w:val="24"/>
          <w:szCs w:val="24"/>
        </w:rPr>
      </w:pPr>
      <w:r w:rsidRPr="008A2C83">
        <w:rPr>
          <w:rFonts w:ascii="Arial" w:hAnsi="Arial" w:cs="Arial"/>
          <w:sz w:val="24"/>
          <w:szCs w:val="24"/>
        </w:rPr>
        <w:t>contravenção relativa à violação de objeto.</w:t>
      </w:r>
    </w:p>
    <w:p w:rsidR="00EC251C" w:rsidRPr="008A2C83" w:rsidRDefault="00EC251C" w:rsidP="00EC251C">
      <w:pPr>
        <w:pStyle w:val="08Alternativas"/>
        <w:numPr>
          <w:ilvl w:val="0"/>
          <w:numId w:val="217"/>
        </w:numPr>
        <w:spacing w:before="0" w:line="276" w:lineRule="auto"/>
        <w:ind w:left="714" w:hanging="357"/>
        <w:rPr>
          <w:rFonts w:ascii="Arial" w:hAnsi="Arial" w:cs="Arial"/>
          <w:sz w:val="24"/>
          <w:szCs w:val="24"/>
        </w:rPr>
      </w:pPr>
      <w:r w:rsidRPr="008A2C83">
        <w:rPr>
          <w:rFonts w:ascii="Arial" w:hAnsi="Arial" w:cs="Arial"/>
          <w:sz w:val="24"/>
          <w:szCs w:val="24"/>
        </w:rPr>
        <w:t>mero ato preparatório.</w:t>
      </w:r>
    </w:p>
    <w:p w:rsidR="00EC251C" w:rsidRPr="008A2C83" w:rsidRDefault="00EC251C" w:rsidP="00EC251C">
      <w:pPr>
        <w:pStyle w:val="08Alternativas"/>
        <w:numPr>
          <w:ilvl w:val="0"/>
          <w:numId w:val="217"/>
        </w:numPr>
        <w:spacing w:before="0" w:line="276" w:lineRule="auto"/>
        <w:ind w:left="714" w:hanging="357"/>
        <w:rPr>
          <w:rFonts w:ascii="Arial" w:hAnsi="Arial" w:cs="Arial"/>
          <w:sz w:val="24"/>
          <w:szCs w:val="24"/>
        </w:rPr>
      </w:pPr>
      <w:r w:rsidRPr="008A2C83">
        <w:rPr>
          <w:rFonts w:ascii="Arial" w:hAnsi="Arial" w:cs="Arial"/>
          <w:sz w:val="24"/>
          <w:szCs w:val="24"/>
        </w:rPr>
        <w:t>apenas um ilícito civil.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14.</w:t>
      </w:r>
      <w:r w:rsidRPr="008A2C83">
        <w:rPr>
          <w:rFonts w:ascii="Arial" w:hAnsi="Arial" w:cs="Arial"/>
          <w:sz w:val="24"/>
          <w:szCs w:val="24"/>
        </w:rPr>
        <w:tab/>
        <w:t>A conduta do funcionário público que, fora do exercício de sua função, mas em razão dela, exige o pagamento de uma verba indevida, alegando a necessidade de uma “taxa de urgência” para a aprovação de uma obra que sabe irregular, configura o crime de</w:t>
      </w:r>
    </w:p>
    <w:p w:rsidR="00EC251C" w:rsidRPr="008A2C83" w:rsidRDefault="00EC251C" w:rsidP="00EC251C">
      <w:pPr>
        <w:pStyle w:val="08Alternativas"/>
        <w:numPr>
          <w:ilvl w:val="0"/>
          <w:numId w:val="218"/>
        </w:numPr>
        <w:spacing w:before="0" w:line="276" w:lineRule="auto"/>
        <w:ind w:left="714" w:hanging="357"/>
        <w:rPr>
          <w:rFonts w:ascii="Arial" w:hAnsi="Arial" w:cs="Arial"/>
          <w:sz w:val="24"/>
          <w:szCs w:val="24"/>
        </w:rPr>
      </w:pPr>
      <w:r w:rsidRPr="008A2C83">
        <w:rPr>
          <w:rFonts w:ascii="Arial" w:hAnsi="Arial" w:cs="Arial"/>
          <w:sz w:val="24"/>
          <w:szCs w:val="24"/>
        </w:rPr>
        <w:t>excesso de exação.</w:t>
      </w:r>
    </w:p>
    <w:p w:rsidR="00EC251C" w:rsidRPr="008A2C83" w:rsidRDefault="00EC251C" w:rsidP="00EC251C">
      <w:pPr>
        <w:pStyle w:val="08Alternativas"/>
        <w:numPr>
          <w:ilvl w:val="0"/>
          <w:numId w:val="218"/>
        </w:numPr>
        <w:spacing w:before="0" w:line="276" w:lineRule="auto"/>
        <w:ind w:left="714" w:hanging="357"/>
        <w:rPr>
          <w:rFonts w:ascii="Arial" w:hAnsi="Arial" w:cs="Arial"/>
          <w:sz w:val="24"/>
          <w:szCs w:val="24"/>
        </w:rPr>
      </w:pPr>
      <w:r w:rsidRPr="008A2C83">
        <w:rPr>
          <w:rFonts w:ascii="Arial" w:hAnsi="Arial" w:cs="Arial"/>
          <w:sz w:val="24"/>
          <w:szCs w:val="24"/>
        </w:rPr>
        <w:t>peculato.</w:t>
      </w:r>
    </w:p>
    <w:p w:rsidR="00EC251C" w:rsidRPr="008A2C83" w:rsidRDefault="00EC251C" w:rsidP="00EC251C">
      <w:pPr>
        <w:pStyle w:val="08Alternativas"/>
        <w:numPr>
          <w:ilvl w:val="0"/>
          <w:numId w:val="218"/>
        </w:numPr>
        <w:spacing w:before="0" w:line="276" w:lineRule="auto"/>
        <w:ind w:left="714" w:hanging="357"/>
        <w:rPr>
          <w:rFonts w:ascii="Arial" w:hAnsi="Arial" w:cs="Arial"/>
          <w:sz w:val="24"/>
          <w:szCs w:val="24"/>
        </w:rPr>
      </w:pPr>
      <w:r w:rsidRPr="008A2C83">
        <w:rPr>
          <w:rFonts w:ascii="Arial" w:hAnsi="Arial" w:cs="Arial"/>
          <w:sz w:val="24"/>
          <w:szCs w:val="24"/>
        </w:rPr>
        <w:t>corrupção passiva.</w:t>
      </w:r>
    </w:p>
    <w:p w:rsidR="00EC251C" w:rsidRPr="008A2C83" w:rsidRDefault="00EC251C" w:rsidP="00EC251C">
      <w:pPr>
        <w:pStyle w:val="08Alternativas"/>
        <w:numPr>
          <w:ilvl w:val="0"/>
          <w:numId w:val="218"/>
        </w:numPr>
        <w:spacing w:before="0" w:line="276" w:lineRule="auto"/>
        <w:ind w:left="714" w:hanging="357"/>
        <w:rPr>
          <w:rFonts w:ascii="Arial" w:hAnsi="Arial" w:cs="Arial"/>
          <w:sz w:val="24"/>
          <w:szCs w:val="24"/>
        </w:rPr>
      </w:pPr>
      <w:r w:rsidRPr="008A2C83">
        <w:rPr>
          <w:rFonts w:ascii="Arial" w:hAnsi="Arial" w:cs="Arial"/>
          <w:sz w:val="24"/>
          <w:szCs w:val="24"/>
        </w:rPr>
        <w:t>estelionato.</w:t>
      </w:r>
    </w:p>
    <w:p w:rsidR="00EC251C" w:rsidRPr="008A2C83" w:rsidRDefault="00EC251C" w:rsidP="00EC251C">
      <w:pPr>
        <w:pStyle w:val="08Alternativas"/>
        <w:numPr>
          <w:ilvl w:val="0"/>
          <w:numId w:val="218"/>
        </w:numPr>
        <w:spacing w:before="0" w:line="276" w:lineRule="auto"/>
        <w:ind w:left="714" w:hanging="357"/>
        <w:rPr>
          <w:rFonts w:ascii="Arial" w:hAnsi="Arial" w:cs="Arial"/>
          <w:sz w:val="24"/>
          <w:szCs w:val="24"/>
        </w:rPr>
      </w:pPr>
      <w:r w:rsidRPr="008A2C83">
        <w:rPr>
          <w:rFonts w:ascii="Arial" w:hAnsi="Arial" w:cs="Arial"/>
          <w:sz w:val="24"/>
          <w:szCs w:val="24"/>
        </w:rPr>
        <w:t>concussão.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15.</w:t>
      </w:r>
      <w:r w:rsidRPr="008A2C83">
        <w:rPr>
          <w:rFonts w:ascii="Arial" w:hAnsi="Arial" w:cs="Arial"/>
          <w:sz w:val="24"/>
          <w:szCs w:val="24"/>
        </w:rPr>
        <w:tab/>
        <w:t>A prática de lesão corporal de natureza leve por condutor de veículo automotor, reincidente por crime doloso, pode gerar condenação, cuja pena deverá ser</w:t>
      </w:r>
    </w:p>
    <w:p w:rsidR="00EC251C" w:rsidRPr="008A2C83" w:rsidRDefault="00EC251C" w:rsidP="00EC251C">
      <w:pPr>
        <w:pStyle w:val="08Alternativas"/>
        <w:numPr>
          <w:ilvl w:val="0"/>
          <w:numId w:val="219"/>
        </w:numPr>
        <w:spacing w:before="0" w:line="276" w:lineRule="auto"/>
        <w:ind w:left="714" w:hanging="357"/>
        <w:rPr>
          <w:rFonts w:ascii="Arial" w:hAnsi="Arial" w:cs="Arial"/>
          <w:sz w:val="24"/>
          <w:szCs w:val="24"/>
        </w:rPr>
      </w:pPr>
      <w:r w:rsidRPr="008A2C83">
        <w:rPr>
          <w:rFonts w:ascii="Arial" w:hAnsi="Arial" w:cs="Arial"/>
          <w:sz w:val="24"/>
          <w:szCs w:val="24"/>
        </w:rPr>
        <w:t>pecuniária, com a perda da habilitação para a condução de veículo automotor.</w:t>
      </w:r>
    </w:p>
    <w:p w:rsidR="00EC251C" w:rsidRPr="008A2C83" w:rsidRDefault="00EC251C" w:rsidP="00EC251C">
      <w:pPr>
        <w:pStyle w:val="08Alternativas"/>
        <w:numPr>
          <w:ilvl w:val="0"/>
          <w:numId w:val="219"/>
        </w:numPr>
        <w:spacing w:before="0" w:line="276" w:lineRule="auto"/>
        <w:ind w:left="714" w:hanging="357"/>
        <w:rPr>
          <w:rFonts w:ascii="Arial" w:hAnsi="Arial" w:cs="Arial"/>
          <w:sz w:val="24"/>
          <w:szCs w:val="24"/>
        </w:rPr>
      </w:pPr>
      <w:r w:rsidRPr="008A2C83">
        <w:rPr>
          <w:rFonts w:ascii="Arial" w:hAnsi="Arial" w:cs="Arial"/>
          <w:sz w:val="24"/>
          <w:szCs w:val="24"/>
        </w:rPr>
        <w:t>restritiva de direitos, multa e perda da permissão para a condução de veículo automotor.</w:t>
      </w:r>
    </w:p>
    <w:p w:rsidR="00EC251C" w:rsidRPr="008A2C83" w:rsidRDefault="00EC251C" w:rsidP="00EC251C">
      <w:pPr>
        <w:pStyle w:val="08Alternativas"/>
        <w:numPr>
          <w:ilvl w:val="0"/>
          <w:numId w:val="219"/>
        </w:numPr>
        <w:spacing w:before="0" w:line="276" w:lineRule="auto"/>
        <w:ind w:left="714" w:hanging="357"/>
        <w:rPr>
          <w:rFonts w:ascii="Arial" w:hAnsi="Arial" w:cs="Arial"/>
          <w:sz w:val="24"/>
          <w:szCs w:val="24"/>
        </w:rPr>
      </w:pPr>
      <w:r w:rsidRPr="008A2C83">
        <w:rPr>
          <w:rFonts w:ascii="Arial" w:hAnsi="Arial" w:cs="Arial"/>
          <w:sz w:val="24"/>
          <w:szCs w:val="24"/>
        </w:rPr>
        <w:t>privativa de liberdade e de suspensão da habilitação para a condução de veículo automotor.</w:t>
      </w:r>
    </w:p>
    <w:p w:rsidR="00EC251C" w:rsidRPr="008A2C83" w:rsidRDefault="00EC251C" w:rsidP="00EC251C">
      <w:pPr>
        <w:pStyle w:val="08Alternativas"/>
        <w:numPr>
          <w:ilvl w:val="0"/>
          <w:numId w:val="219"/>
        </w:numPr>
        <w:spacing w:before="0" w:line="276" w:lineRule="auto"/>
        <w:ind w:left="714" w:hanging="357"/>
        <w:rPr>
          <w:rFonts w:ascii="Arial" w:hAnsi="Arial" w:cs="Arial"/>
          <w:sz w:val="24"/>
          <w:szCs w:val="24"/>
        </w:rPr>
      </w:pPr>
      <w:r w:rsidRPr="008A2C83">
        <w:rPr>
          <w:rFonts w:ascii="Arial" w:hAnsi="Arial" w:cs="Arial"/>
          <w:sz w:val="24"/>
          <w:szCs w:val="24"/>
        </w:rPr>
        <w:t>privativa de liberdade, além de multa e perda da permissão para a condução de veículo automotor.</w:t>
      </w:r>
    </w:p>
    <w:p w:rsidR="00EC251C" w:rsidRPr="008A2C83" w:rsidRDefault="00EC251C" w:rsidP="00EC251C">
      <w:pPr>
        <w:pStyle w:val="08Alternativas"/>
        <w:numPr>
          <w:ilvl w:val="0"/>
          <w:numId w:val="219"/>
        </w:numPr>
        <w:spacing w:before="0" w:line="276" w:lineRule="auto"/>
        <w:ind w:left="714" w:hanging="357"/>
        <w:rPr>
          <w:rFonts w:ascii="Arial" w:hAnsi="Arial" w:cs="Arial"/>
          <w:sz w:val="24"/>
          <w:szCs w:val="24"/>
        </w:rPr>
      </w:pPr>
      <w:r w:rsidRPr="008A2C83">
        <w:rPr>
          <w:rFonts w:ascii="Arial" w:hAnsi="Arial" w:cs="Arial"/>
          <w:sz w:val="24"/>
          <w:szCs w:val="24"/>
        </w:rPr>
        <w:lastRenderedPageBreak/>
        <w:t>privativa de liberdade, aumentada de um a dois terços.</w:t>
      </w:r>
    </w:p>
    <w:p w:rsidR="00EC251C" w:rsidRPr="008A2C83" w:rsidRDefault="00EC251C" w:rsidP="00EC251C">
      <w:pPr>
        <w:pStyle w:val="08Alternativas"/>
        <w:spacing w:before="0" w:line="276" w:lineRule="auto"/>
        <w:ind w:left="714" w:firstLine="0"/>
        <w:rPr>
          <w:rFonts w:ascii="Arial" w:hAnsi="Arial" w:cs="Arial"/>
          <w:sz w:val="24"/>
          <w:szCs w:val="24"/>
        </w:rPr>
      </w:pPr>
    </w:p>
    <w:p w:rsidR="00EC251C" w:rsidRPr="008A2C83" w:rsidRDefault="00EC251C" w:rsidP="00EC251C">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Processual Penal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16.</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20"/>
        </w:numPr>
        <w:spacing w:before="0" w:line="276" w:lineRule="auto"/>
        <w:ind w:left="714" w:hanging="357"/>
        <w:rPr>
          <w:rFonts w:ascii="Arial" w:hAnsi="Arial" w:cs="Arial"/>
          <w:sz w:val="24"/>
          <w:szCs w:val="24"/>
        </w:rPr>
      </w:pPr>
      <w:r w:rsidRPr="008A2C83">
        <w:rPr>
          <w:rFonts w:ascii="Arial" w:hAnsi="Arial" w:cs="Arial"/>
          <w:sz w:val="24"/>
          <w:szCs w:val="24"/>
        </w:rPr>
        <w:t>Nos crimes que dependem de representação, a autoridade policial só poderá instaurar inquérito policial em razão de iniciativa formal do ofendido, seu representante legal ou de procurador com poderes especiais.</w:t>
      </w:r>
    </w:p>
    <w:p w:rsidR="00EC251C" w:rsidRPr="008A2C83" w:rsidRDefault="00EC251C" w:rsidP="00EC251C">
      <w:pPr>
        <w:pStyle w:val="08Alternativas"/>
        <w:numPr>
          <w:ilvl w:val="0"/>
          <w:numId w:val="220"/>
        </w:numPr>
        <w:spacing w:before="0" w:line="276" w:lineRule="auto"/>
        <w:ind w:left="714" w:hanging="357"/>
        <w:rPr>
          <w:rFonts w:ascii="Arial" w:hAnsi="Arial" w:cs="Arial"/>
          <w:sz w:val="24"/>
          <w:szCs w:val="24"/>
        </w:rPr>
      </w:pPr>
      <w:r w:rsidRPr="008A2C83">
        <w:rPr>
          <w:rFonts w:ascii="Arial" w:hAnsi="Arial" w:cs="Arial"/>
          <w:sz w:val="24"/>
          <w:szCs w:val="24"/>
        </w:rPr>
        <w:t>O inquérito policial, por ser peça informativa, é dispensável para a propositura da ação penal, mas sempre acompanhará a inicial acusatória quando servir de base para a denúncia ou a queixa.</w:t>
      </w:r>
    </w:p>
    <w:p w:rsidR="00EC251C" w:rsidRPr="008A2C83" w:rsidRDefault="00EC251C" w:rsidP="00EC251C">
      <w:pPr>
        <w:pStyle w:val="08Alternativas"/>
        <w:numPr>
          <w:ilvl w:val="0"/>
          <w:numId w:val="220"/>
        </w:numPr>
        <w:spacing w:before="0" w:line="276" w:lineRule="auto"/>
        <w:ind w:left="714" w:hanging="357"/>
        <w:rPr>
          <w:rFonts w:ascii="Arial" w:hAnsi="Arial" w:cs="Arial"/>
          <w:sz w:val="24"/>
          <w:szCs w:val="24"/>
        </w:rPr>
      </w:pPr>
      <w:r w:rsidRPr="008A2C83">
        <w:rPr>
          <w:rFonts w:ascii="Arial" w:hAnsi="Arial" w:cs="Arial"/>
          <w:sz w:val="24"/>
          <w:szCs w:val="24"/>
        </w:rPr>
        <w:t>A autoridade policial poderá, a seu critério e em qualquer hipótese, nos termos do artigo 7</w:t>
      </w:r>
      <w:r w:rsidRPr="008A2C83">
        <w:rPr>
          <w:rStyle w:val="ElevadoSublinhado"/>
          <w:rFonts w:ascii="Arial" w:hAnsi="Arial" w:cs="Arial"/>
          <w:sz w:val="24"/>
          <w:szCs w:val="24"/>
        </w:rPr>
        <w:t>o</w:t>
      </w:r>
      <w:r w:rsidRPr="008A2C83">
        <w:rPr>
          <w:rFonts w:ascii="Arial" w:hAnsi="Arial" w:cs="Arial"/>
          <w:sz w:val="24"/>
          <w:szCs w:val="24"/>
        </w:rPr>
        <w:t xml:space="preserve"> do Código de Processo Penal, determinar a reprodução simulada dos fatos com as participações obrigatórias do indiciado e do ofendido.</w:t>
      </w:r>
    </w:p>
    <w:p w:rsidR="00EC251C" w:rsidRPr="008A2C83" w:rsidRDefault="00EC251C" w:rsidP="00EC251C">
      <w:pPr>
        <w:pStyle w:val="08Alternativas"/>
        <w:numPr>
          <w:ilvl w:val="0"/>
          <w:numId w:val="220"/>
        </w:numPr>
        <w:spacing w:before="0" w:line="276" w:lineRule="auto"/>
        <w:ind w:left="714" w:hanging="357"/>
        <w:rPr>
          <w:rFonts w:ascii="Arial" w:hAnsi="Arial" w:cs="Arial"/>
          <w:sz w:val="24"/>
          <w:szCs w:val="24"/>
        </w:rPr>
      </w:pPr>
      <w:r w:rsidRPr="008A2C83">
        <w:rPr>
          <w:rFonts w:ascii="Arial" w:hAnsi="Arial" w:cs="Arial"/>
          <w:sz w:val="24"/>
          <w:szCs w:val="24"/>
        </w:rPr>
        <w:t>Os elementos informativos do inquérito policial servem de base para o oferecimento da denúncia, mas não podem ser considerados para o reconhecimento da procedência ou não da ação penal.</w:t>
      </w:r>
    </w:p>
    <w:p w:rsidR="00EC251C" w:rsidRPr="008A2C83" w:rsidRDefault="00EC251C" w:rsidP="00EC251C">
      <w:pPr>
        <w:pStyle w:val="08Alternativas"/>
        <w:numPr>
          <w:ilvl w:val="0"/>
          <w:numId w:val="220"/>
        </w:numPr>
        <w:spacing w:before="0" w:line="276" w:lineRule="auto"/>
        <w:ind w:left="714" w:hanging="357"/>
        <w:rPr>
          <w:rFonts w:ascii="Arial" w:hAnsi="Arial" w:cs="Arial"/>
          <w:sz w:val="24"/>
          <w:szCs w:val="24"/>
        </w:rPr>
      </w:pPr>
      <w:r w:rsidRPr="008A2C83">
        <w:rPr>
          <w:rFonts w:ascii="Arial" w:hAnsi="Arial" w:cs="Arial"/>
          <w:sz w:val="24"/>
          <w:szCs w:val="24"/>
        </w:rPr>
        <w:t>O arquivamento do inquérito policial se dá por decisão judicial e impede que a autoridade policial, de ofício, proceda a novas investigações.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17.</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21"/>
        </w:numPr>
        <w:spacing w:before="0" w:line="276" w:lineRule="auto"/>
        <w:ind w:left="714" w:hanging="357"/>
        <w:rPr>
          <w:rFonts w:ascii="Arial" w:hAnsi="Arial" w:cs="Arial"/>
          <w:sz w:val="24"/>
          <w:szCs w:val="24"/>
        </w:rPr>
      </w:pPr>
      <w:r w:rsidRPr="008A2C83">
        <w:rPr>
          <w:rFonts w:ascii="Arial" w:hAnsi="Arial" w:cs="Arial"/>
          <w:sz w:val="24"/>
          <w:szCs w:val="24"/>
        </w:rPr>
        <w:t>O prazo decadencial para o oferecimento de queixa crime começa a fluir para o cônjuge, ascendente, descendente ou irmão a partir da morte do ofendido.</w:t>
      </w:r>
    </w:p>
    <w:p w:rsidR="00EC251C" w:rsidRPr="008A2C83" w:rsidRDefault="00EC251C" w:rsidP="00EC251C">
      <w:pPr>
        <w:pStyle w:val="08Alternativas"/>
        <w:numPr>
          <w:ilvl w:val="0"/>
          <w:numId w:val="221"/>
        </w:numPr>
        <w:spacing w:before="0" w:line="276" w:lineRule="auto"/>
        <w:ind w:left="714" w:hanging="357"/>
        <w:rPr>
          <w:rFonts w:ascii="Arial" w:hAnsi="Arial" w:cs="Arial"/>
          <w:sz w:val="24"/>
          <w:szCs w:val="24"/>
        </w:rPr>
      </w:pPr>
      <w:r w:rsidRPr="008A2C83">
        <w:rPr>
          <w:rFonts w:ascii="Arial" w:hAnsi="Arial" w:cs="Arial"/>
          <w:sz w:val="24"/>
          <w:szCs w:val="24"/>
        </w:rPr>
        <w:t>No caso de infração de menor potencial lesivo, a composição amigável dos danos civis homologada pelo juízo, acarreta a renúncia ao direito de queixa ou representação.</w:t>
      </w:r>
    </w:p>
    <w:p w:rsidR="00EC251C" w:rsidRPr="008A2C83" w:rsidRDefault="00EC251C" w:rsidP="00EC251C">
      <w:pPr>
        <w:pStyle w:val="08Alternativas"/>
        <w:numPr>
          <w:ilvl w:val="0"/>
          <w:numId w:val="221"/>
        </w:numPr>
        <w:spacing w:before="0" w:line="276" w:lineRule="auto"/>
        <w:ind w:left="714" w:hanging="357"/>
        <w:rPr>
          <w:rFonts w:ascii="Arial" w:hAnsi="Arial" w:cs="Arial"/>
          <w:sz w:val="24"/>
          <w:szCs w:val="24"/>
        </w:rPr>
      </w:pPr>
      <w:r w:rsidRPr="008A2C83">
        <w:rPr>
          <w:rFonts w:ascii="Arial" w:hAnsi="Arial" w:cs="Arial"/>
          <w:sz w:val="24"/>
          <w:szCs w:val="24"/>
        </w:rPr>
        <w:t>A decadência e a perempção são formas de extinção da punibilidade que só ocorrem na ação privada em que vigora o princípio da oportunidade.</w:t>
      </w:r>
    </w:p>
    <w:p w:rsidR="00EC251C" w:rsidRPr="008A2C83" w:rsidRDefault="00EC251C" w:rsidP="00EC251C">
      <w:pPr>
        <w:pStyle w:val="08Alternativas"/>
        <w:numPr>
          <w:ilvl w:val="0"/>
          <w:numId w:val="221"/>
        </w:numPr>
        <w:spacing w:before="0" w:line="276" w:lineRule="auto"/>
        <w:ind w:left="714" w:hanging="357"/>
        <w:rPr>
          <w:rFonts w:ascii="Arial" w:hAnsi="Arial" w:cs="Arial"/>
          <w:sz w:val="24"/>
          <w:szCs w:val="24"/>
        </w:rPr>
      </w:pPr>
      <w:r w:rsidRPr="008A2C83">
        <w:rPr>
          <w:rFonts w:ascii="Arial" w:hAnsi="Arial" w:cs="Arial"/>
          <w:sz w:val="24"/>
          <w:szCs w:val="24"/>
        </w:rPr>
        <w:t>O perdão do querelante a um dos querelados, em razão do princípio da indivisibilidade da ação penal, beneficia aos demais.</w:t>
      </w:r>
    </w:p>
    <w:p w:rsidR="00EC251C" w:rsidRPr="008A2C83" w:rsidRDefault="00EC251C" w:rsidP="00EC251C">
      <w:pPr>
        <w:pStyle w:val="08Alternativas"/>
        <w:numPr>
          <w:ilvl w:val="0"/>
          <w:numId w:val="221"/>
        </w:numPr>
        <w:spacing w:before="0" w:line="276" w:lineRule="auto"/>
        <w:ind w:left="714" w:hanging="357"/>
        <w:rPr>
          <w:rFonts w:ascii="Arial" w:hAnsi="Arial" w:cs="Arial"/>
          <w:sz w:val="24"/>
          <w:szCs w:val="24"/>
        </w:rPr>
      </w:pPr>
      <w:r w:rsidRPr="008A2C83">
        <w:rPr>
          <w:rFonts w:ascii="Arial" w:hAnsi="Arial" w:cs="Arial"/>
          <w:sz w:val="24"/>
          <w:szCs w:val="24"/>
        </w:rPr>
        <w:t>Nos crimes de ação pública condicionada, oferecida a representação contra um dos autores do crime, o Ministério Público deverá oferecer denúncia contra todos os autores.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18.</w:t>
      </w:r>
      <w:r w:rsidRPr="008A2C83">
        <w:rPr>
          <w:rFonts w:ascii="Arial" w:hAnsi="Arial" w:cs="Arial"/>
          <w:sz w:val="24"/>
          <w:szCs w:val="24"/>
        </w:rPr>
        <w:tab/>
        <w:t>Faz coisa julgada no cível:</w:t>
      </w:r>
    </w:p>
    <w:p w:rsidR="00EC251C" w:rsidRPr="008A2C83" w:rsidRDefault="00EC251C" w:rsidP="00EC251C">
      <w:pPr>
        <w:pStyle w:val="08Alternativas"/>
        <w:numPr>
          <w:ilvl w:val="0"/>
          <w:numId w:val="222"/>
        </w:numPr>
        <w:spacing w:before="0" w:line="276" w:lineRule="auto"/>
        <w:ind w:left="714" w:hanging="357"/>
        <w:rPr>
          <w:rFonts w:ascii="Arial" w:hAnsi="Arial" w:cs="Arial"/>
          <w:sz w:val="24"/>
          <w:szCs w:val="24"/>
        </w:rPr>
      </w:pPr>
      <w:r w:rsidRPr="008A2C83">
        <w:rPr>
          <w:rFonts w:ascii="Arial" w:hAnsi="Arial" w:cs="Arial"/>
          <w:sz w:val="24"/>
          <w:szCs w:val="24"/>
        </w:rPr>
        <w:t>o despacho que determina o arquivamento do inquérito policial.</w:t>
      </w:r>
    </w:p>
    <w:p w:rsidR="00EC251C" w:rsidRPr="008A2C83" w:rsidRDefault="00EC251C" w:rsidP="00EC251C">
      <w:pPr>
        <w:pStyle w:val="08Alternativas"/>
        <w:numPr>
          <w:ilvl w:val="0"/>
          <w:numId w:val="222"/>
        </w:numPr>
        <w:spacing w:before="0" w:line="276" w:lineRule="auto"/>
        <w:ind w:left="714" w:hanging="357"/>
        <w:rPr>
          <w:rFonts w:ascii="Arial" w:hAnsi="Arial" w:cs="Arial"/>
          <w:sz w:val="24"/>
          <w:szCs w:val="24"/>
        </w:rPr>
      </w:pPr>
      <w:r w:rsidRPr="008A2C83">
        <w:rPr>
          <w:rFonts w:ascii="Arial" w:hAnsi="Arial" w:cs="Arial"/>
          <w:sz w:val="24"/>
          <w:szCs w:val="24"/>
        </w:rPr>
        <w:t>a decisão que julga extinta a punibilidade do réu.</w:t>
      </w:r>
    </w:p>
    <w:p w:rsidR="00EC251C" w:rsidRPr="008A2C83" w:rsidRDefault="00EC251C" w:rsidP="00EC251C">
      <w:pPr>
        <w:pStyle w:val="08Alternativas"/>
        <w:numPr>
          <w:ilvl w:val="0"/>
          <w:numId w:val="222"/>
        </w:numPr>
        <w:spacing w:before="0" w:line="276" w:lineRule="auto"/>
        <w:ind w:left="714" w:hanging="357"/>
        <w:rPr>
          <w:rFonts w:ascii="Arial" w:hAnsi="Arial" w:cs="Arial"/>
          <w:sz w:val="24"/>
          <w:szCs w:val="24"/>
        </w:rPr>
      </w:pPr>
      <w:r w:rsidRPr="008A2C83">
        <w:rPr>
          <w:rFonts w:ascii="Arial" w:hAnsi="Arial" w:cs="Arial"/>
          <w:sz w:val="24"/>
          <w:szCs w:val="24"/>
        </w:rPr>
        <w:t>a sentença absolutória em razão de insuficiência probatória.</w:t>
      </w:r>
    </w:p>
    <w:p w:rsidR="00EC251C" w:rsidRPr="008A2C83" w:rsidRDefault="00EC251C" w:rsidP="00EC251C">
      <w:pPr>
        <w:pStyle w:val="08Alternativas"/>
        <w:numPr>
          <w:ilvl w:val="0"/>
          <w:numId w:val="222"/>
        </w:numPr>
        <w:spacing w:before="0" w:line="276" w:lineRule="auto"/>
        <w:ind w:left="714" w:hanging="357"/>
        <w:rPr>
          <w:rFonts w:ascii="Arial" w:hAnsi="Arial" w:cs="Arial"/>
          <w:sz w:val="24"/>
          <w:szCs w:val="24"/>
        </w:rPr>
      </w:pPr>
      <w:r w:rsidRPr="008A2C83">
        <w:rPr>
          <w:rFonts w:ascii="Arial" w:hAnsi="Arial" w:cs="Arial"/>
          <w:sz w:val="24"/>
          <w:szCs w:val="24"/>
        </w:rPr>
        <w:t>a sentença que reconhece ter sido o ato praticado em estado de necessidade, em legítima defesa, em estrito cumprimento do dever legal ou no exercício regular de direito.</w:t>
      </w:r>
    </w:p>
    <w:p w:rsidR="00EC251C" w:rsidRPr="008A2C83" w:rsidRDefault="00EC251C" w:rsidP="00EC251C">
      <w:pPr>
        <w:pStyle w:val="08Alternativas"/>
        <w:numPr>
          <w:ilvl w:val="0"/>
          <w:numId w:val="222"/>
        </w:numPr>
        <w:spacing w:before="0" w:line="276" w:lineRule="auto"/>
        <w:ind w:left="714" w:hanging="357"/>
        <w:rPr>
          <w:rFonts w:ascii="Arial" w:hAnsi="Arial" w:cs="Arial"/>
          <w:sz w:val="24"/>
          <w:szCs w:val="24"/>
        </w:rPr>
      </w:pPr>
      <w:r w:rsidRPr="008A2C83">
        <w:rPr>
          <w:rFonts w:ascii="Arial" w:hAnsi="Arial" w:cs="Arial"/>
          <w:sz w:val="24"/>
          <w:szCs w:val="24"/>
        </w:rPr>
        <w:t>a sentença absolutória que decide que o fato imputado não constitui crime.</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19.</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23"/>
        </w:numPr>
        <w:spacing w:before="0" w:line="276" w:lineRule="auto"/>
        <w:ind w:left="714" w:hanging="357"/>
        <w:rPr>
          <w:rFonts w:ascii="Arial" w:hAnsi="Arial" w:cs="Arial"/>
          <w:sz w:val="24"/>
          <w:szCs w:val="24"/>
        </w:rPr>
      </w:pPr>
      <w:r w:rsidRPr="008A2C83">
        <w:rPr>
          <w:rFonts w:ascii="Arial" w:hAnsi="Arial" w:cs="Arial"/>
          <w:sz w:val="24"/>
          <w:szCs w:val="24"/>
        </w:rPr>
        <w:lastRenderedPageBreak/>
        <w:t>A Justiça Federal é competente para o processo e julgamento unificado dos crimes conexos de competência federal e estadual, ainda que a pena aplicada ao crime de competência estadual seja mais grave.</w:t>
      </w:r>
    </w:p>
    <w:p w:rsidR="00EC251C" w:rsidRPr="008A2C83" w:rsidRDefault="00EC251C" w:rsidP="00EC251C">
      <w:pPr>
        <w:pStyle w:val="08Alternativas"/>
        <w:numPr>
          <w:ilvl w:val="0"/>
          <w:numId w:val="223"/>
        </w:numPr>
        <w:spacing w:before="0" w:line="276" w:lineRule="auto"/>
        <w:ind w:left="714" w:hanging="357"/>
        <w:rPr>
          <w:rFonts w:ascii="Arial" w:hAnsi="Arial" w:cs="Arial"/>
          <w:sz w:val="24"/>
          <w:szCs w:val="24"/>
        </w:rPr>
      </w:pPr>
      <w:r w:rsidRPr="008A2C83">
        <w:rPr>
          <w:rFonts w:ascii="Arial" w:hAnsi="Arial" w:cs="Arial"/>
          <w:sz w:val="24"/>
          <w:szCs w:val="24"/>
        </w:rPr>
        <w:t>No caso de crime continuado, com diversos processos em andamento, o juiz prevento deverá avocar os demais, sendo nula qualquer sentença proferida por outro juízo, ainda que definitiva.</w:t>
      </w:r>
    </w:p>
    <w:p w:rsidR="00EC251C" w:rsidRPr="008A2C83" w:rsidRDefault="00EC251C" w:rsidP="00EC251C">
      <w:pPr>
        <w:pStyle w:val="08Alternativas"/>
        <w:numPr>
          <w:ilvl w:val="0"/>
          <w:numId w:val="223"/>
        </w:numPr>
        <w:spacing w:before="0" w:line="276" w:lineRule="auto"/>
        <w:ind w:left="714" w:hanging="357"/>
        <w:rPr>
          <w:rFonts w:ascii="Arial" w:hAnsi="Arial" w:cs="Arial"/>
          <w:sz w:val="24"/>
          <w:szCs w:val="24"/>
        </w:rPr>
      </w:pPr>
      <w:r w:rsidRPr="008A2C83">
        <w:rPr>
          <w:rFonts w:ascii="Arial" w:hAnsi="Arial" w:cs="Arial"/>
          <w:sz w:val="24"/>
          <w:szCs w:val="24"/>
        </w:rPr>
        <w:t>Em homicídio praticado em coautoria, por pessoa com prerrogativa de função estabelecida pela Constituição Federal e outra sem foro privilegiado, a continência importa em unidade do processo e prorrogação da competência do Tribunal do Júri.</w:t>
      </w:r>
    </w:p>
    <w:p w:rsidR="00EC251C" w:rsidRPr="008A2C83" w:rsidRDefault="00EC251C" w:rsidP="00EC251C">
      <w:pPr>
        <w:pStyle w:val="08Alternativas"/>
        <w:numPr>
          <w:ilvl w:val="0"/>
          <w:numId w:val="223"/>
        </w:numPr>
        <w:spacing w:before="0" w:line="276" w:lineRule="auto"/>
        <w:ind w:left="714" w:hanging="357"/>
        <w:rPr>
          <w:rFonts w:ascii="Arial" w:hAnsi="Arial" w:cs="Arial"/>
          <w:sz w:val="24"/>
          <w:szCs w:val="24"/>
        </w:rPr>
      </w:pPr>
      <w:r w:rsidRPr="008A2C83">
        <w:rPr>
          <w:rFonts w:ascii="Arial" w:hAnsi="Arial" w:cs="Arial"/>
          <w:sz w:val="24"/>
          <w:szCs w:val="24"/>
        </w:rPr>
        <w:t>A competência jurisdicional só será determinada pelo domicílio do réu quando desconhecido o lugar da infração.</w:t>
      </w:r>
    </w:p>
    <w:p w:rsidR="00EC251C" w:rsidRPr="008A2C83" w:rsidRDefault="00EC251C" w:rsidP="00EC251C">
      <w:pPr>
        <w:pStyle w:val="08Alternativas"/>
        <w:numPr>
          <w:ilvl w:val="0"/>
          <w:numId w:val="223"/>
        </w:numPr>
        <w:spacing w:before="0" w:line="276" w:lineRule="auto"/>
        <w:ind w:left="714" w:hanging="357"/>
        <w:rPr>
          <w:rFonts w:ascii="Arial" w:hAnsi="Arial" w:cs="Arial"/>
          <w:sz w:val="24"/>
          <w:szCs w:val="24"/>
        </w:rPr>
      </w:pPr>
      <w:r w:rsidRPr="008A2C83">
        <w:rPr>
          <w:rFonts w:ascii="Arial" w:hAnsi="Arial" w:cs="Arial"/>
          <w:sz w:val="24"/>
          <w:szCs w:val="24"/>
        </w:rPr>
        <w:t>Na hipótese de crimes conexos, o juiz que decretar a prisão preventiva de um dos acusados fica, em face da prevenção, competente para a apreciação de todos os crimes, independentemente do número de infrações cometidas.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20.</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24"/>
        </w:numPr>
        <w:spacing w:before="0" w:line="276" w:lineRule="auto"/>
        <w:ind w:left="714" w:hanging="357"/>
        <w:rPr>
          <w:rFonts w:ascii="Arial" w:hAnsi="Arial" w:cs="Arial"/>
          <w:sz w:val="24"/>
          <w:szCs w:val="24"/>
        </w:rPr>
      </w:pPr>
      <w:r w:rsidRPr="008A2C83">
        <w:rPr>
          <w:rFonts w:ascii="Arial" w:hAnsi="Arial" w:cs="Arial"/>
          <w:sz w:val="24"/>
          <w:szCs w:val="24"/>
        </w:rPr>
        <w:t>A gravação de conversa telefônica sem o consentimento de um dos interlocutores constitui prova ilícita por violação ao direito de privacidade.</w:t>
      </w:r>
    </w:p>
    <w:p w:rsidR="00EC251C" w:rsidRPr="008A2C83" w:rsidRDefault="00EC251C" w:rsidP="00EC251C">
      <w:pPr>
        <w:pStyle w:val="08Alternativas"/>
        <w:numPr>
          <w:ilvl w:val="0"/>
          <w:numId w:val="224"/>
        </w:numPr>
        <w:spacing w:before="0" w:line="276" w:lineRule="auto"/>
        <w:ind w:left="714" w:hanging="357"/>
        <w:rPr>
          <w:rFonts w:ascii="Arial" w:hAnsi="Arial" w:cs="Arial"/>
          <w:sz w:val="24"/>
          <w:szCs w:val="24"/>
        </w:rPr>
      </w:pPr>
      <w:r w:rsidRPr="008A2C83">
        <w:rPr>
          <w:rFonts w:ascii="Arial" w:hAnsi="Arial" w:cs="Arial"/>
          <w:sz w:val="24"/>
          <w:szCs w:val="24"/>
        </w:rPr>
        <w:t>A prova emprestada e os elementos constantes do inquérito policial, por não terem sido produzidos sob o pálio do contraditório, não podem ser considerados na fundamentação da sentença.</w:t>
      </w:r>
    </w:p>
    <w:p w:rsidR="00EC251C" w:rsidRPr="008A2C83" w:rsidRDefault="00EC251C" w:rsidP="00EC251C">
      <w:pPr>
        <w:pStyle w:val="08Alternativas"/>
        <w:numPr>
          <w:ilvl w:val="0"/>
          <w:numId w:val="224"/>
        </w:numPr>
        <w:spacing w:before="0" w:line="276" w:lineRule="auto"/>
        <w:ind w:left="714" w:hanging="357"/>
        <w:rPr>
          <w:rFonts w:ascii="Arial" w:hAnsi="Arial" w:cs="Arial"/>
          <w:sz w:val="24"/>
          <w:szCs w:val="24"/>
        </w:rPr>
      </w:pPr>
      <w:r w:rsidRPr="008A2C83">
        <w:rPr>
          <w:rFonts w:ascii="Arial" w:hAnsi="Arial" w:cs="Arial"/>
          <w:sz w:val="24"/>
          <w:szCs w:val="24"/>
        </w:rPr>
        <w:t>Nos crimes que deixam vestígios, é indispensável o exame de corpo de delito, que só pode ser suprido pela confissão ou prova testemunhal no caso de desaparecimento de vestígios.</w:t>
      </w:r>
    </w:p>
    <w:p w:rsidR="00EC251C" w:rsidRPr="008A2C83" w:rsidRDefault="00EC251C" w:rsidP="00EC251C">
      <w:pPr>
        <w:pStyle w:val="08Alternativas"/>
        <w:numPr>
          <w:ilvl w:val="0"/>
          <w:numId w:val="224"/>
        </w:numPr>
        <w:spacing w:before="0" w:line="276" w:lineRule="auto"/>
        <w:ind w:left="714" w:hanging="357"/>
        <w:rPr>
          <w:rFonts w:ascii="Arial" w:hAnsi="Arial" w:cs="Arial"/>
          <w:sz w:val="24"/>
          <w:szCs w:val="24"/>
        </w:rPr>
      </w:pPr>
      <w:r w:rsidRPr="008A2C83">
        <w:rPr>
          <w:rFonts w:ascii="Arial" w:hAnsi="Arial" w:cs="Arial"/>
          <w:sz w:val="24"/>
          <w:szCs w:val="24"/>
        </w:rPr>
        <w:t>Considerando que o ônus da prova incumbe a quem alega, o álibi apresentado pelo réu, não comprovado, constitui elemento suficiente para embasar um decreto condenatório.</w:t>
      </w:r>
    </w:p>
    <w:p w:rsidR="00EC251C" w:rsidRPr="008A2C83" w:rsidRDefault="00EC251C" w:rsidP="00EC251C">
      <w:pPr>
        <w:pStyle w:val="08Alternativas"/>
        <w:numPr>
          <w:ilvl w:val="0"/>
          <w:numId w:val="224"/>
        </w:numPr>
        <w:spacing w:before="0" w:line="276" w:lineRule="auto"/>
        <w:ind w:left="714" w:hanging="357"/>
        <w:rPr>
          <w:rFonts w:ascii="Arial" w:hAnsi="Arial" w:cs="Arial"/>
          <w:sz w:val="24"/>
          <w:szCs w:val="24"/>
        </w:rPr>
      </w:pPr>
      <w:r w:rsidRPr="008A2C83">
        <w:rPr>
          <w:rFonts w:ascii="Arial" w:hAnsi="Arial" w:cs="Arial"/>
          <w:sz w:val="24"/>
          <w:szCs w:val="24"/>
        </w:rPr>
        <w:t xml:space="preserve">Os meios de prova não precisam estar especificados em lei, e as provas </w:t>
      </w:r>
      <w:proofErr w:type="spellStart"/>
      <w:r w:rsidRPr="008A2C83">
        <w:rPr>
          <w:rFonts w:ascii="Arial" w:hAnsi="Arial" w:cs="Arial"/>
          <w:sz w:val="24"/>
          <w:szCs w:val="24"/>
        </w:rPr>
        <w:t>inonimadas</w:t>
      </w:r>
      <w:proofErr w:type="spellEnd"/>
      <w:r w:rsidRPr="008A2C83">
        <w:rPr>
          <w:rFonts w:ascii="Arial" w:hAnsi="Arial" w:cs="Arial"/>
          <w:sz w:val="24"/>
          <w:szCs w:val="24"/>
        </w:rPr>
        <w:t>, desde que não ilícitas ou ilegítimas, devem ser objeto de apreciação pelo juiz ao fundamentar sua decisão.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21.</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25"/>
        </w:numPr>
        <w:spacing w:before="0" w:line="276" w:lineRule="auto"/>
        <w:ind w:left="714" w:hanging="357"/>
        <w:rPr>
          <w:rFonts w:ascii="Arial" w:hAnsi="Arial" w:cs="Arial"/>
          <w:sz w:val="24"/>
          <w:szCs w:val="24"/>
        </w:rPr>
      </w:pPr>
      <w:r w:rsidRPr="008A2C83">
        <w:rPr>
          <w:rFonts w:ascii="Arial" w:hAnsi="Arial" w:cs="Arial"/>
          <w:sz w:val="24"/>
          <w:szCs w:val="24"/>
        </w:rPr>
        <w:t>Nas hipóteses de flagrante impróprio ou quase flagrante, é possível a prisão em flagrante delito dias depois da consumação do delito quando houver perseguição imediata e contínua.</w:t>
      </w:r>
    </w:p>
    <w:p w:rsidR="00EC251C" w:rsidRPr="008A2C83" w:rsidRDefault="00EC251C" w:rsidP="00EC251C">
      <w:pPr>
        <w:pStyle w:val="08Alternativas"/>
        <w:numPr>
          <w:ilvl w:val="0"/>
          <w:numId w:val="225"/>
        </w:numPr>
        <w:spacing w:before="0" w:line="276" w:lineRule="auto"/>
        <w:ind w:left="714" w:hanging="357"/>
        <w:rPr>
          <w:rFonts w:ascii="Arial" w:hAnsi="Arial" w:cs="Arial"/>
          <w:sz w:val="24"/>
          <w:szCs w:val="24"/>
        </w:rPr>
      </w:pPr>
      <w:r w:rsidRPr="008A2C83">
        <w:rPr>
          <w:rFonts w:ascii="Arial" w:hAnsi="Arial" w:cs="Arial"/>
          <w:sz w:val="24"/>
          <w:szCs w:val="24"/>
        </w:rPr>
        <w:t>Para a elaboração do auto de prisão em flagrante delito, indispensável a presença de, ao menos, duas testemunhas, não se incluindo nesse número a pessoa do condutor.</w:t>
      </w:r>
    </w:p>
    <w:p w:rsidR="00EC251C" w:rsidRPr="008A2C83" w:rsidRDefault="00EC251C" w:rsidP="00EC251C">
      <w:pPr>
        <w:pStyle w:val="08Alternativas"/>
        <w:numPr>
          <w:ilvl w:val="0"/>
          <w:numId w:val="225"/>
        </w:numPr>
        <w:spacing w:before="0" w:line="276" w:lineRule="auto"/>
        <w:ind w:left="714" w:hanging="357"/>
        <w:rPr>
          <w:rFonts w:ascii="Arial" w:hAnsi="Arial" w:cs="Arial"/>
          <w:sz w:val="24"/>
          <w:szCs w:val="24"/>
        </w:rPr>
      </w:pPr>
      <w:r w:rsidRPr="008A2C83">
        <w:rPr>
          <w:rFonts w:ascii="Arial" w:hAnsi="Arial" w:cs="Arial"/>
          <w:sz w:val="24"/>
          <w:szCs w:val="24"/>
        </w:rPr>
        <w:t>A não observância das formalidades legais na elaboração do auto de prisão em flagrante delito constitui nulidade absoluta, importando no relaxamento da prisão e na invalidação do auto de prisão em flagrante delito como peça informativa.</w:t>
      </w:r>
    </w:p>
    <w:p w:rsidR="00EC251C" w:rsidRPr="008A2C83" w:rsidRDefault="00EC251C" w:rsidP="00EC251C">
      <w:pPr>
        <w:pStyle w:val="08Alternativas"/>
        <w:numPr>
          <w:ilvl w:val="0"/>
          <w:numId w:val="225"/>
        </w:numPr>
        <w:spacing w:before="0" w:line="276" w:lineRule="auto"/>
        <w:ind w:left="714" w:hanging="357"/>
        <w:rPr>
          <w:rFonts w:ascii="Arial" w:hAnsi="Arial" w:cs="Arial"/>
          <w:sz w:val="24"/>
          <w:szCs w:val="24"/>
        </w:rPr>
      </w:pPr>
      <w:r w:rsidRPr="008A2C83">
        <w:rPr>
          <w:rFonts w:ascii="Arial" w:hAnsi="Arial" w:cs="Arial"/>
          <w:sz w:val="24"/>
          <w:szCs w:val="24"/>
        </w:rPr>
        <w:lastRenderedPageBreak/>
        <w:t xml:space="preserve">Nas infrações penais de menor potencial lesivo, presente qualquer hipótese de flagrante delito, a autoridade policial deve lavrar o auto de prisão em flagrante delito, não podendo substitui-lo </w:t>
      </w:r>
      <w:proofErr w:type="spellStart"/>
      <w:r w:rsidRPr="008A2C83">
        <w:rPr>
          <w:rFonts w:ascii="Arial" w:hAnsi="Arial" w:cs="Arial"/>
          <w:sz w:val="24"/>
          <w:szCs w:val="24"/>
        </w:rPr>
        <w:t>por</w:t>
      </w:r>
      <w:proofErr w:type="spellEnd"/>
      <w:r w:rsidRPr="008A2C83">
        <w:rPr>
          <w:rFonts w:ascii="Arial" w:hAnsi="Arial" w:cs="Arial"/>
          <w:sz w:val="24"/>
          <w:szCs w:val="24"/>
        </w:rPr>
        <w:t xml:space="preserve"> termo circunstanciado.</w:t>
      </w:r>
    </w:p>
    <w:p w:rsidR="00EC251C" w:rsidRPr="008A2C83" w:rsidRDefault="00EC251C" w:rsidP="00EC251C">
      <w:pPr>
        <w:pStyle w:val="08Alternativas"/>
        <w:numPr>
          <w:ilvl w:val="0"/>
          <w:numId w:val="225"/>
        </w:numPr>
        <w:spacing w:before="0" w:line="276" w:lineRule="auto"/>
        <w:ind w:left="714" w:hanging="357"/>
        <w:rPr>
          <w:rFonts w:ascii="Arial" w:hAnsi="Arial" w:cs="Arial"/>
          <w:sz w:val="24"/>
          <w:szCs w:val="24"/>
        </w:rPr>
      </w:pPr>
      <w:r w:rsidRPr="008A2C83">
        <w:rPr>
          <w:rFonts w:ascii="Arial" w:hAnsi="Arial" w:cs="Arial"/>
          <w:sz w:val="24"/>
          <w:szCs w:val="24"/>
        </w:rPr>
        <w:t>A conduta de policial que adquire droga, simulando ser usuário, invalida o auto de prisão em flagrante delito por se tratar de hipótese de flagrante preparado e constituir prova ilícita.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22.</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26"/>
        </w:numPr>
        <w:spacing w:before="0" w:line="276" w:lineRule="auto"/>
        <w:ind w:left="714" w:hanging="357"/>
        <w:rPr>
          <w:rFonts w:ascii="Arial" w:hAnsi="Arial" w:cs="Arial"/>
          <w:sz w:val="24"/>
          <w:szCs w:val="24"/>
        </w:rPr>
      </w:pPr>
      <w:r w:rsidRPr="008A2C83">
        <w:rPr>
          <w:rFonts w:ascii="Arial" w:hAnsi="Arial" w:cs="Arial"/>
          <w:sz w:val="24"/>
          <w:szCs w:val="24"/>
        </w:rPr>
        <w:t>É nula a audiência realizada sem a presença do réu, preso em qualquer unidade da Federação, ainda que tenha sido procurado e não encontrado em endereço por ele fornecido.</w:t>
      </w:r>
    </w:p>
    <w:p w:rsidR="00EC251C" w:rsidRPr="008A2C83" w:rsidRDefault="00EC251C" w:rsidP="00EC251C">
      <w:pPr>
        <w:pStyle w:val="08Alternativas"/>
        <w:numPr>
          <w:ilvl w:val="0"/>
          <w:numId w:val="226"/>
        </w:numPr>
        <w:spacing w:before="0" w:line="276" w:lineRule="auto"/>
        <w:ind w:left="714" w:hanging="357"/>
        <w:rPr>
          <w:rFonts w:ascii="Arial" w:hAnsi="Arial" w:cs="Arial"/>
          <w:sz w:val="24"/>
          <w:szCs w:val="24"/>
        </w:rPr>
      </w:pPr>
      <w:r w:rsidRPr="008A2C83">
        <w:rPr>
          <w:rFonts w:ascii="Arial" w:hAnsi="Arial" w:cs="Arial"/>
          <w:sz w:val="24"/>
          <w:szCs w:val="24"/>
        </w:rPr>
        <w:t>O não atendimento à citação válida importa em revelia e prosseguimento normal do processo sem a necessidade de intimação do réu para os demais termos do processo.</w:t>
      </w:r>
    </w:p>
    <w:p w:rsidR="00EC251C" w:rsidRPr="008A2C83" w:rsidRDefault="00EC251C" w:rsidP="00EC251C">
      <w:pPr>
        <w:pStyle w:val="08Alternativas"/>
        <w:numPr>
          <w:ilvl w:val="0"/>
          <w:numId w:val="226"/>
        </w:numPr>
        <w:spacing w:before="0" w:line="276" w:lineRule="auto"/>
        <w:ind w:left="714" w:hanging="357"/>
        <w:rPr>
          <w:rFonts w:ascii="Arial" w:hAnsi="Arial" w:cs="Arial"/>
          <w:sz w:val="24"/>
          <w:szCs w:val="24"/>
        </w:rPr>
      </w:pPr>
      <w:r w:rsidRPr="008A2C83">
        <w:rPr>
          <w:rFonts w:ascii="Arial" w:hAnsi="Arial" w:cs="Arial"/>
          <w:sz w:val="24"/>
          <w:szCs w:val="24"/>
        </w:rPr>
        <w:t>As intimações e as notificações feitas pela imprensa oficial devem conter, sob pena de nulidade, o nome das partes e seus advogados para permitirem a identificação da causa.</w:t>
      </w:r>
    </w:p>
    <w:p w:rsidR="00EC251C" w:rsidRPr="008A2C83" w:rsidRDefault="00EC251C" w:rsidP="00EC251C">
      <w:pPr>
        <w:pStyle w:val="08Alternativas"/>
        <w:numPr>
          <w:ilvl w:val="0"/>
          <w:numId w:val="226"/>
        </w:numPr>
        <w:spacing w:before="0" w:line="276" w:lineRule="auto"/>
        <w:ind w:left="714" w:hanging="357"/>
        <w:rPr>
          <w:rFonts w:ascii="Arial" w:hAnsi="Arial" w:cs="Arial"/>
          <w:sz w:val="24"/>
          <w:szCs w:val="24"/>
        </w:rPr>
      </w:pPr>
      <w:r w:rsidRPr="008A2C83">
        <w:rPr>
          <w:rFonts w:ascii="Arial" w:hAnsi="Arial" w:cs="Arial"/>
          <w:sz w:val="24"/>
          <w:szCs w:val="24"/>
        </w:rPr>
        <w:t>A requisição de réu preso é considerada, para todos os efeitos, citação válida, sendo prescindível a expedição de mandado e a citação pessoal.</w:t>
      </w:r>
    </w:p>
    <w:p w:rsidR="00EC251C" w:rsidRPr="008A2C83" w:rsidRDefault="00EC251C" w:rsidP="00EC251C">
      <w:pPr>
        <w:pStyle w:val="08Alternativas"/>
        <w:numPr>
          <w:ilvl w:val="0"/>
          <w:numId w:val="226"/>
        </w:numPr>
        <w:spacing w:before="0" w:line="276" w:lineRule="auto"/>
        <w:ind w:left="714" w:hanging="357"/>
        <w:rPr>
          <w:rFonts w:ascii="Arial" w:hAnsi="Arial" w:cs="Arial"/>
          <w:sz w:val="24"/>
          <w:szCs w:val="24"/>
        </w:rPr>
      </w:pPr>
      <w:r w:rsidRPr="008A2C83">
        <w:rPr>
          <w:rFonts w:ascii="Arial" w:hAnsi="Arial" w:cs="Arial"/>
          <w:sz w:val="24"/>
          <w:szCs w:val="24"/>
        </w:rPr>
        <w:t>Para que se proceda à citação por edital, o oficial de justiça, além de diligenciar nos endereços fornecidos pelo réu, deve esgotar os meios de localização, pesquisando em órgãos públicos e entidades particulares.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23.</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27"/>
        </w:numPr>
        <w:spacing w:before="0" w:line="276" w:lineRule="auto"/>
        <w:ind w:left="714" w:hanging="357"/>
        <w:rPr>
          <w:rFonts w:ascii="Arial" w:hAnsi="Arial" w:cs="Arial"/>
          <w:sz w:val="24"/>
          <w:szCs w:val="24"/>
        </w:rPr>
      </w:pPr>
      <w:r w:rsidRPr="008A2C83">
        <w:rPr>
          <w:rFonts w:ascii="Arial" w:hAnsi="Arial" w:cs="Arial"/>
          <w:sz w:val="24"/>
          <w:szCs w:val="24"/>
        </w:rPr>
        <w:t>Em caso de ficar provado não ser o réu autor de crime doloso contra a vida, será ele impronunciado, hipótese em que a decisão tem força de coisa julgada.</w:t>
      </w:r>
    </w:p>
    <w:p w:rsidR="00EC251C" w:rsidRPr="008A2C83" w:rsidRDefault="00EC251C" w:rsidP="00EC251C">
      <w:pPr>
        <w:pStyle w:val="08Alternativas"/>
        <w:numPr>
          <w:ilvl w:val="0"/>
          <w:numId w:val="227"/>
        </w:numPr>
        <w:spacing w:before="0" w:line="276" w:lineRule="auto"/>
        <w:ind w:left="714" w:hanging="357"/>
        <w:rPr>
          <w:rFonts w:ascii="Arial" w:hAnsi="Arial" w:cs="Arial"/>
          <w:sz w:val="24"/>
          <w:szCs w:val="24"/>
        </w:rPr>
      </w:pPr>
      <w:r w:rsidRPr="008A2C83">
        <w:rPr>
          <w:rFonts w:ascii="Arial" w:hAnsi="Arial" w:cs="Arial"/>
          <w:sz w:val="24"/>
          <w:szCs w:val="24"/>
        </w:rPr>
        <w:t>O juiz, ao reconhecer a existência de crime que não seja da competência do Tribunal do Júri, dará a qualificação específica ao fato e remeterá o processo ao juiz competente.</w:t>
      </w:r>
    </w:p>
    <w:p w:rsidR="00EC251C" w:rsidRPr="008A2C83" w:rsidRDefault="00EC251C" w:rsidP="00EC251C">
      <w:pPr>
        <w:pStyle w:val="08Alternativas"/>
        <w:numPr>
          <w:ilvl w:val="0"/>
          <w:numId w:val="227"/>
        </w:numPr>
        <w:spacing w:before="0" w:line="276" w:lineRule="auto"/>
        <w:ind w:left="714" w:hanging="357"/>
        <w:rPr>
          <w:rFonts w:ascii="Arial" w:hAnsi="Arial" w:cs="Arial"/>
          <w:sz w:val="24"/>
          <w:szCs w:val="24"/>
        </w:rPr>
      </w:pPr>
      <w:r w:rsidRPr="008A2C83">
        <w:rPr>
          <w:rFonts w:ascii="Arial" w:hAnsi="Arial" w:cs="Arial"/>
          <w:sz w:val="24"/>
          <w:szCs w:val="24"/>
        </w:rPr>
        <w:t>A absolvição sumária é excepcional e só se justifica em caso de demonstração inequívoca de excludente de ilicitude ou da culpabilidade.</w:t>
      </w:r>
    </w:p>
    <w:p w:rsidR="00EC251C" w:rsidRPr="008A2C83" w:rsidRDefault="00EC251C" w:rsidP="00EC251C">
      <w:pPr>
        <w:pStyle w:val="08Alternativas"/>
        <w:numPr>
          <w:ilvl w:val="0"/>
          <w:numId w:val="227"/>
        </w:numPr>
        <w:spacing w:before="0" w:line="276" w:lineRule="auto"/>
        <w:ind w:left="714" w:hanging="357"/>
        <w:rPr>
          <w:rFonts w:ascii="Arial" w:hAnsi="Arial" w:cs="Arial"/>
          <w:sz w:val="24"/>
          <w:szCs w:val="24"/>
        </w:rPr>
      </w:pPr>
      <w:r w:rsidRPr="008A2C83">
        <w:rPr>
          <w:rFonts w:ascii="Arial" w:hAnsi="Arial" w:cs="Arial"/>
          <w:sz w:val="24"/>
          <w:szCs w:val="24"/>
        </w:rPr>
        <w:t>A pronúncia do réu por crime doloso contra a vida acarreta a prorrogação da competência do Tribunal do Júri que apreciará e julgará o crime conexo.</w:t>
      </w:r>
    </w:p>
    <w:p w:rsidR="00EC251C" w:rsidRPr="008A2C83" w:rsidRDefault="00EC251C" w:rsidP="00EC251C">
      <w:pPr>
        <w:pStyle w:val="08Alternativas"/>
        <w:numPr>
          <w:ilvl w:val="0"/>
          <w:numId w:val="227"/>
        </w:numPr>
        <w:spacing w:before="0" w:line="276" w:lineRule="auto"/>
        <w:ind w:left="714" w:hanging="357"/>
        <w:rPr>
          <w:rFonts w:ascii="Arial" w:hAnsi="Arial" w:cs="Arial"/>
          <w:sz w:val="24"/>
          <w:szCs w:val="24"/>
        </w:rPr>
      </w:pPr>
      <w:r w:rsidRPr="008A2C83">
        <w:rPr>
          <w:rFonts w:ascii="Arial" w:hAnsi="Arial" w:cs="Arial"/>
          <w:sz w:val="24"/>
          <w:szCs w:val="24"/>
        </w:rPr>
        <w:t>O réu será intimado pessoalmente da decisão de pronúncia e sua não localização importará a suspensão do processo.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24.</w:t>
      </w:r>
      <w:r w:rsidRPr="008A2C83">
        <w:rPr>
          <w:rFonts w:ascii="Arial" w:hAnsi="Arial" w:cs="Arial"/>
          <w:sz w:val="24"/>
          <w:szCs w:val="24"/>
        </w:rPr>
        <w:tab/>
        <w:t>Considerando o princípio da soberania dos veredictos e as particularidades dos procedimentos da competência do Tribunal do Júri, é correto afirmar que</w:t>
      </w:r>
    </w:p>
    <w:p w:rsidR="00EC251C" w:rsidRPr="008A2C83" w:rsidRDefault="00EC251C" w:rsidP="00EC251C">
      <w:pPr>
        <w:pStyle w:val="08Alternativas"/>
        <w:numPr>
          <w:ilvl w:val="0"/>
          <w:numId w:val="228"/>
        </w:numPr>
        <w:spacing w:before="0" w:line="276" w:lineRule="auto"/>
        <w:ind w:left="714" w:hanging="357"/>
        <w:rPr>
          <w:rFonts w:ascii="Arial" w:hAnsi="Arial" w:cs="Arial"/>
          <w:sz w:val="24"/>
          <w:szCs w:val="24"/>
        </w:rPr>
      </w:pPr>
      <w:proofErr w:type="spellStart"/>
      <w:r w:rsidRPr="008A2C83">
        <w:rPr>
          <w:rFonts w:ascii="Arial" w:hAnsi="Arial" w:cs="Arial"/>
          <w:sz w:val="24"/>
          <w:szCs w:val="24"/>
        </w:rPr>
        <w:t>é</w:t>
      </w:r>
      <w:proofErr w:type="spellEnd"/>
      <w:r w:rsidRPr="008A2C83">
        <w:rPr>
          <w:rFonts w:ascii="Arial" w:hAnsi="Arial" w:cs="Arial"/>
          <w:sz w:val="24"/>
          <w:szCs w:val="24"/>
        </w:rPr>
        <w:t xml:space="preserve"> incabível revisão criminal das decisões do Tribunal do Júri.</w:t>
      </w:r>
    </w:p>
    <w:p w:rsidR="00EC251C" w:rsidRPr="008A2C83" w:rsidRDefault="00EC251C" w:rsidP="00EC251C">
      <w:pPr>
        <w:pStyle w:val="08Alternativas"/>
        <w:numPr>
          <w:ilvl w:val="0"/>
          <w:numId w:val="228"/>
        </w:numPr>
        <w:spacing w:before="0" w:line="276" w:lineRule="auto"/>
        <w:ind w:left="714" w:hanging="357"/>
        <w:rPr>
          <w:rFonts w:ascii="Arial" w:hAnsi="Arial" w:cs="Arial"/>
          <w:sz w:val="24"/>
          <w:szCs w:val="24"/>
        </w:rPr>
      </w:pPr>
      <w:r w:rsidRPr="008A2C83">
        <w:rPr>
          <w:rFonts w:ascii="Arial" w:hAnsi="Arial" w:cs="Arial"/>
          <w:sz w:val="24"/>
          <w:szCs w:val="24"/>
        </w:rPr>
        <w:t>a Superior Instância, ao avaliar a decisão de mérito dos jurados, verificará apenas se a decisão encontra respaldo na prova dos autos.</w:t>
      </w:r>
    </w:p>
    <w:p w:rsidR="00EC251C" w:rsidRPr="008A2C83" w:rsidRDefault="00EC251C" w:rsidP="00EC251C">
      <w:pPr>
        <w:pStyle w:val="08Alternativas"/>
        <w:numPr>
          <w:ilvl w:val="0"/>
          <w:numId w:val="228"/>
        </w:numPr>
        <w:spacing w:before="0" w:line="276" w:lineRule="auto"/>
        <w:ind w:left="714" w:hanging="357"/>
        <w:rPr>
          <w:rFonts w:ascii="Arial" w:hAnsi="Arial" w:cs="Arial"/>
          <w:sz w:val="24"/>
          <w:szCs w:val="24"/>
        </w:rPr>
      </w:pPr>
      <w:r w:rsidRPr="008A2C83">
        <w:rPr>
          <w:rFonts w:ascii="Arial" w:hAnsi="Arial" w:cs="Arial"/>
          <w:sz w:val="24"/>
          <w:szCs w:val="24"/>
        </w:rPr>
        <w:t>anulada a decisão pela Superior Instância, a decisão em um segundo julgamento é definitiva, não podendo ser conhecida nova apelação.</w:t>
      </w:r>
    </w:p>
    <w:p w:rsidR="00EC251C" w:rsidRPr="008A2C83" w:rsidRDefault="00EC251C" w:rsidP="00EC251C">
      <w:pPr>
        <w:pStyle w:val="08Alternativas"/>
        <w:numPr>
          <w:ilvl w:val="0"/>
          <w:numId w:val="228"/>
        </w:numPr>
        <w:spacing w:before="0" w:line="276" w:lineRule="auto"/>
        <w:ind w:left="714" w:hanging="357"/>
        <w:rPr>
          <w:rFonts w:ascii="Arial" w:hAnsi="Arial" w:cs="Arial"/>
          <w:sz w:val="24"/>
          <w:szCs w:val="24"/>
        </w:rPr>
      </w:pPr>
      <w:r w:rsidRPr="008A2C83">
        <w:rPr>
          <w:rFonts w:ascii="Arial" w:hAnsi="Arial" w:cs="Arial"/>
          <w:sz w:val="24"/>
          <w:szCs w:val="24"/>
        </w:rPr>
        <w:lastRenderedPageBreak/>
        <w:t>a Superior Instância só poderá anular a decisão do Tribunal do Júri em razão de nulidade processual.</w:t>
      </w:r>
    </w:p>
    <w:p w:rsidR="00EC251C" w:rsidRPr="008A2C83" w:rsidRDefault="00EC251C" w:rsidP="00EC251C">
      <w:pPr>
        <w:pStyle w:val="08Alternativas"/>
        <w:numPr>
          <w:ilvl w:val="0"/>
          <w:numId w:val="228"/>
        </w:numPr>
        <w:spacing w:before="0" w:line="276" w:lineRule="auto"/>
        <w:ind w:left="714" w:hanging="357"/>
        <w:rPr>
          <w:rFonts w:ascii="Arial" w:hAnsi="Arial" w:cs="Arial"/>
          <w:sz w:val="24"/>
          <w:szCs w:val="24"/>
        </w:rPr>
      </w:pPr>
      <w:r w:rsidRPr="008A2C83">
        <w:rPr>
          <w:rFonts w:ascii="Arial" w:hAnsi="Arial" w:cs="Arial"/>
          <w:sz w:val="24"/>
          <w:szCs w:val="24"/>
        </w:rPr>
        <w:t>a apelação só é cabível para a apreciação do montante da pena aplicada.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25.</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29"/>
        </w:numPr>
        <w:spacing w:before="0" w:line="276" w:lineRule="auto"/>
        <w:ind w:left="714" w:hanging="357"/>
        <w:rPr>
          <w:rFonts w:ascii="Arial" w:hAnsi="Arial" w:cs="Arial"/>
          <w:sz w:val="24"/>
          <w:szCs w:val="24"/>
        </w:rPr>
      </w:pPr>
      <w:r w:rsidRPr="008A2C83">
        <w:rPr>
          <w:rFonts w:ascii="Arial" w:hAnsi="Arial" w:cs="Arial"/>
          <w:sz w:val="24"/>
          <w:szCs w:val="24"/>
        </w:rPr>
        <w:t>O provimento ao recurso interposto por um dos réus beneficia aos demais, com exceção daquele que houver expressamente renunciado ao direito de recurso.</w:t>
      </w:r>
    </w:p>
    <w:p w:rsidR="00EC251C" w:rsidRPr="008A2C83" w:rsidRDefault="00EC251C" w:rsidP="00EC251C">
      <w:pPr>
        <w:pStyle w:val="08Alternativas"/>
        <w:numPr>
          <w:ilvl w:val="0"/>
          <w:numId w:val="229"/>
        </w:numPr>
        <w:spacing w:before="0" w:line="276" w:lineRule="auto"/>
        <w:ind w:left="714" w:hanging="357"/>
        <w:rPr>
          <w:rFonts w:ascii="Arial" w:hAnsi="Arial" w:cs="Arial"/>
          <w:sz w:val="24"/>
          <w:szCs w:val="24"/>
        </w:rPr>
      </w:pPr>
      <w:r w:rsidRPr="008A2C83">
        <w:rPr>
          <w:rFonts w:ascii="Arial" w:hAnsi="Arial" w:cs="Arial"/>
          <w:sz w:val="24"/>
          <w:szCs w:val="24"/>
        </w:rPr>
        <w:t xml:space="preserve">O Ministério Público tem legitimidade para recorrer de sentença absolutória nos casos de ação privada em que atuou como </w:t>
      </w:r>
      <w:r w:rsidRPr="008A2C83">
        <w:rPr>
          <w:rStyle w:val="Italic"/>
          <w:rFonts w:ascii="Arial" w:hAnsi="Arial" w:cs="Arial"/>
          <w:sz w:val="24"/>
          <w:szCs w:val="24"/>
        </w:rPr>
        <w:t>custos legis</w:t>
      </w:r>
      <w:r w:rsidRPr="008A2C83">
        <w:rPr>
          <w:rFonts w:ascii="Arial" w:hAnsi="Arial" w:cs="Arial"/>
          <w:sz w:val="24"/>
          <w:szCs w:val="24"/>
        </w:rPr>
        <w:t>.</w:t>
      </w:r>
    </w:p>
    <w:p w:rsidR="00EC251C" w:rsidRPr="008A2C83" w:rsidRDefault="00EC251C" w:rsidP="00EC251C">
      <w:pPr>
        <w:pStyle w:val="08Alternativas"/>
        <w:numPr>
          <w:ilvl w:val="0"/>
          <w:numId w:val="229"/>
        </w:numPr>
        <w:spacing w:before="0" w:line="276" w:lineRule="auto"/>
        <w:ind w:left="714" w:hanging="357"/>
        <w:rPr>
          <w:rFonts w:ascii="Arial" w:hAnsi="Arial" w:cs="Arial"/>
          <w:sz w:val="24"/>
          <w:szCs w:val="24"/>
        </w:rPr>
      </w:pPr>
      <w:r w:rsidRPr="008A2C83">
        <w:rPr>
          <w:rFonts w:ascii="Arial" w:hAnsi="Arial" w:cs="Arial"/>
          <w:sz w:val="24"/>
          <w:szCs w:val="24"/>
        </w:rPr>
        <w:t>A revisão criminal só será conhecida após o trânsito em julgado da decisão condenatória, o esgotamento das vias recursais e o recolhimento do réu à prisão caso tenha sido determinada na decisão que se pretende desconstituir.</w:t>
      </w:r>
    </w:p>
    <w:p w:rsidR="00EC251C" w:rsidRPr="008A2C83" w:rsidRDefault="00EC251C" w:rsidP="00EC251C">
      <w:pPr>
        <w:pStyle w:val="08Alternativas"/>
        <w:numPr>
          <w:ilvl w:val="0"/>
          <w:numId w:val="229"/>
        </w:numPr>
        <w:spacing w:before="0" w:line="276" w:lineRule="auto"/>
        <w:ind w:left="714" w:hanging="357"/>
        <w:rPr>
          <w:rFonts w:ascii="Arial" w:hAnsi="Arial" w:cs="Arial"/>
          <w:sz w:val="24"/>
          <w:szCs w:val="24"/>
        </w:rPr>
      </w:pPr>
      <w:r w:rsidRPr="008A2C83">
        <w:rPr>
          <w:rFonts w:ascii="Arial" w:hAnsi="Arial" w:cs="Arial"/>
          <w:sz w:val="24"/>
          <w:szCs w:val="24"/>
        </w:rPr>
        <w:t>Tratando-se de nulidade, em recurso exclusivo da acusação, a Superior Instância deve reconhece-la, ainda que não tenha sido alegada pelo Ministério Público nas razões de recurso.</w:t>
      </w:r>
    </w:p>
    <w:p w:rsidR="00EC251C" w:rsidRPr="008A2C83" w:rsidRDefault="00EC251C" w:rsidP="00EC251C">
      <w:pPr>
        <w:pStyle w:val="08Alternativas"/>
        <w:numPr>
          <w:ilvl w:val="0"/>
          <w:numId w:val="229"/>
        </w:numPr>
        <w:spacing w:before="0" w:line="276" w:lineRule="auto"/>
        <w:ind w:left="714" w:hanging="357"/>
        <w:rPr>
          <w:rFonts w:ascii="Arial" w:hAnsi="Arial" w:cs="Arial"/>
          <w:sz w:val="24"/>
          <w:szCs w:val="24"/>
        </w:rPr>
      </w:pPr>
      <w:r w:rsidRPr="008A2C83">
        <w:rPr>
          <w:rFonts w:ascii="Arial" w:hAnsi="Arial" w:cs="Arial"/>
          <w:sz w:val="24"/>
          <w:szCs w:val="24"/>
        </w:rPr>
        <w:t>A Superior Instância conhecerá de recurso interposto no prazo legal, sendo irrelevante a renúncia ao direito de recorrer manifestado pelo acusado.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26.</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30"/>
        </w:numPr>
        <w:spacing w:before="0" w:line="276" w:lineRule="auto"/>
        <w:ind w:left="714" w:hanging="357"/>
        <w:rPr>
          <w:rFonts w:ascii="Arial" w:hAnsi="Arial" w:cs="Arial"/>
          <w:sz w:val="24"/>
          <w:szCs w:val="24"/>
        </w:rPr>
      </w:pPr>
      <w:r w:rsidRPr="008A2C83">
        <w:rPr>
          <w:rFonts w:ascii="Arial" w:hAnsi="Arial" w:cs="Arial"/>
          <w:sz w:val="24"/>
          <w:szCs w:val="24"/>
        </w:rPr>
        <w:t xml:space="preserve">O </w:t>
      </w:r>
      <w:r w:rsidRPr="008A2C83">
        <w:rPr>
          <w:rStyle w:val="Italic"/>
          <w:rFonts w:ascii="Arial" w:hAnsi="Arial" w:cs="Arial"/>
          <w:sz w:val="24"/>
          <w:szCs w:val="24"/>
        </w:rPr>
        <w:t>habeas corpus</w:t>
      </w:r>
      <w:r w:rsidRPr="008A2C83">
        <w:rPr>
          <w:rFonts w:ascii="Arial" w:hAnsi="Arial" w:cs="Arial"/>
          <w:sz w:val="24"/>
          <w:szCs w:val="24"/>
        </w:rPr>
        <w:t xml:space="preserve"> não é cabível para trancamento de ação instaurada pela prática de infração penal punida apenas com pena de multa.</w:t>
      </w:r>
    </w:p>
    <w:p w:rsidR="00EC251C" w:rsidRPr="008A2C83" w:rsidRDefault="00EC251C" w:rsidP="00EC251C">
      <w:pPr>
        <w:pStyle w:val="08Alternativas"/>
        <w:numPr>
          <w:ilvl w:val="0"/>
          <w:numId w:val="230"/>
        </w:numPr>
        <w:spacing w:before="0" w:line="276" w:lineRule="auto"/>
        <w:ind w:left="714" w:hanging="357"/>
        <w:rPr>
          <w:rFonts w:ascii="Arial" w:hAnsi="Arial" w:cs="Arial"/>
          <w:sz w:val="24"/>
          <w:szCs w:val="24"/>
        </w:rPr>
      </w:pPr>
      <w:r w:rsidRPr="008A2C83">
        <w:rPr>
          <w:rFonts w:ascii="Arial" w:hAnsi="Arial" w:cs="Arial"/>
          <w:sz w:val="24"/>
          <w:szCs w:val="24"/>
        </w:rPr>
        <w:t xml:space="preserve">É cabível a utilização de </w:t>
      </w:r>
      <w:r w:rsidRPr="008A2C83">
        <w:rPr>
          <w:rStyle w:val="Italic"/>
          <w:rFonts w:ascii="Arial" w:hAnsi="Arial" w:cs="Arial"/>
          <w:sz w:val="24"/>
          <w:szCs w:val="24"/>
        </w:rPr>
        <w:t>habeas corpus</w:t>
      </w:r>
      <w:r w:rsidRPr="008A2C83">
        <w:rPr>
          <w:rFonts w:ascii="Arial" w:hAnsi="Arial" w:cs="Arial"/>
          <w:sz w:val="24"/>
          <w:szCs w:val="24"/>
        </w:rPr>
        <w:t xml:space="preserve"> contra a autoridade policial que instaura inquérito policial, em razão de requisição do Ministério Público, para apuração de crime já definitivamente julgado.</w:t>
      </w:r>
    </w:p>
    <w:p w:rsidR="00EC251C" w:rsidRPr="008A2C83" w:rsidRDefault="00EC251C" w:rsidP="00EC251C">
      <w:pPr>
        <w:pStyle w:val="08Alternativas"/>
        <w:numPr>
          <w:ilvl w:val="0"/>
          <w:numId w:val="230"/>
        </w:numPr>
        <w:spacing w:before="0" w:line="276" w:lineRule="auto"/>
        <w:ind w:left="714" w:hanging="357"/>
        <w:rPr>
          <w:rFonts w:ascii="Arial" w:hAnsi="Arial" w:cs="Arial"/>
          <w:sz w:val="24"/>
          <w:szCs w:val="24"/>
        </w:rPr>
      </w:pPr>
      <w:r w:rsidRPr="008A2C83">
        <w:rPr>
          <w:rFonts w:ascii="Arial" w:hAnsi="Arial" w:cs="Arial"/>
          <w:sz w:val="24"/>
          <w:szCs w:val="24"/>
        </w:rPr>
        <w:t xml:space="preserve">O </w:t>
      </w:r>
      <w:r w:rsidRPr="008A2C83">
        <w:rPr>
          <w:rStyle w:val="Italic"/>
          <w:rFonts w:ascii="Arial" w:hAnsi="Arial" w:cs="Arial"/>
          <w:sz w:val="24"/>
          <w:szCs w:val="24"/>
        </w:rPr>
        <w:t>habeas corpus</w:t>
      </w:r>
      <w:r w:rsidRPr="008A2C83">
        <w:rPr>
          <w:rFonts w:ascii="Arial" w:hAnsi="Arial" w:cs="Arial"/>
          <w:sz w:val="24"/>
          <w:szCs w:val="24"/>
        </w:rPr>
        <w:t xml:space="preserve"> não é cabível a quem tenha sido beneficiado com a suspensão condicional do processo.</w:t>
      </w:r>
    </w:p>
    <w:p w:rsidR="00EC251C" w:rsidRPr="008A2C83" w:rsidRDefault="00EC251C" w:rsidP="00EC251C">
      <w:pPr>
        <w:pStyle w:val="08Alternativas"/>
        <w:numPr>
          <w:ilvl w:val="0"/>
          <w:numId w:val="230"/>
        </w:numPr>
        <w:spacing w:before="0" w:line="276" w:lineRule="auto"/>
        <w:ind w:left="714" w:hanging="357"/>
        <w:rPr>
          <w:rFonts w:ascii="Arial" w:hAnsi="Arial" w:cs="Arial"/>
          <w:sz w:val="24"/>
          <w:szCs w:val="24"/>
        </w:rPr>
      </w:pPr>
      <w:r w:rsidRPr="008A2C83">
        <w:rPr>
          <w:rFonts w:ascii="Arial" w:hAnsi="Arial" w:cs="Arial"/>
          <w:sz w:val="24"/>
          <w:szCs w:val="24"/>
        </w:rPr>
        <w:t xml:space="preserve">A existência de recurso judicial próprio impede o conhecimento de </w:t>
      </w:r>
      <w:r w:rsidRPr="008A2C83">
        <w:rPr>
          <w:rStyle w:val="Italic"/>
          <w:rFonts w:ascii="Arial" w:hAnsi="Arial" w:cs="Arial"/>
          <w:sz w:val="24"/>
          <w:szCs w:val="24"/>
        </w:rPr>
        <w:t>habeas corpus</w:t>
      </w:r>
      <w:r w:rsidRPr="008A2C83">
        <w:rPr>
          <w:rFonts w:ascii="Arial" w:hAnsi="Arial" w:cs="Arial"/>
          <w:sz w:val="24"/>
          <w:szCs w:val="24"/>
        </w:rPr>
        <w:t>.</w:t>
      </w:r>
    </w:p>
    <w:p w:rsidR="00EC251C" w:rsidRPr="008A2C83" w:rsidRDefault="00EC251C" w:rsidP="00EC251C">
      <w:pPr>
        <w:pStyle w:val="08Alternativas"/>
        <w:numPr>
          <w:ilvl w:val="0"/>
          <w:numId w:val="230"/>
        </w:numPr>
        <w:spacing w:before="0" w:line="276" w:lineRule="auto"/>
        <w:ind w:left="714" w:hanging="357"/>
        <w:rPr>
          <w:rFonts w:ascii="Arial" w:hAnsi="Arial" w:cs="Arial"/>
          <w:sz w:val="24"/>
          <w:szCs w:val="24"/>
        </w:rPr>
      </w:pPr>
      <w:r w:rsidRPr="008A2C83">
        <w:rPr>
          <w:rFonts w:ascii="Arial" w:hAnsi="Arial" w:cs="Arial"/>
          <w:sz w:val="24"/>
          <w:szCs w:val="24"/>
        </w:rPr>
        <w:t xml:space="preserve">O </w:t>
      </w:r>
      <w:r w:rsidRPr="008A2C83">
        <w:rPr>
          <w:rStyle w:val="Italic"/>
          <w:rFonts w:ascii="Arial" w:hAnsi="Arial" w:cs="Arial"/>
          <w:sz w:val="24"/>
          <w:szCs w:val="24"/>
        </w:rPr>
        <w:t>habeas corpus</w:t>
      </w:r>
      <w:r w:rsidRPr="008A2C83">
        <w:rPr>
          <w:rFonts w:ascii="Arial" w:hAnsi="Arial" w:cs="Arial"/>
          <w:sz w:val="24"/>
          <w:szCs w:val="24"/>
        </w:rPr>
        <w:t>, por ser uma ação mandamental de caráter penal, não é cabível nos casos de prisão civil do devedor de alimentos.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27.</w:t>
      </w:r>
      <w:r w:rsidRPr="008A2C83">
        <w:rPr>
          <w:rFonts w:ascii="Arial" w:hAnsi="Arial" w:cs="Arial"/>
          <w:sz w:val="24"/>
          <w:szCs w:val="24"/>
        </w:rPr>
        <w:tab/>
        <w:t>A decisão judicial que reconhece a prática de falta grave tem como consequência a</w:t>
      </w:r>
    </w:p>
    <w:p w:rsidR="00EC251C" w:rsidRPr="008A2C83" w:rsidRDefault="00EC251C" w:rsidP="00EC251C">
      <w:pPr>
        <w:pStyle w:val="08Alternativas"/>
        <w:numPr>
          <w:ilvl w:val="0"/>
          <w:numId w:val="231"/>
        </w:numPr>
        <w:spacing w:before="0" w:line="276" w:lineRule="auto"/>
        <w:ind w:left="714" w:hanging="357"/>
        <w:rPr>
          <w:rFonts w:ascii="Arial" w:hAnsi="Arial" w:cs="Arial"/>
          <w:sz w:val="24"/>
          <w:szCs w:val="24"/>
        </w:rPr>
      </w:pPr>
      <w:r w:rsidRPr="008A2C83">
        <w:rPr>
          <w:rFonts w:ascii="Arial" w:hAnsi="Arial" w:cs="Arial"/>
          <w:sz w:val="24"/>
          <w:szCs w:val="24"/>
        </w:rPr>
        <w:t>perda de todos os dias remidos ou a remir.</w:t>
      </w:r>
    </w:p>
    <w:p w:rsidR="00EC251C" w:rsidRPr="008A2C83" w:rsidRDefault="00EC251C" w:rsidP="00EC251C">
      <w:pPr>
        <w:pStyle w:val="08Alternativas"/>
        <w:numPr>
          <w:ilvl w:val="0"/>
          <w:numId w:val="231"/>
        </w:numPr>
        <w:spacing w:before="0" w:line="276" w:lineRule="auto"/>
        <w:ind w:left="714" w:hanging="357"/>
        <w:rPr>
          <w:rFonts w:ascii="Arial" w:hAnsi="Arial" w:cs="Arial"/>
          <w:sz w:val="24"/>
          <w:szCs w:val="24"/>
        </w:rPr>
      </w:pPr>
      <w:r w:rsidRPr="008A2C83">
        <w:rPr>
          <w:rFonts w:ascii="Arial" w:hAnsi="Arial" w:cs="Arial"/>
          <w:sz w:val="24"/>
          <w:szCs w:val="24"/>
        </w:rPr>
        <w:t>impossibilidade de o sentenciado ser contemplado com os benefícios de indulto e comutação de pena.</w:t>
      </w:r>
    </w:p>
    <w:p w:rsidR="00EC251C" w:rsidRPr="008A2C83" w:rsidRDefault="00EC251C" w:rsidP="00EC251C">
      <w:pPr>
        <w:pStyle w:val="08Alternativas"/>
        <w:numPr>
          <w:ilvl w:val="0"/>
          <w:numId w:val="231"/>
        </w:numPr>
        <w:spacing w:before="0" w:line="276" w:lineRule="auto"/>
        <w:ind w:left="714" w:hanging="357"/>
        <w:rPr>
          <w:rFonts w:ascii="Arial" w:hAnsi="Arial" w:cs="Arial"/>
          <w:sz w:val="24"/>
          <w:szCs w:val="24"/>
        </w:rPr>
      </w:pPr>
      <w:r w:rsidRPr="008A2C83">
        <w:rPr>
          <w:rFonts w:ascii="Arial" w:hAnsi="Arial" w:cs="Arial"/>
          <w:sz w:val="24"/>
          <w:szCs w:val="24"/>
        </w:rPr>
        <w:t>submissão a exame criminológico em eventual pedido de progressão de regime.</w:t>
      </w:r>
    </w:p>
    <w:p w:rsidR="00EC251C" w:rsidRPr="008A2C83" w:rsidRDefault="00EC251C" w:rsidP="00EC251C">
      <w:pPr>
        <w:pStyle w:val="08Alternativas"/>
        <w:numPr>
          <w:ilvl w:val="0"/>
          <w:numId w:val="231"/>
        </w:numPr>
        <w:spacing w:before="0" w:line="276" w:lineRule="auto"/>
        <w:ind w:left="714" w:hanging="357"/>
        <w:rPr>
          <w:rFonts w:ascii="Arial" w:hAnsi="Arial" w:cs="Arial"/>
          <w:sz w:val="24"/>
          <w:szCs w:val="24"/>
        </w:rPr>
      </w:pPr>
      <w:r w:rsidRPr="008A2C83">
        <w:rPr>
          <w:rFonts w:ascii="Arial" w:hAnsi="Arial" w:cs="Arial"/>
          <w:sz w:val="24"/>
          <w:szCs w:val="24"/>
        </w:rPr>
        <w:t>submissão ao regime disciplinar diferenciado.</w:t>
      </w:r>
    </w:p>
    <w:p w:rsidR="00EC251C" w:rsidRPr="008A2C83" w:rsidRDefault="00EC251C" w:rsidP="00EC251C">
      <w:pPr>
        <w:pStyle w:val="08Alternativas"/>
        <w:numPr>
          <w:ilvl w:val="0"/>
          <w:numId w:val="231"/>
        </w:numPr>
        <w:spacing w:before="0" w:line="276" w:lineRule="auto"/>
        <w:ind w:left="714" w:hanging="357"/>
        <w:rPr>
          <w:rFonts w:ascii="Arial" w:hAnsi="Arial" w:cs="Arial"/>
          <w:sz w:val="24"/>
          <w:szCs w:val="24"/>
        </w:rPr>
      </w:pPr>
      <w:r w:rsidRPr="008A2C83">
        <w:rPr>
          <w:rFonts w:ascii="Arial" w:hAnsi="Arial" w:cs="Arial"/>
          <w:sz w:val="24"/>
          <w:szCs w:val="24"/>
        </w:rPr>
        <w:t>interrupção do período para fins de progressão de regime.</w:t>
      </w:r>
    </w:p>
    <w:p w:rsidR="00EC251C" w:rsidRPr="008A2C83" w:rsidRDefault="00EC251C" w:rsidP="00EC251C">
      <w:pPr>
        <w:pStyle w:val="08Alternativas"/>
        <w:spacing w:before="0" w:line="276" w:lineRule="auto"/>
        <w:ind w:left="714" w:firstLine="0"/>
        <w:rPr>
          <w:rFonts w:ascii="Arial" w:hAnsi="Arial" w:cs="Arial"/>
          <w:sz w:val="24"/>
          <w:szCs w:val="24"/>
        </w:rPr>
      </w:pPr>
    </w:p>
    <w:p w:rsidR="00EC251C" w:rsidRPr="008A2C83" w:rsidRDefault="00EC251C" w:rsidP="00EC251C">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Civil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lastRenderedPageBreak/>
        <w:t>28.</w:t>
      </w:r>
      <w:r w:rsidRPr="008A2C83">
        <w:rPr>
          <w:rFonts w:ascii="Arial" w:hAnsi="Arial" w:cs="Arial"/>
          <w:sz w:val="24"/>
          <w:szCs w:val="24"/>
        </w:rPr>
        <w:tab/>
        <w:t>Com relação à capacidade para o exercício da tutela, a legislação civil brasileira estabelece que não poderão ser tutoras, ou serão da tutela exoneradas, algumas pessoas que estejam ou que venham a estar em determinadas situações consideradas impeditivas para o exercício de tal atribuição. Para qual grupo de pessoas a seguir haveria a possibilidade de exercício de tutela?</w:t>
      </w:r>
    </w:p>
    <w:p w:rsidR="00EC251C" w:rsidRPr="008A2C83" w:rsidRDefault="00EC251C" w:rsidP="00EC251C">
      <w:pPr>
        <w:pStyle w:val="08Alternativas"/>
        <w:numPr>
          <w:ilvl w:val="0"/>
          <w:numId w:val="232"/>
        </w:numPr>
        <w:spacing w:before="0" w:line="276" w:lineRule="auto"/>
        <w:ind w:left="714" w:hanging="357"/>
        <w:rPr>
          <w:rFonts w:ascii="Arial" w:hAnsi="Arial" w:cs="Arial"/>
          <w:sz w:val="24"/>
          <w:szCs w:val="24"/>
        </w:rPr>
      </w:pPr>
      <w:r w:rsidRPr="008A2C83">
        <w:rPr>
          <w:rFonts w:ascii="Arial" w:hAnsi="Arial" w:cs="Arial"/>
          <w:sz w:val="24"/>
          <w:szCs w:val="24"/>
        </w:rPr>
        <w:t>Pessoas que não tenham a livre administração de seus bens.</w:t>
      </w:r>
    </w:p>
    <w:p w:rsidR="00EC251C" w:rsidRPr="008A2C83" w:rsidRDefault="00EC251C" w:rsidP="00EC251C">
      <w:pPr>
        <w:pStyle w:val="08Alternativas"/>
        <w:numPr>
          <w:ilvl w:val="0"/>
          <w:numId w:val="232"/>
        </w:numPr>
        <w:spacing w:before="0" w:line="276" w:lineRule="auto"/>
        <w:ind w:left="714" w:hanging="357"/>
        <w:rPr>
          <w:rFonts w:ascii="Arial" w:hAnsi="Arial" w:cs="Arial"/>
          <w:sz w:val="24"/>
          <w:szCs w:val="24"/>
        </w:rPr>
      </w:pPr>
      <w:r w:rsidRPr="008A2C83">
        <w:rPr>
          <w:rFonts w:ascii="Arial" w:hAnsi="Arial" w:cs="Arial"/>
          <w:sz w:val="24"/>
          <w:szCs w:val="24"/>
        </w:rPr>
        <w:t>Pessoas que estejam constituídas em obrigação para com o menor.</w:t>
      </w:r>
    </w:p>
    <w:p w:rsidR="00EC251C" w:rsidRPr="008A2C83" w:rsidRDefault="00EC251C" w:rsidP="00EC251C">
      <w:pPr>
        <w:pStyle w:val="08Alternativas"/>
        <w:numPr>
          <w:ilvl w:val="0"/>
          <w:numId w:val="232"/>
        </w:numPr>
        <w:spacing w:before="0" w:line="276" w:lineRule="auto"/>
        <w:ind w:left="714" w:hanging="357"/>
        <w:rPr>
          <w:rFonts w:ascii="Arial" w:hAnsi="Arial" w:cs="Arial"/>
          <w:sz w:val="24"/>
          <w:szCs w:val="24"/>
        </w:rPr>
      </w:pPr>
      <w:r w:rsidRPr="008A2C83">
        <w:rPr>
          <w:rFonts w:ascii="Arial" w:hAnsi="Arial" w:cs="Arial"/>
          <w:sz w:val="24"/>
          <w:szCs w:val="24"/>
        </w:rPr>
        <w:t>Pessoas sob investigação em inquérito policial.</w:t>
      </w:r>
    </w:p>
    <w:p w:rsidR="00EC251C" w:rsidRPr="008A2C83" w:rsidRDefault="00EC251C" w:rsidP="00EC251C">
      <w:pPr>
        <w:pStyle w:val="08Alternativas"/>
        <w:numPr>
          <w:ilvl w:val="0"/>
          <w:numId w:val="232"/>
        </w:numPr>
        <w:spacing w:before="0" w:line="276" w:lineRule="auto"/>
        <w:ind w:left="714" w:hanging="357"/>
        <w:rPr>
          <w:rFonts w:ascii="Arial" w:hAnsi="Arial" w:cs="Arial"/>
          <w:sz w:val="24"/>
          <w:szCs w:val="24"/>
        </w:rPr>
      </w:pPr>
      <w:r w:rsidRPr="008A2C83">
        <w:rPr>
          <w:rFonts w:ascii="Arial" w:hAnsi="Arial" w:cs="Arial"/>
          <w:sz w:val="24"/>
          <w:szCs w:val="24"/>
        </w:rPr>
        <w:t>Pessoas exercendo função pública incompatível com a administração da tutela.</w:t>
      </w:r>
    </w:p>
    <w:p w:rsidR="00EC251C" w:rsidRPr="008A2C83" w:rsidRDefault="00EC251C" w:rsidP="00EC251C">
      <w:pPr>
        <w:pStyle w:val="08Alternativas"/>
        <w:numPr>
          <w:ilvl w:val="0"/>
          <w:numId w:val="232"/>
        </w:numPr>
        <w:spacing w:before="0" w:line="276" w:lineRule="auto"/>
        <w:ind w:left="714" w:hanging="357"/>
        <w:rPr>
          <w:rFonts w:ascii="Arial" w:hAnsi="Arial" w:cs="Arial"/>
          <w:sz w:val="24"/>
          <w:szCs w:val="24"/>
        </w:rPr>
      </w:pPr>
      <w:r w:rsidRPr="008A2C83">
        <w:rPr>
          <w:rFonts w:ascii="Arial" w:hAnsi="Arial" w:cs="Arial"/>
          <w:sz w:val="24"/>
          <w:szCs w:val="24"/>
        </w:rPr>
        <w:t>Pessoas que não sejam probas.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29.</w:t>
      </w:r>
      <w:r w:rsidRPr="008A2C83">
        <w:rPr>
          <w:rFonts w:ascii="Arial" w:hAnsi="Arial" w:cs="Arial"/>
          <w:sz w:val="24"/>
          <w:szCs w:val="24"/>
        </w:rPr>
        <w:tab/>
        <w:t xml:space="preserve">Empresária paulista e seu marido, inconformados com o </w:t>
      </w:r>
      <w:proofErr w:type="spellStart"/>
      <w:r w:rsidRPr="008A2C83">
        <w:rPr>
          <w:rFonts w:ascii="Arial" w:hAnsi="Arial" w:cs="Arial"/>
          <w:sz w:val="24"/>
          <w:szCs w:val="24"/>
        </w:rPr>
        <w:t>feminicídio</w:t>
      </w:r>
      <w:proofErr w:type="spellEnd"/>
      <w:r w:rsidRPr="008A2C83">
        <w:rPr>
          <w:rFonts w:ascii="Arial" w:hAnsi="Arial" w:cs="Arial"/>
          <w:sz w:val="24"/>
          <w:szCs w:val="24"/>
        </w:rPr>
        <w:t xml:space="preserve"> de sua filha, assassinada meses antes por um estudante de medicina que fora seu namorado, decidem criar imediatamente uma fundação em memória de sua querida filha morta, que se dedicará a ações diversas em prol do </w:t>
      </w:r>
      <w:proofErr w:type="spellStart"/>
      <w:r w:rsidRPr="008A2C83">
        <w:rPr>
          <w:rFonts w:ascii="Arial" w:hAnsi="Arial" w:cs="Arial"/>
          <w:sz w:val="24"/>
          <w:szCs w:val="24"/>
        </w:rPr>
        <w:t>empoderamento</w:t>
      </w:r>
      <w:proofErr w:type="spellEnd"/>
      <w:r w:rsidRPr="008A2C83">
        <w:rPr>
          <w:rFonts w:ascii="Arial" w:hAnsi="Arial" w:cs="Arial"/>
          <w:sz w:val="24"/>
          <w:szCs w:val="24"/>
        </w:rPr>
        <w:t xml:space="preserve"> das mulheres brasileiras, de maior respeito à condição feminina, da diminuição do índice de </w:t>
      </w:r>
      <w:proofErr w:type="spellStart"/>
      <w:r w:rsidRPr="008A2C83">
        <w:rPr>
          <w:rFonts w:ascii="Arial" w:hAnsi="Arial" w:cs="Arial"/>
          <w:sz w:val="24"/>
          <w:szCs w:val="24"/>
        </w:rPr>
        <w:t>feminicídios</w:t>
      </w:r>
      <w:proofErr w:type="spellEnd"/>
      <w:r w:rsidRPr="008A2C83">
        <w:rPr>
          <w:rFonts w:ascii="Arial" w:hAnsi="Arial" w:cs="Arial"/>
          <w:sz w:val="24"/>
          <w:szCs w:val="24"/>
        </w:rPr>
        <w:t xml:space="preserve"> e de outras inúmeras formas de violência contra as mulheres do Brasil, haja vista que o país ocupa a quinta posição no ranking mundial dos países em que mais mulheres são assassinadas por conta de sua condição feminina e tendo em vista que o país também está entre os países com os índices mais elevados de estupros e outras diversas formas de violência contra a mulher. Assim sendo, os pais da jovem, vítima de </w:t>
      </w:r>
      <w:proofErr w:type="spellStart"/>
      <w:r w:rsidRPr="008A2C83">
        <w:rPr>
          <w:rFonts w:ascii="Arial" w:hAnsi="Arial" w:cs="Arial"/>
          <w:sz w:val="24"/>
          <w:szCs w:val="24"/>
        </w:rPr>
        <w:t>feminicídio</w:t>
      </w:r>
      <w:proofErr w:type="spellEnd"/>
      <w:r w:rsidRPr="008A2C83">
        <w:rPr>
          <w:rFonts w:ascii="Arial" w:hAnsi="Arial" w:cs="Arial"/>
          <w:sz w:val="24"/>
          <w:szCs w:val="24"/>
        </w:rPr>
        <w:t>, deverão observar alguns requisitos mínimos legais obrigatórios para que a fundação possa ser devidamente criada. Assinale a alternativa que os indica corretamente.</w:t>
      </w:r>
    </w:p>
    <w:p w:rsidR="00EC251C" w:rsidRPr="008A2C83" w:rsidRDefault="00EC251C" w:rsidP="00EC251C">
      <w:pPr>
        <w:pStyle w:val="08Alternativas"/>
        <w:numPr>
          <w:ilvl w:val="0"/>
          <w:numId w:val="233"/>
        </w:numPr>
        <w:spacing w:before="0" w:line="276" w:lineRule="auto"/>
        <w:ind w:left="714" w:hanging="357"/>
        <w:rPr>
          <w:rFonts w:ascii="Arial" w:hAnsi="Arial" w:cs="Arial"/>
          <w:sz w:val="24"/>
          <w:szCs w:val="24"/>
        </w:rPr>
      </w:pPr>
      <w:r w:rsidRPr="008A2C83">
        <w:rPr>
          <w:rFonts w:ascii="Arial" w:hAnsi="Arial" w:cs="Arial"/>
          <w:sz w:val="24"/>
          <w:szCs w:val="24"/>
        </w:rPr>
        <w:t>Registro do estatuto da fundação, que tenha sido previamente aprovado em assembleia, contendo a indicação do sistema de administração da entidade, bem como a especificação da finalidade fundacional e a transferência patrimonial, quando cabível.</w:t>
      </w:r>
    </w:p>
    <w:p w:rsidR="00EC251C" w:rsidRPr="008A2C83" w:rsidRDefault="00EC251C" w:rsidP="00EC251C">
      <w:pPr>
        <w:pStyle w:val="08Alternativas"/>
        <w:numPr>
          <w:ilvl w:val="0"/>
          <w:numId w:val="233"/>
        </w:numPr>
        <w:spacing w:before="0" w:line="276" w:lineRule="auto"/>
        <w:ind w:left="714" w:hanging="357"/>
        <w:rPr>
          <w:rFonts w:ascii="Arial" w:hAnsi="Arial" w:cs="Arial"/>
          <w:sz w:val="24"/>
          <w:szCs w:val="24"/>
        </w:rPr>
      </w:pPr>
      <w:r w:rsidRPr="008A2C83">
        <w:rPr>
          <w:rFonts w:ascii="Arial" w:hAnsi="Arial" w:cs="Arial"/>
          <w:sz w:val="24"/>
          <w:szCs w:val="24"/>
        </w:rPr>
        <w:t>Lavratura de escritura pública para dotação especial de bens livres e suficientes para a constituição da fundação e do desenvolvimento de suas atividades, com a especificação do fim ao qual a fundação se destina. Na sequência, os instituidores farão a transferência da propriedade ou outro direito real sobre os bens dotados.</w:t>
      </w:r>
    </w:p>
    <w:p w:rsidR="00EC251C" w:rsidRPr="008A2C83" w:rsidRDefault="00EC251C" w:rsidP="00EC251C">
      <w:pPr>
        <w:pStyle w:val="08Alternativas"/>
        <w:numPr>
          <w:ilvl w:val="0"/>
          <w:numId w:val="233"/>
        </w:numPr>
        <w:spacing w:before="0" w:line="276" w:lineRule="auto"/>
        <w:ind w:left="714" w:hanging="357"/>
        <w:rPr>
          <w:rFonts w:ascii="Arial" w:hAnsi="Arial" w:cs="Arial"/>
          <w:sz w:val="24"/>
          <w:szCs w:val="24"/>
        </w:rPr>
      </w:pPr>
      <w:r w:rsidRPr="008A2C83">
        <w:rPr>
          <w:rFonts w:ascii="Arial" w:hAnsi="Arial" w:cs="Arial"/>
          <w:sz w:val="24"/>
          <w:szCs w:val="24"/>
        </w:rPr>
        <w:t>Registro de estatuto, que tenha sido previamente aprovado em Assembleia e pelo Ministério Público e que contenha indicação de dirigentes, das finalidades fundacionais, para posterior lavratura de escritura pública para dotação especial de bens móveis e imóveis que estejam livres e sejam suficientes para a constituição da entidade.</w:t>
      </w:r>
    </w:p>
    <w:p w:rsidR="00EC251C" w:rsidRPr="008A2C83" w:rsidRDefault="00EC251C" w:rsidP="00EC251C">
      <w:pPr>
        <w:pStyle w:val="08Alternativas"/>
        <w:numPr>
          <w:ilvl w:val="0"/>
          <w:numId w:val="233"/>
        </w:numPr>
        <w:spacing w:before="0" w:line="276" w:lineRule="auto"/>
        <w:ind w:left="714" w:hanging="357"/>
        <w:rPr>
          <w:rFonts w:ascii="Arial" w:hAnsi="Arial" w:cs="Arial"/>
          <w:sz w:val="24"/>
          <w:szCs w:val="24"/>
        </w:rPr>
      </w:pPr>
      <w:r w:rsidRPr="008A2C83">
        <w:rPr>
          <w:rFonts w:ascii="Arial" w:hAnsi="Arial" w:cs="Arial"/>
          <w:sz w:val="24"/>
          <w:szCs w:val="24"/>
        </w:rPr>
        <w:t xml:space="preserve">Lavratura de escritura pública relativa ao conteúdo do estatuto, com especificação das regras relativas ao funcionamento da entidade e da sua </w:t>
      </w:r>
      <w:r w:rsidRPr="008A2C83">
        <w:rPr>
          <w:rFonts w:ascii="Arial" w:hAnsi="Arial" w:cs="Arial"/>
          <w:sz w:val="24"/>
          <w:szCs w:val="24"/>
        </w:rPr>
        <w:lastRenderedPageBreak/>
        <w:t>administração, bem como dos poderes dos gestores e a indicação de eventuais fontes de financiamento e relação de patrocinadores para subsequente aprovação pelo Ministério Público.</w:t>
      </w:r>
    </w:p>
    <w:p w:rsidR="00EC251C" w:rsidRPr="008A2C83" w:rsidRDefault="00EC251C" w:rsidP="00EC251C">
      <w:pPr>
        <w:pStyle w:val="08Alternativas"/>
        <w:numPr>
          <w:ilvl w:val="0"/>
          <w:numId w:val="233"/>
        </w:numPr>
        <w:spacing w:before="0" w:line="276" w:lineRule="auto"/>
        <w:ind w:left="714" w:hanging="357"/>
        <w:rPr>
          <w:rFonts w:ascii="Arial" w:hAnsi="Arial" w:cs="Arial"/>
          <w:sz w:val="24"/>
          <w:szCs w:val="24"/>
        </w:rPr>
      </w:pPr>
      <w:r w:rsidRPr="008A2C83">
        <w:rPr>
          <w:rFonts w:ascii="Arial" w:hAnsi="Arial" w:cs="Arial"/>
          <w:sz w:val="24"/>
          <w:szCs w:val="24"/>
        </w:rPr>
        <w:t>Registro de estatuto, que tenha sido previamente aprovado pelo Ministério Público, na sequencia ratificado em assembleia, com a especificação da finalidade fundacional e a indicação da maneira como deverá a entidade ser administrada.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30.</w:t>
      </w:r>
      <w:r w:rsidRPr="008A2C83">
        <w:rPr>
          <w:rFonts w:ascii="Arial" w:hAnsi="Arial" w:cs="Arial"/>
          <w:sz w:val="24"/>
          <w:szCs w:val="24"/>
        </w:rPr>
        <w:tab/>
        <w:t>Maria Junqueira falece. Ela era brasileira e casada com João Melo, que após o casamento decidira adotar o sobrenome da esposa e passou a se chamar João Melo Junqueira. Maria e João eram casados sob o regime de separação de bens. Viviam felizes e residiam na Rua das Flores, 1582, no centro da cidade de Horizonte Lindo, Estado de São Paulo. O casal possuía três filhos e quatro imóveis, além daquele imóvel da Rua das Flores, em que habitavam quando do momento do falecimento de Maria. O viúvo pretende continuar morando no mesmo imóvel. Assim sendo, assiste ao cônjuge sobrevivente, com relação ao imóvel de residência do casal, na Rua das Flores, o direito</w:t>
      </w:r>
    </w:p>
    <w:p w:rsidR="00EC251C" w:rsidRPr="008A2C83" w:rsidRDefault="00EC251C" w:rsidP="00EC251C">
      <w:pPr>
        <w:pStyle w:val="08Alternativas"/>
        <w:numPr>
          <w:ilvl w:val="0"/>
          <w:numId w:val="234"/>
        </w:numPr>
        <w:spacing w:before="0" w:line="276" w:lineRule="auto"/>
        <w:ind w:left="714" w:hanging="357"/>
        <w:rPr>
          <w:rFonts w:ascii="Arial" w:hAnsi="Arial" w:cs="Arial"/>
          <w:sz w:val="24"/>
          <w:szCs w:val="24"/>
        </w:rPr>
      </w:pPr>
      <w:r w:rsidRPr="008A2C83">
        <w:rPr>
          <w:rFonts w:ascii="Arial" w:hAnsi="Arial" w:cs="Arial"/>
          <w:sz w:val="24"/>
          <w:szCs w:val="24"/>
        </w:rPr>
        <w:t>pessoal de alugar esse imóvel, bem como de perceber os seus frutos, caso deixe de ter interesse na permanência no imóvel.</w:t>
      </w:r>
    </w:p>
    <w:p w:rsidR="00EC251C" w:rsidRPr="008A2C83" w:rsidRDefault="00EC251C" w:rsidP="00EC251C">
      <w:pPr>
        <w:pStyle w:val="08Alternativas"/>
        <w:numPr>
          <w:ilvl w:val="0"/>
          <w:numId w:val="234"/>
        </w:numPr>
        <w:spacing w:before="0" w:line="276" w:lineRule="auto"/>
        <w:ind w:left="714" w:hanging="357"/>
        <w:rPr>
          <w:rFonts w:ascii="Arial" w:hAnsi="Arial" w:cs="Arial"/>
          <w:sz w:val="24"/>
          <w:szCs w:val="24"/>
        </w:rPr>
      </w:pPr>
      <w:r w:rsidRPr="008A2C83">
        <w:rPr>
          <w:rFonts w:ascii="Arial" w:hAnsi="Arial" w:cs="Arial"/>
          <w:sz w:val="24"/>
          <w:szCs w:val="24"/>
        </w:rPr>
        <w:t>de preferência quanto à locação desse bem, quando da realização da partilha.</w:t>
      </w:r>
    </w:p>
    <w:p w:rsidR="00EC251C" w:rsidRPr="008A2C83" w:rsidRDefault="00EC251C" w:rsidP="00EC251C">
      <w:pPr>
        <w:pStyle w:val="08Alternativas"/>
        <w:numPr>
          <w:ilvl w:val="0"/>
          <w:numId w:val="234"/>
        </w:numPr>
        <w:spacing w:before="0" w:line="276" w:lineRule="auto"/>
        <w:ind w:left="714" w:hanging="357"/>
        <w:rPr>
          <w:rFonts w:ascii="Arial" w:hAnsi="Arial" w:cs="Arial"/>
          <w:sz w:val="24"/>
          <w:szCs w:val="24"/>
        </w:rPr>
      </w:pPr>
      <w:r w:rsidRPr="008A2C83">
        <w:rPr>
          <w:rFonts w:ascii="Arial" w:hAnsi="Arial" w:cs="Arial"/>
          <w:sz w:val="24"/>
          <w:szCs w:val="24"/>
        </w:rPr>
        <w:t>pessoal de usufruto em vida, relativamente ao imóvel destinado à residência da família.</w:t>
      </w:r>
    </w:p>
    <w:p w:rsidR="00EC251C" w:rsidRPr="008A2C83" w:rsidRDefault="00EC251C" w:rsidP="00EC251C">
      <w:pPr>
        <w:pStyle w:val="08Alternativas"/>
        <w:numPr>
          <w:ilvl w:val="0"/>
          <w:numId w:val="234"/>
        </w:numPr>
        <w:spacing w:before="0" w:line="276" w:lineRule="auto"/>
        <w:ind w:left="714" w:hanging="357"/>
        <w:rPr>
          <w:rFonts w:ascii="Arial" w:hAnsi="Arial" w:cs="Arial"/>
          <w:sz w:val="24"/>
          <w:szCs w:val="24"/>
        </w:rPr>
      </w:pPr>
      <w:r w:rsidRPr="008A2C83">
        <w:rPr>
          <w:rFonts w:ascii="Arial" w:hAnsi="Arial" w:cs="Arial"/>
          <w:sz w:val="24"/>
          <w:szCs w:val="24"/>
        </w:rPr>
        <w:t>real de habitação, relativamente ao imóvel destinado à residência da família.</w:t>
      </w:r>
    </w:p>
    <w:p w:rsidR="00EC251C" w:rsidRPr="008A2C83" w:rsidRDefault="00EC251C" w:rsidP="00EC251C">
      <w:pPr>
        <w:pStyle w:val="08Alternativas"/>
        <w:numPr>
          <w:ilvl w:val="0"/>
          <w:numId w:val="234"/>
        </w:numPr>
        <w:spacing w:before="0" w:line="276" w:lineRule="auto"/>
        <w:ind w:left="714" w:hanging="357"/>
        <w:rPr>
          <w:rFonts w:ascii="Arial" w:hAnsi="Arial" w:cs="Arial"/>
          <w:sz w:val="24"/>
          <w:szCs w:val="24"/>
        </w:rPr>
      </w:pPr>
      <w:r w:rsidRPr="008A2C83">
        <w:rPr>
          <w:rFonts w:ascii="Arial" w:hAnsi="Arial" w:cs="Arial"/>
          <w:sz w:val="24"/>
          <w:szCs w:val="24"/>
        </w:rPr>
        <w:t>de usar, gozar e usufruir do bem até o final do inventário e partilha, bem como de perceber os frutos dele decorrentes durante esse período.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31.</w:t>
      </w:r>
      <w:r w:rsidRPr="008A2C83">
        <w:rPr>
          <w:rFonts w:ascii="Arial" w:hAnsi="Arial" w:cs="Arial"/>
          <w:sz w:val="24"/>
          <w:szCs w:val="24"/>
        </w:rPr>
        <w:tab/>
        <w:t>Assinale a alternativa que indica corretamente uma disposição legalmente fixada para os negócios jurídicos.</w:t>
      </w:r>
    </w:p>
    <w:p w:rsidR="00EC251C" w:rsidRPr="008A2C83" w:rsidRDefault="00EC251C" w:rsidP="00EC251C">
      <w:pPr>
        <w:pStyle w:val="08Alternativas"/>
        <w:numPr>
          <w:ilvl w:val="0"/>
          <w:numId w:val="235"/>
        </w:numPr>
        <w:spacing w:before="0" w:line="276" w:lineRule="auto"/>
        <w:ind w:left="714" w:hanging="357"/>
        <w:rPr>
          <w:rFonts w:ascii="Arial" w:hAnsi="Arial" w:cs="Arial"/>
          <w:sz w:val="24"/>
          <w:szCs w:val="24"/>
        </w:rPr>
      </w:pPr>
      <w:r w:rsidRPr="008A2C83">
        <w:rPr>
          <w:rFonts w:ascii="Arial" w:hAnsi="Arial" w:cs="Arial"/>
          <w:sz w:val="24"/>
          <w:szCs w:val="24"/>
        </w:rPr>
        <w:t>A incapacidade relativa de uma das partes pode ser invocada pela parte interessada apenas quando for em benefício próprio.</w:t>
      </w:r>
    </w:p>
    <w:p w:rsidR="00EC251C" w:rsidRPr="008A2C83" w:rsidRDefault="00EC251C" w:rsidP="00EC251C">
      <w:pPr>
        <w:pStyle w:val="08Alternativas"/>
        <w:numPr>
          <w:ilvl w:val="0"/>
          <w:numId w:val="235"/>
        </w:numPr>
        <w:spacing w:before="0" w:line="276" w:lineRule="auto"/>
        <w:ind w:left="714" w:hanging="357"/>
        <w:rPr>
          <w:rFonts w:ascii="Arial" w:hAnsi="Arial" w:cs="Arial"/>
          <w:sz w:val="24"/>
          <w:szCs w:val="24"/>
        </w:rPr>
      </w:pPr>
      <w:r w:rsidRPr="008A2C83">
        <w:rPr>
          <w:rFonts w:ascii="Arial" w:hAnsi="Arial" w:cs="Arial"/>
          <w:sz w:val="24"/>
          <w:szCs w:val="24"/>
        </w:rPr>
        <w:t>A escritura pública não é essencial para a validade de nenhum negócio jurídico, bastando às partes a existência de instrumento particular.</w:t>
      </w:r>
    </w:p>
    <w:p w:rsidR="00EC251C" w:rsidRPr="008A2C83" w:rsidRDefault="00EC251C" w:rsidP="00EC251C">
      <w:pPr>
        <w:pStyle w:val="08Alternativas"/>
        <w:numPr>
          <w:ilvl w:val="0"/>
          <w:numId w:val="235"/>
        </w:numPr>
        <w:spacing w:before="0" w:line="276" w:lineRule="auto"/>
        <w:ind w:left="714" w:hanging="357"/>
        <w:rPr>
          <w:rFonts w:ascii="Arial" w:hAnsi="Arial" w:cs="Arial"/>
          <w:sz w:val="24"/>
          <w:szCs w:val="24"/>
        </w:rPr>
      </w:pPr>
      <w:r w:rsidRPr="008A2C83">
        <w:rPr>
          <w:rFonts w:ascii="Arial" w:hAnsi="Arial" w:cs="Arial"/>
          <w:sz w:val="24"/>
          <w:szCs w:val="24"/>
        </w:rPr>
        <w:t>A validade da declaração de vontade não depende de forma especial, senão quando houver expressa exigência legal nesse sentido.</w:t>
      </w:r>
    </w:p>
    <w:p w:rsidR="00EC251C" w:rsidRPr="008A2C83" w:rsidRDefault="00EC251C" w:rsidP="00EC251C">
      <w:pPr>
        <w:pStyle w:val="08Alternativas"/>
        <w:numPr>
          <w:ilvl w:val="0"/>
          <w:numId w:val="235"/>
        </w:numPr>
        <w:spacing w:before="0" w:line="276" w:lineRule="auto"/>
        <w:ind w:left="714" w:hanging="357"/>
        <w:rPr>
          <w:rFonts w:ascii="Arial" w:hAnsi="Arial" w:cs="Arial"/>
          <w:sz w:val="24"/>
          <w:szCs w:val="24"/>
        </w:rPr>
      </w:pPr>
      <w:r w:rsidRPr="008A2C83">
        <w:rPr>
          <w:rFonts w:ascii="Arial" w:hAnsi="Arial" w:cs="Arial"/>
          <w:sz w:val="24"/>
          <w:szCs w:val="24"/>
        </w:rPr>
        <w:t>Nas declarações de vontade, é imperativa a observância do sentido literal da linguagem utilizada, sendo subsidiária a intenção da parte.</w:t>
      </w:r>
    </w:p>
    <w:p w:rsidR="00EC251C" w:rsidRPr="008A2C83" w:rsidRDefault="00EC251C" w:rsidP="00EC251C">
      <w:pPr>
        <w:pStyle w:val="08Alternativas"/>
        <w:numPr>
          <w:ilvl w:val="0"/>
          <w:numId w:val="235"/>
        </w:numPr>
        <w:spacing w:before="0" w:line="276" w:lineRule="auto"/>
        <w:ind w:left="714" w:hanging="357"/>
        <w:rPr>
          <w:rFonts w:ascii="Arial" w:hAnsi="Arial" w:cs="Arial"/>
          <w:sz w:val="24"/>
          <w:szCs w:val="24"/>
        </w:rPr>
      </w:pPr>
      <w:r w:rsidRPr="008A2C83">
        <w:rPr>
          <w:rFonts w:ascii="Arial" w:hAnsi="Arial" w:cs="Arial"/>
          <w:sz w:val="24"/>
          <w:szCs w:val="24"/>
        </w:rPr>
        <w:t>A impossibilidade inicial do objeto do negócio leva sempre à invalidade.</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32.</w:t>
      </w:r>
      <w:r w:rsidRPr="008A2C83">
        <w:rPr>
          <w:rFonts w:ascii="Arial" w:hAnsi="Arial" w:cs="Arial"/>
          <w:sz w:val="24"/>
          <w:szCs w:val="24"/>
        </w:rPr>
        <w:tab/>
        <w:t>A legislação brasileira, quanto ao regime de comunhão universal entre cônjuges, determina que são</w:t>
      </w:r>
    </w:p>
    <w:p w:rsidR="00EC251C" w:rsidRPr="008A2C83" w:rsidRDefault="00EC251C" w:rsidP="00EC251C">
      <w:pPr>
        <w:pStyle w:val="08Alternativas"/>
        <w:numPr>
          <w:ilvl w:val="0"/>
          <w:numId w:val="236"/>
        </w:numPr>
        <w:spacing w:before="0" w:line="276" w:lineRule="auto"/>
        <w:ind w:left="714" w:hanging="357"/>
        <w:rPr>
          <w:rFonts w:ascii="Arial" w:hAnsi="Arial" w:cs="Arial"/>
          <w:sz w:val="24"/>
          <w:szCs w:val="24"/>
        </w:rPr>
      </w:pPr>
      <w:r w:rsidRPr="008A2C83">
        <w:rPr>
          <w:rFonts w:ascii="Arial" w:hAnsi="Arial" w:cs="Arial"/>
          <w:sz w:val="24"/>
          <w:szCs w:val="24"/>
        </w:rPr>
        <w:t>incluídos na comunhão universal os proventos do trabalho pessoal de cada cônjuge, percebidos na constância do casamento.</w:t>
      </w:r>
    </w:p>
    <w:p w:rsidR="00EC251C" w:rsidRPr="008A2C83" w:rsidRDefault="00EC251C" w:rsidP="00EC251C">
      <w:pPr>
        <w:pStyle w:val="08Alternativas"/>
        <w:numPr>
          <w:ilvl w:val="0"/>
          <w:numId w:val="236"/>
        </w:numPr>
        <w:spacing w:before="0" w:line="276" w:lineRule="auto"/>
        <w:ind w:left="714" w:hanging="357"/>
        <w:rPr>
          <w:rFonts w:ascii="Arial" w:hAnsi="Arial" w:cs="Arial"/>
          <w:sz w:val="24"/>
          <w:szCs w:val="24"/>
        </w:rPr>
      </w:pPr>
      <w:r w:rsidRPr="008A2C83">
        <w:rPr>
          <w:rFonts w:ascii="Arial" w:hAnsi="Arial" w:cs="Arial"/>
          <w:sz w:val="24"/>
          <w:szCs w:val="24"/>
        </w:rPr>
        <w:t xml:space="preserve">excluídos da comunhão universal todos os bens anteriores ao casamento, </w:t>
      </w:r>
      <w:r w:rsidRPr="008A2C83">
        <w:rPr>
          <w:rFonts w:ascii="Arial" w:hAnsi="Arial" w:cs="Arial"/>
          <w:sz w:val="24"/>
          <w:szCs w:val="24"/>
        </w:rPr>
        <w:lastRenderedPageBreak/>
        <w:t>pois apenas os bens que forem adquiridos a partir da celebração do casamento se comunicam integralmente.</w:t>
      </w:r>
    </w:p>
    <w:p w:rsidR="00EC251C" w:rsidRPr="008A2C83" w:rsidRDefault="00EC251C" w:rsidP="00EC251C">
      <w:pPr>
        <w:pStyle w:val="08Alternativas"/>
        <w:numPr>
          <w:ilvl w:val="0"/>
          <w:numId w:val="236"/>
        </w:numPr>
        <w:spacing w:before="0" w:line="276" w:lineRule="auto"/>
        <w:ind w:left="714" w:hanging="357"/>
        <w:rPr>
          <w:rFonts w:ascii="Arial" w:hAnsi="Arial" w:cs="Arial"/>
          <w:sz w:val="24"/>
          <w:szCs w:val="24"/>
        </w:rPr>
      </w:pPr>
      <w:r w:rsidRPr="008A2C83">
        <w:rPr>
          <w:rFonts w:ascii="Arial" w:hAnsi="Arial" w:cs="Arial"/>
          <w:sz w:val="24"/>
          <w:szCs w:val="24"/>
        </w:rPr>
        <w:t>excluídos da comunhão universal joias pessoais e prêmios personalíssimos havidos ou recebidos por um dos cônjuges antes ou durante o casamento.</w:t>
      </w:r>
    </w:p>
    <w:p w:rsidR="00EC251C" w:rsidRPr="008A2C83" w:rsidRDefault="00EC251C" w:rsidP="00EC251C">
      <w:pPr>
        <w:pStyle w:val="08Alternativas"/>
        <w:numPr>
          <w:ilvl w:val="0"/>
          <w:numId w:val="236"/>
        </w:numPr>
        <w:spacing w:before="0" w:line="276" w:lineRule="auto"/>
        <w:ind w:left="714" w:hanging="357"/>
        <w:rPr>
          <w:rFonts w:ascii="Arial" w:hAnsi="Arial" w:cs="Arial"/>
          <w:sz w:val="24"/>
          <w:szCs w:val="24"/>
        </w:rPr>
      </w:pPr>
      <w:r w:rsidRPr="008A2C83">
        <w:rPr>
          <w:rFonts w:ascii="Arial" w:hAnsi="Arial" w:cs="Arial"/>
          <w:sz w:val="24"/>
          <w:szCs w:val="24"/>
        </w:rPr>
        <w:t>incluídos na comunhão universal as dívidas anteriores ao casamento, salvo se provierem de despesas com seus aprestos ou reverterem em proveito comum.</w:t>
      </w:r>
    </w:p>
    <w:p w:rsidR="00EC251C" w:rsidRPr="008A2C83" w:rsidRDefault="00EC251C" w:rsidP="00EC251C">
      <w:pPr>
        <w:pStyle w:val="08Alternativas"/>
        <w:numPr>
          <w:ilvl w:val="0"/>
          <w:numId w:val="236"/>
        </w:numPr>
        <w:spacing w:before="0" w:line="276" w:lineRule="auto"/>
        <w:ind w:left="714" w:hanging="357"/>
        <w:rPr>
          <w:rFonts w:ascii="Arial" w:hAnsi="Arial" w:cs="Arial"/>
          <w:sz w:val="24"/>
          <w:szCs w:val="24"/>
        </w:rPr>
      </w:pPr>
      <w:r w:rsidRPr="008A2C83">
        <w:rPr>
          <w:rFonts w:ascii="Arial" w:hAnsi="Arial" w:cs="Arial"/>
          <w:sz w:val="24"/>
          <w:szCs w:val="24"/>
        </w:rPr>
        <w:t>excluídos da comunhão universal os bens doados ou herdados com a cláusula de incomunicabilidade e os sub-rogados em seu lugar.</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33.</w:t>
      </w:r>
      <w:r w:rsidRPr="008A2C83">
        <w:rPr>
          <w:rFonts w:ascii="Arial" w:hAnsi="Arial" w:cs="Arial"/>
          <w:sz w:val="24"/>
          <w:szCs w:val="24"/>
        </w:rPr>
        <w:tab/>
        <w:t>Helena é engenheira, maior, solteira e especialista em programação, e, por conta de suas habilidades técnicas, acaba desenvolvendo avançado aplicativo para aparelhos celulares que permite que mulheres ativem redes de contatos pessoais, e, inclusive, a polícia militar e a polícia civil, caso se encontrem em situação de grave ameaça por conta de qualquer tipo de violência que estejam sofrendo ou em vias de sofrer. No entanto, para que ela possa lançar o aplicativo no mercado de forma adequada, ela precisa de capital, e, portanto, precisa obter acesso à linha de financiamento perante alguma instituição bancária ou fundo investidor, credores esses que, no entanto, lhe exigirão algum tipo de garantia. Helena tem mãe viva, mas está hospitalizada em estado grave. Também tem duas irmãs.</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Assinale a alternativa que traz uma garantia válida, que poderá ser ofertada e utilizada rapidamente por Helena perante uma instituição bancária ou um fundo investidor.</w:t>
      </w:r>
    </w:p>
    <w:p w:rsidR="00EC251C" w:rsidRPr="008A2C83" w:rsidRDefault="00EC251C" w:rsidP="00EC251C">
      <w:pPr>
        <w:pStyle w:val="08Alternativas"/>
        <w:numPr>
          <w:ilvl w:val="0"/>
          <w:numId w:val="237"/>
        </w:numPr>
        <w:spacing w:before="0" w:line="276" w:lineRule="auto"/>
        <w:ind w:left="714" w:hanging="357"/>
        <w:rPr>
          <w:rFonts w:ascii="Arial" w:hAnsi="Arial" w:cs="Arial"/>
          <w:sz w:val="24"/>
          <w:szCs w:val="24"/>
        </w:rPr>
      </w:pPr>
      <w:r w:rsidRPr="008A2C83">
        <w:rPr>
          <w:rFonts w:ascii="Arial" w:hAnsi="Arial" w:cs="Arial"/>
          <w:sz w:val="24"/>
          <w:szCs w:val="24"/>
        </w:rPr>
        <w:t>A hipoteca integral de um imóvel do qual é uma das proprietárias, juntamente com suas duas outras irmãs, as quais, no entanto, não concordam com esse oferecimento.</w:t>
      </w:r>
    </w:p>
    <w:p w:rsidR="00EC251C" w:rsidRPr="008A2C83" w:rsidRDefault="00EC251C" w:rsidP="00EC251C">
      <w:pPr>
        <w:pStyle w:val="08Alternativas"/>
        <w:numPr>
          <w:ilvl w:val="0"/>
          <w:numId w:val="237"/>
        </w:numPr>
        <w:spacing w:before="0" w:line="276" w:lineRule="auto"/>
        <w:ind w:left="714" w:hanging="357"/>
        <w:rPr>
          <w:rFonts w:ascii="Arial" w:hAnsi="Arial" w:cs="Arial"/>
          <w:sz w:val="24"/>
          <w:szCs w:val="24"/>
        </w:rPr>
      </w:pPr>
      <w:r w:rsidRPr="008A2C83">
        <w:rPr>
          <w:rFonts w:ascii="Arial" w:hAnsi="Arial" w:cs="Arial"/>
          <w:sz w:val="24"/>
          <w:szCs w:val="24"/>
        </w:rPr>
        <w:t>Uma nova hipoteca sobre um imóvel de sua exclusiva propriedade e que já está hipotecado ao banco, para garantir empréstimo anteriormente tomado para custear a faculdade de Helena e de seu mestrado no exterior.</w:t>
      </w:r>
    </w:p>
    <w:p w:rsidR="00EC251C" w:rsidRPr="008A2C83" w:rsidRDefault="00EC251C" w:rsidP="00EC251C">
      <w:pPr>
        <w:pStyle w:val="08Alternativas"/>
        <w:numPr>
          <w:ilvl w:val="0"/>
          <w:numId w:val="237"/>
        </w:numPr>
        <w:spacing w:before="0" w:line="276" w:lineRule="auto"/>
        <w:ind w:left="714" w:hanging="357"/>
        <w:rPr>
          <w:rFonts w:ascii="Arial" w:hAnsi="Arial" w:cs="Arial"/>
          <w:sz w:val="24"/>
          <w:szCs w:val="24"/>
        </w:rPr>
      </w:pPr>
      <w:r w:rsidRPr="008A2C83">
        <w:rPr>
          <w:rFonts w:ascii="Arial" w:hAnsi="Arial" w:cs="Arial"/>
          <w:sz w:val="24"/>
          <w:szCs w:val="24"/>
        </w:rPr>
        <w:t>A herança que Helena receberá de sua mãe, que está internada na UTI, em coma e em estado grave.</w:t>
      </w:r>
    </w:p>
    <w:p w:rsidR="00EC251C" w:rsidRPr="008A2C83" w:rsidRDefault="00EC251C" w:rsidP="00EC251C">
      <w:pPr>
        <w:pStyle w:val="08Alternativas"/>
        <w:numPr>
          <w:ilvl w:val="0"/>
          <w:numId w:val="237"/>
        </w:numPr>
        <w:spacing w:before="0" w:line="276" w:lineRule="auto"/>
        <w:ind w:left="714" w:hanging="357"/>
        <w:rPr>
          <w:rFonts w:ascii="Arial" w:hAnsi="Arial" w:cs="Arial"/>
          <w:sz w:val="24"/>
          <w:szCs w:val="24"/>
        </w:rPr>
      </w:pPr>
      <w:r w:rsidRPr="008A2C83">
        <w:rPr>
          <w:rFonts w:ascii="Arial" w:hAnsi="Arial" w:cs="Arial"/>
          <w:sz w:val="24"/>
          <w:szCs w:val="24"/>
        </w:rPr>
        <w:t>O penhor sobre o quadro de Pablo Picasso, exposto no MASP, que era de seu falecido pai e que foi herdado por Helena e suas duas irmãs.</w:t>
      </w:r>
    </w:p>
    <w:p w:rsidR="00EC251C" w:rsidRPr="008A2C83" w:rsidRDefault="00EC251C" w:rsidP="00EC251C">
      <w:pPr>
        <w:pStyle w:val="08Alternativas"/>
        <w:numPr>
          <w:ilvl w:val="0"/>
          <w:numId w:val="237"/>
        </w:numPr>
        <w:spacing w:before="0" w:line="276" w:lineRule="auto"/>
        <w:ind w:left="714" w:hanging="357"/>
        <w:rPr>
          <w:rFonts w:ascii="Arial" w:hAnsi="Arial" w:cs="Arial"/>
          <w:sz w:val="24"/>
          <w:szCs w:val="24"/>
        </w:rPr>
      </w:pPr>
      <w:r w:rsidRPr="008A2C83">
        <w:rPr>
          <w:rFonts w:ascii="Arial" w:hAnsi="Arial" w:cs="Arial"/>
          <w:sz w:val="24"/>
          <w:szCs w:val="24"/>
        </w:rPr>
        <w:t>O penhor sobre as valiosas joias de sua mãe, as quais não estão sendo usadas, haja vista que ela se encontra internada no hospital, em coma e em estado grave.</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34.</w:t>
      </w:r>
      <w:r w:rsidRPr="008A2C83">
        <w:rPr>
          <w:rFonts w:ascii="Arial" w:hAnsi="Arial" w:cs="Arial"/>
          <w:sz w:val="24"/>
          <w:szCs w:val="24"/>
        </w:rPr>
        <w:tab/>
        <w:t>Sobre a lesão, um dos defeitos dos negócios jurídicos, assinale a alternativa correta.</w:t>
      </w:r>
    </w:p>
    <w:p w:rsidR="00EC251C" w:rsidRPr="008A2C83" w:rsidRDefault="00EC251C" w:rsidP="00EC251C">
      <w:pPr>
        <w:pStyle w:val="08Alternativas"/>
        <w:numPr>
          <w:ilvl w:val="0"/>
          <w:numId w:val="238"/>
        </w:numPr>
        <w:spacing w:before="0" w:line="276" w:lineRule="auto"/>
        <w:ind w:left="714" w:hanging="357"/>
        <w:rPr>
          <w:rFonts w:ascii="Arial" w:hAnsi="Arial" w:cs="Arial"/>
          <w:sz w:val="24"/>
          <w:szCs w:val="24"/>
        </w:rPr>
      </w:pPr>
      <w:r w:rsidRPr="008A2C83">
        <w:rPr>
          <w:rFonts w:ascii="Arial" w:hAnsi="Arial" w:cs="Arial"/>
          <w:sz w:val="24"/>
          <w:szCs w:val="24"/>
        </w:rPr>
        <w:t>A anulação do negócio jurídico poderá ser evitada se a parte favorecida ofertar suplemento suficiente à outra parte ou se a parte favorecida concordar com a redução do proveito obtido.</w:t>
      </w:r>
    </w:p>
    <w:p w:rsidR="00EC251C" w:rsidRPr="008A2C83" w:rsidRDefault="00EC251C" w:rsidP="00EC251C">
      <w:pPr>
        <w:pStyle w:val="08Alternativas"/>
        <w:numPr>
          <w:ilvl w:val="0"/>
          <w:numId w:val="238"/>
        </w:numPr>
        <w:spacing w:before="0" w:line="276" w:lineRule="auto"/>
        <w:ind w:left="714" w:hanging="357"/>
        <w:rPr>
          <w:rFonts w:ascii="Arial" w:hAnsi="Arial" w:cs="Arial"/>
          <w:sz w:val="24"/>
          <w:szCs w:val="24"/>
        </w:rPr>
      </w:pPr>
      <w:r w:rsidRPr="008A2C83">
        <w:rPr>
          <w:rFonts w:ascii="Arial" w:hAnsi="Arial" w:cs="Arial"/>
          <w:sz w:val="24"/>
          <w:szCs w:val="24"/>
        </w:rPr>
        <w:lastRenderedPageBreak/>
        <w:t>A ocorrência de lesão num negócio jurídico não se configura quando a pessoa se obrigar à prestação manifestamente desproporcional ao valor da prestação oposta apenas porque é inexperiente.</w:t>
      </w:r>
    </w:p>
    <w:p w:rsidR="00EC251C" w:rsidRPr="008A2C83" w:rsidRDefault="00EC251C" w:rsidP="00EC251C">
      <w:pPr>
        <w:pStyle w:val="08Alternativas"/>
        <w:numPr>
          <w:ilvl w:val="0"/>
          <w:numId w:val="238"/>
        </w:numPr>
        <w:spacing w:before="0" w:line="276" w:lineRule="auto"/>
        <w:ind w:left="714" w:hanging="357"/>
        <w:rPr>
          <w:rFonts w:ascii="Arial" w:hAnsi="Arial" w:cs="Arial"/>
          <w:sz w:val="24"/>
          <w:szCs w:val="24"/>
        </w:rPr>
      </w:pPr>
      <w:r w:rsidRPr="008A2C83">
        <w:rPr>
          <w:rFonts w:ascii="Arial" w:hAnsi="Arial" w:cs="Arial"/>
          <w:sz w:val="24"/>
          <w:szCs w:val="24"/>
        </w:rPr>
        <w:t>A desproporção entre as prestações das partes que celebram negócio jurídico deve ser apreciada e avaliada segundo os valores vigentes no momento em que uma das partes percebe a desproporção.</w:t>
      </w:r>
    </w:p>
    <w:p w:rsidR="00EC251C" w:rsidRPr="008A2C83" w:rsidRDefault="00EC251C" w:rsidP="00EC251C">
      <w:pPr>
        <w:pStyle w:val="08Alternativas"/>
        <w:numPr>
          <w:ilvl w:val="0"/>
          <w:numId w:val="238"/>
        </w:numPr>
        <w:spacing w:before="0" w:line="276" w:lineRule="auto"/>
        <w:ind w:left="714" w:hanging="357"/>
        <w:rPr>
          <w:rFonts w:ascii="Arial" w:hAnsi="Arial" w:cs="Arial"/>
          <w:sz w:val="24"/>
          <w:szCs w:val="24"/>
        </w:rPr>
      </w:pPr>
      <w:r w:rsidRPr="008A2C83">
        <w:rPr>
          <w:rFonts w:ascii="Arial" w:hAnsi="Arial" w:cs="Arial"/>
          <w:sz w:val="24"/>
          <w:szCs w:val="24"/>
        </w:rPr>
        <w:t>Dada a gravidade do defeito jurídico, a decretação de anulação de negócio jurídico em função da caracterização de ocorrência de lesão não pode ser evitada, ainda que a parte favorecida queira corrigir seu comportamento.</w:t>
      </w:r>
    </w:p>
    <w:p w:rsidR="00EC251C" w:rsidRPr="008A2C83" w:rsidRDefault="00EC251C" w:rsidP="00EC251C">
      <w:pPr>
        <w:pStyle w:val="08Alternativas"/>
        <w:numPr>
          <w:ilvl w:val="0"/>
          <w:numId w:val="238"/>
        </w:numPr>
        <w:spacing w:before="0" w:line="276" w:lineRule="auto"/>
        <w:ind w:left="714" w:hanging="357"/>
        <w:rPr>
          <w:rFonts w:ascii="Arial" w:hAnsi="Arial" w:cs="Arial"/>
          <w:sz w:val="24"/>
          <w:szCs w:val="24"/>
        </w:rPr>
      </w:pPr>
      <w:r w:rsidRPr="008A2C83">
        <w:rPr>
          <w:rFonts w:ascii="Arial" w:hAnsi="Arial" w:cs="Arial"/>
          <w:sz w:val="24"/>
          <w:szCs w:val="24"/>
        </w:rPr>
        <w:t>A lesão se configura apenas para as hipóteses em que alguém tenha se obrigado à prestação manifestamente desproporcional ao valor da prestação oposta por conta de necessidade premente.</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35.</w:t>
      </w:r>
      <w:r w:rsidRPr="008A2C83">
        <w:rPr>
          <w:rFonts w:ascii="Arial" w:hAnsi="Arial" w:cs="Arial"/>
          <w:sz w:val="24"/>
          <w:szCs w:val="24"/>
        </w:rPr>
        <w:tab/>
        <w:t xml:space="preserve">Todos aqueles que, por ato ilícito, causarem dano a quem quer que seja deverão pessoalmente reparar esse dano causado. No entanto, além daquele que pessoalmente tenha cometido o ato ilícito, o código civil brasileiro estabelece algumas outras hipóteses em que terceiros podem ser </w:t>
      </w:r>
      <w:proofErr w:type="spellStart"/>
      <w:r w:rsidRPr="008A2C83">
        <w:rPr>
          <w:rFonts w:ascii="Arial" w:hAnsi="Arial" w:cs="Arial"/>
          <w:sz w:val="24"/>
          <w:szCs w:val="24"/>
        </w:rPr>
        <w:t>corresponsabilizados</w:t>
      </w:r>
      <w:proofErr w:type="spellEnd"/>
      <w:r w:rsidRPr="008A2C83">
        <w:rPr>
          <w:rFonts w:ascii="Arial" w:hAnsi="Arial" w:cs="Arial"/>
          <w:sz w:val="24"/>
          <w:szCs w:val="24"/>
        </w:rPr>
        <w:t xml:space="preserve">. Assinale a alternativa que indica corretamente as hipóteses de </w:t>
      </w:r>
      <w:proofErr w:type="spellStart"/>
      <w:r w:rsidRPr="008A2C83">
        <w:rPr>
          <w:rFonts w:ascii="Arial" w:hAnsi="Arial" w:cs="Arial"/>
          <w:sz w:val="24"/>
          <w:szCs w:val="24"/>
        </w:rPr>
        <w:t>corresponsabilização</w:t>
      </w:r>
      <w:proofErr w:type="spellEnd"/>
      <w:r w:rsidRPr="008A2C83">
        <w:rPr>
          <w:rFonts w:ascii="Arial" w:hAnsi="Arial" w:cs="Arial"/>
          <w:sz w:val="24"/>
          <w:szCs w:val="24"/>
        </w:rPr>
        <w:t xml:space="preserve"> civil no Brasil.</w:t>
      </w:r>
    </w:p>
    <w:p w:rsidR="00EC251C" w:rsidRPr="008A2C83" w:rsidRDefault="00EC251C" w:rsidP="00EC251C">
      <w:pPr>
        <w:pStyle w:val="08Alternativas"/>
        <w:numPr>
          <w:ilvl w:val="0"/>
          <w:numId w:val="239"/>
        </w:numPr>
        <w:spacing w:before="0" w:line="276" w:lineRule="auto"/>
        <w:ind w:left="714" w:hanging="357"/>
        <w:rPr>
          <w:rFonts w:ascii="Arial" w:hAnsi="Arial" w:cs="Arial"/>
          <w:sz w:val="24"/>
          <w:szCs w:val="24"/>
        </w:rPr>
      </w:pPr>
      <w:r w:rsidRPr="008A2C83">
        <w:rPr>
          <w:rFonts w:ascii="Arial" w:hAnsi="Arial" w:cs="Arial"/>
          <w:sz w:val="24"/>
          <w:szCs w:val="24"/>
        </w:rPr>
        <w:t>Os pais e os alimentantes sem parentesco, os tutores e curadores, os empregadores ou comitentes e os donos de hotéis e assemelhados.</w:t>
      </w:r>
    </w:p>
    <w:p w:rsidR="00EC251C" w:rsidRPr="008A2C83" w:rsidRDefault="00EC251C" w:rsidP="00EC251C">
      <w:pPr>
        <w:pStyle w:val="08Alternativas"/>
        <w:numPr>
          <w:ilvl w:val="0"/>
          <w:numId w:val="239"/>
        </w:numPr>
        <w:spacing w:before="0" w:line="276" w:lineRule="auto"/>
        <w:ind w:left="714" w:hanging="357"/>
        <w:rPr>
          <w:rFonts w:ascii="Arial" w:hAnsi="Arial" w:cs="Arial"/>
          <w:sz w:val="24"/>
          <w:szCs w:val="24"/>
        </w:rPr>
      </w:pPr>
      <w:r w:rsidRPr="008A2C83">
        <w:rPr>
          <w:rFonts w:ascii="Arial" w:hAnsi="Arial" w:cs="Arial"/>
          <w:sz w:val="24"/>
          <w:szCs w:val="24"/>
        </w:rPr>
        <w:t>Os pais, os alimentantes sem parentesco, os tutores, os curadores, os representantes legais de empresas e os mandatários.</w:t>
      </w:r>
    </w:p>
    <w:p w:rsidR="00EC251C" w:rsidRPr="008A2C83" w:rsidRDefault="00EC251C" w:rsidP="00EC251C">
      <w:pPr>
        <w:pStyle w:val="08Alternativas"/>
        <w:numPr>
          <w:ilvl w:val="0"/>
          <w:numId w:val="239"/>
        </w:numPr>
        <w:spacing w:before="0" w:line="276" w:lineRule="auto"/>
        <w:ind w:left="714" w:hanging="357"/>
        <w:rPr>
          <w:rFonts w:ascii="Arial" w:hAnsi="Arial" w:cs="Arial"/>
          <w:sz w:val="24"/>
          <w:szCs w:val="24"/>
        </w:rPr>
      </w:pPr>
      <w:r w:rsidRPr="008A2C83">
        <w:rPr>
          <w:rFonts w:ascii="Arial" w:hAnsi="Arial" w:cs="Arial"/>
          <w:sz w:val="24"/>
          <w:szCs w:val="24"/>
        </w:rPr>
        <w:t>Os pais, os tutores e curadores, os empregadores ou comitentes, os donos de hotéis e assemelhados e aqueles que houverem participado nos produtos dos crimes.</w:t>
      </w:r>
    </w:p>
    <w:p w:rsidR="00EC251C" w:rsidRPr="008A2C83" w:rsidRDefault="00EC251C" w:rsidP="00EC251C">
      <w:pPr>
        <w:pStyle w:val="08Alternativas"/>
        <w:numPr>
          <w:ilvl w:val="0"/>
          <w:numId w:val="239"/>
        </w:numPr>
        <w:spacing w:before="0" w:line="276" w:lineRule="auto"/>
        <w:ind w:left="714" w:hanging="357"/>
        <w:rPr>
          <w:rFonts w:ascii="Arial" w:hAnsi="Arial" w:cs="Arial"/>
          <w:sz w:val="24"/>
          <w:szCs w:val="24"/>
        </w:rPr>
      </w:pPr>
      <w:r w:rsidRPr="008A2C83">
        <w:rPr>
          <w:rFonts w:ascii="Arial" w:hAnsi="Arial" w:cs="Arial"/>
          <w:sz w:val="24"/>
          <w:szCs w:val="24"/>
        </w:rPr>
        <w:t>Os pais e os alimentantes que tenham ou não parentesco, os representantes legais de empresas, todos e quaisquer mandatários.</w:t>
      </w:r>
    </w:p>
    <w:p w:rsidR="00EC251C" w:rsidRPr="008A2C83" w:rsidRDefault="00EC251C" w:rsidP="00EC251C">
      <w:pPr>
        <w:pStyle w:val="08Alternativas"/>
        <w:numPr>
          <w:ilvl w:val="0"/>
          <w:numId w:val="239"/>
        </w:numPr>
        <w:spacing w:before="0" w:line="276" w:lineRule="auto"/>
        <w:ind w:left="714" w:hanging="357"/>
        <w:rPr>
          <w:rFonts w:ascii="Arial" w:hAnsi="Arial" w:cs="Arial"/>
          <w:sz w:val="24"/>
          <w:szCs w:val="24"/>
        </w:rPr>
      </w:pPr>
      <w:r w:rsidRPr="008A2C83">
        <w:rPr>
          <w:rFonts w:ascii="Arial" w:hAnsi="Arial" w:cs="Arial"/>
          <w:sz w:val="24"/>
          <w:szCs w:val="24"/>
        </w:rPr>
        <w:t>Os pais, os alimentantes sem parentesco, os tutores, os representantes legais de empresas, os mandatários e os membros de conselhos.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36.</w:t>
      </w:r>
      <w:r w:rsidRPr="008A2C83">
        <w:rPr>
          <w:rFonts w:ascii="Arial" w:hAnsi="Arial" w:cs="Arial"/>
          <w:sz w:val="24"/>
          <w:szCs w:val="24"/>
        </w:rPr>
        <w:tab/>
        <w:t>Assinale a alternativa que corresponde à hipótese legalmente admitida para que pessoas possam ser admitidas como testemunhas diante de fatos jurídicos diversos.</w:t>
      </w:r>
    </w:p>
    <w:p w:rsidR="00EC251C" w:rsidRPr="008A2C83" w:rsidRDefault="00EC251C" w:rsidP="00EC251C">
      <w:pPr>
        <w:pStyle w:val="08Alternativas"/>
        <w:numPr>
          <w:ilvl w:val="0"/>
          <w:numId w:val="240"/>
        </w:numPr>
        <w:spacing w:before="0" w:line="276" w:lineRule="auto"/>
        <w:ind w:left="714" w:hanging="357"/>
        <w:rPr>
          <w:rFonts w:ascii="Arial" w:hAnsi="Arial" w:cs="Arial"/>
          <w:sz w:val="24"/>
          <w:szCs w:val="24"/>
        </w:rPr>
      </w:pPr>
      <w:r w:rsidRPr="008A2C83">
        <w:rPr>
          <w:rFonts w:ascii="Arial" w:hAnsi="Arial" w:cs="Arial"/>
          <w:sz w:val="24"/>
          <w:szCs w:val="24"/>
        </w:rPr>
        <w:t>Mandatários, excluídos aqueles que estejam sob sigilo ético profissional.</w:t>
      </w:r>
    </w:p>
    <w:p w:rsidR="00EC251C" w:rsidRPr="008A2C83" w:rsidRDefault="00EC251C" w:rsidP="00EC251C">
      <w:pPr>
        <w:pStyle w:val="08Alternativas"/>
        <w:numPr>
          <w:ilvl w:val="0"/>
          <w:numId w:val="240"/>
        </w:numPr>
        <w:spacing w:before="0" w:line="276" w:lineRule="auto"/>
        <w:ind w:left="714" w:hanging="357"/>
        <w:rPr>
          <w:rFonts w:ascii="Arial" w:hAnsi="Arial" w:cs="Arial"/>
          <w:sz w:val="24"/>
          <w:szCs w:val="24"/>
        </w:rPr>
      </w:pPr>
      <w:r w:rsidRPr="008A2C83">
        <w:rPr>
          <w:rFonts w:ascii="Arial" w:hAnsi="Arial" w:cs="Arial"/>
          <w:sz w:val="24"/>
          <w:szCs w:val="24"/>
        </w:rPr>
        <w:t>Pessoas interessadas no litígio, amigos íntimos ou inimigo capital das partes.</w:t>
      </w:r>
    </w:p>
    <w:p w:rsidR="00EC251C" w:rsidRPr="008A2C83" w:rsidRDefault="00EC251C" w:rsidP="00EC251C">
      <w:pPr>
        <w:pStyle w:val="08Alternativas"/>
        <w:numPr>
          <w:ilvl w:val="0"/>
          <w:numId w:val="240"/>
        </w:numPr>
        <w:spacing w:before="0" w:line="276" w:lineRule="auto"/>
        <w:ind w:left="714" w:hanging="357"/>
        <w:rPr>
          <w:rFonts w:ascii="Arial" w:hAnsi="Arial" w:cs="Arial"/>
          <w:sz w:val="24"/>
          <w:szCs w:val="24"/>
        </w:rPr>
      </w:pPr>
      <w:r w:rsidRPr="008A2C83">
        <w:rPr>
          <w:rFonts w:ascii="Arial" w:hAnsi="Arial" w:cs="Arial"/>
          <w:sz w:val="24"/>
          <w:szCs w:val="24"/>
        </w:rPr>
        <w:t>Os menores de dezesseis anos.</w:t>
      </w:r>
    </w:p>
    <w:p w:rsidR="00EC251C" w:rsidRPr="008A2C83" w:rsidRDefault="00EC251C" w:rsidP="00EC251C">
      <w:pPr>
        <w:pStyle w:val="08Alternativas"/>
        <w:numPr>
          <w:ilvl w:val="0"/>
          <w:numId w:val="240"/>
        </w:numPr>
        <w:spacing w:before="0" w:line="276" w:lineRule="auto"/>
        <w:ind w:left="714" w:hanging="357"/>
        <w:rPr>
          <w:rFonts w:ascii="Arial" w:hAnsi="Arial" w:cs="Arial"/>
          <w:sz w:val="24"/>
          <w:szCs w:val="24"/>
        </w:rPr>
      </w:pPr>
      <w:r w:rsidRPr="008A2C83">
        <w:rPr>
          <w:rFonts w:ascii="Arial" w:hAnsi="Arial" w:cs="Arial"/>
          <w:sz w:val="24"/>
          <w:szCs w:val="24"/>
        </w:rPr>
        <w:t>Os cônjuges das partes.</w:t>
      </w:r>
    </w:p>
    <w:p w:rsidR="00EC251C" w:rsidRPr="008A2C83" w:rsidRDefault="00EC251C" w:rsidP="00EC251C">
      <w:pPr>
        <w:pStyle w:val="08Alternativas"/>
        <w:numPr>
          <w:ilvl w:val="0"/>
          <w:numId w:val="240"/>
        </w:numPr>
        <w:spacing w:before="0" w:line="276" w:lineRule="auto"/>
        <w:ind w:left="714" w:hanging="357"/>
        <w:rPr>
          <w:rFonts w:ascii="Arial" w:hAnsi="Arial" w:cs="Arial"/>
          <w:sz w:val="24"/>
          <w:szCs w:val="24"/>
        </w:rPr>
      </w:pPr>
      <w:r w:rsidRPr="008A2C83">
        <w:rPr>
          <w:rFonts w:ascii="Arial" w:hAnsi="Arial" w:cs="Arial"/>
          <w:sz w:val="24"/>
          <w:szCs w:val="24"/>
        </w:rPr>
        <w:t xml:space="preserve">Os </w:t>
      </w:r>
      <w:proofErr w:type="spellStart"/>
      <w:r w:rsidRPr="008A2C83">
        <w:rPr>
          <w:rFonts w:ascii="Arial" w:hAnsi="Arial" w:cs="Arial"/>
          <w:sz w:val="24"/>
          <w:szCs w:val="24"/>
        </w:rPr>
        <w:t>colateriais</w:t>
      </w:r>
      <w:proofErr w:type="spellEnd"/>
      <w:r w:rsidRPr="008A2C83">
        <w:rPr>
          <w:rFonts w:ascii="Arial" w:hAnsi="Arial" w:cs="Arial"/>
          <w:sz w:val="24"/>
          <w:szCs w:val="24"/>
        </w:rPr>
        <w:t xml:space="preserve"> até o terceiro grau de alguma das partes.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37.</w:t>
      </w:r>
      <w:r w:rsidRPr="008A2C83">
        <w:rPr>
          <w:rFonts w:ascii="Arial" w:hAnsi="Arial" w:cs="Arial"/>
          <w:sz w:val="24"/>
          <w:szCs w:val="24"/>
        </w:rPr>
        <w:tab/>
        <w:t>Carlos pegou o metrô e ao sentar-se no vagão, observa a existência de uma carteira cheia de dinheiro esquecida no banco ao seu lado. De acordo com a legislação civil brasileira, assinale o que ele deve fazer com a sua descoberta.</w:t>
      </w:r>
    </w:p>
    <w:p w:rsidR="00EC251C" w:rsidRPr="008A2C83" w:rsidRDefault="00EC251C" w:rsidP="00EC251C">
      <w:pPr>
        <w:pStyle w:val="08Alternativas"/>
        <w:numPr>
          <w:ilvl w:val="0"/>
          <w:numId w:val="241"/>
        </w:numPr>
        <w:spacing w:before="0" w:line="276" w:lineRule="auto"/>
        <w:ind w:left="714" w:hanging="357"/>
        <w:rPr>
          <w:rFonts w:ascii="Arial" w:hAnsi="Arial" w:cs="Arial"/>
          <w:sz w:val="24"/>
          <w:szCs w:val="24"/>
        </w:rPr>
      </w:pPr>
      <w:r w:rsidRPr="008A2C83">
        <w:rPr>
          <w:rFonts w:ascii="Arial" w:hAnsi="Arial" w:cs="Arial"/>
          <w:sz w:val="24"/>
          <w:szCs w:val="24"/>
        </w:rPr>
        <w:t>Deixar a carteira no banco ao seu lado e nada fazer com ela.</w:t>
      </w:r>
    </w:p>
    <w:p w:rsidR="00EC251C" w:rsidRPr="008A2C83" w:rsidRDefault="00EC251C" w:rsidP="00EC251C">
      <w:pPr>
        <w:pStyle w:val="08Alternativas"/>
        <w:numPr>
          <w:ilvl w:val="0"/>
          <w:numId w:val="241"/>
        </w:numPr>
        <w:spacing w:before="0" w:line="276" w:lineRule="auto"/>
        <w:ind w:left="714" w:hanging="357"/>
        <w:rPr>
          <w:rFonts w:ascii="Arial" w:hAnsi="Arial" w:cs="Arial"/>
          <w:sz w:val="24"/>
          <w:szCs w:val="24"/>
        </w:rPr>
      </w:pPr>
      <w:r w:rsidRPr="008A2C83">
        <w:rPr>
          <w:rFonts w:ascii="Arial" w:hAnsi="Arial" w:cs="Arial"/>
          <w:sz w:val="24"/>
          <w:szCs w:val="24"/>
        </w:rPr>
        <w:lastRenderedPageBreak/>
        <w:t>Entregar a carteira imediatamente para o segurança da empresa privada que presta serviços de segurança dentro do metrô, mediante comprovante de entrega.</w:t>
      </w:r>
    </w:p>
    <w:p w:rsidR="00EC251C" w:rsidRPr="008A2C83" w:rsidRDefault="00EC251C" w:rsidP="00EC251C">
      <w:pPr>
        <w:pStyle w:val="08Alternativas"/>
        <w:numPr>
          <w:ilvl w:val="0"/>
          <w:numId w:val="241"/>
        </w:numPr>
        <w:spacing w:before="0" w:line="276" w:lineRule="auto"/>
        <w:ind w:left="714" w:hanging="357"/>
        <w:rPr>
          <w:rFonts w:ascii="Arial" w:hAnsi="Arial" w:cs="Arial"/>
          <w:sz w:val="24"/>
          <w:szCs w:val="24"/>
        </w:rPr>
      </w:pPr>
      <w:r w:rsidRPr="008A2C83">
        <w:rPr>
          <w:rFonts w:ascii="Arial" w:hAnsi="Arial" w:cs="Arial"/>
          <w:sz w:val="24"/>
          <w:szCs w:val="24"/>
        </w:rPr>
        <w:t>Permanecer com a carteira, porque achado não é roubado, haja visto que a legislação civil autoriza que a descoberta seja mantida com quem a encontra.</w:t>
      </w:r>
    </w:p>
    <w:p w:rsidR="00EC251C" w:rsidRPr="008A2C83" w:rsidRDefault="00EC251C" w:rsidP="00EC251C">
      <w:pPr>
        <w:pStyle w:val="08Alternativas"/>
        <w:numPr>
          <w:ilvl w:val="0"/>
          <w:numId w:val="241"/>
        </w:numPr>
        <w:spacing w:before="0" w:line="276" w:lineRule="auto"/>
        <w:ind w:left="714" w:hanging="357"/>
        <w:rPr>
          <w:rFonts w:ascii="Arial" w:hAnsi="Arial" w:cs="Arial"/>
          <w:sz w:val="24"/>
          <w:szCs w:val="24"/>
        </w:rPr>
      </w:pPr>
      <w:r w:rsidRPr="008A2C83">
        <w:rPr>
          <w:rFonts w:ascii="Arial" w:hAnsi="Arial" w:cs="Arial"/>
          <w:sz w:val="24"/>
          <w:szCs w:val="24"/>
        </w:rPr>
        <w:t>Devolver a carteira ao seu dono ou possuidor, ou, caso não o conheça, deverá tentar encontrá-lo ou entregar a coisa achada às autoridades competentes.</w:t>
      </w:r>
    </w:p>
    <w:p w:rsidR="00EC251C" w:rsidRPr="008A2C83" w:rsidRDefault="00EC251C" w:rsidP="00EC251C">
      <w:pPr>
        <w:pStyle w:val="08Alternativas"/>
        <w:numPr>
          <w:ilvl w:val="0"/>
          <w:numId w:val="241"/>
        </w:numPr>
        <w:spacing w:before="0" w:line="276" w:lineRule="auto"/>
        <w:ind w:left="714" w:hanging="357"/>
        <w:rPr>
          <w:rFonts w:ascii="Arial" w:hAnsi="Arial" w:cs="Arial"/>
          <w:sz w:val="24"/>
          <w:szCs w:val="24"/>
        </w:rPr>
      </w:pPr>
      <w:r w:rsidRPr="008A2C83">
        <w:rPr>
          <w:rFonts w:ascii="Arial" w:hAnsi="Arial" w:cs="Arial"/>
          <w:sz w:val="24"/>
          <w:szCs w:val="24"/>
        </w:rPr>
        <w:t>Permanecer com a carteira por 72 horas, aguardando que o dono da carteira o procure durante esse intervalo de tempo, após o qual poderá permanecer com ela.</w:t>
      </w:r>
    </w:p>
    <w:p w:rsidR="00EC251C" w:rsidRPr="008A2C83" w:rsidRDefault="00EC251C" w:rsidP="00EC251C">
      <w:pPr>
        <w:pStyle w:val="08Alternativas"/>
        <w:spacing w:before="0" w:line="276" w:lineRule="auto"/>
        <w:ind w:left="714" w:firstLine="0"/>
        <w:rPr>
          <w:rFonts w:ascii="Arial" w:hAnsi="Arial" w:cs="Arial"/>
          <w:sz w:val="24"/>
          <w:szCs w:val="24"/>
        </w:rPr>
      </w:pPr>
    </w:p>
    <w:p w:rsidR="00EC251C" w:rsidRPr="008A2C83" w:rsidRDefault="00EC251C" w:rsidP="00EC251C">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Processual Civil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38.</w:t>
      </w:r>
      <w:r w:rsidRPr="008A2C83">
        <w:rPr>
          <w:rFonts w:ascii="Arial" w:hAnsi="Arial" w:cs="Arial"/>
          <w:sz w:val="24"/>
          <w:szCs w:val="24"/>
        </w:rPr>
        <w:tab/>
        <w:t xml:space="preserve">Quanto à reconvenção, assinale a alternativa </w:t>
      </w:r>
      <w:r w:rsidRPr="008A2C83">
        <w:rPr>
          <w:rStyle w:val="Bold"/>
          <w:rFonts w:ascii="Arial" w:hAnsi="Arial" w:cs="Arial"/>
          <w:sz w:val="24"/>
          <w:szCs w:val="24"/>
        </w:rPr>
        <w:t>INCORRETA</w:t>
      </w:r>
      <w:r w:rsidRPr="008A2C83">
        <w:rPr>
          <w:rFonts w:ascii="Arial" w:hAnsi="Arial" w:cs="Arial"/>
          <w:sz w:val="24"/>
          <w:szCs w:val="24"/>
        </w:rPr>
        <w:t>.</w:t>
      </w:r>
    </w:p>
    <w:p w:rsidR="00EC251C" w:rsidRPr="008A2C83" w:rsidRDefault="00EC251C" w:rsidP="00EC251C">
      <w:pPr>
        <w:pStyle w:val="08Alternativas"/>
        <w:numPr>
          <w:ilvl w:val="0"/>
          <w:numId w:val="242"/>
        </w:numPr>
        <w:spacing w:before="0" w:line="276" w:lineRule="auto"/>
        <w:ind w:left="714" w:hanging="357"/>
        <w:rPr>
          <w:rFonts w:ascii="Arial" w:hAnsi="Arial" w:cs="Arial"/>
          <w:sz w:val="24"/>
          <w:szCs w:val="24"/>
        </w:rPr>
      </w:pPr>
      <w:r w:rsidRPr="008A2C83">
        <w:rPr>
          <w:rFonts w:ascii="Arial" w:hAnsi="Arial" w:cs="Arial"/>
          <w:sz w:val="24"/>
          <w:szCs w:val="24"/>
        </w:rPr>
        <w:t>Se o réu contestar a ação e não reconvir, poderá veicular sua pretensão em ação própria.</w:t>
      </w:r>
    </w:p>
    <w:p w:rsidR="00EC251C" w:rsidRPr="008A2C83" w:rsidRDefault="00EC251C" w:rsidP="00EC251C">
      <w:pPr>
        <w:pStyle w:val="08Alternativas"/>
        <w:numPr>
          <w:ilvl w:val="0"/>
          <w:numId w:val="242"/>
        </w:numPr>
        <w:spacing w:before="0" w:line="276" w:lineRule="auto"/>
        <w:ind w:left="714" w:hanging="357"/>
        <w:rPr>
          <w:rFonts w:ascii="Arial" w:hAnsi="Arial" w:cs="Arial"/>
          <w:sz w:val="24"/>
          <w:szCs w:val="24"/>
        </w:rPr>
      </w:pPr>
      <w:r w:rsidRPr="008A2C83">
        <w:rPr>
          <w:rFonts w:ascii="Arial" w:hAnsi="Arial" w:cs="Arial"/>
          <w:sz w:val="24"/>
          <w:szCs w:val="24"/>
        </w:rPr>
        <w:t>O réu pode propor reconvenção independentemente de oferecer contestação.</w:t>
      </w:r>
    </w:p>
    <w:p w:rsidR="00EC251C" w:rsidRPr="008A2C83" w:rsidRDefault="00EC251C" w:rsidP="00EC251C">
      <w:pPr>
        <w:pStyle w:val="08Alternativas"/>
        <w:numPr>
          <w:ilvl w:val="0"/>
          <w:numId w:val="242"/>
        </w:numPr>
        <w:spacing w:before="0" w:line="276" w:lineRule="auto"/>
        <w:ind w:left="714" w:hanging="357"/>
        <w:rPr>
          <w:rFonts w:ascii="Arial" w:hAnsi="Arial" w:cs="Arial"/>
          <w:sz w:val="24"/>
          <w:szCs w:val="24"/>
        </w:rPr>
      </w:pPr>
      <w:r w:rsidRPr="008A2C83">
        <w:rPr>
          <w:rFonts w:ascii="Arial" w:hAnsi="Arial" w:cs="Arial"/>
          <w:sz w:val="24"/>
          <w:szCs w:val="24"/>
        </w:rPr>
        <w:t>Pode ser proposta contra o autor e terceiro.</w:t>
      </w:r>
    </w:p>
    <w:p w:rsidR="00EC251C" w:rsidRPr="008A2C83" w:rsidRDefault="00EC251C" w:rsidP="00EC251C">
      <w:pPr>
        <w:pStyle w:val="08Alternativas"/>
        <w:numPr>
          <w:ilvl w:val="0"/>
          <w:numId w:val="242"/>
        </w:numPr>
        <w:spacing w:before="0" w:line="276" w:lineRule="auto"/>
        <w:ind w:left="714" w:hanging="357"/>
        <w:rPr>
          <w:rFonts w:ascii="Arial" w:hAnsi="Arial" w:cs="Arial"/>
          <w:sz w:val="24"/>
          <w:szCs w:val="24"/>
        </w:rPr>
      </w:pPr>
      <w:r w:rsidRPr="008A2C83">
        <w:rPr>
          <w:rFonts w:ascii="Arial" w:hAnsi="Arial" w:cs="Arial"/>
          <w:sz w:val="24"/>
          <w:szCs w:val="24"/>
        </w:rPr>
        <w:t>Pode ser proposta pelo réu em litisconsórcio com terceiro.</w:t>
      </w:r>
    </w:p>
    <w:p w:rsidR="00EC251C" w:rsidRPr="008A2C83" w:rsidRDefault="00EC251C" w:rsidP="00EC251C">
      <w:pPr>
        <w:pStyle w:val="08Alternativas"/>
        <w:numPr>
          <w:ilvl w:val="0"/>
          <w:numId w:val="242"/>
        </w:numPr>
        <w:spacing w:before="0" w:line="276" w:lineRule="auto"/>
        <w:ind w:left="714" w:hanging="357"/>
        <w:rPr>
          <w:rFonts w:ascii="Arial" w:hAnsi="Arial" w:cs="Arial"/>
          <w:sz w:val="24"/>
          <w:szCs w:val="24"/>
        </w:rPr>
      </w:pPr>
      <w:r w:rsidRPr="008A2C83">
        <w:rPr>
          <w:rFonts w:ascii="Arial" w:hAnsi="Arial" w:cs="Arial"/>
          <w:sz w:val="24"/>
          <w:szCs w:val="24"/>
        </w:rPr>
        <w:t>Não é cabível em ação monitória.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39.</w:t>
      </w:r>
      <w:r w:rsidRPr="008A2C83">
        <w:rPr>
          <w:rFonts w:ascii="Arial" w:hAnsi="Arial" w:cs="Arial"/>
          <w:sz w:val="24"/>
          <w:szCs w:val="24"/>
        </w:rPr>
        <w:tab/>
        <w:t>Com relação à extinção do processo, é correto afirmar que</w:t>
      </w:r>
    </w:p>
    <w:p w:rsidR="00EC251C" w:rsidRPr="008A2C83" w:rsidRDefault="00EC251C" w:rsidP="00EC251C">
      <w:pPr>
        <w:pStyle w:val="08Alternativas"/>
        <w:numPr>
          <w:ilvl w:val="0"/>
          <w:numId w:val="243"/>
        </w:numPr>
        <w:spacing w:before="0" w:line="276" w:lineRule="auto"/>
        <w:ind w:left="714" w:hanging="357"/>
        <w:rPr>
          <w:rFonts w:ascii="Arial" w:hAnsi="Arial" w:cs="Arial"/>
          <w:sz w:val="24"/>
          <w:szCs w:val="24"/>
        </w:rPr>
      </w:pPr>
      <w:r w:rsidRPr="008A2C83">
        <w:rPr>
          <w:rFonts w:ascii="Arial" w:hAnsi="Arial" w:cs="Arial"/>
          <w:sz w:val="24"/>
          <w:szCs w:val="24"/>
        </w:rPr>
        <w:t>há resolução de mérito quando o juiz extinguir o processo por ausência de legitimidade ou de interesse processual.</w:t>
      </w:r>
    </w:p>
    <w:p w:rsidR="00EC251C" w:rsidRPr="008A2C83" w:rsidRDefault="00EC251C" w:rsidP="00EC251C">
      <w:pPr>
        <w:pStyle w:val="08Alternativas"/>
        <w:numPr>
          <w:ilvl w:val="0"/>
          <w:numId w:val="243"/>
        </w:numPr>
        <w:spacing w:before="0" w:line="276" w:lineRule="auto"/>
        <w:ind w:left="714" w:hanging="357"/>
        <w:rPr>
          <w:rFonts w:ascii="Arial" w:hAnsi="Arial" w:cs="Arial"/>
          <w:sz w:val="24"/>
          <w:szCs w:val="24"/>
        </w:rPr>
      </w:pPr>
      <w:r w:rsidRPr="008A2C83">
        <w:rPr>
          <w:rFonts w:ascii="Arial" w:hAnsi="Arial" w:cs="Arial"/>
          <w:sz w:val="24"/>
          <w:szCs w:val="24"/>
        </w:rPr>
        <w:t>interposta apelação contra o ato jurisdicional que extinguir o processo sem resolução de mérito, o juiz poderá, em 5 (cinco) dias, retratar-se.</w:t>
      </w:r>
    </w:p>
    <w:p w:rsidR="00EC251C" w:rsidRPr="008A2C83" w:rsidRDefault="00EC251C" w:rsidP="00EC251C">
      <w:pPr>
        <w:pStyle w:val="08Alternativas"/>
        <w:numPr>
          <w:ilvl w:val="0"/>
          <w:numId w:val="243"/>
        </w:numPr>
        <w:spacing w:before="0" w:line="276" w:lineRule="auto"/>
        <w:ind w:left="714" w:hanging="357"/>
        <w:rPr>
          <w:rFonts w:ascii="Arial" w:hAnsi="Arial" w:cs="Arial"/>
          <w:sz w:val="24"/>
          <w:szCs w:val="24"/>
        </w:rPr>
      </w:pPr>
      <w:r w:rsidRPr="008A2C83">
        <w:rPr>
          <w:rFonts w:ascii="Arial" w:hAnsi="Arial" w:cs="Arial"/>
          <w:sz w:val="24"/>
          <w:szCs w:val="24"/>
        </w:rPr>
        <w:t>não há resolução de mérito quando o juiz homologar transação ou renúncia à pretensão formulada na ação ou na reconvenção.</w:t>
      </w:r>
    </w:p>
    <w:p w:rsidR="00EC251C" w:rsidRPr="008A2C83" w:rsidRDefault="00EC251C" w:rsidP="00EC251C">
      <w:pPr>
        <w:pStyle w:val="08Alternativas"/>
        <w:numPr>
          <w:ilvl w:val="0"/>
          <w:numId w:val="243"/>
        </w:numPr>
        <w:spacing w:before="0" w:line="276" w:lineRule="auto"/>
        <w:ind w:left="714" w:hanging="357"/>
        <w:rPr>
          <w:rFonts w:ascii="Arial" w:hAnsi="Arial" w:cs="Arial"/>
          <w:sz w:val="24"/>
          <w:szCs w:val="24"/>
        </w:rPr>
      </w:pPr>
      <w:r w:rsidRPr="008A2C83">
        <w:rPr>
          <w:rFonts w:ascii="Arial" w:hAnsi="Arial" w:cs="Arial"/>
          <w:sz w:val="24"/>
          <w:szCs w:val="24"/>
        </w:rPr>
        <w:t>o juiz poderá extinguir o processo por abandono da causa pelo autor em qualquer momento, independentemente de requerimento do réu.</w:t>
      </w:r>
    </w:p>
    <w:p w:rsidR="00EC251C" w:rsidRPr="008A2C83" w:rsidRDefault="00EC251C" w:rsidP="00EC251C">
      <w:pPr>
        <w:pStyle w:val="08Alternativas"/>
        <w:numPr>
          <w:ilvl w:val="0"/>
          <w:numId w:val="243"/>
        </w:numPr>
        <w:spacing w:before="0" w:line="276" w:lineRule="auto"/>
        <w:ind w:left="714" w:hanging="357"/>
        <w:rPr>
          <w:rFonts w:ascii="Arial" w:hAnsi="Arial" w:cs="Arial"/>
          <w:sz w:val="24"/>
          <w:szCs w:val="24"/>
        </w:rPr>
      </w:pPr>
      <w:r w:rsidRPr="008A2C83">
        <w:rPr>
          <w:rFonts w:ascii="Arial" w:hAnsi="Arial" w:cs="Arial"/>
          <w:sz w:val="24"/>
          <w:szCs w:val="24"/>
        </w:rPr>
        <w:t>não há resolução de mérito quando o juiz extinguir o processo em razão de decadência ou prescrição.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40.</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44"/>
        </w:numPr>
        <w:spacing w:before="0" w:line="276" w:lineRule="auto"/>
        <w:rPr>
          <w:rFonts w:ascii="Arial" w:hAnsi="Arial" w:cs="Arial"/>
          <w:sz w:val="24"/>
          <w:szCs w:val="24"/>
        </w:rPr>
      </w:pPr>
      <w:r w:rsidRPr="008A2C83">
        <w:rPr>
          <w:rFonts w:ascii="Arial" w:hAnsi="Arial" w:cs="Arial"/>
          <w:sz w:val="24"/>
          <w:szCs w:val="24"/>
        </w:rPr>
        <w:t>O Ministério Público não pode suscitar, perante o tribunal, conflito de competência.</w:t>
      </w:r>
    </w:p>
    <w:p w:rsidR="00EC251C" w:rsidRPr="008A2C83" w:rsidRDefault="00EC251C" w:rsidP="00EC251C">
      <w:pPr>
        <w:pStyle w:val="08Alternativas"/>
        <w:numPr>
          <w:ilvl w:val="0"/>
          <w:numId w:val="244"/>
        </w:numPr>
        <w:spacing w:before="0" w:line="276" w:lineRule="auto"/>
        <w:ind w:left="714" w:hanging="357"/>
        <w:rPr>
          <w:rFonts w:ascii="Arial" w:hAnsi="Arial" w:cs="Arial"/>
          <w:sz w:val="24"/>
          <w:szCs w:val="24"/>
        </w:rPr>
      </w:pPr>
      <w:r w:rsidRPr="008A2C83">
        <w:rPr>
          <w:rFonts w:ascii="Arial" w:hAnsi="Arial" w:cs="Arial"/>
          <w:sz w:val="24"/>
          <w:szCs w:val="24"/>
        </w:rPr>
        <w:t>O Ministério Público não pode requerer o levantamento de curatela.</w:t>
      </w:r>
    </w:p>
    <w:p w:rsidR="00EC251C" w:rsidRPr="008A2C83" w:rsidRDefault="00EC251C" w:rsidP="00EC251C">
      <w:pPr>
        <w:pStyle w:val="08Alternativas"/>
        <w:numPr>
          <w:ilvl w:val="0"/>
          <w:numId w:val="244"/>
        </w:numPr>
        <w:spacing w:before="0" w:line="276" w:lineRule="auto"/>
        <w:ind w:left="714" w:hanging="357"/>
        <w:rPr>
          <w:rFonts w:ascii="Arial" w:hAnsi="Arial" w:cs="Arial"/>
          <w:sz w:val="24"/>
          <w:szCs w:val="24"/>
        </w:rPr>
      </w:pPr>
      <w:r w:rsidRPr="008A2C83">
        <w:rPr>
          <w:rFonts w:ascii="Arial" w:hAnsi="Arial" w:cs="Arial"/>
          <w:sz w:val="24"/>
          <w:szCs w:val="24"/>
        </w:rPr>
        <w:t>Nos litígios coletivos pela posse de terra rural ou urbana, o Ministério Público oficiará, como fiscal da ordem jurídica, se houver incapaz no polo ativo ou passivo da relação processual.</w:t>
      </w:r>
    </w:p>
    <w:p w:rsidR="00EC251C" w:rsidRPr="008A2C83" w:rsidRDefault="00EC251C" w:rsidP="00EC251C">
      <w:pPr>
        <w:pStyle w:val="08Alternativas"/>
        <w:numPr>
          <w:ilvl w:val="0"/>
          <w:numId w:val="244"/>
        </w:numPr>
        <w:spacing w:before="0" w:line="276" w:lineRule="auto"/>
        <w:ind w:left="714" w:hanging="357"/>
        <w:rPr>
          <w:rFonts w:ascii="Arial" w:hAnsi="Arial" w:cs="Arial"/>
          <w:sz w:val="24"/>
          <w:szCs w:val="24"/>
        </w:rPr>
      </w:pPr>
      <w:r w:rsidRPr="008A2C83">
        <w:rPr>
          <w:rFonts w:ascii="Arial" w:hAnsi="Arial" w:cs="Arial"/>
          <w:sz w:val="24"/>
          <w:szCs w:val="24"/>
        </w:rPr>
        <w:t xml:space="preserve">É nulo o processo quando o membro do Ministério Público não for intimado a acompanhar o feito em que deva intervir, só podendo ser declarada a </w:t>
      </w:r>
      <w:r w:rsidRPr="008A2C83">
        <w:rPr>
          <w:rFonts w:ascii="Arial" w:hAnsi="Arial" w:cs="Arial"/>
          <w:sz w:val="24"/>
          <w:szCs w:val="24"/>
        </w:rPr>
        <w:lastRenderedPageBreak/>
        <w:t>nulidade após a intimação da Instituição, que se manifestará sobre a existência ou a inexistência de prejuízo.</w:t>
      </w:r>
    </w:p>
    <w:p w:rsidR="00EC251C" w:rsidRPr="008A2C83" w:rsidRDefault="00EC251C" w:rsidP="00EC251C">
      <w:pPr>
        <w:pStyle w:val="08Alternativas"/>
        <w:numPr>
          <w:ilvl w:val="0"/>
          <w:numId w:val="244"/>
        </w:numPr>
        <w:spacing w:before="0" w:line="276" w:lineRule="auto"/>
        <w:ind w:left="714" w:hanging="357"/>
        <w:rPr>
          <w:rFonts w:ascii="Arial" w:hAnsi="Arial" w:cs="Arial"/>
          <w:sz w:val="24"/>
          <w:szCs w:val="24"/>
        </w:rPr>
      </w:pPr>
      <w:r w:rsidRPr="008A2C83">
        <w:rPr>
          <w:rFonts w:ascii="Arial" w:hAnsi="Arial" w:cs="Arial"/>
          <w:sz w:val="24"/>
          <w:szCs w:val="24"/>
        </w:rPr>
        <w:t>O Ministério Público deve oficiar, como fiscal da ordem jurídica, em todas as ações de família.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41.</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45"/>
        </w:numPr>
        <w:spacing w:before="0" w:line="276" w:lineRule="auto"/>
        <w:ind w:left="714" w:hanging="357"/>
        <w:rPr>
          <w:rFonts w:ascii="Arial" w:hAnsi="Arial" w:cs="Arial"/>
          <w:sz w:val="24"/>
          <w:szCs w:val="24"/>
        </w:rPr>
      </w:pPr>
      <w:r w:rsidRPr="008A2C83">
        <w:rPr>
          <w:rFonts w:ascii="Arial" w:hAnsi="Arial" w:cs="Arial"/>
          <w:sz w:val="24"/>
          <w:szCs w:val="24"/>
        </w:rPr>
        <w:t>Após a admissão do incidente de resolução de demandas repetitivas e suspensos os processos pendentes, o pedido de tutela de urgência deve ser requerido ao relator do incidente.</w:t>
      </w:r>
    </w:p>
    <w:p w:rsidR="00EC251C" w:rsidRPr="008A2C83" w:rsidRDefault="00EC251C" w:rsidP="00EC251C">
      <w:pPr>
        <w:pStyle w:val="08Alternativas"/>
        <w:numPr>
          <w:ilvl w:val="0"/>
          <w:numId w:val="245"/>
        </w:numPr>
        <w:spacing w:before="0" w:line="276" w:lineRule="auto"/>
        <w:ind w:left="714" w:hanging="357"/>
        <w:rPr>
          <w:rFonts w:ascii="Arial" w:hAnsi="Arial" w:cs="Arial"/>
          <w:sz w:val="24"/>
          <w:szCs w:val="24"/>
        </w:rPr>
      </w:pPr>
      <w:r w:rsidRPr="008A2C83">
        <w:rPr>
          <w:rFonts w:ascii="Arial" w:hAnsi="Arial" w:cs="Arial"/>
          <w:sz w:val="24"/>
          <w:szCs w:val="24"/>
        </w:rPr>
        <w:t>É cabível o incidente de resolução de demanda repetitiva ainda que um dos tribunais superiores, no âmbito de sua competência, já tenha afetado recurso para definição de tese sobre a mesma questão.</w:t>
      </w:r>
    </w:p>
    <w:p w:rsidR="00EC251C" w:rsidRPr="008A2C83" w:rsidRDefault="00EC251C" w:rsidP="00EC251C">
      <w:pPr>
        <w:pStyle w:val="08Alternativas"/>
        <w:numPr>
          <w:ilvl w:val="0"/>
          <w:numId w:val="245"/>
        </w:numPr>
        <w:spacing w:before="0" w:line="276" w:lineRule="auto"/>
        <w:ind w:left="714" w:hanging="357"/>
        <w:rPr>
          <w:rFonts w:ascii="Arial" w:hAnsi="Arial" w:cs="Arial"/>
          <w:sz w:val="24"/>
          <w:szCs w:val="24"/>
        </w:rPr>
      </w:pPr>
      <w:r w:rsidRPr="008A2C83">
        <w:rPr>
          <w:rFonts w:ascii="Arial" w:hAnsi="Arial" w:cs="Arial"/>
          <w:sz w:val="24"/>
          <w:szCs w:val="24"/>
        </w:rPr>
        <w:t>O incidente de resolução de demandas repetitivas é cabível quando houver efetiva repetição de processos que contenham controvérsia sobre a mesma questão unicamente de direito e risco de ofensa à isonomia e à segurança jurídica.</w:t>
      </w:r>
    </w:p>
    <w:p w:rsidR="00EC251C" w:rsidRPr="008A2C83" w:rsidRDefault="00EC251C" w:rsidP="00EC251C">
      <w:pPr>
        <w:pStyle w:val="08Alternativas"/>
        <w:numPr>
          <w:ilvl w:val="0"/>
          <w:numId w:val="245"/>
        </w:numPr>
        <w:spacing w:before="0" w:line="276" w:lineRule="auto"/>
        <w:ind w:left="714" w:hanging="357"/>
        <w:rPr>
          <w:rFonts w:ascii="Arial" w:hAnsi="Arial" w:cs="Arial"/>
          <w:sz w:val="24"/>
          <w:szCs w:val="24"/>
        </w:rPr>
      </w:pPr>
      <w:r w:rsidRPr="008A2C83">
        <w:rPr>
          <w:rFonts w:ascii="Arial" w:hAnsi="Arial" w:cs="Arial"/>
          <w:sz w:val="24"/>
          <w:szCs w:val="24"/>
        </w:rPr>
        <w:t>Os incidentes de assunção de competência e de resolução de demandas repetitivas não podem ser instaurados de ofício.</w:t>
      </w:r>
    </w:p>
    <w:p w:rsidR="00EC251C" w:rsidRPr="008A2C83" w:rsidRDefault="00EC251C" w:rsidP="00EC251C">
      <w:pPr>
        <w:pStyle w:val="08Alternativas"/>
        <w:numPr>
          <w:ilvl w:val="0"/>
          <w:numId w:val="245"/>
        </w:numPr>
        <w:spacing w:before="0" w:line="276" w:lineRule="auto"/>
        <w:ind w:left="714" w:hanging="357"/>
        <w:rPr>
          <w:rFonts w:ascii="Arial" w:hAnsi="Arial" w:cs="Arial"/>
          <w:sz w:val="24"/>
          <w:szCs w:val="24"/>
        </w:rPr>
      </w:pPr>
      <w:r w:rsidRPr="008A2C83">
        <w:rPr>
          <w:rFonts w:ascii="Arial" w:hAnsi="Arial" w:cs="Arial"/>
          <w:sz w:val="24"/>
          <w:szCs w:val="24"/>
        </w:rPr>
        <w:t>O incidente de assunção de competência pode ser instaurado quando o julgamento de recurso, remessa necessária ou processo de competência originária envolver relevante questão de direito, com grande repercussão social, exigindo-se a repetição da discussão em múltiplos processos.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42.</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46"/>
        </w:numPr>
        <w:spacing w:before="0" w:line="276" w:lineRule="auto"/>
        <w:ind w:left="714" w:hanging="357"/>
        <w:rPr>
          <w:rFonts w:ascii="Arial" w:hAnsi="Arial" w:cs="Arial"/>
          <w:sz w:val="24"/>
          <w:szCs w:val="24"/>
        </w:rPr>
      </w:pPr>
      <w:r w:rsidRPr="008A2C83">
        <w:rPr>
          <w:rFonts w:ascii="Arial" w:hAnsi="Arial" w:cs="Arial"/>
          <w:sz w:val="24"/>
          <w:szCs w:val="24"/>
        </w:rPr>
        <w:t>A litispendência implica a reunião dos processos para julgamento conjunto.</w:t>
      </w:r>
    </w:p>
    <w:p w:rsidR="00EC251C" w:rsidRPr="008A2C83" w:rsidRDefault="00EC251C" w:rsidP="00EC251C">
      <w:pPr>
        <w:pStyle w:val="08Alternativas"/>
        <w:numPr>
          <w:ilvl w:val="0"/>
          <w:numId w:val="246"/>
        </w:numPr>
        <w:spacing w:before="0" w:line="276" w:lineRule="auto"/>
        <w:ind w:left="714" w:hanging="357"/>
        <w:rPr>
          <w:rFonts w:ascii="Arial" w:hAnsi="Arial" w:cs="Arial"/>
          <w:sz w:val="24"/>
          <w:szCs w:val="24"/>
        </w:rPr>
      </w:pPr>
      <w:r w:rsidRPr="008A2C83">
        <w:rPr>
          <w:rFonts w:ascii="Arial" w:hAnsi="Arial" w:cs="Arial"/>
          <w:sz w:val="24"/>
          <w:szCs w:val="24"/>
        </w:rPr>
        <w:t>O Ministério Público, nas causas em que oficiar, não pode alegar a incompetência relativa.</w:t>
      </w:r>
    </w:p>
    <w:p w:rsidR="00EC251C" w:rsidRPr="008A2C83" w:rsidRDefault="00EC251C" w:rsidP="00EC251C">
      <w:pPr>
        <w:pStyle w:val="08Alternativas"/>
        <w:numPr>
          <w:ilvl w:val="0"/>
          <w:numId w:val="246"/>
        </w:numPr>
        <w:spacing w:before="0" w:line="276" w:lineRule="auto"/>
        <w:ind w:left="714" w:hanging="357"/>
        <w:rPr>
          <w:rFonts w:ascii="Arial" w:hAnsi="Arial" w:cs="Arial"/>
          <w:sz w:val="24"/>
          <w:szCs w:val="24"/>
        </w:rPr>
      </w:pPr>
      <w:r w:rsidRPr="008A2C83">
        <w:rPr>
          <w:rFonts w:ascii="Arial" w:hAnsi="Arial" w:cs="Arial"/>
          <w:sz w:val="24"/>
          <w:szCs w:val="24"/>
        </w:rPr>
        <w:t>A incompetência relativa deve ser alegada por intermédio de exceção.</w:t>
      </w:r>
    </w:p>
    <w:p w:rsidR="00EC251C" w:rsidRPr="008A2C83" w:rsidRDefault="00EC251C" w:rsidP="00EC251C">
      <w:pPr>
        <w:pStyle w:val="08Alternativas"/>
        <w:numPr>
          <w:ilvl w:val="0"/>
          <w:numId w:val="246"/>
        </w:numPr>
        <w:spacing w:before="0" w:line="276" w:lineRule="auto"/>
        <w:ind w:left="714" w:hanging="357"/>
        <w:rPr>
          <w:rFonts w:ascii="Arial" w:hAnsi="Arial" w:cs="Arial"/>
          <w:sz w:val="24"/>
          <w:szCs w:val="24"/>
        </w:rPr>
      </w:pPr>
      <w:r w:rsidRPr="008A2C83">
        <w:rPr>
          <w:rFonts w:ascii="Arial" w:hAnsi="Arial" w:cs="Arial"/>
          <w:sz w:val="24"/>
          <w:szCs w:val="24"/>
        </w:rPr>
        <w:t>As ações conexas devem ser reunidas, ainda que uma delas tenha sido julgada.</w:t>
      </w:r>
    </w:p>
    <w:p w:rsidR="00EC251C" w:rsidRPr="008A2C83" w:rsidRDefault="00EC251C" w:rsidP="00EC251C">
      <w:pPr>
        <w:pStyle w:val="08Alternativas"/>
        <w:numPr>
          <w:ilvl w:val="0"/>
          <w:numId w:val="246"/>
        </w:numPr>
        <w:spacing w:before="0" w:line="276" w:lineRule="auto"/>
        <w:ind w:left="714" w:hanging="357"/>
        <w:rPr>
          <w:rFonts w:ascii="Arial" w:hAnsi="Arial" w:cs="Arial"/>
          <w:sz w:val="24"/>
          <w:szCs w:val="24"/>
        </w:rPr>
      </w:pPr>
      <w:r w:rsidRPr="008A2C83">
        <w:rPr>
          <w:rFonts w:ascii="Arial" w:hAnsi="Arial" w:cs="Arial"/>
          <w:sz w:val="24"/>
          <w:szCs w:val="24"/>
        </w:rPr>
        <w:t>A cláusula de eleição de foro, se for abusiva, pode ser declarada ineficaz, de ofício, pelo juiz, antes da citação do réu.</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43.</w:t>
      </w:r>
      <w:r w:rsidRPr="008A2C83">
        <w:rPr>
          <w:rFonts w:ascii="Arial" w:hAnsi="Arial" w:cs="Arial"/>
          <w:sz w:val="24"/>
          <w:szCs w:val="24"/>
        </w:rPr>
        <w:tab/>
        <w:t xml:space="preserve">Assinale a alternativa </w:t>
      </w:r>
      <w:r w:rsidRPr="008A2C83">
        <w:rPr>
          <w:rStyle w:val="Bold"/>
          <w:rFonts w:ascii="Arial" w:hAnsi="Arial" w:cs="Arial"/>
          <w:sz w:val="24"/>
          <w:szCs w:val="24"/>
        </w:rPr>
        <w:t>INCORRETA</w:t>
      </w:r>
      <w:r w:rsidRPr="008A2C83">
        <w:rPr>
          <w:rFonts w:ascii="Arial" w:hAnsi="Arial" w:cs="Arial"/>
          <w:sz w:val="24"/>
          <w:szCs w:val="24"/>
        </w:rPr>
        <w:t xml:space="preserve"> quanto ao mandado de segurança.</w:t>
      </w:r>
    </w:p>
    <w:p w:rsidR="00EC251C" w:rsidRPr="008A2C83" w:rsidRDefault="00EC251C" w:rsidP="00EC251C">
      <w:pPr>
        <w:pStyle w:val="08Alternativas"/>
        <w:numPr>
          <w:ilvl w:val="0"/>
          <w:numId w:val="247"/>
        </w:numPr>
        <w:spacing w:before="0" w:line="276" w:lineRule="auto"/>
        <w:ind w:left="714" w:hanging="357"/>
        <w:rPr>
          <w:rFonts w:ascii="Arial" w:hAnsi="Arial" w:cs="Arial"/>
          <w:sz w:val="24"/>
          <w:szCs w:val="24"/>
        </w:rPr>
      </w:pPr>
      <w:r w:rsidRPr="008A2C83">
        <w:rPr>
          <w:rFonts w:ascii="Arial" w:hAnsi="Arial" w:cs="Arial"/>
          <w:sz w:val="24"/>
          <w:szCs w:val="24"/>
        </w:rPr>
        <w:t>Se, concedida a medida liminar em mandado de segurança, o impetrante criar obstáculo ao normal andamento do feito ou deixar de promover, no prazo legal, os atos e diligências que lhe competirem, o juiz decretará a perempção ou caducidade da medida.</w:t>
      </w:r>
    </w:p>
    <w:p w:rsidR="00EC251C" w:rsidRPr="008A2C83" w:rsidRDefault="00EC251C" w:rsidP="00EC251C">
      <w:pPr>
        <w:pStyle w:val="08Alternativas"/>
        <w:numPr>
          <w:ilvl w:val="0"/>
          <w:numId w:val="247"/>
        </w:numPr>
        <w:spacing w:before="0" w:line="276" w:lineRule="auto"/>
        <w:ind w:left="714" w:hanging="357"/>
        <w:rPr>
          <w:rFonts w:ascii="Arial" w:hAnsi="Arial" w:cs="Arial"/>
          <w:sz w:val="24"/>
          <w:szCs w:val="24"/>
        </w:rPr>
      </w:pPr>
      <w:r w:rsidRPr="008A2C83">
        <w:rPr>
          <w:rFonts w:ascii="Arial" w:hAnsi="Arial" w:cs="Arial"/>
          <w:sz w:val="24"/>
          <w:szCs w:val="24"/>
        </w:rPr>
        <w:t>A autoridade coatora não pode recorrer da sentença concessiva de segurança.</w:t>
      </w:r>
    </w:p>
    <w:p w:rsidR="00EC251C" w:rsidRPr="008A2C83" w:rsidRDefault="00EC251C" w:rsidP="00EC251C">
      <w:pPr>
        <w:pStyle w:val="08Alternativas"/>
        <w:numPr>
          <w:ilvl w:val="0"/>
          <w:numId w:val="247"/>
        </w:numPr>
        <w:spacing w:before="0" w:line="276" w:lineRule="auto"/>
        <w:ind w:left="714" w:hanging="357"/>
        <w:rPr>
          <w:rFonts w:ascii="Arial" w:hAnsi="Arial" w:cs="Arial"/>
          <w:sz w:val="24"/>
          <w:szCs w:val="24"/>
        </w:rPr>
      </w:pPr>
      <w:r w:rsidRPr="008A2C83">
        <w:rPr>
          <w:rFonts w:ascii="Arial" w:hAnsi="Arial" w:cs="Arial"/>
          <w:sz w:val="24"/>
          <w:szCs w:val="24"/>
        </w:rPr>
        <w:t>Em mandado de segurança, o pagamento de vencimentos e vantagens pecuniárias assegurados em sentença a servidor público da Administração direta ou autárquica federal, estadual ou municipal somente será efetuado com relação a prestações que se vencerem desde o ajuizamento da ação.</w:t>
      </w:r>
    </w:p>
    <w:p w:rsidR="00EC251C" w:rsidRPr="008A2C83" w:rsidRDefault="00EC251C" w:rsidP="00EC251C">
      <w:pPr>
        <w:pStyle w:val="08Alternativas"/>
        <w:numPr>
          <w:ilvl w:val="0"/>
          <w:numId w:val="247"/>
        </w:numPr>
        <w:spacing w:before="0" w:line="276" w:lineRule="auto"/>
        <w:ind w:left="714" w:hanging="357"/>
        <w:rPr>
          <w:rFonts w:ascii="Arial" w:hAnsi="Arial" w:cs="Arial"/>
          <w:sz w:val="24"/>
          <w:szCs w:val="24"/>
        </w:rPr>
      </w:pPr>
      <w:r w:rsidRPr="008A2C83">
        <w:rPr>
          <w:rFonts w:ascii="Arial" w:hAnsi="Arial" w:cs="Arial"/>
          <w:sz w:val="24"/>
          <w:szCs w:val="24"/>
        </w:rPr>
        <w:lastRenderedPageBreak/>
        <w:t>Não impede a concessão de mandado de segurança a existência de controvérsia sobre questão de direito.</w:t>
      </w:r>
    </w:p>
    <w:p w:rsidR="00EC251C" w:rsidRPr="008A2C83" w:rsidRDefault="00EC251C" w:rsidP="00EC251C">
      <w:pPr>
        <w:pStyle w:val="08Alternativas"/>
        <w:numPr>
          <w:ilvl w:val="0"/>
          <w:numId w:val="247"/>
        </w:numPr>
        <w:spacing w:before="0" w:line="276" w:lineRule="auto"/>
        <w:ind w:left="714" w:hanging="357"/>
        <w:rPr>
          <w:rFonts w:ascii="Arial" w:hAnsi="Arial" w:cs="Arial"/>
          <w:sz w:val="24"/>
          <w:szCs w:val="24"/>
        </w:rPr>
      </w:pPr>
      <w:r w:rsidRPr="008A2C83">
        <w:rPr>
          <w:rFonts w:ascii="Arial" w:hAnsi="Arial" w:cs="Arial"/>
          <w:sz w:val="24"/>
          <w:szCs w:val="24"/>
        </w:rPr>
        <w:t>A denegação de mandado de segurança sem decisão de mérito não impede que o impetrante pleiteie os seus direitos e respectivos efeitos patrimoniais em ação própria.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44.</w:t>
      </w:r>
      <w:r w:rsidRPr="008A2C83">
        <w:rPr>
          <w:rFonts w:ascii="Arial" w:hAnsi="Arial" w:cs="Arial"/>
          <w:sz w:val="24"/>
          <w:szCs w:val="24"/>
        </w:rPr>
        <w:tab/>
        <w:t>Assinale a alternativa correta sobre o cumprimento de ato jurisdicional que fixa ou condena à prestação de alimentos entre parentes.</w:t>
      </w:r>
    </w:p>
    <w:p w:rsidR="00EC251C" w:rsidRPr="008A2C83" w:rsidRDefault="00EC251C" w:rsidP="00EC251C">
      <w:pPr>
        <w:pStyle w:val="08Alternativas"/>
        <w:numPr>
          <w:ilvl w:val="0"/>
          <w:numId w:val="248"/>
        </w:numPr>
        <w:spacing w:before="0" w:line="276" w:lineRule="auto"/>
        <w:ind w:left="714" w:hanging="357"/>
        <w:rPr>
          <w:rFonts w:ascii="Arial" w:hAnsi="Arial" w:cs="Arial"/>
          <w:sz w:val="24"/>
          <w:szCs w:val="24"/>
        </w:rPr>
      </w:pPr>
      <w:r w:rsidRPr="008A2C83">
        <w:rPr>
          <w:rFonts w:ascii="Arial" w:hAnsi="Arial" w:cs="Arial"/>
          <w:sz w:val="24"/>
          <w:szCs w:val="24"/>
        </w:rPr>
        <w:t>No cumprimento de sentença que condena ao pagamento de prestação alimentícia ou de decisão interlocutória que fixe alimentos, a requerimento do exequente o juiz mandará intimar o executado pessoalmente para, em 15 (quinze) dias, pagar o débito, provar que o fez ou justificar a impossibilidade, absoluta ou não, de fazê-lo, sob pena de prisão.</w:t>
      </w:r>
    </w:p>
    <w:p w:rsidR="00EC251C" w:rsidRPr="008A2C83" w:rsidRDefault="00EC251C" w:rsidP="00EC251C">
      <w:pPr>
        <w:pStyle w:val="08Alternativas"/>
        <w:numPr>
          <w:ilvl w:val="0"/>
          <w:numId w:val="248"/>
        </w:numPr>
        <w:spacing w:before="0" w:line="276" w:lineRule="auto"/>
        <w:ind w:left="714" w:hanging="357"/>
        <w:rPr>
          <w:rFonts w:ascii="Arial" w:hAnsi="Arial" w:cs="Arial"/>
          <w:sz w:val="24"/>
          <w:szCs w:val="24"/>
        </w:rPr>
      </w:pPr>
      <w:r w:rsidRPr="008A2C83">
        <w:rPr>
          <w:rFonts w:ascii="Arial" w:hAnsi="Arial" w:cs="Arial"/>
          <w:sz w:val="24"/>
          <w:szCs w:val="24"/>
        </w:rPr>
        <w:t>O débito alimentar que autoriza a prisão civil do devedor é o que compreende até as 3 (três) prestações alimentares anteriores ao ajuizamento da execução, excluídas as que se vencerem no curso do processo.</w:t>
      </w:r>
    </w:p>
    <w:p w:rsidR="00EC251C" w:rsidRPr="008A2C83" w:rsidRDefault="00EC251C" w:rsidP="00EC251C">
      <w:pPr>
        <w:pStyle w:val="08Alternativas"/>
        <w:numPr>
          <w:ilvl w:val="0"/>
          <w:numId w:val="248"/>
        </w:numPr>
        <w:spacing w:before="0" w:line="276" w:lineRule="auto"/>
        <w:ind w:left="714" w:hanging="357"/>
        <w:rPr>
          <w:rFonts w:ascii="Arial" w:hAnsi="Arial" w:cs="Arial"/>
          <w:sz w:val="24"/>
          <w:szCs w:val="24"/>
        </w:rPr>
      </w:pPr>
      <w:r w:rsidRPr="008A2C83">
        <w:rPr>
          <w:rFonts w:ascii="Arial" w:hAnsi="Arial" w:cs="Arial"/>
          <w:sz w:val="24"/>
          <w:szCs w:val="24"/>
        </w:rPr>
        <w:t>Se o devedor não pagar, não provar que o fez ou se a sua justificativa não for aceita, o juiz, além da decretação da prisão, poderá mandar protestar a sentença que condenou ao pagamento de prestação alimentar ou a decisão interlocutória que fixou alimentos.</w:t>
      </w:r>
    </w:p>
    <w:p w:rsidR="00EC251C" w:rsidRPr="008A2C83" w:rsidRDefault="00EC251C" w:rsidP="00EC251C">
      <w:pPr>
        <w:pStyle w:val="08Alternativas"/>
        <w:numPr>
          <w:ilvl w:val="0"/>
          <w:numId w:val="248"/>
        </w:numPr>
        <w:spacing w:before="0" w:line="276" w:lineRule="auto"/>
        <w:ind w:left="714" w:hanging="357"/>
        <w:rPr>
          <w:rFonts w:ascii="Arial" w:hAnsi="Arial" w:cs="Arial"/>
          <w:sz w:val="24"/>
          <w:szCs w:val="24"/>
        </w:rPr>
      </w:pPr>
      <w:r w:rsidRPr="008A2C83">
        <w:rPr>
          <w:rFonts w:ascii="Arial" w:hAnsi="Arial" w:cs="Arial"/>
          <w:sz w:val="24"/>
          <w:szCs w:val="24"/>
        </w:rPr>
        <w:t>O cumprimento da pena exime o executado do pagamento das prestações alimentares vencidas.</w:t>
      </w:r>
    </w:p>
    <w:p w:rsidR="00EC251C" w:rsidRPr="008A2C83" w:rsidRDefault="00EC251C" w:rsidP="00EC251C">
      <w:pPr>
        <w:pStyle w:val="08Alternativas"/>
        <w:numPr>
          <w:ilvl w:val="0"/>
          <w:numId w:val="248"/>
        </w:numPr>
        <w:spacing w:before="0" w:line="276" w:lineRule="auto"/>
        <w:ind w:left="714" w:hanging="357"/>
        <w:rPr>
          <w:rFonts w:ascii="Arial" w:hAnsi="Arial" w:cs="Arial"/>
          <w:sz w:val="24"/>
          <w:szCs w:val="24"/>
        </w:rPr>
      </w:pPr>
      <w:r w:rsidRPr="008A2C83">
        <w:rPr>
          <w:rFonts w:ascii="Arial" w:hAnsi="Arial" w:cs="Arial"/>
          <w:sz w:val="24"/>
          <w:szCs w:val="24"/>
        </w:rPr>
        <w:t>A prisão do executado será decretada pelo período de 1 (um) a 6 (seis) meses e será cumprida em regime semiaberto.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45.</w:t>
      </w:r>
      <w:r w:rsidRPr="008A2C83">
        <w:rPr>
          <w:rFonts w:ascii="Arial" w:hAnsi="Arial" w:cs="Arial"/>
          <w:sz w:val="24"/>
          <w:szCs w:val="24"/>
        </w:rPr>
        <w:tab/>
        <w:t>Sobre o incidente de desconsideração da personalidade jurídica, assinale a alternativa correta.</w:t>
      </w:r>
    </w:p>
    <w:p w:rsidR="00EC251C" w:rsidRPr="008A2C83" w:rsidRDefault="00EC251C" w:rsidP="00EC251C">
      <w:pPr>
        <w:pStyle w:val="08Alternativas"/>
        <w:numPr>
          <w:ilvl w:val="0"/>
          <w:numId w:val="249"/>
        </w:numPr>
        <w:spacing w:before="0" w:line="276" w:lineRule="auto"/>
        <w:ind w:left="714" w:hanging="357"/>
        <w:rPr>
          <w:rFonts w:ascii="Arial" w:hAnsi="Arial" w:cs="Arial"/>
          <w:sz w:val="24"/>
          <w:szCs w:val="24"/>
        </w:rPr>
      </w:pPr>
      <w:r w:rsidRPr="008A2C83">
        <w:rPr>
          <w:rFonts w:ascii="Arial" w:hAnsi="Arial" w:cs="Arial"/>
          <w:sz w:val="24"/>
          <w:szCs w:val="24"/>
        </w:rPr>
        <w:t>Pode ajuizar embargos de terceiro quem sofrer constrição de seus bens por força de desconsideração de personalidade jurídica de cujo incidente não fez parte.</w:t>
      </w:r>
    </w:p>
    <w:p w:rsidR="00EC251C" w:rsidRPr="008A2C83" w:rsidRDefault="00EC251C" w:rsidP="00EC251C">
      <w:pPr>
        <w:pStyle w:val="08Alternativas"/>
        <w:numPr>
          <w:ilvl w:val="0"/>
          <w:numId w:val="249"/>
        </w:numPr>
        <w:spacing w:before="0" w:line="276" w:lineRule="auto"/>
        <w:ind w:left="714" w:hanging="357"/>
        <w:rPr>
          <w:rFonts w:ascii="Arial" w:hAnsi="Arial" w:cs="Arial"/>
          <w:sz w:val="24"/>
          <w:szCs w:val="24"/>
        </w:rPr>
      </w:pPr>
      <w:r w:rsidRPr="008A2C83">
        <w:rPr>
          <w:rFonts w:ascii="Arial" w:hAnsi="Arial" w:cs="Arial"/>
          <w:sz w:val="24"/>
          <w:szCs w:val="24"/>
        </w:rPr>
        <w:t>A instauração do incidente de desconsideração da personalidade jurídica não suspende o processo.</w:t>
      </w:r>
    </w:p>
    <w:p w:rsidR="00EC251C" w:rsidRPr="008A2C83" w:rsidRDefault="00EC251C" w:rsidP="00EC251C">
      <w:pPr>
        <w:pStyle w:val="08Alternativas"/>
        <w:numPr>
          <w:ilvl w:val="0"/>
          <w:numId w:val="249"/>
        </w:numPr>
        <w:spacing w:before="0" w:line="276" w:lineRule="auto"/>
        <w:ind w:left="714" w:hanging="357"/>
        <w:rPr>
          <w:rFonts w:ascii="Arial" w:hAnsi="Arial" w:cs="Arial"/>
          <w:sz w:val="24"/>
          <w:szCs w:val="24"/>
        </w:rPr>
      </w:pPr>
      <w:r w:rsidRPr="008A2C83">
        <w:rPr>
          <w:rFonts w:ascii="Arial" w:hAnsi="Arial" w:cs="Arial"/>
          <w:sz w:val="24"/>
          <w:szCs w:val="24"/>
        </w:rPr>
        <w:t>O incidente de desconsideração da personalidade jurídica não pode ser instaurado na execução fundada em título executivo extrajudicial ou no cumprimento de sentença.</w:t>
      </w:r>
    </w:p>
    <w:p w:rsidR="00EC251C" w:rsidRPr="008A2C83" w:rsidRDefault="00EC251C" w:rsidP="00EC251C">
      <w:pPr>
        <w:pStyle w:val="08Alternativas"/>
        <w:numPr>
          <w:ilvl w:val="0"/>
          <w:numId w:val="249"/>
        </w:numPr>
        <w:spacing w:before="0" w:line="276" w:lineRule="auto"/>
        <w:ind w:left="714" w:hanging="357"/>
        <w:rPr>
          <w:rFonts w:ascii="Arial" w:hAnsi="Arial" w:cs="Arial"/>
          <w:sz w:val="24"/>
          <w:szCs w:val="24"/>
        </w:rPr>
      </w:pPr>
      <w:r w:rsidRPr="008A2C83">
        <w:rPr>
          <w:rFonts w:ascii="Arial" w:hAnsi="Arial" w:cs="Arial"/>
          <w:sz w:val="24"/>
          <w:szCs w:val="24"/>
        </w:rPr>
        <w:t>Se a desconsideração da personalidade jurídica for requerida na petição inicial, será, inicialmente, instaurado o incidente, sendo o réu citado para defender-se; após a solução da questão, proceder-se-á à citação do réu para os demais termos do processo.</w:t>
      </w:r>
    </w:p>
    <w:p w:rsidR="00EC251C" w:rsidRPr="008A2C83" w:rsidRDefault="00EC251C" w:rsidP="00EC251C">
      <w:pPr>
        <w:pStyle w:val="08Alternativas"/>
        <w:numPr>
          <w:ilvl w:val="0"/>
          <w:numId w:val="249"/>
        </w:numPr>
        <w:spacing w:before="0" w:line="276" w:lineRule="auto"/>
        <w:ind w:left="714" w:hanging="357"/>
        <w:rPr>
          <w:rFonts w:ascii="Arial" w:hAnsi="Arial" w:cs="Arial"/>
          <w:sz w:val="24"/>
          <w:szCs w:val="24"/>
        </w:rPr>
      </w:pPr>
      <w:r w:rsidRPr="008A2C83">
        <w:rPr>
          <w:rFonts w:ascii="Arial" w:hAnsi="Arial" w:cs="Arial"/>
          <w:sz w:val="24"/>
          <w:szCs w:val="24"/>
        </w:rPr>
        <w:t>O Ministério Público não pode requerer, nas causas em que atuar, a instauração do incidente de desconsideração da personalidade jurídica.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46.</w:t>
      </w:r>
      <w:r w:rsidRPr="008A2C83">
        <w:rPr>
          <w:rFonts w:ascii="Arial" w:hAnsi="Arial" w:cs="Arial"/>
          <w:sz w:val="24"/>
          <w:szCs w:val="24"/>
        </w:rPr>
        <w:tab/>
        <w:t>Assinale a alternativa correta, com relação à assistência judiciária.</w:t>
      </w:r>
    </w:p>
    <w:p w:rsidR="00EC251C" w:rsidRPr="008A2C83" w:rsidRDefault="00EC251C" w:rsidP="00EC251C">
      <w:pPr>
        <w:pStyle w:val="08Alternativas"/>
        <w:numPr>
          <w:ilvl w:val="0"/>
          <w:numId w:val="250"/>
        </w:numPr>
        <w:spacing w:before="0" w:line="276" w:lineRule="auto"/>
        <w:ind w:left="714" w:hanging="357"/>
        <w:rPr>
          <w:rFonts w:ascii="Arial" w:hAnsi="Arial" w:cs="Arial"/>
          <w:sz w:val="24"/>
          <w:szCs w:val="24"/>
        </w:rPr>
      </w:pPr>
      <w:r w:rsidRPr="008A2C83">
        <w:rPr>
          <w:rFonts w:ascii="Arial" w:hAnsi="Arial" w:cs="Arial"/>
          <w:sz w:val="24"/>
          <w:szCs w:val="24"/>
        </w:rPr>
        <w:t>Não será concedida a pessoas naturais ou jurídicas estrangeiras.</w:t>
      </w:r>
    </w:p>
    <w:p w:rsidR="00EC251C" w:rsidRPr="008A2C83" w:rsidRDefault="00EC251C" w:rsidP="00EC251C">
      <w:pPr>
        <w:pStyle w:val="08Alternativas"/>
        <w:numPr>
          <w:ilvl w:val="0"/>
          <w:numId w:val="250"/>
        </w:numPr>
        <w:spacing w:before="0" w:line="276" w:lineRule="auto"/>
        <w:ind w:left="714" w:hanging="357"/>
        <w:rPr>
          <w:rFonts w:ascii="Arial" w:hAnsi="Arial" w:cs="Arial"/>
          <w:sz w:val="24"/>
          <w:szCs w:val="24"/>
        </w:rPr>
      </w:pPr>
      <w:r w:rsidRPr="008A2C83">
        <w:rPr>
          <w:rFonts w:ascii="Arial" w:hAnsi="Arial" w:cs="Arial"/>
          <w:sz w:val="24"/>
          <w:szCs w:val="24"/>
        </w:rPr>
        <w:lastRenderedPageBreak/>
        <w:t>O direito à gratuidade se estende, automaticamente, ao sucessor do beneficiário.</w:t>
      </w:r>
    </w:p>
    <w:p w:rsidR="00EC251C" w:rsidRPr="008A2C83" w:rsidRDefault="00EC251C" w:rsidP="00EC251C">
      <w:pPr>
        <w:pStyle w:val="08Alternativas"/>
        <w:numPr>
          <w:ilvl w:val="0"/>
          <w:numId w:val="250"/>
        </w:numPr>
        <w:spacing w:before="0" w:line="276" w:lineRule="auto"/>
        <w:ind w:left="714" w:hanging="357"/>
        <w:rPr>
          <w:rFonts w:ascii="Arial" w:hAnsi="Arial" w:cs="Arial"/>
          <w:sz w:val="24"/>
          <w:szCs w:val="24"/>
        </w:rPr>
      </w:pPr>
      <w:r w:rsidRPr="008A2C83">
        <w:rPr>
          <w:rFonts w:ascii="Arial" w:hAnsi="Arial" w:cs="Arial"/>
          <w:sz w:val="24"/>
          <w:szCs w:val="24"/>
        </w:rPr>
        <w:t>Em caso de revogação do benefício, a parte ficará sujeita, independentemente de má-fé, ao pagamento do décuplo do valor das despesas que tiver deixado de adiantar.</w:t>
      </w:r>
    </w:p>
    <w:p w:rsidR="00EC251C" w:rsidRPr="008A2C83" w:rsidRDefault="00EC251C" w:rsidP="00EC251C">
      <w:pPr>
        <w:pStyle w:val="08Alternativas"/>
        <w:numPr>
          <w:ilvl w:val="0"/>
          <w:numId w:val="250"/>
        </w:numPr>
        <w:spacing w:before="0" w:line="276" w:lineRule="auto"/>
        <w:ind w:left="714" w:hanging="357"/>
        <w:rPr>
          <w:rFonts w:ascii="Arial" w:hAnsi="Arial" w:cs="Arial"/>
          <w:sz w:val="24"/>
          <w:szCs w:val="24"/>
        </w:rPr>
      </w:pPr>
      <w:r w:rsidRPr="008A2C83">
        <w:rPr>
          <w:rFonts w:ascii="Arial" w:hAnsi="Arial" w:cs="Arial"/>
          <w:sz w:val="24"/>
          <w:szCs w:val="24"/>
        </w:rPr>
        <w:t>A assistência do requerente por advogado particular impede a concessão do benefício.</w:t>
      </w:r>
    </w:p>
    <w:p w:rsidR="00EC251C" w:rsidRPr="008A2C83" w:rsidRDefault="00EC251C" w:rsidP="00EC251C">
      <w:pPr>
        <w:pStyle w:val="08Alternativas"/>
        <w:numPr>
          <w:ilvl w:val="0"/>
          <w:numId w:val="250"/>
        </w:numPr>
        <w:spacing w:before="0" w:line="276" w:lineRule="auto"/>
        <w:ind w:left="714" w:hanging="357"/>
        <w:rPr>
          <w:rFonts w:ascii="Arial" w:hAnsi="Arial" w:cs="Arial"/>
          <w:sz w:val="24"/>
          <w:szCs w:val="24"/>
        </w:rPr>
      </w:pPr>
      <w:r w:rsidRPr="008A2C83">
        <w:rPr>
          <w:rFonts w:ascii="Arial" w:hAnsi="Arial" w:cs="Arial"/>
          <w:sz w:val="24"/>
          <w:szCs w:val="24"/>
        </w:rPr>
        <w:t>Abrange os emolumentos devidos a notários ou registradores em decorrência de ato necessário à efetivação de decisão judicial ou à continuidade do processo no qual o benefício tenha sido concedido.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47.</w:t>
      </w:r>
      <w:r w:rsidRPr="008A2C83">
        <w:rPr>
          <w:rFonts w:ascii="Arial" w:hAnsi="Arial" w:cs="Arial"/>
          <w:sz w:val="24"/>
          <w:szCs w:val="24"/>
        </w:rPr>
        <w:tab/>
        <w:t>Quanto ao inventário, assinale a alternativa correta.</w:t>
      </w:r>
    </w:p>
    <w:p w:rsidR="00EC251C" w:rsidRPr="008A2C83" w:rsidRDefault="00EC251C" w:rsidP="00EC251C">
      <w:pPr>
        <w:pStyle w:val="08Alternativas"/>
        <w:numPr>
          <w:ilvl w:val="0"/>
          <w:numId w:val="251"/>
        </w:numPr>
        <w:spacing w:before="0" w:line="276" w:lineRule="auto"/>
        <w:ind w:left="714" w:hanging="357"/>
        <w:rPr>
          <w:rFonts w:ascii="Arial" w:hAnsi="Arial" w:cs="Arial"/>
          <w:sz w:val="24"/>
          <w:szCs w:val="24"/>
        </w:rPr>
      </w:pPr>
      <w:r w:rsidRPr="008A2C83">
        <w:rPr>
          <w:rFonts w:ascii="Arial" w:hAnsi="Arial" w:cs="Arial"/>
          <w:sz w:val="24"/>
          <w:szCs w:val="24"/>
        </w:rPr>
        <w:t>O inventariante não pode ser removido de ofício.</w:t>
      </w:r>
    </w:p>
    <w:p w:rsidR="00EC251C" w:rsidRPr="008A2C83" w:rsidRDefault="00EC251C" w:rsidP="00EC251C">
      <w:pPr>
        <w:pStyle w:val="08Alternativas"/>
        <w:numPr>
          <w:ilvl w:val="0"/>
          <w:numId w:val="251"/>
        </w:numPr>
        <w:spacing w:before="0" w:line="276" w:lineRule="auto"/>
        <w:ind w:left="714" w:hanging="357"/>
        <w:rPr>
          <w:rFonts w:ascii="Arial" w:hAnsi="Arial" w:cs="Arial"/>
          <w:sz w:val="24"/>
          <w:szCs w:val="24"/>
        </w:rPr>
      </w:pPr>
      <w:r w:rsidRPr="008A2C83">
        <w:rPr>
          <w:rFonts w:ascii="Arial" w:hAnsi="Arial" w:cs="Arial"/>
          <w:sz w:val="24"/>
          <w:szCs w:val="24"/>
        </w:rPr>
        <w:t>Não cabe recurso das decisões interlocutórias proferidas em inventário.</w:t>
      </w:r>
    </w:p>
    <w:p w:rsidR="00EC251C" w:rsidRPr="008A2C83" w:rsidRDefault="00EC251C" w:rsidP="00EC251C">
      <w:pPr>
        <w:pStyle w:val="08Alternativas"/>
        <w:numPr>
          <w:ilvl w:val="0"/>
          <w:numId w:val="251"/>
        </w:numPr>
        <w:spacing w:before="0" w:line="276" w:lineRule="auto"/>
        <w:ind w:left="714" w:hanging="357"/>
        <w:rPr>
          <w:rFonts w:ascii="Arial" w:hAnsi="Arial" w:cs="Arial"/>
          <w:sz w:val="24"/>
          <w:szCs w:val="24"/>
        </w:rPr>
      </w:pPr>
      <w:r w:rsidRPr="008A2C83">
        <w:rPr>
          <w:rFonts w:ascii="Arial" w:hAnsi="Arial" w:cs="Arial"/>
          <w:sz w:val="24"/>
          <w:szCs w:val="24"/>
        </w:rPr>
        <w:t>A incapacidade de qualquer herdeiro ou de eventual meeiro não impede que o inventário seja feito por escritura pública, se todos os interessados e o Ministério Público estiverem concordes.</w:t>
      </w:r>
    </w:p>
    <w:p w:rsidR="00EC251C" w:rsidRPr="008A2C83" w:rsidRDefault="00EC251C" w:rsidP="00EC251C">
      <w:pPr>
        <w:pStyle w:val="08Alternativas"/>
        <w:numPr>
          <w:ilvl w:val="0"/>
          <w:numId w:val="251"/>
        </w:numPr>
        <w:spacing w:before="0" w:line="276" w:lineRule="auto"/>
        <w:ind w:left="714" w:hanging="357"/>
        <w:rPr>
          <w:rFonts w:ascii="Arial" w:hAnsi="Arial" w:cs="Arial"/>
          <w:sz w:val="24"/>
          <w:szCs w:val="24"/>
        </w:rPr>
      </w:pPr>
      <w:r w:rsidRPr="008A2C83">
        <w:rPr>
          <w:rFonts w:ascii="Arial" w:hAnsi="Arial" w:cs="Arial"/>
          <w:sz w:val="24"/>
          <w:szCs w:val="24"/>
        </w:rPr>
        <w:t>Compete à autoridade judiciária brasileira, com exclusão de qualquer outra, proceder ao inventário e à partilha de bens situados no Brasil, ainda que o autor da herança seja de nacionalidade estrangeira ou tenha domicílio fora do território nacional.</w:t>
      </w:r>
    </w:p>
    <w:p w:rsidR="00EC251C" w:rsidRPr="008A2C83" w:rsidRDefault="00EC251C" w:rsidP="00EC251C">
      <w:pPr>
        <w:pStyle w:val="08Alternativas"/>
        <w:numPr>
          <w:ilvl w:val="0"/>
          <w:numId w:val="251"/>
        </w:numPr>
        <w:spacing w:before="0" w:line="276" w:lineRule="auto"/>
        <w:ind w:left="714" w:hanging="357"/>
        <w:rPr>
          <w:rFonts w:ascii="Arial" w:hAnsi="Arial" w:cs="Arial"/>
          <w:sz w:val="24"/>
          <w:szCs w:val="24"/>
        </w:rPr>
      </w:pPr>
      <w:r w:rsidRPr="008A2C83">
        <w:rPr>
          <w:rFonts w:ascii="Arial" w:hAnsi="Arial" w:cs="Arial"/>
          <w:sz w:val="24"/>
          <w:szCs w:val="24"/>
        </w:rPr>
        <w:t>Se o Ministério Público atuou no inventário em razão da existência de herdeiro incapaz, atuará obrigatoriamente na ação de anulação de partilha proposta por esse herdeiro, ainda que ele tenha alcançado a plena capacidade civil.</w:t>
      </w:r>
    </w:p>
    <w:p w:rsidR="00EC251C" w:rsidRPr="008A2C83" w:rsidRDefault="00EC251C" w:rsidP="00EC251C">
      <w:pPr>
        <w:pStyle w:val="08Alternativas"/>
        <w:spacing w:before="0" w:line="276" w:lineRule="auto"/>
        <w:ind w:left="714" w:firstLine="0"/>
        <w:rPr>
          <w:rFonts w:ascii="Arial" w:hAnsi="Arial" w:cs="Arial"/>
          <w:sz w:val="24"/>
          <w:szCs w:val="24"/>
        </w:rPr>
      </w:pPr>
    </w:p>
    <w:p w:rsidR="00EC251C" w:rsidRPr="008A2C83" w:rsidRDefault="00EC251C" w:rsidP="00EC251C">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Constitucional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48.</w:t>
      </w:r>
      <w:r w:rsidRPr="008A2C83">
        <w:rPr>
          <w:rFonts w:ascii="Arial" w:hAnsi="Arial" w:cs="Arial"/>
          <w:sz w:val="24"/>
          <w:szCs w:val="24"/>
        </w:rPr>
        <w:tab/>
        <w:t>A escolha dos representantes dos Ministérios Públicos Estaduais, que irão compor o Conselho Nacional do Ministério Público, após a indicação de um nome, pela Instituição, de cada unidade federativa correspondente, é realizada</w:t>
      </w:r>
    </w:p>
    <w:p w:rsidR="00EC251C" w:rsidRPr="008A2C83" w:rsidRDefault="00EC251C" w:rsidP="00EC251C">
      <w:pPr>
        <w:pStyle w:val="08Alternativas"/>
        <w:numPr>
          <w:ilvl w:val="0"/>
          <w:numId w:val="252"/>
        </w:numPr>
        <w:spacing w:before="0" w:line="276" w:lineRule="auto"/>
        <w:ind w:left="714" w:hanging="357"/>
        <w:rPr>
          <w:rFonts w:ascii="Arial" w:hAnsi="Arial" w:cs="Arial"/>
          <w:sz w:val="24"/>
          <w:szCs w:val="24"/>
        </w:rPr>
      </w:pPr>
      <w:r w:rsidRPr="008A2C83">
        <w:rPr>
          <w:rFonts w:ascii="Arial" w:hAnsi="Arial" w:cs="Arial"/>
          <w:sz w:val="24"/>
          <w:szCs w:val="24"/>
        </w:rPr>
        <w:t>pelo Presidente da República.</w:t>
      </w:r>
    </w:p>
    <w:p w:rsidR="00EC251C" w:rsidRPr="008A2C83" w:rsidRDefault="00EC251C" w:rsidP="00EC251C">
      <w:pPr>
        <w:pStyle w:val="08Alternativas"/>
        <w:numPr>
          <w:ilvl w:val="0"/>
          <w:numId w:val="252"/>
        </w:numPr>
        <w:spacing w:before="0" w:line="276" w:lineRule="auto"/>
        <w:ind w:left="714" w:hanging="357"/>
        <w:rPr>
          <w:rFonts w:ascii="Arial" w:hAnsi="Arial" w:cs="Arial"/>
          <w:sz w:val="24"/>
          <w:szCs w:val="24"/>
        </w:rPr>
      </w:pPr>
      <w:r w:rsidRPr="008A2C83">
        <w:rPr>
          <w:rFonts w:ascii="Arial" w:hAnsi="Arial" w:cs="Arial"/>
          <w:sz w:val="24"/>
          <w:szCs w:val="24"/>
        </w:rPr>
        <w:t>por associação privada.</w:t>
      </w:r>
    </w:p>
    <w:p w:rsidR="00EC251C" w:rsidRPr="008A2C83" w:rsidRDefault="00EC251C" w:rsidP="00EC251C">
      <w:pPr>
        <w:pStyle w:val="08Alternativas"/>
        <w:numPr>
          <w:ilvl w:val="0"/>
          <w:numId w:val="252"/>
        </w:numPr>
        <w:spacing w:before="0" w:line="276" w:lineRule="auto"/>
        <w:ind w:left="714" w:hanging="357"/>
        <w:rPr>
          <w:rFonts w:ascii="Arial" w:hAnsi="Arial" w:cs="Arial"/>
          <w:sz w:val="24"/>
          <w:szCs w:val="24"/>
        </w:rPr>
      </w:pPr>
      <w:r w:rsidRPr="008A2C83">
        <w:rPr>
          <w:rFonts w:ascii="Arial" w:hAnsi="Arial" w:cs="Arial"/>
          <w:sz w:val="24"/>
          <w:szCs w:val="24"/>
        </w:rPr>
        <w:t>pelo Procurador-Geral da República.</w:t>
      </w:r>
    </w:p>
    <w:p w:rsidR="00EC251C" w:rsidRPr="008A2C83" w:rsidRDefault="00EC251C" w:rsidP="00EC251C">
      <w:pPr>
        <w:pStyle w:val="08Alternativas"/>
        <w:numPr>
          <w:ilvl w:val="0"/>
          <w:numId w:val="252"/>
        </w:numPr>
        <w:spacing w:before="0" w:line="276" w:lineRule="auto"/>
        <w:ind w:left="714" w:hanging="357"/>
        <w:rPr>
          <w:rFonts w:ascii="Arial" w:hAnsi="Arial" w:cs="Arial"/>
          <w:sz w:val="24"/>
          <w:szCs w:val="24"/>
        </w:rPr>
      </w:pPr>
      <w:r w:rsidRPr="008A2C83">
        <w:rPr>
          <w:rFonts w:ascii="Arial" w:hAnsi="Arial" w:cs="Arial"/>
          <w:sz w:val="24"/>
          <w:szCs w:val="24"/>
        </w:rPr>
        <w:t>pelo Supremo Tribunal Federal.</w:t>
      </w:r>
    </w:p>
    <w:p w:rsidR="00EC251C" w:rsidRPr="008A2C83" w:rsidRDefault="00EC251C" w:rsidP="00EC251C">
      <w:pPr>
        <w:pStyle w:val="08Alternativas"/>
        <w:numPr>
          <w:ilvl w:val="0"/>
          <w:numId w:val="252"/>
        </w:numPr>
        <w:spacing w:before="0" w:line="276" w:lineRule="auto"/>
        <w:ind w:left="714" w:hanging="357"/>
        <w:rPr>
          <w:rFonts w:ascii="Arial" w:hAnsi="Arial" w:cs="Arial"/>
          <w:sz w:val="24"/>
          <w:szCs w:val="24"/>
        </w:rPr>
      </w:pPr>
      <w:r w:rsidRPr="008A2C83">
        <w:rPr>
          <w:rFonts w:ascii="Arial" w:hAnsi="Arial" w:cs="Arial"/>
          <w:sz w:val="24"/>
          <w:szCs w:val="24"/>
        </w:rPr>
        <w:t>pelo Senado Federal.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49.</w:t>
      </w:r>
      <w:r w:rsidRPr="008A2C83">
        <w:rPr>
          <w:rFonts w:ascii="Arial" w:hAnsi="Arial" w:cs="Arial"/>
          <w:sz w:val="24"/>
          <w:szCs w:val="24"/>
        </w:rPr>
        <w:tab/>
        <w:t>A Constituição Federal atribui, de forma expressa e direta, legitimidade ativa para a propositura de ação civil pública para a defesa de interesses difusos, ao Ministério Público,</w:t>
      </w:r>
    </w:p>
    <w:p w:rsidR="00EC251C" w:rsidRPr="008A2C83" w:rsidRDefault="00EC251C" w:rsidP="00EC251C">
      <w:pPr>
        <w:pStyle w:val="08Alternativas"/>
        <w:numPr>
          <w:ilvl w:val="0"/>
          <w:numId w:val="253"/>
        </w:numPr>
        <w:spacing w:before="0" w:line="276" w:lineRule="auto"/>
        <w:ind w:left="714" w:hanging="357"/>
        <w:rPr>
          <w:rFonts w:ascii="Arial" w:hAnsi="Arial" w:cs="Arial"/>
          <w:sz w:val="24"/>
          <w:szCs w:val="24"/>
        </w:rPr>
      </w:pPr>
      <w:r w:rsidRPr="008A2C83">
        <w:rPr>
          <w:rFonts w:ascii="Arial" w:hAnsi="Arial" w:cs="Arial"/>
          <w:sz w:val="24"/>
          <w:szCs w:val="24"/>
        </w:rPr>
        <w:t>permitindo a instituição de concorrência de iniciativas no âmbito legal.</w:t>
      </w:r>
    </w:p>
    <w:p w:rsidR="00EC251C" w:rsidRPr="008A2C83" w:rsidRDefault="00EC251C" w:rsidP="00EC251C">
      <w:pPr>
        <w:pStyle w:val="08Alternativas"/>
        <w:numPr>
          <w:ilvl w:val="0"/>
          <w:numId w:val="253"/>
        </w:numPr>
        <w:spacing w:before="0" w:line="276" w:lineRule="auto"/>
        <w:ind w:left="714" w:hanging="357"/>
        <w:rPr>
          <w:rFonts w:ascii="Arial" w:hAnsi="Arial" w:cs="Arial"/>
          <w:sz w:val="24"/>
          <w:szCs w:val="24"/>
        </w:rPr>
      </w:pPr>
      <w:r w:rsidRPr="008A2C83">
        <w:rPr>
          <w:rFonts w:ascii="Arial" w:hAnsi="Arial" w:cs="Arial"/>
          <w:sz w:val="24"/>
          <w:szCs w:val="24"/>
        </w:rPr>
        <w:t>assim como às Pessoas Políticas e às Associações Civis.</w:t>
      </w:r>
    </w:p>
    <w:p w:rsidR="00EC251C" w:rsidRPr="008A2C83" w:rsidRDefault="00EC251C" w:rsidP="00EC251C">
      <w:pPr>
        <w:pStyle w:val="08Alternativas"/>
        <w:numPr>
          <w:ilvl w:val="0"/>
          <w:numId w:val="253"/>
        </w:numPr>
        <w:spacing w:before="0" w:line="276" w:lineRule="auto"/>
        <w:ind w:left="714" w:hanging="357"/>
        <w:rPr>
          <w:rFonts w:ascii="Arial" w:hAnsi="Arial" w:cs="Arial"/>
          <w:sz w:val="24"/>
          <w:szCs w:val="24"/>
        </w:rPr>
      </w:pPr>
      <w:r w:rsidRPr="008A2C83">
        <w:rPr>
          <w:rFonts w:ascii="Arial" w:hAnsi="Arial" w:cs="Arial"/>
          <w:sz w:val="24"/>
          <w:szCs w:val="24"/>
        </w:rPr>
        <w:t xml:space="preserve">assegurando-lhe a </w:t>
      </w:r>
      <w:proofErr w:type="spellStart"/>
      <w:r w:rsidRPr="008A2C83">
        <w:rPr>
          <w:rFonts w:ascii="Arial" w:hAnsi="Arial" w:cs="Arial"/>
          <w:sz w:val="24"/>
          <w:szCs w:val="24"/>
        </w:rPr>
        <w:t>privatividade</w:t>
      </w:r>
      <w:proofErr w:type="spellEnd"/>
      <w:r w:rsidRPr="008A2C83">
        <w:rPr>
          <w:rFonts w:ascii="Arial" w:hAnsi="Arial" w:cs="Arial"/>
          <w:sz w:val="24"/>
          <w:szCs w:val="24"/>
        </w:rPr>
        <w:t xml:space="preserve"> de tal iniciativa.</w:t>
      </w:r>
    </w:p>
    <w:p w:rsidR="00EC251C" w:rsidRPr="008A2C83" w:rsidRDefault="00EC251C" w:rsidP="00EC251C">
      <w:pPr>
        <w:pStyle w:val="08Alternativas"/>
        <w:numPr>
          <w:ilvl w:val="0"/>
          <w:numId w:val="253"/>
        </w:numPr>
        <w:spacing w:before="0" w:line="276" w:lineRule="auto"/>
        <w:ind w:left="714" w:hanging="357"/>
        <w:rPr>
          <w:rFonts w:ascii="Arial" w:hAnsi="Arial" w:cs="Arial"/>
          <w:sz w:val="24"/>
          <w:szCs w:val="24"/>
        </w:rPr>
      </w:pPr>
      <w:r w:rsidRPr="008A2C83">
        <w:rPr>
          <w:rFonts w:ascii="Arial" w:hAnsi="Arial" w:cs="Arial"/>
          <w:sz w:val="24"/>
          <w:szCs w:val="24"/>
        </w:rPr>
        <w:t>assim como às Pessoas Políticas e à Defensoria Pública.</w:t>
      </w:r>
    </w:p>
    <w:p w:rsidR="00EC251C" w:rsidRPr="008A2C83" w:rsidRDefault="00EC251C" w:rsidP="00EC251C">
      <w:pPr>
        <w:pStyle w:val="08Alternativas"/>
        <w:numPr>
          <w:ilvl w:val="0"/>
          <w:numId w:val="253"/>
        </w:numPr>
        <w:spacing w:before="0" w:line="276" w:lineRule="auto"/>
        <w:ind w:left="714" w:hanging="357"/>
        <w:rPr>
          <w:rFonts w:ascii="Arial" w:hAnsi="Arial" w:cs="Arial"/>
          <w:sz w:val="24"/>
          <w:szCs w:val="24"/>
        </w:rPr>
      </w:pPr>
      <w:r w:rsidRPr="008A2C83">
        <w:rPr>
          <w:rFonts w:ascii="Arial" w:hAnsi="Arial" w:cs="Arial"/>
          <w:sz w:val="24"/>
          <w:szCs w:val="24"/>
        </w:rPr>
        <w:lastRenderedPageBreak/>
        <w:t>assim como às Associações Civis.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50.</w:t>
      </w:r>
      <w:r w:rsidRPr="008A2C83">
        <w:rPr>
          <w:rFonts w:ascii="Arial" w:hAnsi="Arial" w:cs="Arial"/>
          <w:sz w:val="24"/>
          <w:szCs w:val="24"/>
        </w:rPr>
        <w:tab/>
        <w:t>Durante investigação realizada em inquérito civil, o Promotor de Justiça do Estado de São Paulo conclui que os fatos devem, em verdade, ser investigados pelo Ministério Público do Estado de Minas Gerais, local em que o dano ocorreu.</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Em face de tal premissa, deverá o Presidente do inquérito civil, após fundamentar o seu entendimento, remeter o inquisitivo</w:t>
      </w:r>
    </w:p>
    <w:p w:rsidR="00EC251C" w:rsidRPr="008A2C83" w:rsidRDefault="00EC251C" w:rsidP="00EC251C">
      <w:pPr>
        <w:pStyle w:val="08Alternativas"/>
        <w:numPr>
          <w:ilvl w:val="0"/>
          <w:numId w:val="254"/>
        </w:numPr>
        <w:spacing w:before="0" w:line="276" w:lineRule="auto"/>
        <w:ind w:left="714" w:hanging="357"/>
        <w:rPr>
          <w:rFonts w:ascii="Arial" w:hAnsi="Arial" w:cs="Arial"/>
          <w:sz w:val="24"/>
          <w:szCs w:val="24"/>
        </w:rPr>
      </w:pPr>
      <w:r w:rsidRPr="008A2C83">
        <w:rPr>
          <w:rFonts w:ascii="Arial" w:hAnsi="Arial" w:cs="Arial"/>
          <w:sz w:val="24"/>
          <w:szCs w:val="24"/>
        </w:rPr>
        <w:t>ao Procurador-Geral de Justiça de São Paulo, que, na qualidade de representante da Instituição perante outros Órgãos, realizará o encaminhamento sem exercer controle de mérito sobre a decisão.</w:t>
      </w:r>
    </w:p>
    <w:p w:rsidR="00EC251C" w:rsidRPr="008A2C83" w:rsidRDefault="00EC251C" w:rsidP="00EC251C">
      <w:pPr>
        <w:pStyle w:val="08Alternativas"/>
        <w:numPr>
          <w:ilvl w:val="0"/>
          <w:numId w:val="254"/>
        </w:numPr>
        <w:spacing w:before="0" w:line="276" w:lineRule="auto"/>
        <w:ind w:left="714" w:hanging="357"/>
        <w:rPr>
          <w:rFonts w:ascii="Arial" w:hAnsi="Arial" w:cs="Arial"/>
          <w:sz w:val="24"/>
          <w:szCs w:val="24"/>
        </w:rPr>
      </w:pPr>
      <w:r w:rsidRPr="008A2C83">
        <w:rPr>
          <w:rFonts w:ascii="Arial" w:hAnsi="Arial" w:cs="Arial"/>
          <w:sz w:val="24"/>
          <w:szCs w:val="24"/>
        </w:rPr>
        <w:t>ao Colégio dos Procuradores de Justiça do Ministério Público de São Paulo, que terá a possibilidade de rever a decisão.</w:t>
      </w:r>
    </w:p>
    <w:p w:rsidR="00EC251C" w:rsidRPr="008A2C83" w:rsidRDefault="00EC251C" w:rsidP="00EC251C">
      <w:pPr>
        <w:pStyle w:val="08Alternativas"/>
        <w:numPr>
          <w:ilvl w:val="0"/>
          <w:numId w:val="254"/>
        </w:numPr>
        <w:spacing w:before="0" w:line="276" w:lineRule="auto"/>
        <w:ind w:left="714" w:hanging="357"/>
        <w:rPr>
          <w:rFonts w:ascii="Arial" w:hAnsi="Arial" w:cs="Arial"/>
          <w:sz w:val="24"/>
          <w:szCs w:val="24"/>
        </w:rPr>
      </w:pPr>
      <w:r w:rsidRPr="008A2C83">
        <w:rPr>
          <w:rFonts w:ascii="Arial" w:hAnsi="Arial" w:cs="Arial"/>
          <w:sz w:val="24"/>
          <w:szCs w:val="24"/>
        </w:rPr>
        <w:t>ao Procurador-Geral de Justiça de São Paulo, que exercerá controle de mérito sobre a decisão, podendo revê-la.</w:t>
      </w:r>
    </w:p>
    <w:p w:rsidR="00EC251C" w:rsidRPr="008A2C83" w:rsidRDefault="00EC251C" w:rsidP="00EC251C">
      <w:pPr>
        <w:pStyle w:val="08Alternativas"/>
        <w:numPr>
          <w:ilvl w:val="0"/>
          <w:numId w:val="254"/>
        </w:numPr>
        <w:spacing w:before="0" w:line="276" w:lineRule="auto"/>
        <w:ind w:left="714" w:hanging="357"/>
        <w:rPr>
          <w:rFonts w:ascii="Arial" w:hAnsi="Arial" w:cs="Arial"/>
          <w:sz w:val="24"/>
          <w:szCs w:val="24"/>
        </w:rPr>
      </w:pPr>
      <w:r w:rsidRPr="008A2C83">
        <w:rPr>
          <w:rFonts w:ascii="Arial" w:hAnsi="Arial" w:cs="Arial"/>
          <w:sz w:val="24"/>
          <w:szCs w:val="24"/>
        </w:rPr>
        <w:t>ao Conselho Superior do Ministério Público de São Paulo, que poderá rever a decisão.</w:t>
      </w:r>
    </w:p>
    <w:p w:rsidR="00EC251C" w:rsidRPr="008A2C83" w:rsidRDefault="00EC251C" w:rsidP="00EC251C">
      <w:pPr>
        <w:pStyle w:val="08Alternativas"/>
        <w:numPr>
          <w:ilvl w:val="0"/>
          <w:numId w:val="254"/>
        </w:numPr>
        <w:spacing w:before="0" w:line="276" w:lineRule="auto"/>
        <w:ind w:left="714" w:hanging="357"/>
        <w:rPr>
          <w:rFonts w:ascii="Arial" w:hAnsi="Arial" w:cs="Arial"/>
          <w:sz w:val="24"/>
          <w:szCs w:val="24"/>
        </w:rPr>
      </w:pPr>
      <w:r w:rsidRPr="008A2C83">
        <w:rPr>
          <w:rFonts w:ascii="Arial" w:hAnsi="Arial" w:cs="Arial"/>
          <w:sz w:val="24"/>
          <w:szCs w:val="24"/>
        </w:rPr>
        <w:t>diretamente ao Ministério Público de Minas Gerais.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51.</w:t>
      </w:r>
      <w:r w:rsidRPr="008A2C83">
        <w:rPr>
          <w:rFonts w:ascii="Arial" w:hAnsi="Arial" w:cs="Arial"/>
          <w:sz w:val="24"/>
          <w:szCs w:val="24"/>
        </w:rPr>
        <w:tab/>
        <w:t>A primeira Carta de Declaração de Direitos moderna, assim definida por conferir a suas normas eficácia jurídico-positiva mais elevada, inserindo as garantias das liberdades individuais em documento constitucional que delimitava a própria atuação reformadora do Poder Legislativo, foi a</w:t>
      </w:r>
    </w:p>
    <w:p w:rsidR="00EC251C" w:rsidRPr="008A2C83" w:rsidRDefault="00EC251C" w:rsidP="00EC251C">
      <w:pPr>
        <w:pStyle w:val="08Alternativas"/>
        <w:numPr>
          <w:ilvl w:val="0"/>
          <w:numId w:val="255"/>
        </w:numPr>
        <w:spacing w:before="0" w:line="276" w:lineRule="auto"/>
        <w:ind w:left="714" w:hanging="357"/>
        <w:rPr>
          <w:rFonts w:ascii="Arial" w:hAnsi="Arial" w:cs="Arial"/>
          <w:sz w:val="24"/>
          <w:szCs w:val="24"/>
        </w:rPr>
      </w:pPr>
      <w:r w:rsidRPr="008A2C83">
        <w:rPr>
          <w:rFonts w:ascii="Arial" w:hAnsi="Arial" w:cs="Arial"/>
          <w:sz w:val="24"/>
          <w:szCs w:val="24"/>
        </w:rPr>
        <w:t>Declaração francesa dos Direitos do Homem e do Cidadão.</w:t>
      </w:r>
    </w:p>
    <w:p w:rsidR="00EC251C" w:rsidRPr="008A2C83" w:rsidRDefault="00EC251C" w:rsidP="00EC251C">
      <w:pPr>
        <w:pStyle w:val="08Alternativas"/>
        <w:numPr>
          <w:ilvl w:val="0"/>
          <w:numId w:val="255"/>
        </w:numPr>
        <w:spacing w:before="0" w:line="276" w:lineRule="auto"/>
        <w:ind w:left="714" w:hanging="357"/>
        <w:rPr>
          <w:rFonts w:ascii="Arial" w:hAnsi="Arial" w:cs="Arial"/>
          <w:sz w:val="24"/>
          <w:szCs w:val="24"/>
        </w:rPr>
      </w:pPr>
      <w:r w:rsidRPr="008A2C83">
        <w:rPr>
          <w:rFonts w:ascii="Arial" w:hAnsi="Arial" w:cs="Arial"/>
          <w:sz w:val="24"/>
          <w:szCs w:val="24"/>
        </w:rPr>
        <w:t>Carta Constitucional alemã da República de Weimar.</w:t>
      </w:r>
    </w:p>
    <w:p w:rsidR="00EC251C" w:rsidRPr="008A2C83" w:rsidRDefault="00EC251C" w:rsidP="00EC251C">
      <w:pPr>
        <w:pStyle w:val="08Alternativas"/>
        <w:numPr>
          <w:ilvl w:val="0"/>
          <w:numId w:val="255"/>
        </w:numPr>
        <w:spacing w:before="0" w:line="276" w:lineRule="auto"/>
        <w:ind w:left="714" w:hanging="357"/>
        <w:rPr>
          <w:rFonts w:ascii="Arial" w:hAnsi="Arial" w:cs="Arial"/>
          <w:sz w:val="24"/>
          <w:szCs w:val="24"/>
        </w:rPr>
      </w:pPr>
      <w:r w:rsidRPr="008A2C83">
        <w:rPr>
          <w:rFonts w:ascii="Arial" w:hAnsi="Arial" w:cs="Arial"/>
          <w:sz w:val="24"/>
          <w:szCs w:val="24"/>
        </w:rPr>
        <w:t>Magna Carta inglesa, do Rei João Sem Terra.</w:t>
      </w:r>
    </w:p>
    <w:p w:rsidR="00EC251C" w:rsidRPr="008A2C83" w:rsidRDefault="00EC251C" w:rsidP="00EC251C">
      <w:pPr>
        <w:pStyle w:val="08Alternativas"/>
        <w:numPr>
          <w:ilvl w:val="0"/>
          <w:numId w:val="255"/>
        </w:numPr>
        <w:spacing w:before="0" w:line="276" w:lineRule="auto"/>
        <w:ind w:left="714" w:hanging="357"/>
        <w:rPr>
          <w:rFonts w:ascii="Arial" w:hAnsi="Arial" w:cs="Arial"/>
          <w:sz w:val="24"/>
          <w:szCs w:val="24"/>
        </w:rPr>
      </w:pPr>
      <w:r w:rsidRPr="008A2C83">
        <w:rPr>
          <w:rFonts w:ascii="Arial" w:hAnsi="Arial" w:cs="Arial"/>
          <w:sz w:val="24"/>
          <w:szCs w:val="24"/>
        </w:rPr>
        <w:t>Carta da Colônia Americana da Virgínia.</w:t>
      </w:r>
    </w:p>
    <w:p w:rsidR="00EC251C" w:rsidRPr="008A2C83" w:rsidRDefault="00EC251C" w:rsidP="00EC251C">
      <w:pPr>
        <w:pStyle w:val="08Alternativas"/>
        <w:numPr>
          <w:ilvl w:val="0"/>
          <w:numId w:val="255"/>
        </w:numPr>
        <w:spacing w:before="0" w:line="276" w:lineRule="auto"/>
        <w:ind w:left="714" w:hanging="357"/>
        <w:rPr>
          <w:rFonts w:ascii="Arial" w:hAnsi="Arial" w:cs="Arial"/>
          <w:sz w:val="24"/>
          <w:szCs w:val="24"/>
        </w:rPr>
      </w:pPr>
      <w:r w:rsidRPr="008A2C83">
        <w:rPr>
          <w:rStyle w:val="Italic"/>
          <w:rFonts w:ascii="Arial" w:hAnsi="Arial" w:cs="Arial"/>
          <w:sz w:val="24"/>
          <w:szCs w:val="24"/>
        </w:rPr>
        <w:t xml:space="preserve">Bill </w:t>
      </w:r>
      <w:proofErr w:type="spellStart"/>
      <w:r w:rsidRPr="008A2C83">
        <w:rPr>
          <w:rStyle w:val="Italic"/>
          <w:rFonts w:ascii="Arial" w:hAnsi="Arial" w:cs="Arial"/>
          <w:sz w:val="24"/>
          <w:szCs w:val="24"/>
        </w:rPr>
        <w:t>of</w:t>
      </w:r>
      <w:proofErr w:type="spellEnd"/>
      <w:r w:rsidRPr="008A2C83">
        <w:rPr>
          <w:rStyle w:val="Italic"/>
          <w:rFonts w:ascii="Arial" w:hAnsi="Arial" w:cs="Arial"/>
          <w:sz w:val="24"/>
          <w:szCs w:val="24"/>
        </w:rPr>
        <w:t xml:space="preserve"> </w:t>
      </w:r>
      <w:proofErr w:type="spellStart"/>
      <w:r w:rsidRPr="008A2C83">
        <w:rPr>
          <w:rStyle w:val="Italic"/>
          <w:rFonts w:ascii="Arial" w:hAnsi="Arial" w:cs="Arial"/>
          <w:sz w:val="24"/>
          <w:szCs w:val="24"/>
        </w:rPr>
        <w:t>Rights</w:t>
      </w:r>
      <w:proofErr w:type="spellEnd"/>
      <w:r w:rsidRPr="008A2C83">
        <w:rPr>
          <w:rFonts w:ascii="Arial" w:hAnsi="Arial" w:cs="Arial"/>
          <w:sz w:val="24"/>
          <w:szCs w:val="24"/>
        </w:rPr>
        <w:t xml:space="preserve"> inglesa, de 1689.</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52.</w:t>
      </w:r>
      <w:r w:rsidRPr="008A2C83">
        <w:rPr>
          <w:rFonts w:ascii="Arial" w:hAnsi="Arial" w:cs="Arial"/>
          <w:sz w:val="24"/>
          <w:szCs w:val="24"/>
        </w:rPr>
        <w:tab/>
        <w:t xml:space="preserve">O art. 19, XII, </w:t>
      </w:r>
      <w:r w:rsidRPr="008A2C83">
        <w:rPr>
          <w:rStyle w:val="Italic"/>
          <w:rFonts w:ascii="Arial" w:hAnsi="Arial" w:cs="Arial"/>
          <w:sz w:val="24"/>
          <w:szCs w:val="24"/>
        </w:rPr>
        <w:t>f</w:t>
      </w:r>
      <w:r w:rsidRPr="008A2C83">
        <w:rPr>
          <w:rFonts w:ascii="Arial" w:hAnsi="Arial" w:cs="Arial"/>
          <w:sz w:val="24"/>
          <w:szCs w:val="24"/>
        </w:rPr>
        <w:t>, da Lei Orgânica do Ministério Público de São Paulo (Lei Complementar Estadual n</w:t>
      </w:r>
      <w:r w:rsidRPr="008A2C83">
        <w:rPr>
          <w:rStyle w:val="ElevadoSublinhado"/>
          <w:rFonts w:ascii="Arial" w:hAnsi="Arial" w:cs="Arial"/>
          <w:sz w:val="24"/>
          <w:szCs w:val="24"/>
        </w:rPr>
        <w:t>o</w:t>
      </w:r>
      <w:r w:rsidRPr="008A2C83">
        <w:rPr>
          <w:rFonts w:ascii="Arial" w:hAnsi="Arial" w:cs="Arial"/>
          <w:sz w:val="24"/>
          <w:szCs w:val="24"/>
        </w:rPr>
        <w:t xml:space="preserve"> 734/93), dispõe competir ao Procurador-Geral de Justiça “avocar, de modo geral ou em casos especiais, as atribuições ou competências dos órgãos, funcionários ou servidores subordinados”.</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Dito poder de avocação abarca matérias</w:t>
      </w:r>
    </w:p>
    <w:p w:rsidR="00EC251C" w:rsidRPr="008A2C83" w:rsidRDefault="00EC251C" w:rsidP="00EC251C">
      <w:pPr>
        <w:pStyle w:val="08Alternativas"/>
        <w:numPr>
          <w:ilvl w:val="0"/>
          <w:numId w:val="256"/>
        </w:numPr>
        <w:spacing w:before="0" w:line="276" w:lineRule="auto"/>
        <w:ind w:left="714" w:hanging="357"/>
        <w:rPr>
          <w:rFonts w:ascii="Arial" w:hAnsi="Arial" w:cs="Arial"/>
          <w:sz w:val="24"/>
          <w:szCs w:val="24"/>
        </w:rPr>
      </w:pPr>
      <w:r w:rsidRPr="008A2C83">
        <w:rPr>
          <w:rFonts w:ascii="Arial" w:hAnsi="Arial" w:cs="Arial"/>
          <w:sz w:val="24"/>
          <w:szCs w:val="24"/>
        </w:rPr>
        <w:t>relacionadas à atuação funcional dos órgãos de execução e dos Órgãos Colegiados de Administração Superior do Ministério Público, por ele presididos.</w:t>
      </w:r>
    </w:p>
    <w:p w:rsidR="00EC251C" w:rsidRPr="008A2C83" w:rsidRDefault="00EC251C" w:rsidP="00EC251C">
      <w:pPr>
        <w:pStyle w:val="08Alternativas"/>
        <w:numPr>
          <w:ilvl w:val="0"/>
          <w:numId w:val="256"/>
        </w:numPr>
        <w:spacing w:before="0" w:line="276" w:lineRule="auto"/>
        <w:ind w:left="714" w:hanging="357"/>
        <w:rPr>
          <w:rFonts w:ascii="Arial" w:hAnsi="Arial" w:cs="Arial"/>
          <w:sz w:val="24"/>
          <w:szCs w:val="24"/>
        </w:rPr>
      </w:pPr>
      <w:r w:rsidRPr="008A2C83">
        <w:rPr>
          <w:rFonts w:ascii="Arial" w:hAnsi="Arial" w:cs="Arial"/>
          <w:sz w:val="24"/>
          <w:szCs w:val="24"/>
        </w:rPr>
        <w:t>de qualquer natureza, excetuada a de atuação funcional dos órgãos de execução e observadas as atribuições dos demais Órgãos de Administração Superior do Ministério Público.</w:t>
      </w:r>
    </w:p>
    <w:p w:rsidR="00EC251C" w:rsidRPr="008A2C83" w:rsidRDefault="00EC251C" w:rsidP="00EC251C">
      <w:pPr>
        <w:pStyle w:val="08Alternativas"/>
        <w:numPr>
          <w:ilvl w:val="0"/>
          <w:numId w:val="256"/>
        </w:numPr>
        <w:spacing w:before="0" w:line="276" w:lineRule="auto"/>
        <w:ind w:left="714" w:hanging="357"/>
        <w:rPr>
          <w:rFonts w:ascii="Arial" w:hAnsi="Arial" w:cs="Arial"/>
          <w:sz w:val="24"/>
          <w:szCs w:val="24"/>
        </w:rPr>
      </w:pPr>
      <w:r w:rsidRPr="008A2C83">
        <w:rPr>
          <w:rFonts w:ascii="Arial" w:hAnsi="Arial" w:cs="Arial"/>
          <w:sz w:val="24"/>
          <w:szCs w:val="24"/>
        </w:rPr>
        <w:t>de natureza administrativa ou relacionada à atuação funcional dos órgãos de execução, ressalvadas as atribuições dos demais Órgãos de Administração Superior do Ministério Público.</w:t>
      </w:r>
    </w:p>
    <w:p w:rsidR="00EC251C" w:rsidRPr="008A2C83" w:rsidRDefault="00EC251C" w:rsidP="00EC251C">
      <w:pPr>
        <w:pStyle w:val="08Alternativas"/>
        <w:numPr>
          <w:ilvl w:val="0"/>
          <w:numId w:val="256"/>
        </w:numPr>
        <w:spacing w:before="0" w:line="276" w:lineRule="auto"/>
        <w:ind w:left="714" w:hanging="357"/>
        <w:rPr>
          <w:rFonts w:ascii="Arial" w:hAnsi="Arial" w:cs="Arial"/>
          <w:sz w:val="24"/>
          <w:szCs w:val="24"/>
        </w:rPr>
      </w:pPr>
      <w:r w:rsidRPr="008A2C83">
        <w:rPr>
          <w:rFonts w:ascii="Arial" w:hAnsi="Arial" w:cs="Arial"/>
          <w:sz w:val="24"/>
          <w:szCs w:val="24"/>
        </w:rPr>
        <w:t xml:space="preserve">de natureza administrativa, financeira e relacionada à atuação funcional dos órgãos de execução, ressalvadas as atribuições dos demais Órgãos de </w:t>
      </w:r>
      <w:r w:rsidRPr="008A2C83">
        <w:rPr>
          <w:rFonts w:ascii="Arial" w:hAnsi="Arial" w:cs="Arial"/>
          <w:sz w:val="24"/>
          <w:szCs w:val="24"/>
        </w:rPr>
        <w:lastRenderedPageBreak/>
        <w:t>Administração Superior do Ministério Público.</w:t>
      </w:r>
    </w:p>
    <w:p w:rsidR="00EC251C" w:rsidRPr="008A2C83" w:rsidRDefault="00EC251C" w:rsidP="00EC251C">
      <w:pPr>
        <w:pStyle w:val="08Alternativas"/>
        <w:numPr>
          <w:ilvl w:val="0"/>
          <w:numId w:val="256"/>
        </w:numPr>
        <w:spacing w:before="0" w:line="276" w:lineRule="auto"/>
        <w:ind w:left="714" w:hanging="357"/>
        <w:rPr>
          <w:rFonts w:ascii="Arial" w:hAnsi="Arial" w:cs="Arial"/>
          <w:sz w:val="24"/>
          <w:szCs w:val="24"/>
        </w:rPr>
      </w:pPr>
      <w:r w:rsidRPr="008A2C83">
        <w:rPr>
          <w:rFonts w:ascii="Arial" w:hAnsi="Arial" w:cs="Arial"/>
          <w:sz w:val="24"/>
          <w:szCs w:val="24"/>
        </w:rPr>
        <w:t>de qualquer natureza, ressalvadas as atribuições dos demais Órgãos de Administração Superior do Ministério Público.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53.</w:t>
      </w:r>
      <w:r w:rsidRPr="008A2C83">
        <w:rPr>
          <w:rFonts w:ascii="Arial" w:hAnsi="Arial" w:cs="Arial"/>
          <w:sz w:val="24"/>
          <w:szCs w:val="24"/>
        </w:rPr>
        <w:tab/>
        <w:t>Quanto à iniciativa legislativa em matéria ambiental, é correto afirmar que</w:t>
      </w:r>
    </w:p>
    <w:p w:rsidR="00EC251C" w:rsidRPr="008A2C83" w:rsidRDefault="00EC251C" w:rsidP="00EC251C">
      <w:pPr>
        <w:pStyle w:val="08Alternativas"/>
        <w:numPr>
          <w:ilvl w:val="0"/>
          <w:numId w:val="257"/>
        </w:numPr>
        <w:spacing w:before="0" w:line="276" w:lineRule="auto"/>
        <w:ind w:left="714" w:hanging="357"/>
        <w:rPr>
          <w:rFonts w:ascii="Arial" w:hAnsi="Arial" w:cs="Arial"/>
          <w:sz w:val="24"/>
          <w:szCs w:val="24"/>
        </w:rPr>
      </w:pPr>
      <w:r w:rsidRPr="008A2C83">
        <w:rPr>
          <w:rFonts w:ascii="Arial" w:hAnsi="Arial" w:cs="Arial"/>
          <w:sz w:val="24"/>
          <w:szCs w:val="24"/>
        </w:rPr>
        <w:t>é concorrente entre a União e os Estados-membros, possuindo estes plena liberdade para tratar do tema enquanto não for editada a lei geral pela União, sendo certo que a superveniência desta ensejará a revogação dos dispositivos da lei estadual que se mostrarem com ela incompatíveis, vedada a atuação suplementar dos Municípios.</w:t>
      </w:r>
    </w:p>
    <w:p w:rsidR="00EC251C" w:rsidRPr="008A2C83" w:rsidRDefault="00EC251C" w:rsidP="00EC251C">
      <w:pPr>
        <w:pStyle w:val="08Alternativas"/>
        <w:numPr>
          <w:ilvl w:val="0"/>
          <w:numId w:val="257"/>
        </w:numPr>
        <w:spacing w:before="0" w:line="276" w:lineRule="auto"/>
        <w:ind w:left="714" w:hanging="357"/>
        <w:rPr>
          <w:rFonts w:ascii="Arial" w:hAnsi="Arial" w:cs="Arial"/>
          <w:sz w:val="24"/>
          <w:szCs w:val="24"/>
        </w:rPr>
      </w:pPr>
      <w:r w:rsidRPr="008A2C83">
        <w:rPr>
          <w:rFonts w:ascii="Arial" w:hAnsi="Arial" w:cs="Arial"/>
          <w:sz w:val="24"/>
          <w:szCs w:val="24"/>
        </w:rPr>
        <w:t>é concorrente entre a União, os Estados-membros e os Municípios quanto ao tratamento de temas de relevância geral, devendo prevalecer, ante a existência de conflito, a norma que permita a mais abrangente proteção aos recursos ambientais.</w:t>
      </w:r>
    </w:p>
    <w:p w:rsidR="00EC251C" w:rsidRPr="008A2C83" w:rsidRDefault="00EC251C" w:rsidP="00EC251C">
      <w:pPr>
        <w:pStyle w:val="08Alternativas"/>
        <w:numPr>
          <w:ilvl w:val="0"/>
          <w:numId w:val="257"/>
        </w:numPr>
        <w:spacing w:before="0" w:line="276" w:lineRule="auto"/>
        <w:ind w:left="714" w:hanging="357"/>
        <w:rPr>
          <w:rFonts w:ascii="Arial" w:hAnsi="Arial" w:cs="Arial"/>
          <w:sz w:val="24"/>
          <w:szCs w:val="24"/>
        </w:rPr>
      </w:pPr>
      <w:r w:rsidRPr="008A2C83">
        <w:rPr>
          <w:rFonts w:ascii="Arial" w:hAnsi="Arial" w:cs="Arial"/>
          <w:sz w:val="24"/>
          <w:szCs w:val="24"/>
        </w:rPr>
        <w:t>é concorrente entre a União e os Estados-membros, competindo àquela editar a lei geral acerca da matéria e, a estes, suplementá-la, vedando-se aos Municípios a possibilidade de legislar a propósito.</w:t>
      </w:r>
    </w:p>
    <w:p w:rsidR="00EC251C" w:rsidRPr="008A2C83" w:rsidRDefault="00EC251C" w:rsidP="00EC251C">
      <w:pPr>
        <w:pStyle w:val="08Alternativas"/>
        <w:numPr>
          <w:ilvl w:val="0"/>
          <w:numId w:val="257"/>
        </w:numPr>
        <w:spacing w:before="0" w:line="276" w:lineRule="auto"/>
        <w:ind w:left="714" w:hanging="357"/>
        <w:rPr>
          <w:rFonts w:ascii="Arial" w:hAnsi="Arial" w:cs="Arial"/>
          <w:sz w:val="24"/>
          <w:szCs w:val="24"/>
        </w:rPr>
      </w:pPr>
      <w:r w:rsidRPr="008A2C83">
        <w:rPr>
          <w:rFonts w:ascii="Arial" w:hAnsi="Arial" w:cs="Arial"/>
          <w:sz w:val="24"/>
          <w:szCs w:val="24"/>
        </w:rPr>
        <w:t>pode ser exercida pelo Município em face da presença de peculiar interesse, circunstância que a faz predominar, inclusive, sobre as normas editadas pela União e pelo Estado.</w:t>
      </w:r>
    </w:p>
    <w:p w:rsidR="00EC251C" w:rsidRPr="008A2C83" w:rsidRDefault="00EC251C" w:rsidP="00EC251C">
      <w:pPr>
        <w:pStyle w:val="08Alternativas"/>
        <w:numPr>
          <w:ilvl w:val="0"/>
          <w:numId w:val="257"/>
        </w:numPr>
        <w:spacing w:before="0" w:line="276" w:lineRule="auto"/>
        <w:ind w:left="714" w:hanging="357"/>
        <w:rPr>
          <w:rFonts w:ascii="Arial" w:hAnsi="Arial" w:cs="Arial"/>
          <w:sz w:val="24"/>
          <w:szCs w:val="24"/>
        </w:rPr>
      </w:pPr>
      <w:r w:rsidRPr="008A2C83">
        <w:rPr>
          <w:rFonts w:ascii="Arial" w:hAnsi="Arial" w:cs="Arial"/>
          <w:sz w:val="24"/>
          <w:szCs w:val="24"/>
        </w:rPr>
        <w:t>pode ser exercida pelo Município apenas em face da presença de peculiar interesse e desde que seus preceitos se harmonizem com as leis federais e estaduais atinentes ao mesmo tema.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54.</w:t>
      </w:r>
      <w:r w:rsidRPr="008A2C83">
        <w:rPr>
          <w:rFonts w:ascii="Arial" w:hAnsi="Arial" w:cs="Arial"/>
          <w:sz w:val="24"/>
          <w:szCs w:val="24"/>
        </w:rPr>
        <w:tab/>
        <w:t>O Ministério Público propôs, em face da Fazenda Pública do Estado, demanda coletiva, visando condená-la em obrigação de fazer, consubstanciada na realização de obras estruturais emergenciais necessárias para assegurar a integridade física dos detentos de determinada unidade prisional.</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Em contestação, a Fazenda arguiu a incidência de discricionariedade administrativa, da teoria da reserva do possível e da inexistência de previsão orçamentária para os gastos pertinentes.</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O Magistrado culminou por julgar improcedente a demanda, acolhendo, para tanto, as teses defensivas aqui mencionadas.</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Ante tais premissas, e em consonância com posicionamento firmado pelo Supremo Tribunal Federal, o entendimento correto é que a sentença</w:t>
      </w:r>
    </w:p>
    <w:p w:rsidR="00EC251C" w:rsidRPr="008A2C83" w:rsidRDefault="00EC251C" w:rsidP="00EC251C">
      <w:pPr>
        <w:pStyle w:val="08Alternativas"/>
        <w:numPr>
          <w:ilvl w:val="0"/>
          <w:numId w:val="258"/>
        </w:numPr>
        <w:spacing w:before="0" w:line="276" w:lineRule="auto"/>
        <w:ind w:left="714" w:hanging="357"/>
        <w:rPr>
          <w:rFonts w:ascii="Arial" w:hAnsi="Arial" w:cs="Arial"/>
          <w:sz w:val="24"/>
          <w:szCs w:val="24"/>
        </w:rPr>
      </w:pPr>
      <w:r w:rsidRPr="008A2C83">
        <w:rPr>
          <w:rFonts w:ascii="Arial" w:hAnsi="Arial" w:cs="Arial"/>
          <w:sz w:val="24"/>
          <w:szCs w:val="24"/>
        </w:rPr>
        <w:t xml:space="preserve">comporta reforma, vez que a </w:t>
      </w:r>
      <w:proofErr w:type="spellStart"/>
      <w:r w:rsidRPr="008A2C83">
        <w:rPr>
          <w:rFonts w:ascii="Arial" w:hAnsi="Arial" w:cs="Arial"/>
          <w:sz w:val="24"/>
          <w:szCs w:val="24"/>
        </w:rPr>
        <w:t>assecuração</w:t>
      </w:r>
      <w:proofErr w:type="spellEnd"/>
      <w:r w:rsidRPr="008A2C83">
        <w:rPr>
          <w:rFonts w:ascii="Arial" w:hAnsi="Arial" w:cs="Arial"/>
          <w:sz w:val="24"/>
          <w:szCs w:val="24"/>
        </w:rPr>
        <w:t xml:space="preserve"> do postulado da dignidade da pessoa humana sobrepuja a margem de discricionariedade conferida ao Administrador Público e direciona o investimento de recursos, inviabilizando a adoção da teoria da reserva do possível.</w:t>
      </w:r>
    </w:p>
    <w:p w:rsidR="00EC251C" w:rsidRPr="008A2C83" w:rsidRDefault="00EC251C" w:rsidP="00EC251C">
      <w:pPr>
        <w:pStyle w:val="08Alternativas"/>
        <w:numPr>
          <w:ilvl w:val="0"/>
          <w:numId w:val="258"/>
        </w:numPr>
        <w:spacing w:before="0" w:line="276" w:lineRule="auto"/>
        <w:ind w:left="714" w:hanging="357"/>
        <w:rPr>
          <w:rFonts w:ascii="Arial" w:hAnsi="Arial" w:cs="Arial"/>
          <w:sz w:val="24"/>
          <w:szCs w:val="24"/>
        </w:rPr>
      </w:pPr>
      <w:r w:rsidRPr="008A2C83">
        <w:rPr>
          <w:rFonts w:ascii="Arial" w:hAnsi="Arial" w:cs="Arial"/>
          <w:sz w:val="24"/>
          <w:szCs w:val="24"/>
        </w:rPr>
        <w:t>deve ser confirmada, vez que o tema se encontra na esfera do mérito do ato administrativo, infenso, portando, ao controle jurisdicional.</w:t>
      </w:r>
    </w:p>
    <w:p w:rsidR="00EC251C" w:rsidRPr="008A2C83" w:rsidRDefault="00EC251C" w:rsidP="00EC251C">
      <w:pPr>
        <w:pStyle w:val="08Alternativas"/>
        <w:numPr>
          <w:ilvl w:val="0"/>
          <w:numId w:val="258"/>
        </w:numPr>
        <w:spacing w:before="0" w:line="276" w:lineRule="auto"/>
        <w:ind w:left="714" w:hanging="357"/>
        <w:rPr>
          <w:rFonts w:ascii="Arial" w:hAnsi="Arial" w:cs="Arial"/>
          <w:sz w:val="24"/>
          <w:szCs w:val="24"/>
        </w:rPr>
      </w:pPr>
      <w:r w:rsidRPr="008A2C83">
        <w:rPr>
          <w:rFonts w:ascii="Arial" w:hAnsi="Arial" w:cs="Arial"/>
          <w:sz w:val="24"/>
          <w:szCs w:val="24"/>
        </w:rPr>
        <w:t>deve ser confirmada em virtude dos três argumentos lançados pela Fazenda Pública em sua contestação.</w:t>
      </w:r>
    </w:p>
    <w:p w:rsidR="00EC251C" w:rsidRPr="008A2C83" w:rsidRDefault="00EC251C" w:rsidP="00EC251C">
      <w:pPr>
        <w:pStyle w:val="08Alternativas"/>
        <w:numPr>
          <w:ilvl w:val="0"/>
          <w:numId w:val="258"/>
        </w:numPr>
        <w:spacing w:before="0" w:line="276" w:lineRule="auto"/>
        <w:ind w:left="714" w:hanging="357"/>
        <w:rPr>
          <w:rFonts w:ascii="Arial" w:hAnsi="Arial" w:cs="Arial"/>
          <w:sz w:val="24"/>
          <w:szCs w:val="24"/>
        </w:rPr>
      </w:pPr>
      <w:r w:rsidRPr="008A2C83">
        <w:rPr>
          <w:rFonts w:ascii="Arial" w:hAnsi="Arial" w:cs="Arial"/>
          <w:sz w:val="24"/>
          <w:szCs w:val="24"/>
        </w:rPr>
        <w:lastRenderedPageBreak/>
        <w:t>merece prestígio caso o Estado venha a provar que efetivamente realiza o possível para o atendimento dos direitos fundamentais mas que, apesar disso, a sua capacidade econômica é insuficiente para suprir todas as demandas sociais existentes.</w:t>
      </w:r>
    </w:p>
    <w:p w:rsidR="00EC251C" w:rsidRPr="008A2C83" w:rsidRDefault="00EC251C" w:rsidP="00EC251C">
      <w:pPr>
        <w:pStyle w:val="08Alternativas"/>
        <w:numPr>
          <w:ilvl w:val="0"/>
          <w:numId w:val="258"/>
        </w:numPr>
        <w:spacing w:before="0" w:line="276" w:lineRule="auto"/>
        <w:ind w:left="714" w:hanging="357"/>
        <w:rPr>
          <w:rFonts w:ascii="Arial" w:hAnsi="Arial" w:cs="Arial"/>
          <w:sz w:val="24"/>
          <w:szCs w:val="24"/>
        </w:rPr>
      </w:pPr>
      <w:r w:rsidRPr="008A2C83">
        <w:rPr>
          <w:rFonts w:ascii="Arial" w:hAnsi="Arial" w:cs="Arial"/>
          <w:sz w:val="24"/>
          <w:szCs w:val="24"/>
        </w:rPr>
        <w:t>deve ser confirmada, vez que não é dado ao Poder Judiciário interferir na execução do orçamento público, determinando a utilização de verbas para finalidades distintas daquelas originariamente constantes da lei orçamentária em cumprimento.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55.</w:t>
      </w:r>
      <w:r w:rsidRPr="008A2C83">
        <w:rPr>
          <w:rFonts w:ascii="Arial" w:hAnsi="Arial" w:cs="Arial"/>
          <w:sz w:val="24"/>
          <w:szCs w:val="24"/>
        </w:rPr>
        <w:tab/>
        <w:t>O conflito de atribuições entre Órgãos de Execução que integram Ministérios Públicos de Estados diversos será dirimido pelo</w:t>
      </w:r>
    </w:p>
    <w:p w:rsidR="00EC251C" w:rsidRPr="008A2C83" w:rsidRDefault="00EC251C" w:rsidP="00EC251C">
      <w:pPr>
        <w:pStyle w:val="08Alternativas"/>
        <w:numPr>
          <w:ilvl w:val="0"/>
          <w:numId w:val="259"/>
        </w:numPr>
        <w:spacing w:before="0" w:line="276" w:lineRule="auto"/>
        <w:ind w:left="714" w:hanging="357"/>
        <w:rPr>
          <w:rFonts w:ascii="Arial" w:hAnsi="Arial" w:cs="Arial"/>
          <w:sz w:val="24"/>
          <w:szCs w:val="24"/>
        </w:rPr>
      </w:pPr>
      <w:r w:rsidRPr="008A2C83">
        <w:rPr>
          <w:rFonts w:ascii="Arial" w:hAnsi="Arial" w:cs="Arial"/>
          <w:sz w:val="24"/>
          <w:szCs w:val="24"/>
        </w:rPr>
        <w:t>Supremo Tribunal Federal.</w:t>
      </w:r>
    </w:p>
    <w:p w:rsidR="00EC251C" w:rsidRPr="008A2C83" w:rsidRDefault="00EC251C" w:rsidP="00EC251C">
      <w:pPr>
        <w:pStyle w:val="08Alternativas"/>
        <w:numPr>
          <w:ilvl w:val="0"/>
          <w:numId w:val="259"/>
        </w:numPr>
        <w:spacing w:before="0" w:line="276" w:lineRule="auto"/>
        <w:ind w:left="714" w:hanging="357"/>
        <w:rPr>
          <w:rFonts w:ascii="Arial" w:hAnsi="Arial" w:cs="Arial"/>
          <w:sz w:val="24"/>
          <w:szCs w:val="24"/>
        </w:rPr>
      </w:pPr>
      <w:r w:rsidRPr="008A2C83">
        <w:rPr>
          <w:rFonts w:ascii="Arial" w:hAnsi="Arial" w:cs="Arial"/>
          <w:sz w:val="24"/>
          <w:szCs w:val="24"/>
        </w:rPr>
        <w:t>Procurador-Geral de Justiça dos Estados envolvidos, por prevenção.</w:t>
      </w:r>
    </w:p>
    <w:p w:rsidR="00EC251C" w:rsidRPr="008A2C83" w:rsidRDefault="00EC251C" w:rsidP="00EC251C">
      <w:pPr>
        <w:pStyle w:val="08Alternativas"/>
        <w:numPr>
          <w:ilvl w:val="0"/>
          <w:numId w:val="259"/>
        </w:numPr>
        <w:spacing w:before="0" w:line="276" w:lineRule="auto"/>
        <w:ind w:left="714" w:hanging="357"/>
        <w:rPr>
          <w:rFonts w:ascii="Arial" w:hAnsi="Arial" w:cs="Arial"/>
          <w:sz w:val="24"/>
          <w:szCs w:val="24"/>
        </w:rPr>
      </w:pPr>
      <w:r w:rsidRPr="008A2C83">
        <w:rPr>
          <w:rFonts w:ascii="Arial" w:hAnsi="Arial" w:cs="Arial"/>
          <w:sz w:val="24"/>
          <w:szCs w:val="24"/>
        </w:rPr>
        <w:t>Superior Tribunal de Justiça.</w:t>
      </w:r>
    </w:p>
    <w:p w:rsidR="00EC251C" w:rsidRPr="008A2C83" w:rsidRDefault="00EC251C" w:rsidP="00EC251C">
      <w:pPr>
        <w:pStyle w:val="08Alternativas"/>
        <w:numPr>
          <w:ilvl w:val="0"/>
          <w:numId w:val="259"/>
        </w:numPr>
        <w:spacing w:before="0" w:line="276" w:lineRule="auto"/>
        <w:ind w:left="714" w:hanging="357"/>
        <w:rPr>
          <w:rFonts w:ascii="Arial" w:hAnsi="Arial" w:cs="Arial"/>
          <w:sz w:val="24"/>
          <w:szCs w:val="24"/>
        </w:rPr>
      </w:pPr>
      <w:r w:rsidRPr="008A2C83">
        <w:rPr>
          <w:rFonts w:ascii="Arial" w:hAnsi="Arial" w:cs="Arial"/>
          <w:sz w:val="24"/>
          <w:szCs w:val="24"/>
        </w:rPr>
        <w:t>Procurador-Geral da República.</w:t>
      </w:r>
    </w:p>
    <w:p w:rsidR="00EC251C" w:rsidRPr="008A2C83" w:rsidRDefault="00EC251C" w:rsidP="00EC251C">
      <w:pPr>
        <w:pStyle w:val="08Alternativas"/>
        <w:numPr>
          <w:ilvl w:val="0"/>
          <w:numId w:val="259"/>
        </w:numPr>
        <w:spacing w:before="0" w:line="276" w:lineRule="auto"/>
        <w:ind w:left="714" w:hanging="357"/>
        <w:rPr>
          <w:rFonts w:ascii="Arial" w:hAnsi="Arial" w:cs="Arial"/>
          <w:sz w:val="24"/>
          <w:szCs w:val="24"/>
        </w:rPr>
      </w:pPr>
      <w:r w:rsidRPr="008A2C83">
        <w:rPr>
          <w:rFonts w:ascii="Arial" w:hAnsi="Arial" w:cs="Arial"/>
          <w:sz w:val="24"/>
          <w:szCs w:val="24"/>
        </w:rPr>
        <w:t>Conselho Nacional do Ministério Público.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56.</w:t>
      </w:r>
      <w:r w:rsidRPr="008A2C83">
        <w:rPr>
          <w:rFonts w:ascii="Arial" w:hAnsi="Arial" w:cs="Arial"/>
          <w:sz w:val="24"/>
          <w:szCs w:val="24"/>
        </w:rPr>
        <w:tab/>
        <w:t>Com a imunização dos direitos e das garantias fundamentais ante o arbítrio do legislador, mostrava-se necessária a instituição de órgãos, instrumentos e procedimentos tendentes a concretizá-los, a conferir efetividade às normas jurídicas constitucionais.</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 xml:space="preserve">Refere-se a doutrina a três ordens de garantias que têm por objetivo assegurar concretude às regras constitucionais: as </w:t>
      </w:r>
      <w:r w:rsidRPr="008A2C83">
        <w:rPr>
          <w:rStyle w:val="Italic"/>
          <w:rFonts w:ascii="Arial" w:hAnsi="Arial" w:cs="Arial"/>
          <w:sz w:val="24"/>
          <w:szCs w:val="24"/>
        </w:rPr>
        <w:t>sociais</w:t>
      </w:r>
      <w:r w:rsidRPr="008A2C83">
        <w:rPr>
          <w:rFonts w:ascii="Arial" w:hAnsi="Arial" w:cs="Arial"/>
          <w:sz w:val="24"/>
          <w:szCs w:val="24"/>
        </w:rPr>
        <w:t xml:space="preserve">, as </w:t>
      </w:r>
      <w:r w:rsidRPr="008A2C83">
        <w:rPr>
          <w:rStyle w:val="Italic"/>
          <w:rFonts w:ascii="Arial" w:hAnsi="Arial" w:cs="Arial"/>
          <w:sz w:val="24"/>
          <w:szCs w:val="24"/>
        </w:rPr>
        <w:t>políticas</w:t>
      </w:r>
      <w:r w:rsidRPr="008A2C83">
        <w:rPr>
          <w:rFonts w:ascii="Arial" w:hAnsi="Arial" w:cs="Arial"/>
          <w:sz w:val="24"/>
          <w:szCs w:val="24"/>
        </w:rPr>
        <w:t xml:space="preserve"> e as </w:t>
      </w:r>
      <w:r w:rsidRPr="008A2C83">
        <w:rPr>
          <w:rStyle w:val="Italic"/>
          <w:rFonts w:ascii="Arial" w:hAnsi="Arial" w:cs="Arial"/>
          <w:sz w:val="24"/>
          <w:szCs w:val="24"/>
        </w:rPr>
        <w:t>jurídicas</w:t>
      </w:r>
      <w:r w:rsidRPr="008A2C83">
        <w:rPr>
          <w:rFonts w:ascii="Arial" w:hAnsi="Arial" w:cs="Arial"/>
          <w:sz w:val="24"/>
          <w:szCs w:val="24"/>
        </w:rPr>
        <w:t>.</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São exemplos da adoção de cada uma dessas ordens de garantias, observada a sequência em que se encontram descritas:</w:t>
      </w:r>
    </w:p>
    <w:p w:rsidR="00EC251C" w:rsidRPr="008A2C83" w:rsidRDefault="00EC251C" w:rsidP="00EC251C">
      <w:pPr>
        <w:pStyle w:val="08Alternativas"/>
        <w:numPr>
          <w:ilvl w:val="0"/>
          <w:numId w:val="260"/>
        </w:numPr>
        <w:spacing w:before="0" w:line="276" w:lineRule="auto"/>
        <w:ind w:left="714" w:hanging="357"/>
        <w:rPr>
          <w:rFonts w:ascii="Arial" w:hAnsi="Arial" w:cs="Arial"/>
          <w:sz w:val="24"/>
          <w:szCs w:val="24"/>
        </w:rPr>
      </w:pPr>
      <w:r w:rsidRPr="008A2C83">
        <w:rPr>
          <w:rFonts w:ascii="Arial" w:hAnsi="Arial" w:cs="Arial"/>
          <w:sz w:val="24"/>
          <w:szCs w:val="24"/>
        </w:rPr>
        <w:t>a liberdade de associação, a tripartição das funções que emanam do Poder do Estado e a inafastabilidade da jurisdição.</w:t>
      </w:r>
    </w:p>
    <w:p w:rsidR="00EC251C" w:rsidRPr="008A2C83" w:rsidRDefault="00EC251C" w:rsidP="00EC251C">
      <w:pPr>
        <w:pStyle w:val="08Alternativas"/>
        <w:numPr>
          <w:ilvl w:val="0"/>
          <w:numId w:val="260"/>
        </w:numPr>
        <w:spacing w:before="0" w:line="276" w:lineRule="auto"/>
        <w:ind w:left="714" w:hanging="357"/>
        <w:rPr>
          <w:rFonts w:ascii="Arial" w:hAnsi="Arial" w:cs="Arial"/>
          <w:sz w:val="24"/>
          <w:szCs w:val="24"/>
        </w:rPr>
      </w:pPr>
      <w:r w:rsidRPr="008A2C83">
        <w:rPr>
          <w:rFonts w:ascii="Arial" w:hAnsi="Arial" w:cs="Arial"/>
          <w:sz w:val="24"/>
          <w:szCs w:val="24"/>
        </w:rPr>
        <w:t>a soberania, a dignidade da pessoa humana e as ações de controle de constitucionalidade.</w:t>
      </w:r>
    </w:p>
    <w:p w:rsidR="00EC251C" w:rsidRPr="008A2C83" w:rsidRDefault="00EC251C" w:rsidP="00EC251C">
      <w:pPr>
        <w:pStyle w:val="08Alternativas"/>
        <w:numPr>
          <w:ilvl w:val="0"/>
          <w:numId w:val="260"/>
        </w:numPr>
        <w:spacing w:before="0" w:line="276" w:lineRule="auto"/>
        <w:ind w:left="714" w:hanging="357"/>
        <w:rPr>
          <w:rFonts w:ascii="Arial" w:hAnsi="Arial" w:cs="Arial"/>
          <w:sz w:val="24"/>
          <w:szCs w:val="24"/>
        </w:rPr>
      </w:pPr>
      <w:r w:rsidRPr="008A2C83">
        <w:rPr>
          <w:rFonts w:ascii="Arial" w:hAnsi="Arial" w:cs="Arial"/>
          <w:sz w:val="24"/>
          <w:szCs w:val="24"/>
        </w:rPr>
        <w:t>a cidadania, o Ministério Público e a ordem econômica.</w:t>
      </w:r>
    </w:p>
    <w:p w:rsidR="00EC251C" w:rsidRPr="008A2C83" w:rsidRDefault="00EC251C" w:rsidP="00EC251C">
      <w:pPr>
        <w:pStyle w:val="08Alternativas"/>
        <w:numPr>
          <w:ilvl w:val="0"/>
          <w:numId w:val="260"/>
        </w:numPr>
        <w:spacing w:before="0" w:line="276" w:lineRule="auto"/>
        <w:ind w:left="714" w:hanging="357"/>
        <w:rPr>
          <w:rFonts w:ascii="Arial" w:hAnsi="Arial" w:cs="Arial"/>
          <w:sz w:val="24"/>
          <w:szCs w:val="24"/>
        </w:rPr>
      </w:pPr>
      <w:r w:rsidRPr="008A2C83">
        <w:rPr>
          <w:rFonts w:ascii="Arial" w:hAnsi="Arial" w:cs="Arial"/>
          <w:sz w:val="24"/>
          <w:szCs w:val="24"/>
        </w:rPr>
        <w:t>a ação popular, o contraditório e o devido processo legal.</w:t>
      </w:r>
    </w:p>
    <w:p w:rsidR="00EC251C" w:rsidRPr="008A2C83" w:rsidRDefault="00EC251C" w:rsidP="00EC251C">
      <w:pPr>
        <w:pStyle w:val="08Alternativas"/>
        <w:numPr>
          <w:ilvl w:val="0"/>
          <w:numId w:val="260"/>
        </w:numPr>
        <w:spacing w:before="0" w:line="276" w:lineRule="auto"/>
        <w:ind w:left="714" w:hanging="357"/>
        <w:rPr>
          <w:rFonts w:ascii="Arial" w:hAnsi="Arial" w:cs="Arial"/>
          <w:sz w:val="24"/>
          <w:szCs w:val="24"/>
        </w:rPr>
      </w:pPr>
      <w:r w:rsidRPr="008A2C83">
        <w:rPr>
          <w:rFonts w:ascii="Arial" w:hAnsi="Arial" w:cs="Arial"/>
          <w:sz w:val="24"/>
          <w:szCs w:val="24"/>
        </w:rPr>
        <w:t>a iniciativa legislativa partilhada entre o Congresso e o Executivo, o sistema de freios e contrapesos e a ampla defesa.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57.</w:t>
      </w:r>
      <w:r w:rsidRPr="008A2C83">
        <w:rPr>
          <w:rFonts w:ascii="Arial" w:hAnsi="Arial" w:cs="Arial"/>
          <w:sz w:val="24"/>
          <w:szCs w:val="24"/>
        </w:rPr>
        <w:tab/>
        <w:t>Segundo o Supremo Tribunal Federal,</w:t>
      </w:r>
      <w:r w:rsidRPr="008A2C83">
        <w:rPr>
          <w:rStyle w:val="Bold"/>
          <w:rFonts w:ascii="Arial" w:hAnsi="Arial" w:cs="Arial"/>
          <w:sz w:val="24"/>
          <w:szCs w:val="24"/>
        </w:rPr>
        <w:t xml:space="preserve"> </w:t>
      </w:r>
      <w:r w:rsidRPr="008A2C83">
        <w:rPr>
          <w:rFonts w:ascii="Arial" w:hAnsi="Arial" w:cs="Arial"/>
          <w:sz w:val="24"/>
          <w:szCs w:val="24"/>
        </w:rPr>
        <w:t xml:space="preserve">dentre as atuações do Poder Legislativo a seguir arroladas, decorrentes de emendas às Constituições Federal e Estaduais por iniciativa legislativa própria, a única que </w:t>
      </w:r>
      <w:r w:rsidRPr="008A2C83">
        <w:rPr>
          <w:rStyle w:val="Bold"/>
          <w:rFonts w:ascii="Arial" w:hAnsi="Arial" w:cs="Arial"/>
          <w:sz w:val="24"/>
          <w:szCs w:val="24"/>
        </w:rPr>
        <w:t xml:space="preserve">não </w:t>
      </w:r>
      <w:r w:rsidRPr="008A2C83">
        <w:rPr>
          <w:rFonts w:ascii="Arial" w:hAnsi="Arial" w:cs="Arial"/>
          <w:sz w:val="24"/>
          <w:szCs w:val="24"/>
        </w:rPr>
        <w:t>viola o princípio da interdependência e harmonia entre as funções inerentes ao Poder do Estado, tal como concebidos pelo art. 2</w:t>
      </w:r>
      <w:r w:rsidRPr="008A2C83">
        <w:rPr>
          <w:rStyle w:val="ElevadoSublinhado"/>
          <w:rFonts w:ascii="Arial" w:hAnsi="Arial" w:cs="Arial"/>
          <w:sz w:val="24"/>
          <w:szCs w:val="24"/>
        </w:rPr>
        <w:t>o</w:t>
      </w:r>
      <w:r w:rsidRPr="008A2C83">
        <w:rPr>
          <w:rFonts w:ascii="Arial" w:hAnsi="Arial" w:cs="Arial"/>
          <w:sz w:val="24"/>
          <w:szCs w:val="24"/>
        </w:rPr>
        <w:t xml:space="preserve"> da Constituição da República, é a de</w:t>
      </w:r>
    </w:p>
    <w:p w:rsidR="00EC251C" w:rsidRPr="008A2C83" w:rsidRDefault="00EC251C" w:rsidP="00EC251C">
      <w:pPr>
        <w:pStyle w:val="08Alternativas"/>
        <w:numPr>
          <w:ilvl w:val="0"/>
          <w:numId w:val="261"/>
        </w:numPr>
        <w:spacing w:before="0" w:line="276" w:lineRule="auto"/>
        <w:ind w:left="714" w:hanging="357"/>
        <w:rPr>
          <w:rFonts w:ascii="Arial" w:hAnsi="Arial" w:cs="Arial"/>
          <w:sz w:val="24"/>
          <w:szCs w:val="24"/>
        </w:rPr>
      </w:pPr>
      <w:r w:rsidRPr="008A2C83">
        <w:rPr>
          <w:rFonts w:ascii="Arial" w:hAnsi="Arial" w:cs="Arial"/>
          <w:sz w:val="24"/>
          <w:szCs w:val="24"/>
        </w:rPr>
        <w:t>prever o controle, pelo Poder Executivo, da administração e rendimentos da conta única de depósitos judiciais.</w:t>
      </w:r>
    </w:p>
    <w:p w:rsidR="00EC251C" w:rsidRPr="008A2C83" w:rsidRDefault="00EC251C" w:rsidP="00EC251C">
      <w:pPr>
        <w:pStyle w:val="08Alternativas"/>
        <w:numPr>
          <w:ilvl w:val="0"/>
          <w:numId w:val="261"/>
        </w:numPr>
        <w:spacing w:before="0" w:line="276" w:lineRule="auto"/>
        <w:ind w:left="714" w:hanging="357"/>
        <w:rPr>
          <w:rFonts w:ascii="Arial" w:hAnsi="Arial" w:cs="Arial"/>
          <w:sz w:val="24"/>
          <w:szCs w:val="24"/>
        </w:rPr>
      </w:pPr>
      <w:r w:rsidRPr="008A2C83">
        <w:rPr>
          <w:rFonts w:ascii="Arial" w:hAnsi="Arial" w:cs="Arial"/>
          <w:sz w:val="24"/>
          <w:szCs w:val="24"/>
        </w:rPr>
        <w:t>aprovar a indicação de presidentes de autarquias e fundações públicas que prestem serviços públicos.</w:t>
      </w:r>
    </w:p>
    <w:p w:rsidR="00EC251C" w:rsidRPr="008A2C83" w:rsidRDefault="00EC251C" w:rsidP="00EC251C">
      <w:pPr>
        <w:pStyle w:val="08Alternativas"/>
        <w:numPr>
          <w:ilvl w:val="0"/>
          <w:numId w:val="261"/>
        </w:numPr>
        <w:spacing w:before="0" w:line="276" w:lineRule="auto"/>
        <w:ind w:left="714" w:hanging="357"/>
        <w:rPr>
          <w:rFonts w:ascii="Arial" w:hAnsi="Arial" w:cs="Arial"/>
          <w:sz w:val="24"/>
          <w:szCs w:val="24"/>
        </w:rPr>
      </w:pPr>
      <w:r w:rsidRPr="008A2C83">
        <w:rPr>
          <w:rFonts w:ascii="Arial" w:hAnsi="Arial" w:cs="Arial"/>
          <w:sz w:val="24"/>
          <w:szCs w:val="24"/>
        </w:rPr>
        <w:t xml:space="preserve">limitar o princípio da autotutela da Administração, sujeitando-o a controle </w:t>
      </w:r>
      <w:r w:rsidRPr="008A2C83">
        <w:rPr>
          <w:rFonts w:ascii="Arial" w:hAnsi="Arial" w:cs="Arial"/>
          <w:sz w:val="24"/>
          <w:szCs w:val="24"/>
        </w:rPr>
        <w:lastRenderedPageBreak/>
        <w:t>jurisdicional.</w:t>
      </w:r>
    </w:p>
    <w:p w:rsidR="00EC251C" w:rsidRPr="008A2C83" w:rsidRDefault="00EC251C" w:rsidP="00EC251C">
      <w:pPr>
        <w:pStyle w:val="08Alternativas"/>
        <w:numPr>
          <w:ilvl w:val="0"/>
          <w:numId w:val="261"/>
        </w:numPr>
        <w:spacing w:before="0" w:line="276" w:lineRule="auto"/>
        <w:ind w:left="714" w:hanging="357"/>
        <w:rPr>
          <w:rFonts w:ascii="Arial" w:hAnsi="Arial" w:cs="Arial"/>
          <w:sz w:val="24"/>
          <w:szCs w:val="24"/>
        </w:rPr>
      </w:pPr>
      <w:r w:rsidRPr="008A2C83">
        <w:rPr>
          <w:rFonts w:ascii="Arial" w:hAnsi="Arial" w:cs="Arial"/>
          <w:sz w:val="24"/>
          <w:szCs w:val="24"/>
        </w:rPr>
        <w:t>aprovar a indicação de presidentes de sociedades de economia mista e empresas públicas que explorem atividade econômica.</w:t>
      </w:r>
    </w:p>
    <w:p w:rsidR="00EC251C" w:rsidRPr="008A2C83" w:rsidRDefault="00EC251C" w:rsidP="00EC251C">
      <w:pPr>
        <w:pStyle w:val="08Alternativas"/>
        <w:numPr>
          <w:ilvl w:val="0"/>
          <w:numId w:val="261"/>
        </w:numPr>
        <w:spacing w:before="0" w:line="276" w:lineRule="auto"/>
        <w:ind w:left="714" w:hanging="357"/>
        <w:rPr>
          <w:rFonts w:ascii="Arial" w:hAnsi="Arial" w:cs="Arial"/>
          <w:sz w:val="24"/>
          <w:szCs w:val="24"/>
        </w:rPr>
      </w:pPr>
      <w:r w:rsidRPr="008A2C83">
        <w:rPr>
          <w:rFonts w:ascii="Arial" w:hAnsi="Arial" w:cs="Arial"/>
          <w:sz w:val="24"/>
          <w:szCs w:val="24"/>
        </w:rPr>
        <w:t>prever a indicação, pelo Poder Legislativo, de integrante do Conselho Federal ou Estadual de Educação.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58.</w:t>
      </w:r>
      <w:r w:rsidRPr="008A2C83">
        <w:rPr>
          <w:rFonts w:ascii="Arial" w:hAnsi="Arial" w:cs="Arial"/>
          <w:sz w:val="24"/>
          <w:szCs w:val="24"/>
        </w:rPr>
        <w:tab/>
        <w:t>Considere os seguintes conceitos:</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w:t>
      </w:r>
      <w:r w:rsidRPr="008A2C83">
        <w:rPr>
          <w:rFonts w:ascii="Arial" w:hAnsi="Arial" w:cs="Arial"/>
          <w:sz w:val="24"/>
          <w:szCs w:val="24"/>
        </w:rPr>
        <w:t> </w:t>
      </w:r>
      <w:r w:rsidRPr="008A2C83">
        <w:rPr>
          <w:rFonts w:ascii="Arial" w:hAnsi="Arial" w:cs="Arial"/>
          <w:sz w:val="24"/>
          <w:szCs w:val="24"/>
        </w:rPr>
        <w:t>Consiste na transmissão de valores e experiências entre as gerações, permitindo às mais novas alcançar perfeita interação social, propiciando-lhes meios e instrumentos para que possam manter, aprimorar e, posteriormente, retransmitir a seus sucessores o arcabouço cultural, os valores e os comportamentos adequados à vida em sociedade e indispensáveis para o processo de evolução social rumo a um efetivo Estado Democrático de Direito, que deve ter por premissa a consagração da Dignidade da Pessoa Humana.</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w:t>
      </w:r>
      <w:r w:rsidRPr="008A2C83">
        <w:rPr>
          <w:rFonts w:ascii="Arial" w:hAnsi="Arial" w:cs="Arial"/>
          <w:sz w:val="24"/>
          <w:szCs w:val="24"/>
        </w:rPr>
        <w:t> </w:t>
      </w:r>
      <w:r w:rsidRPr="008A2C83">
        <w:rPr>
          <w:rFonts w:ascii="Arial" w:hAnsi="Arial" w:cs="Arial"/>
          <w:sz w:val="24"/>
          <w:szCs w:val="24"/>
        </w:rPr>
        <w:t>Desenvolve-se sistematicamente, segundo planos formais que incluem conteúdos e meios previamente traçados para atingir objetivos intencionalmente determinados, sendo de regra ministrado em unidades educacionais da rede pública ou privada.</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w:t>
      </w:r>
      <w:r w:rsidRPr="008A2C83">
        <w:rPr>
          <w:rFonts w:ascii="Arial" w:hAnsi="Arial" w:cs="Arial"/>
          <w:sz w:val="24"/>
          <w:szCs w:val="24"/>
        </w:rPr>
        <w:t> </w:t>
      </w:r>
      <w:r w:rsidRPr="008A2C83">
        <w:rPr>
          <w:rFonts w:ascii="Arial" w:hAnsi="Arial" w:cs="Arial"/>
          <w:sz w:val="24"/>
          <w:szCs w:val="24"/>
        </w:rPr>
        <w:t>Constitui o traço identificativo de um povo, marco de sua união, de costumes e desígnios comuns. É formado por valores atribuídos a bens materiais ou imateriais pelos seres humanos, em virtude de seus predicamentos intrínsecos ou extrínsecos.</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Tais conceitos referem-se, respectivamente, aos direitos</w:t>
      </w:r>
    </w:p>
    <w:p w:rsidR="00EC251C" w:rsidRPr="008A2C83" w:rsidRDefault="00EC251C" w:rsidP="00EC251C">
      <w:pPr>
        <w:pStyle w:val="08Alternativas"/>
        <w:numPr>
          <w:ilvl w:val="0"/>
          <w:numId w:val="262"/>
        </w:numPr>
        <w:spacing w:before="0" w:line="276" w:lineRule="auto"/>
        <w:ind w:left="714" w:hanging="357"/>
        <w:rPr>
          <w:rFonts w:ascii="Arial" w:hAnsi="Arial" w:cs="Arial"/>
          <w:sz w:val="24"/>
          <w:szCs w:val="24"/>
        </w:rPr>
      </w:pPr>
      <w:r w:rsidRPr="008A2C83">
        <w:rPr>
          <w:rFonts w:ascii="Arial" w:hAnsi="Arial" w:cs="Arial"/>
          <w:sz w:val="24"/>
          <w:szCs w:val="24"/>
        </w:rPr>
        <w:t>ao ensino, à educação e à cultura.</w:t>
      </w:r>
    </w:p>
    <w:p w:rsidR="00EC251C" w:rsidRPr="008A2C83" w:rsidRDefault="00EC251C" w:rsidP="00EC251C">
      <w:pPr>
        <w:pStyle w:val="08Alternativas"/>
        <w:numPr>
          <w:ilvl w:val="0"/>
          <w:numId w:val="262"/>
        </w:numPr>
        <w:spacing w:before="0" w:line="276" w:lineRule="auto"/>
        <w:ind w:left="714" w:hanging="357"/>
        <w:rPr>
          <w:rFonts w:ascii="Arial" w:hAnsi="Arial" w:cs="Arial"/>
          <w:sz w:val="24"/>
          <w:szCs w:val="24"/>
        </w:rPr>
      </w:pPr>
      <w:r w:rsidRPr="008A2C83">
        <w:rPr>
          <w:rFonts w:ascii="Arial" w:hAnsi="Arial" w:cs="Arial"/>
          <w:sz w:val="24"/>
          <w:szCs w:val="24"/>
        </w:rPr>
        <w:t>à cultura, ao ensino e à educação.</w:t>
      </w:r>
    </w:p>
    <w:p w:rsidR="00EC251C" w:rsidRPr="008A2C83" w:rsidRDefault="00EC251C" w:rsidP="00EC251C">
      <w:pPr>
        <w:pStyle w:val="08Alternativas"/>
        <w:numPr>
          <w:ilvl w:val="0"/>
          <w:numId w:val="262"/>
        </w:numPr>
        <w:spacing w:before="0" w:line="276" w:lineRule="auto"/>
        <w:ind w:left="714" w:hanging="357"/>
        <w:rPr>
          <w:rFonts w:ascii="Arial" w:hAnsi="Arial" w:cs="Arial"/>
          <w:sz w:val="24"/>
          <w:szCs w:val="24"/>
        </w:rPr>
      </w:pPr>
      <w:r w:rsidRPr="008A2C83">
        <w:rPr>
          <w:rFonts w:ascii="Arial" w:hAnsi="Arial" w:cs="Arial"/>
          <w:sz w:val="24"/>
          <w:szCs w:val="24"/>
        </w:rPr>
        <w:t>à educação, à cultura e ao ensino.</w:t>
      </w:r>
    </w:p>
    <w:p w:rsidR="00EC251C" w:rsidRPr="008A2C83" w:rsidRDefault="00EC251C" w:rsidP="00EC251C">
      <w:pPr>
        <w:pStyle w:val="08Alternativas"/>
        <w:numPr>
          <w:ilvl w:val="0"/>
          <w:numId w:val="262"/>
        </w:numPr>
        <w:spacing w:before="0" w:line="276" w:lineRule="auto"/>
        <w:ind w:left="714" w:hanging="357"/>
        <w:rPr>
          <w:rFonts w:ascii="Arial" w:hAnsi="Arial" w:cs="Arial"/>
          <w:sz w:val="24"/>
          <w:szCs w:val="24"/>
        </w:rPr>
      </w:pPr>
      <w:r w:rsidRPr="008A2C83">
        <w:rPr>
          <w:rFonts w:ascii="Arial" w:hAnsi="Arial" w:cs="Arial"/>
          <w:sz w:val="24"/>
          <w:szCs w:val="24"/>
        </w:rPr>
        <w:t>à cultura, à educação e ao ensino.</w:t>
      </w:r>
    </w:p>
    <w:p w:rsidR="00EC251C" w:rsidRPr="008A2C83" w:rsidRDefault="00EC251C" w:rsidP="00EC251C">
      <w:pPr>
        <w:pStyle w:val="08Alternativas"/>
        <w:numPr>
          <w:ilvl w:val="0"/>
          <w:numId w:val="262"/>
        </w:numPr>
        <w:spacing w:before="0" w:line="276" w:lineRule="auto"/>
        <w:ind w:left="714" w:hanging="357"/>
        <w:rPr>
          <w:rFonts w:ascii="Arial" w:hAnsi="Arial" w:cs="Arial"/>
          <w:sz w:val="24"/>
          <w:szCs w:val="24"/>
        </w:rPr>
      </w:pPr>
      <w:r w:rsidRPr="008A2C83">
        <w:rPr>
          <w:rFonts w:ascii="Arial" w:hAnsi="Arial" w:cs="Arial"/>
          <w:sz w:val="24"/>
          <w:szCs w:val="24"/>
        </w:rPr>
        <w:t>à educação, ao ensino e à cultura.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59.</w:t>
      </w:r>
      <w:r w:rsidRPr="008A2C83">
        <w:rPr>
          <w:rFonts w:ascii="Arial" w:hAnsi="Arial" w:cs="Arial"/>
          <w:sz w:val="24"/>
          <w:szCs w:val="24"/>
        </w:rPr>
        <w:tab/>
        <w:t>Vinte e oito Senadores da República Federativa do Brasil firmaram, em conjunto, requerimento para a instauração de Comissão Parlamentar de Inquérito, com o objetivo de investigar fato determinado, por prazo certo.</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Suponha que o Presidente da Casa Legislativa, em face de hipotético preceito constante do respectivo Regimento Interno, tenha determinado fosse o tema previamente submetido ao Plenário, sede em que a maioria dos Senadores votou contra a Instauração da CPI, o que levou ao arquivamento do pleito formulado.</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A propósito, é possível afirmar que a decisão de arquivamento encontra-se:</w:t>
      </w:r>
    </w:p>
    <w:p w:rsidR="00EC251C" w:rsidRPr="008A2C83" w:rsidRDefault="00EC251C" w:rsidP="00EC251C">
      <w:pPr>
        <w:pStyle w:val="08Alternativas"/>
        <w:numPr>
          <w:ilvl w:val="0"/>
          <w:numId w:val="263"/>
        </w:numPr>
        <w:spacing w:before="0" w:line="276" w:lineRule="auto"/>
        <w:ind w:left="714" w:hanging="357"/>
        <w:rPr>
          <w:rFonts w:ascii="Arial" w:hAnsi="Arial" w:cs="Arial"/>
          <w:sz w:val="24"/>
          <w:szCs w:val="24"/>
        </w:rPr>
      </w:pPr>
      <w:r w:rsidRPr="008A2C83">
        <w:rPr>
          <w:rFonts w:ascii="Arial" w:hAnsi="Arial" w:cs="Arial"/>
          <w:sz w:val="24"/>
          <w:szCs w:val="24"/>
        </w:rPr>
        <w:t>correta, vez que o número de Senadores requerentes não atingiu o quórum mínimo previsto pela Constituição Federal, motivo por que a respectiva remessa ao Plenário ocorreu exclusivamente em virtude da hipotética previsão regimental citada.</w:t>
      </w:r>
    </w:p>
    <w:p w:rsidR="00EC251C" w:rsidRPr="008A2C83" w:rsidRDefault="00EC251C" w:rsidP="00EC251C">
      <w:pPr>
        <w:pStyle w:val="08Alternativas"/>
        <w:numPr>
          <w:ilvl w:val="0"/>
          <w:numId w:val="263"/>
        </w:numPr>
        <w:spacing w:before="0" w:line="276" w:lineRule="auto"/>
        <w:ind w:left="714" w:hanging="357"/>
        <w:rPr>
          <w:rFonts w:ascii="Arial" w:hAnsi="Arial" w:cs="Arial"/>
          <w:sz w:val="24"/>
          <w:szCs w:val="24"/>
        </w:rPr>
      </w:pPr>
      <w:r w:rsidRPr="008A2C83">
        <w:rPr>
          <w:rFonts w:ascii="Arial" w:hAnsi="Arial" w:cs="Arial"/>
          <w:sz w:val="24"/>
          <w:szCs w:val="24"/>
        </w:rPr>
        <w:t xml:space="preserve">correta, vez que o Plenário é o órgão deliberativo máximo do Senado </w:t>
      </w:r>
      <w:r w:rsidRPr="008A2C83">
        <w:rPr>
          <w:rFonts w:ascii="Arial" w:hAnsi="Arial" w:cs="Arial"/>
          <w:sz w:val="24"/>
          <w:szCs w:val="24"/>
        </w:rPr>
        <w:lastRenderedPageBreak/>
        <w:t>Federal, competindo-lhe decidir de forma soberana acerca de qualquer questão da alçada da Casa Legislativa que seja submetida a seu crivo, vinculando o Presidente.</w:t>
      </w:r>
    </w:p>
    <w:p w:rsidR="00EC251C" w:rsidRPr="008A2C83" w:rsidRDefault="00EC251C" w:rsidP="00EC251C">
      <w:pPr>
        <w:pStyle w:val="08Alternativas"/>
        <w:numPr>
          <w:ilvl w:val="0"/>
          <w:numId w:val="263"/>
        </w:numPr>
        <w:spacing w:before="0" w:line="276" w:lineRule="auto"/>
        <w:ind w:left="714" w:hanging="357"/>
        <w:rPr>
          <w:rFonts w:ascii="Arial" w:hAnsi="Arial" w:cs="Arial"/>
          <w:sz w:val="24"/>
          <w:szCs w:val="24"/>
        </w:rPr>
      </w:pPr>
      <w:r w:rsidRPr="008A2C83">
        <w:rPr>
          <w:rFonts w:ascii="Arial" w:hAnsi="Arial" w:cs="Arial"/>
          <w:sz w:val="24"/>
          <w:szCs w:val="24"/>
        </w:rPr>
        <w:t>incorreta, vez que, inexistindo óbice de outra natureza, é direito subjetivo das minorias parlamentares requererem a instauração de Comissões Parlamentares de Inquérito, vedando-se a interferência do Plenário no sentido de derrubar a iniciativa pelo critério da maioria.</w:t>
      </w:r>
    </w:p>
    <w:p w:rsidR="00EC251C" w:rsidRPr="008A2C83" w:rsidRDefault="00EC251C" w:rsidP="00EC251C">
      <w:pPr>
        <w:pStyle w:val="08Alternativas"/>
        <w:numPr>
          <w:ilvl w:val="0"/>
          <w:numId w:val="263"/>
        </w:numPr>
        <w:spacing w:before="0" w:line="276" w:lineRule="auto"/>
        <w:ind w:left="714" w:hanging="357"/>
        <w:rPr>
          <w:rFonts w:ascii="Arial" w:hAnsi="Arial" w:cs="Arial"/>
          <w:sz w:val="24"/>
          <w:szCs w:val="24"/>
        </w:rPr>
      </w:pPr>
      <w:r w:rsidRPr="008A2C83">
        <w:rPr>
          <w:rFonts w:ascii="Arial" w:hAnsi="Arial" w:cs="Arial"/>
          <w:sz w:val="24"/>
          <w:szCs w:val="24"/>
        </w:rPr>
        <w:t>incorreta, vez que o número de Senadores requerentes não atingiu o quórum mínimo previsto pela Constituição Federal, motivo por que a matéria sequer poderia ser submetida ao Plenário da Casa.</w:t>
      </w:r>
    </w:p>
    <w:p w:rsidR="00EC251C" w:rsidRPr="008A2C83" w:rsidRDefault="00EC251C" w:rsidP="00EC251C">
      <w:pPr>
        <w:pStyle w:val="08Alternativas"/>
        <w:numPr>
          <w:ilvl w:val="0"/>
          <w:numId w:val="263"/>
        </w:numPr>
        <w:spacing w:before="0" w:line="276" w:lineRule="auto"/>
        <w:ind w:left="714" w:hanging="357"/>
        <w:rPr>
          <w:rFonts w:ascii="Arial" w:hAnsi="Arial" w:cs="Arial"/>
          <w:sz w:val="24"/>
          <w:szCs w:val="24"/>
        </w:rPr>
      </w:pPr>
      <w:r w:rsidRPr="008A2C83">
        <w:rPr>
          <w:rFonts w:ascii="Arial" w:hAnsi="Arial" w:cs="Arial"/>
          <w:sz w:val="24"/>
          <w:szCs w:val="24"/>
        </w:rPr>
        <w:t>correta, pois a Constituição Federal confere ao Senado o poder de livremente dispor, em seu Regimento Interno, sobre a instauração e o funcionamento das Comissões Parlamentares de Inquérito, submetendo-se o Presidente, no caso, à decisão da maioria.</w:t>
      </w:r>
    </w:p>
    <w:p w:rsidR="00EC251C" w:rsidRPr="008A2C83" w:rsidRDefault="00EC251C" w:rsidP="00EC251C">
      <w:pPr>
        <w:pStyle w:val="08Alternativas"/>
        <w:spacing w:before="0" w:line="276" w:lineRule="auto"/>
        <w:ind w:left="714" w:firstLine="0"/>
        <w:rPr>
          <w:rFonts w:ascii="Arial" w:hAnsi="Arial" w:cs="Arial"/>
          <w:sz w:val="24"/>
          <w:szCs w:val="24"/>
        </w:rPr>
      </w:pPr>
    </w:p>
    <w:p w:rsidR="00EC251C" w:rsidRPr="008A2C83" w:rsidRDefault="00EC251C" w:rsidP="00EC251C">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da Infância e da Juventude</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60.</w:t>
      </w:r>
      <w:r w:rsidRPr="008A2C83">
        <w:rPr>
          <w:rFonts w:ascii="Arial" w:hAnsi="Arial" w:cs="Arial"/>
          <w:sz w:val="24"/>
          <w:szCs w:val="24"/>
        </w:rPr>
        <w:tab/>
        <w:t>É a colocação da criança ou adolescente sob a guarda de pessoa ou casal cadastrado, acompanhado e orientado pelo programa de atendimento específico, mantido por entidade pública ou privada, possuindo natureza excepcional e transitória.</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Tal conceito corresponde ao instituto</w:t>
      </w:r>
    </w:p>
    <w:p w:rsidR="00EC251C" w:rsidRPr="008A2C83" w:rsidRDefault="00EC251C" w:rsidP="00EC251C">
      <w:pPr>
        <w:pStyle w:val="08Alternativas"/>
        <w:numPr>
          <w:ilvl w:val="0"/>
          <w:numId w:val="264"/>
        </w:numPr>
        <w:spacing w:before="0" w:line="276" w:lineRule="auto"/>
        <w:ind w:left="714" w:hanging="357"/>
        <w:rPr>
          <w:rFonts w:ascii="Arial" w:hAnsi="Arial" w:cs="Arial"/>
          <w:sz w:val="24"/>
          <w:szCs w:val="24"/>
        </w:rPr>
      </w:pPr>
      <w:r w:rsidRPr="008A2C83">
        <w:rPr>
          <w:rFonts w:ascii="Arial" w:hAnsi="Arial" w:cs="Arial"/>
          <w:sz w:val="24"/>
          <w:szCs w:val="24"/>
        </w:rPr>
        <w:t>do acolhimento institucional.</w:t>
      </w:r>
    </w:p>
    <w:p w:rsidR="00EC251C" w:rsidRPr="008A2C83" w:rsidRDefault="00EC251C" w:rsidP="00EC251C">
      <w:pPr>
        <w:pStyle w:val="08Alternativas"/>
        <w:numPr>
          <w:ilvl w:val="0"/>
          <w:numId w:val="264"/>
        </w:numPr>
        <w:spacing w:before="0" w:line="276" w:lineRule="auto"/>
        <w:ind w:left="714" w:hanging="357"/>
        <w:rPr>
          <w:rFonts w:ascii="Arial" w:hAnsi="Arial" w:cs="Arial"/>
          <w:sz w:val="24"/>
          <w:szCs w:val="24"/>
        </w:rPr>
      </w:pPr>
      <w:r w:rsidRPr="008A2C83">
        <w:rPr>
          <w:rFonts w:ascii="Arial" w:hAnsi="Arial" w:cs="Arial"/>
          <w:sz w:val="24"/>
          <w:szCs w:val="24"/>
        </w:rPr>
        <w:t>do acolhimento familiar.</w:t>
      </w:r>
    </w:p>
    <w:p w:rsidR="00EC251C" w:rsidRPr="008A2C83" w:rsidRDefault="00EC251C" w:rsidP="00EC251C">
      <w:pPr>
        <w:pStyle w:val="08Alternativas"/>
        <w:numPr>
          <w:ilvl w:val="0"/>
          <w:numId w:val="264"/>
        </w:numPr>
        <w:spacing w:before="0" w:line="276" w:lineRule="auto"/>
        <w:ind w:left="714" w:hanging="357"/>
        <w:rPr>
          <w:rFonts w:ascii="Arial" w:hAnsi="Arial" w:cs="Arial"/>
          <w:sz w:val="24"/>
          <w:szCs w:val="24"/>
        </w:rPr>
      </w:pPr>
      <w:r w:rsidRPr="008A2C83">
        <w:rPr>
          <w:rFonts w:ascii="Arial" w:hAnsi="Arial" w:cs="Arial"/>
          <w:sz w:val="24"/>
          <w:szCs w:val="24"/>
        </w:rPr>
        <w:t>do acolhimento multidisciplinar.</w:t>
      </w:r>
    </w:p>
    <w:p w:rsidR="00EC251C" w:rsidRPr="008A2C83" w:rsidRDefault="00EC251C" w:rsidP="00EC251C">
      <w:pPr>
        <w:pStyle w:val="08Alternativas"/>
        <w:numPr>
          <w:ilvl w:val="0"/>
          <w:numId w:val="264"/>
        </w:numPr>
        <w:spacing w:before="0" w:line="276" w:lineRule="auto"/>
        <w:ind w:left="714" w:hanging="357"/>
        <w:rPr>
          <w:rFonts w:ascii="Arial" w:hAnsi="Arial" w:cs="Arial"/>
          <w:sz w:val="24"/>
          <w:szCs w:val="24"/>
        </w:rPr>
      </w:pPr>
      <w:r w:rsidRPr="008A2C83">
        <w:rPr>
          <w:rFonts w:ascii="Arial" w:hAnsi="Arial" w:cs="Arial"/>
          <w:sz w:val="24"/>
          <w:szCs w:val="24"/>
        </w:rPr>
        <w:t>da guarda.</w:t>
      </w:r>
    </w:p>
    <w:p w:rsidR="00EC251C" w:rsidRPr="008A2C83" w:rsidRDefault="00EC251C" w:rsidP="00EC251C">
      <w:pPr>
        <w:pStyle w:val="08Alternativas"/>
        <w:numPr>
          <w:ilvl w:val="0"/>
          <w:numId w:val="264"/>
        </w:numPr>
        <w:spacing w:before="0" w:line="276" w:lineRule="auto"/>
        <w:ind w:left="714" w:hanging="357"/>
        <w:rPr>
          <w:rFonts w:ascii="Arial" w:hAnsi="Arial" w:cs="Arial"/>
          <w:sz w:val="24"/>
          <w:szCs w:val="24"/>
        </w:rPr>
      </w:pPr>
      <w:r w:rsidRPr="008A2C83">
        <w:rPr>
          <w:rFonts w:ascii="Arial" w:hAnsi="Arial" w:cs="Arial"/>
          <w:sz w:val="24"/>
          <w:szCs w:val="24"/>
        </w:rPr>
        <w:t>da família substituta.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61.</w:t>
      </w:r>
      <w:r w:rsidRPr="008A2C83">
        <w:rPr>
          <w:rFonts w:ascii="Arial" w:hAnsi="Arial" w:cs="Arial"/>
          <w:sz w:val="24"/>
          <w:szCs w:val="24"/>
        </w:rPr>
        <w:tab/>
        <w:t>O Plano Nacional de Educação, aprovado por Lei em 2014 e com vigência de dez anos, contempla metas e estratégias em seu anexo.</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A Meta 1 do anexo ao Plano consiste na previsão da universalização, até 2016, do acesso ao ensino infantil para crianças entre 4 (quatro) a 5 (cinco) anos de idade, assim como na ampliação “da oferta de educação infantil em creches de forma a atender, no mínimo, 50% (cinquenta por cento) das crianças de até 3 (três) anos até o final da vigência deste PNE”.</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Em face de tal postulado, é correto afirmar que</w:t>
      </w:r>
    </w:p>
    <w:p w:rsidR="00EC251C" w:rsidRPr="008A2C83" w:rsidRDefault="00EC251C" w:rsidP="00EC251C">
      <w:pPr>
        <w:pStyle w:val="08Alternativas"/>
        <w:numPr>
          <w:ilvl w:val="0"/>
          <w:numId w:val="265"/>
        </w:numPr>
        <w:spacing w:before="0" w:line="276" w:lineRule="auto"/>
        <w:ind w:left="714" w:hanging="357"/>
        <w:rPr>
          <w:rFonts w:ascii="Arial" w:hAnsi="Arial" w:cs="Arial"/>
          <w:sz w:val="24"/>
          <w:szCs w:val="24"/>
        </w:rPr>
      </w:pPr>
      <w:r w:rsidRPr="008A2C83">
        <w:rPr>
          <w:rFonts w:ascii="Arial" w:hAnsi="Arial" w:cs="Arial"/>
          <w:sz w:val="24"/>
          <w:szCs w:val="24"/>
        </w:rPr>
        <w:t>os Municípios, responsáveis principais pela oferta de ensino infantil em creches, possuem a obrigação de atenderem integralmente à demanda respectiva de forma imediata e conforme ela se apresente, vez que o acesso ao ensino infantil em creches é direito público subjetivo assegurado em norma de eficácia plena pela Constituição Federal.</w:t>
      </w:r>
    </w:p>
    <w:p w:rsidR="00EC251C" w:rsidRPr="008A2C83" w:rsidRDefault="00EC251C" w:rsidP="00EC251C">
      <w:pPr>
        <w:pStyle w:val="08Alternativas"/>
        <w:numPr>
          <w:ilvl w:val="0"/>
          <w:numId w:val="265"/>
        </w:numPr>
        <w:spacing w:before="0" w:line="276" w:lineRule="auto"/>
        <w:ind w:left="714" w:hanging="357"/>
        <w:rPr>
          <w:rFonts w:ascii="Arial" w:hAnsi="Arial" w:cs="Arial"/>
          <w:sz w:val="24"/>
          <w:szCs w:val="24"/>
        </w:rPr>
      </w:pPr>
      <w:r w:rsidRPr="008A2C83">
        <w:rPr>
          <w:rFonts w:ascii="Arial" w:hAnsi="Arial" w:cs="Arial"/>
          <w:sz w:val="24"/>
          <w:szCs w:val="24"/>
        </w:rPr>
        <w:t xml:space="preserve">os Municípios, responsáveis principais pela oferta do ensino infantil, foram aquinhoados com prazo suplementar para o atendimento de crianças de até </w:t>
      </w:r>
      <w:r w:rsidRPr="008A2C83">
        <w:rPr>
          <w:rFonts w:ascii="Arial" w:hAnsi="Arial" w:cs="Arial"/>
          <w:sz w:val="24"/>
          <w:szCs w:val="24"/>
        </w:rPr>
        <w:lastRenderedPageBreak/>
        <w:t>3 (três) anos em creches, motivo por que infantes até mencionada faixa etária não possuem direito líquido e certo de acesso imediato à rede pública de ensino, possuindo a norma constitucional respectiva natureza programática.</w:t>
      </w:r>
    </w:p>
    <w:p w:rsidR="00EC251C" w:rsidRPr="008A2C83" w:rsidRDefault="00EC251C" w:rsidP="00EC251C">
      <w:pPr>
        <w:pStyle w:val="08Alternativas"/>
        <w:numPr>
          <w:ilvl w:val="0"/>
          <w:numId w:val="265"/>
        </w:numPr>
        <w:spacing w:before="0" w:line="276" w:lineRule="auto"/>
        <w:ind w:left="714" w:hanging="357"/>
        <w:rPr>
          <w:rFonts w:ascii="Arial" w:hAnsi="Arial" w:cs="Arial"/>
          <w:sz w:val="24"/>
          <w:szCs w:val="24"/>
        </w:rPr>
      </w:pPr>
      <w:r w:rsidRPr="008A2C83">
        <w:rPr>
          <w:rFonts w:ascii="Arial" w:hAnsi="Arial" w:cs="Arial"/>
          <w:sz w:val="24"/>
          <w:szCs w:val="24"/>
        </w:rPr>
        <w:t>os Municípios e os Estados, responsáveis solidários pela oferta do ensino infantil, foram aquinhoados com prazo suplementar para o atendimento de crianças com até 3 (três) anos em creches, motivo por que petizes até mencionada faixa etária não possuem direito líquido e certo de acesso imediato à rede pública de ensino, possuindo a norma constitucional pertinente natureza programática.</w:t>
      </w:r>
    </w:p>
    <w:p w:rsidR="00EC251C" w:rsidRPr="008A2C83" w:rsidRDefault="00EC251C" w:rsidP="00EC251C">
      <w:pPr>
        <w:pStyle w:val="08Alternativas"/>
        <w:numPr>
          <w:ilvl w:val="0"/>
          <w:numId w:val="265"/>
        </w:numPr>
        <w:spacing w:before="0" w:line="276" w:lineRule="auto"/>
        <w:ind w:left="714" w:hanging="357"/>
        <w:rPr>
          <w:rFonts w:ascii="Arial" w:hAnsi="Arial" w:cs="Arial"/>
          <w:sz w:val="24"/>
          <w:szCs w:val="24"/>
        </w:rPr>
      </w:pPr>
      <w:r w:rsidRPr="008A2C83">
        <w:rPr>
          <w:rFonts w:ascii="Arial" w:hAnsi="Arial" w:cs="Arial"/>
          <w:sz w:val="24"/>
          <w:szCs w:val="24"/>
        </w:rPr>
        <w:t>os Municípios e os Estados, responsáveis solidários pela oferta do ensino infantil em creches, possuem a obrigação de atenderem integralmente à demanda respectiva de forma imediata e conforme ela se apresente, vez que o acesso ao ensino infantil em creches é direito público subjetivo assegurado em norma de eficácia plena pela Constituição Federal.</w:t>
      </w:r>
    </w:p>
    <w:p w:rsidR="00EC251C" w:rsidRPr="008A2C83" w:rsidRDefault="00EC251C" w:rsidP="00EC251C">
      <w:pPr>
        <w:pStyle w:val="08Alternativas"/>
        <w:numPr>
          <w:ilvl w:val="0"/>
          <w:numId w:val="265"/>
        </w:numPr>
        <w:spacing w:before="0" w:line="276" w:lineRule="auto"/>
        <w:ind w:left="714" w:hanging="357"/>
        <w:rPr>
          <w:rFonts w:ascii="Arial" w:hAnsi="Arial" w:cs="Arial"/>
          <w:sz w:val="24"/>
          <w:szCs w:val="24"/>
        </w:rPr>
      </w:pPr>
      <w:r w:rsidRPr="008A2C83">
        <w:rPr>
          <w:rFonts w:ascii="Arial" w:hAnsi="Arial" w:cs="Arial"/>
          <w:sz w:val="24"/>
          <w:szCs w:val="24"/>
        </w:rPr>
        <w:t xml:space="preserve">a União, os Estados e os Municípios possuem responsabilidade solidária pela oferta do ensino infantil em creches, podendo dispor, na esfera </w:t>
      </w:r>
      <w:proofErr w:type="spellStart"/>
      <w:r w:rsidRPr="008A2C83">
        <w:rPr>
          <w:rFonts w:ascii="Arial" w:hAnsi="Arial" w:cs="Arial"/>
          <w:sz w:val="24"/>
          <w:szCs w:val="24"/>
        </w:rPr>
        <w:t>infralegal</w:t>
      </w:r>
      <w:proofErr w:type="spellEnd"/>
      <w:r w:rsidRPr="008A2C83">
        <w:rPr>
          <w:rFonts w:ascii="Arial" w:hAnsi="Arial" w:cs="Arial"/>
          <w:sz w:val="24"/>
          <w:szCs w:val="24"/>
        </w:rPr>
        <w:t>, acerca do prazo necessário para a universalização do atendimento da demanda respectiva, vez que o acesso ao ensino infantil em creches é direito público subjetivo assegurado em norma programática pela Constituição Federal.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62.</w:t>
      </w:r>
      <w:r w:rsidRPr="008A2C83">
        <w:rPr>
          <w:rFonts w:ascii="Arial" w:hAnsi="Arial" w:cs="Arial"/>
          <w:sz w:val="24"/>
          <w:szCs w:val="24"/>
        </w:rPr>
        <w:tab/>
        <w:t xml:space="preserve">A Constituição Federal de 1988 impôs ao legislador infraconstitucional o dever de tratar a criança e </w:t>
      </w:r>
      <w:proofErr w:type="spellStart"/>
      <w:r w:rsidRPr="008A2C83">
        <w:rPr>
          <w:rFonts w:ascii="Arial" w:hAnsi="Arial" w:cs="Arial"/>
          <w:sz w:val="24"/>
          <w:szCs w:val="24"/>
        </w:rPr>
        <w:t>o</w:t>
      </w:r>
      <w:proofErr w:type="spellEnd"/>
      <w:r w:rsidRPr="008A2C83">
        <w:rPr>
          <w:rFonts w:ascii="Arial" w:hAnsi="Arial" w:cs="Arial"/>
          <w:sz w:val="24"/>
          <w:szCs w:val="24"/>
        </w:rPr>
        <w:t xml:space="preserve"> adolescente como sujeitos de direito – e não mais como mero objeto de intervenção do mundo adulto.</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Nessa linha, o Estatuto da Criança e do Adolescente, em seu Título II, especificou direitos denominados fundamentais de infantes e jovens.</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Em tal contexto, atribuiu às crianças e aos adolescentes direitos de defesa mesmo em face dos adultos a quem o ordenamento jurídico os subordina.</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Dentre tais direitos, encontra-se o de defesa da integridade físico-psíquica e moral, na sua faceta de proteção aos direitos de fruir e de desenvolver a própria personalidade, de defender-se de agressões comprometedoras de sua condição de pessoa em face de desenvolvimento, especificamente quando as iniciativas nefastas partam de pessoas a quem a lei impôs o dever de, direta e rotineiramente, protegê-los contra os ataques dos demais membros do grupo social, devendo ser-lhes prestado, para tanto, o suporte necessário.</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Tal contextualização correspondente ao direito de liberdade de</w:t>
      </w:r>
    </w:p>
    <w:p w:rsidR="00EC251C" w:rsidRPr="008A2C83" w:rsidRDefault="00EC251C" w:rsidP="00EC251C">
      <w:pPr>
        <w:pStyle w:val="08Alternativas"/>
        <w:numPr>
          <w:ilvl w:val="0"/>
          <w:numId w:val="266"/>
        </w:numPr>
        <w:spacing w:before="0" w:line="276" w:lineRule="auto"/>
        <w:ind w:left="714" w:hanging="357"/>
        <w:rPr>
          <w:rFonts w:ascii="Arial" w:hAnsi="Arial" w:cs="Arial"/>
          <w:sz w:val="24"/>
          <w:szCs w:val="24"/>
        </w:rPr>
      </w:pPr>
      <w:r w:rsidRPr="008A2C83">
        <w:rPr>
          <w:rFonts w:ascii="Arial" w:hAnsi="Arial" w:cs="Arial"/>
          <w:sz w:val="24"/>
          <w:szCs w:val="24"/>
        </w:rPr>
        <w:t>opinião e de expressão.</w:t>
      </w:r>
    </w:p>
    <w:p w:rsidR="00EC251C" w:rsidRPr="008A2C83" w:rsidRDefault="00EC251C" w:rsidP="00EC251C">
      <w:pPr>
        <w:pStyle w:val="08Alternativas"/>
        <w:numPr>
          <w:ilvl w:val="0"/>
          <w:numId w:val="266"/>
        </w:numPr>
        <w:spacing w:before="0" w:line="276" w:lineRule="auto"/>
        <w:ind w:left="714" w:hanging="357"/>
        <w:rPr>
          <w:rFonts w:ascii="Arial" w:hAnsi="Arial" w:cs="Arial"/>
          <w:sz w:val="24"/>
          <w:szCs w:val="24"/>
        </w:rPr>
      </w:pPr>
      <w:r w:rsidRPr="008A2C83">
        <w:rPr>
          <w:rFonts w:ascii="Arial" w:hAnsi="Arial" w:cs="Arial"/>
          <w:sz w:val="24"/>
          <w:szCs w:val="24"/>
        </w:rPr>
        <w:t>buscar orientação.</w:t>
      </w:r>
    </w:p>
    <w:p w:rsidR="00EC251C" w:rsidRPr="008A2C83" w:rsidRDefault="00EC251C" w:rsidP="00EC251C">
      <w:pPr>
        <w:pStyle w:val="08Alternativas"/>
        <w:numPr>
          <w:ilvl w:val="0"/>
          <w:numId w:val="266"/>
        </w:numPr>
        <w:spacing w:before="0" w:line="276" w:lineRule="auto"/>
        <w:ind w:left="714" w:hanging="357"/>
        <w:rPr>
          <w:rFonts w:ascii="Arial" w:hAnsi="Arial" w:cs="Arial"/>
          <w:sz w:val="24"/>
          <w:szCs w:val="24"/>
        </w:rPr>
      </w:pPr>
      <w:r w:rsidRPr="008A2C83">
        <w:rPr>
          <w:rFonts w:ascii="Arial" w:hAnsi="Arial" w:cs="Arial"/>
          <w:sz w:val="24"/>
          <w:szCs w:val="24"/>
        </w:rPr>
        <w:t>ser ouvido e de participar das decisões comuns ao núcleo familiar que integra.</w:t>
      </w:r>
    </w:p>
    <w:p w:rsidR="00EC251C" w:rsidRPr="008A2C83" w:rsidRDefault="00EC251C" w:rsidP="00EC251C">
      <w:pPr>
        <w:pStyle w:val="08Alternativas"/>
        <w:numPr>
          <w:ilvl w:val="0"/>
          <w:numId w:val="266"/>
        </w:numPr>
        <w:spacing w:before="0" w:line="276" w:lineRule="auto"/>
        <w:ind w:left="714" w:hanging="357"/>
        <w:rPr>
          <w:rFonts w:ascii="Arial" w:hAnsi="Arial" w:cs="Arial"/>
          <w:sz w:val="24"/>
          <w:szCs w:val="24"/>
        </w:rPr>
      </w:pPr>
      <w:r w:rsidRPr="008A2C83">
        <w:rPr>
          <w:rFonts w:ascii="Arial" w:hAnsi="Arial" w:cs="Arial"/>
          <w:sz w:val="24"/>
          <w:szCs w:val="24"/>
        </w:rPr>
        <w:t>participar da vida familiar sem discriminação.</w:t>
      </w:r>
    </w:p>
    <w:p w:rsidR="00EC251C" w:rsidRPr="008A2C83" w:rsidRDefault="00EC251C" w:rsidP="00EC251C">
      <w:pPr>
        <w:pStyle w:val="08Alternativas"/>
        <w:numPr>
          <w:ilvl w:val="0"/>
          <w:numId w:val="266"/>
        </w:numPr>
        <w:spacing w:before="0" w:line="276" w:lineRule="auto"/>
        <w:ind w:left="714" w:hanging="357"/>
        <w:rPr>
          <w:rFonts w:ascii="Arial" w:hAnsi="Arial" w:cs="Arial"/>
          <w:sz w:val="24"/>
          <w:szCs w:val="24"/>
        </w:rPr>
      </w:pPr>
      <w:r w:rsidRPr="008A2C83">
        <w:rPr>
          <w:rFonts w:ascii="Arial" w:hAnsi="Arial" w:cs="Arial"/>
          <w:sz w:val="24"/>
          <w:szCs w:val="24"/>
        </w:rPr>
        <w:lastRenderedPageBreak/>
        <w:t>buscar refúgio.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63.</w:t>
      </w:r>
      <w:r w:rsidRPr="008A2C83">
        <w:rPr>
          <w:rFonts w:ascii="Arial" w:hAnsi="Arial" w:cs="Arial"/>
          <w:sz w:val="24"/>
          <w:szCs w:val="24"/>
        </w:rPr>
        <w:tab/>
        <w:t>Dentre as medidas específicas de proteção, textualmente previstas no art. 101 da Lei Federal n</w:t>
      </w:r>
      <w:r w:rsidRPr="008A2C83">
        <w:rPr>
          <w:rStyle w:val="ElevadoSublinhado"/>
          <w:rFonts w:ascii="Arial" w:hAnsi="Arial" w:cs="Arial"/>
          <w:sz w:val="24"/>
          <w:szCs w:val="24"/>
        </w:rPr>
        <w:t>o</w:t>
      </w:r>
      <w:r w:rsidRPr="008A2C83">
        <w:rPr>
          <w:rFonts w:ascii="Arial" w:hAnsi="Arial" w:cs="Arial"/>
          <w:sz w:val="24"/>
          <w:szCs w:val="24"/>
        </w:rPr>
        <w:t xml:space="preserve"> 8.069/90, </w:t>
      </w:r>
      <w:r w:rsidRPr="008A2C83">
        <w:rPr>
          <w:rStyle w:val="Bold"/>
          <w:rFonts w:ascii="Arial" w:hAnsi="Arial" w:cs="Arial"/>
          <w:sz w:val="24"/>
          <w:szCs w:val="24"/>
        </w:rPr>
        <w:t>não</w:t>
      </w:r>
      <w:r w:rsidRPr="008A2C83">
        <w:rPr>
          <w:rFonts w:ascii="Arial" w:hAnsi="Arial" w:cs="Arial"/>
          <w:sz w:val="24"/>
          <w:szCs w:val="24"/>
        </w:rPr>
        <w:t xml:space="preserve"> se encontra arrolada a de</w:t>
      </w:r>
    </w:p>
    <w:p w:rsidR="00EC251C" w:rsidRPr="008A2C83" w:rsidRDefault="00EC251C" w:rsidP="00EC251C">
      <w:pPr>
        <w:pStyle w:val="08Alternativas"/>
        <w:numPr>
          <w:ilvl w:val="0"/>
          <w:numId w:val="267"/>
        </w:numPr>
        <w:spacing w:before="0" w:line="276" w:lineRule="auto"/>
        <w:ind w:left="714" w:hanging="357"/>
        <w:rPr>
          <w:rFonts w:ascii="Arial" w:hAnsi="Arial" w:cs="Arial"/>
          <w:sz w:val="24"/>
          <w:szCs w:val="24"/>
        </w:rPr>
      </w:pPr>
      <w:r w:rsidRPr="008A2C83">
        <w:rPr>
          <w:rFonts w:ascii="Arial" w:hAnsi="Arial" w:cs="Arial"/>
          <w:sz w:val="24"/>
          <w:szCs w:val="24"/>
        </w:rPr>
        <w:t>acolhimento institucional.</w:t>
      </w:r>
    </w:p>
    <w:p w:rsidR="00EC251C" w:rsidRPr="008A2C83" w:rsidRDefault="00EC251C" w:rsidP="00EC251C">
      <w:pPr>
        <w:pStyle w:val="08Alternativas"/>
        <w:numPr>
          <w:ilvl w:val="0"/>
          <w:numId w:val="267"/>
        </w:numPr>
        <w:spacing w:before="0" w:line="276" w:lineRule="auto"/>
        <w:ind w:left="714" w:hanging="357"/>
        <w:rPr>
          <w:rFonts w:ascii="Arial" w:hAnsi="Arial" w:cs="Arial"/>
          <w:sz w:val="24"/>
          <w:szCs w:val="24"/>
        </w:rPr>
      </w:pPr>
      <w:r w:rsidRPr="008A2C83">
        <w:rPr>
          <w:rFonts w:ascii="Arial" w:hAnsi="Arial" w:cs="Arial"/>
          <w:sz w:val="24"/>
          <w:szCs w:val="24"/>
        </w:rPr>
        <w:t>colocação em família substituta.</w:t>
      </w:r>
    </w:p>
    <w:p w:rsidR="00EC251C" w:rsidRPr="008A2C83" w:rsidRDefault="00EC251C" w:rsidP="00EC251C">
      <w:pPr>
        <w:pStyle w:val="08Alternativas"/>
        <w:numPr>
          <w:ilvl w:val="0"/>
          <w:numId w:val="267"/>
        </w:numPr>
        <w:spacing w:before="0" w:line="276" w:lineRule="auto"/>
        <w:ind w:left="714" w:hanging="357"/>
        <w:rPr>
          <w:rFonts w:ascii="Arial" w:hAnsi="Arial" w:cs="Arial"/>
          <w:sz w:val="24"/>
          <w:szCs w:val="24"/>
        </w:rPr>
      </w:pPr>
      <w:r w:rsidRPr="008A2C83">
        <w:rPr>
          <w:rFonts w:ascii="Arial" w:hAnsi="Arial" w:cs="Arial"/>
          <w:sz w:val="24"/>
          <w:szCs w:val="24"/>
        </w:rPr>
        <w:t>abrigo em entidade.</w:t>
      </w:r>
    </w:p>
    <w:p w:rsidR="00EC251C" w:rsidRPr="008A2C83" w:rsidRDefault="00EC251C" w:rsidP="00EC251C">
      <w:pPr>
        <w:pStyle w:val="08Alternativas"/>
        <w:numPr>
          <w:ilvl w:val="0"/>
          <w:numId w:val="267"/>
        </w:numPr>
        <w:spacing w:before="0" w:line="276" w:lineRule="auto"/>
        <w:ind w:left="714" w:hanging="357"/>
        <w:rPr>
          <w:rFonts w:ascii="Arial" w:hAnsi="Arial" w:cs="Arial"/>
          <w:sz w:val="24"/>
          <w:szCs w:val="24"/>
        </w:rPr>
      </w:pPr>
      <w:r w:rsidRPr="008A2C83">
        <w:rPr>
          <w:rFonts w:ascii="Arial" w:hAnsi="Arial" w:cs="Arial"/>
          <w:sz w:val="24"/>
          <w:szCs w:val="24"/>
        </w:rPr>
        <w:t>requisição de tratamento psiquiátrico em regime hospitalar.</w:t>
      </w:r>
    </w:p>
    <w:p w:rsidR="00EC251C" w:rsidRPr="008A2C83" w:rsidRDefault="00EC251C" w:rsidP="00EC251C">
      <w:pPr>
        <w:pStyle w:val="08Alternativas"/>
        <w:numPr>
          <w:ilvl w:val="0"/>
          <w:numId w:val="267"/>
        </w:numPr>
        <w:spacing w:before="0" w:line="276" w:lineRule="auto"/>
        <w:ind w:left="714" w:hanging="357"/>
        <w:rPr>
          <w:rFonts w:ascii="Arial" w:hAnsi="Arial" w:cs="Arial"/>
          <w:sz w:val="24"/>
          <w:szCs w:val="24"/>
        </w:rPr>
      </w:pPr>
      <w:r w:rsidRPr="008A2C83">
        <w:rPr>
          <w:rFonts w:ascii="Arial" w:hAnsi="Arial" w:cs="Arial"/>
          <w:sz w:val="24"/>
          <w:szCs w:val="24"/>
        </w:rPr>
        <w:t>encaminhamento aos pais mediante termo de responsabilidade.</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64.</w:t>
      </w:r>
      <w:r w:rsidRPr="008A2C83">
        <w:rPr>
          <w:rFonts w:ascii="Arial" w:hAnsi="Arial" w:cs="Arial"/>
          <w:sz w:val="24"/>
          <w:szCs w:val="24"/>
        </w:rPr>
        <w:tab/>
        <w:t>X, viúvo, maior e capaz, era reconhecido socialmente como o pai de Y, criança com 10 anos de idade, dando a esta amplo amparo material e moral.</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Demais disso, X detinha a guarda de Y, a qual foi concedida em caráter excepcional, para suprir a falta dos pais biológicos, sem que houvesse procedimento de tutela ou de adoção em curso, como autorizado pelo art. 33, § 2</w:t>
      </w:r>
      <w:r w:rsidRPr="008A2C83">
        <w:rPr>
          <w:rStyle w:val="ElevadoSublinhado"/>
          <w:rFonts w:ascii="Arial" w:hAnsi="Arial" w:cs="Arial"/>
          <w:sz w:val="24"/>
          <w:szCs w:val="24"/>
        </w:rPr>
        <w:t>o</w:t>
      </w:r>
      <w:r w:rsidRPr="008A2C83">
        <w:rPr>
          <w:rFonts w:ascii="Arial" w:hAnsi="Arial" w:cs="Arial"/>
          <w:sz w:val="24"/>
          <w:szCs w:val="24"/>
        </w:rPr>
        <w:t>, do Estatuto da Criança e do Adolescente.</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Às pessoas próximas, X manifestava a sua intenção de, em breve, adotar Y, formalizando, assim, o vínculo familiar e afetivo que mantinham.</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Contudo, antes que pudesse iniciar o procedimento de adoção, X veio a falecer em acidente de trânsito.</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Ciente da situação, Z, com 24 anos de idade, único filho biológico de X, ingressou em juízo, postulando o deferimento da adoção póstuma de Y em nome de seu pai X.</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Ao abrigo do art. 42, § 6</w:t>
      </w:r>
      <w:r w:rsidRPr="008A2C83">
        <w:rPr>
          <w:rStyle w:val="ElevadoSublinhado"/>
          <w:rFonts w:ascii="Arial" w:hAnsi="Arial" w:cs="Arial"/>
          <w:sz w:val="24"/>
          <w:szCs w:val="24"/>
        </w:rPr>
        <w:t>o</w:t>
      </w:r>
      <w:r w:rsidRPr="008A2C83">
        <w:rPr>
          <w:rFonts w:ascii="Arial" w:hAnsi="Arial" w:cs="Arial"/>
          <w:sz w:val="24"/>
          <w:szCs w:val="24"/>
        </w:rPr>
        <w:t>, do Estatuto da Criança e do Adolescente, o qual reza que “a adoção poderá ser deferida ao adotante que, após inequívoca manifestação de vontade, vier a falecer no curso do procedimento, antes de prolatada a sentença”, assim como ao argumento de que Z deveria ingressar com o pedido figurando, ele próprio, como postulante à adoção – e não seu pai, pré-morto –, o Magistrado negou o pedido.</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Consideradas tais premissas e o posicionamento do Superior Tribunal de Justiça acerca do tema, é correto afirmar que a decisão encontra-se</w:t>
      </w:r>
    </w:p>
    <w:p w:rsidR="00EC251C" w:rsidRPr="008A2C83" w:rsidRDefault="00EC251C" w:rsidP="00EC251C">
      <w:pPr>
        <w:pStyle w:val="08Alternativas"/>
        <w:numPr>
          <w:ilvl w:val="0"/>
          <w:numId w:val="268"/>
        </w:numPr>
        <w:spacing w:before="0" w:line="276" w:lineRule="auto"/>
        <w:ind w:left="714" w:hanging="357"/>
        <w:rPr>
          <w:rFonts w:ascii="Arial" w:hAnsi="Arial" w:cs="Arial"/>
          <w:sz w:val="24"/>
          <w:szCs w:val="24"/>
        </w:rPr>
      </w:pPr>
      <w:r w:rsidRPr="008A2C83">
        <w:rPr>
          <w:rFonts w:ascii="Arial" w:hAnsi="Arial" w:cs="Arial"/>
          <w:sz w:val="24"/>
          <w:szCs w:val="24"/>
        </w:rPr>
        <w:t>parcialmente equivocada, pois, muito embora Z estivesse legitimado para formular o pedido em nome de seu pai, não havia em curso, quando da morte deste, procedimento de adoção.</w:t>
      </w:r>
    </w:p>
    <w:p w:rsidR="00EC251C" w:rsidRPr="008A2C83" w:rsidRDefault="00EC251C" w:rsidP="00EC251C">
      <w:pPr>
        <w:pStyle w:val="08Alternativas"/>
        <w:numPr>
          <w:ilvl w:val="0"/>
          <w:numId w:val="268"/>
        </w:numPr>
        <w:spacing w:before="0" w:line="276" w:lineRule="auto"/>
        <w:ind w:left="714" w:hanging="357"/>
        <w:rPr>
          <w:rFonts w:ascii="Arial" w:hAnsi="Arial" w:cs="Arial"/>
          <w:sz w:val="24"/>
          <w:szCs w:val="24"/>
        </w:rPr>
      </w:pPr>
      <w:r w:rsidRPr="008A2C83">
        <w:rPr>
          <w:rFonts w:ascii="Arial" w:hAnsi="Arial" w:cs="Arial"/>
          <w:sz w:val="24"/>
          <w:szCs w:val="24"/>
        </w:rPr>
        <w:t>correta, pois Z deveria postular a adoção em nome próprio em face da inexistência, quando da morte de seu pai, de procedimento em curso.</w:t>
      </w:r>
    </w:p>
    <w:p w:rsidR="00EC251C" w:rsidRPr="008A2C83" w:rsidRDefault="00EC251C" w:rsidP="00EC251C">
      <w:pPr>
        <w:pStyle w:val="08Alternativas"/>
        <w:numPr>
          <w:ilvl w:val="0"/>
          <w:numId w:val="268"/>
        </w:numPr>
        <w:spacing w:before="0" w:line="276" w:lineRule="auto"/>
        <w:ind w:left="714" w:hanging="357"/>
        <w:rPr>
          <w:rFonts w:ascii="Arial" w:hAnsi="Arial" w:cs="Arial"/>
          <w:sz w:val="24"/>
          <w:szCs w:val="24"/>
        </w:rPr>
      </w:pPr>
      <w:r w:rsidRPr="008A2C83">
        <w:rPr>
          <w:rFonts w:ascii="Arial" w:hAnsi="Arial" w:cs="Arial"/>
          <w:sz w:val="24"/>
          <w:szCs w:val="24"/>
        </w:rPr>
        <w:t>parcialmente equivocada, pois, muito embora o deferimento do pedido independa da prévia existência do procedimento de adoção, Z somente teria legitimidade ativa para realizar o pleito em nome de seu pai acaso nomeado inventariante dos bens por este deixados.</w:t>
      </w:r>
    </w:p>
    <w:p w:rsidR="00EC251C" w:rsidRPr="008A2C83" w:rsidRDefault="00EC251C" w:rsidP="00EC251C">
      <w:pPr>
        <w:pStyle w:val="08Alternativas"/>
        <w:numPr>
          <w:ilvl w:val="0"/>
          <w:numId w:val="268"/>
        </w:numPr>
        <w:spacing w:before="0" w:line="276" w:lineRule="auto"/>
        <w:ind w:left="714" w:hanging="357"/>
        <w:rPr>
          <w:rFonts w:ascii="Arial" w:hAnsi="Arial" w:cs="Arial"/>
          <w:sz w:val="24"/>
          <w:szCs w:val="24"/>
        </w:rPr>
      </w:pPr>
      <w:r w:rsidRPr="008A2C83">
        <w:rPr>
          <w:rFonts w:ascii="Arial" w:hAnsi="Arial" w:cs="Arial"/>
          <w:sz w:val="24"/>
          <w:szCs w:val="24"/>
        </w:rPr>
        <w:t>totalmente equivocada, vez que Z, herdeiro legítimo e sucessor de X, não poderia postular a adoção em seu próprio nome, em face de impedimento legal objetivo, mas poderia formular o pleito em nome de seu pai, mostrando-</w:t>
      </w:r>
      <w:r w:rsidRPr="008A2C83">
        <w:rPr>
          <w:rFonts w:ascii="Arial" w:hAnsi="Arial" w:cs="Arial"/>
          <w:sz w:val="24"/>
          <w:szCs w:val="24"/>
        </w:rPr>
        <w:lastRenderedPageBreak/>
        <w:t>se, para o deferimento respectivo, dispensável a prova de que o falecimento ocorreu durante o curso do procedimento de adoção, desde que demonstrado, por outros meios, o efetivo desejo de X de formalizá-la.</w:t>
      </w:r>
    </w:p>
    <w:p w:rsidR="00EC251C" w:rsidRPr="008A2C83" w:rsidRDefault="00EC251C" w:rsidP="00EC251C">
      <w:pPr>
        <w:pStyle w:val="08Alternativas"/>
        <w:numPr>
          <w:ilvl w:val="0"/>
          <w:numId w:val="268"/>
        </w:numPr>
        <w:spacing w:before="0" w:line="276" w:lineRule="auto"/>
        <w:ind w:left="714" w:hanging="357"/>
        <w:rPr>
          <w:rFonts w:ascii="Arial" w:hAnsi="Arial" w:cs="Arial"/>
          <w:sz w:val="24"/>
          <w:szCs w:val="24"/>
        </w:rPr>
      </w:pPr>
      <w:r w:rsidRPr="008A2C83">
        <w:rPr>
          <w:rFonts w:ascii="Arial" w:hAnsi="Arial" w:cs="Arial"/>
          <w:sz w:val="24"/>
          <w:szCs w:val="24"/>
        </w:rPr>
        <w:t>parcialmente equivocada, pois, muito embora Z pudesse postular a adoção em seu próprio nome, também estava autorizado a fazê-lo em nome de seu pai, mostrando-se, para o deferimento respectivo, dispensável a prova de que o falecimento ocorreu durante o curso do procedimento de adoção, desde que demonstrado, por outros meios, o efetivo desejo de X de realizá-la.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65.</w:t>
      </w:r>
      <w:r w:rsidRPr="008A2C83">
        <w:rPr>
          <w:rFonts w:ascii="Arial" w:hAnsi="Arial" w:cs="Arial"/>
          <w:sz w:val="24"/>
          <w:szCs w:val="24"/>
        </w:rPr>
        <w:tab/>
        <w:t>Nos termos do art. 3</w:t>
      </w:r>
      <w:r w:rsidRPr="008A2C83">
        <w:rPr>
          <w:rStyle w:val="ElevadoSublinhado"/>
          <w:rFonts w:ascii="Arial" w:hAnsi="Arial" w:cs="Arial"/>
          <w:sz w:val="24"/>
          <w:szCs w:val="24"/>
        </w:rPr>
        <w:t>o</w:t>
      </w:r>
      <w:r w:rsidRPr="008A2C83">
        <w:rPr>
          <w:rFonts w:ascii="Arial" w:hAnsi="Arial" w:cs="Arial"/>
          <w:sz w:val="24"/>
          <w:szCs w:val="24"/>
        </w:rPr>
        <w:t xml:space="preserve"> da Lei Federal n</w:t>
      </w:r>
      <w:r w:rsidRPr="008A2C83">
        <w:rPr>
          <w:rStyle w:val="ElevadoSublinhado"/>
          <w:rFonts w:ascii="Arial" w:hAnsi="Arial" w:cs="Arial"/>
          <w:sz w:val="24"/>
          <w:szCs w:val="24"/>
        </w:rPr>
        <w:t>o</w:t>
      </w:r>
      <w:r w:rsidRPr="008A2C83">
        <w:rPr>
          <w:rFonts w:ascii="Arial" w:hAnsi="Arial" w:cs="Arial"/>
          <w:sz w:val="24"/>
          <w:szCs w:val="24"/>
        </w:rPr>
        <w:t xml:space="preserve"> 8.069/90, “a criança e </w:t>
      </w:r>
      <w:proofErr w:type="spellStart"/>
      <w:r w:rsidRPr="008A2C83">
        <w:rPr>
          <w:rFonts w:ascii="Arial" w:hAnsi="Arial" w:cs="Arial"/>
          <w:sz w:val="24"/>
          <w:szCs w:val="24"/>
        </w:rPr>
        <w:t>o</w:t>
      </w:r>
      <w:proofErr w:type="spellEnd"/>
      <w:r w:rsidRPr="008A2C83">
        <w:rPr>
          <w:rFonts w:ascii="Arial" w:hAnsi="Arial" w:cs="Arial"/>
          <w:sz w:val="24"/>
          <w:szCs w:val="24"/>
        </w:rPr>
        <w:t xml:space="preserve"> adolescente gozam de todos os direitos fundamentais inerentes à pessoa humana, sem prejuízo da proteção integral de que trata esta Lei...”.</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A partir de tal postulado, é correto afirmar que o dispositivo em comento instituiu o princípio da proteção integral, cujo conteúdo nuclear significa que as crianças e os adolescentes</w:t>
      </w:r>
    </w:p>
    <w:p w:rsidR="00EC251C" w:rsidRPr="008A2C83" w:rsidRDefault="00EC251C" w:rsidP="00EC251C">
      <w:pPr>
        <w:pStyle w:val="08Alternativas"/>
        <w:numPr>
          <w:ilvl w:val="0"/>
          <w:numId w:val="269"/>
        </w:numPr>
        <w:spacing w:before="0" w:line="276" w:lineRule="auto"/>
        <w:ind w:left="714" w:hanging="357"/>
        <w:rPr>
          <w:rFonts w:ascii="Arial" w:hAnsi="Arial" w:cs="Arial"/>
          <w:sz w:val="24"/>
          <w:szCs w:val="24"/>
        </w:rPr>
      </w:pPr>
      <w:proofErr w:type="spellStart"/>
      <w:r w:rsidRPr="008A2C83">
        <w:rPr>
          <w:rFonts w:ascii="Arial" w:hAnsi="Arial" w:cs="Arial"/>
          <w:sz w:val="24"/>
          <w:szCs w:val="24"/>
        </w:rPr>
        <w:t>titularizam</w:t>
      </w:r>
      <w:proofErr w:type="spellEnd"/>
      <w:r w:rsidRPr="008A2C83">
        <w:rPr>
          <w:rFonts w:ascii="Arial" w:hAnsi="Arial" w:cs="Arial"/>
          <w:sz w:val="24"/>
          <w:szCs w:val="24"/>
        </w:rPr>
        <w:t xml:space="preserve"> direitos específicos, assegurados pelo ordenamento infraconstitucional, os quais integram o vetor da Dignidade da Pessoa Humana, motivo por que não podem ser objeto de retrocesso.</w:t>
      </w:r>
    </w:p>
    <w:p w:rsidR="00EC251C" w:rsidRPr="008A2C83" w:rsidRDefault="00EC251C" w:rsidP="00EC251C">
      <w:pPr>
        <w:pStyle w:val="08Alternativas"/>
        <w:numPr>
          <w:ilvl w:val="0"/>
          <w:numId w:val="269"/>
        </w:numPr>
        <w:spacing w:before="0" w:line="276" w:lineRule="auto"/>
        <w:ind w:left="714" w:hanging="357"/>
        <w:rPr>
          <w:rFonts w:ascii="Arial" w:hAnsi="Arial" w:cs="Arial"/>
          <w:sz w:val="24"/>
          <w:szCs w:val="24"/>
        </w:rPr>
      </w:pPr>
      <w:r w:rsidRPr="008A2C83">
        <w:rPr>
          <w:rFonts w:ascii="Arial" w:hAnsi="Arial" w:cs="Arial"/>
          <w:sz w:val="24"/>
          <w:szCs w:val="24"/>
        </w:rPr>
        <w:t>possuem direitos específicos, assegurados pelo ordenamento infraconstitucional, os quais em boa medida importam em prestações positivas atribuídas às pessoas legalmente incumbidas de defendê-los.</w:t>
      </w:r>
    </w:p>
    <w:p w:rsidR="00EC251C" w:rsidRPr="008A2C83" w:rsidRDefault="00EC251C" w:rsidP="00EC251C">
      <w:pPr>
        <w:pStyle w:val="08Alternativas"/>
        <w:numPr>
          <w:ilvl w:val="0"/>
          <w:numId w:val="269"/>
        </w:numPr>
        <w:spacing w:before="0" w:line="276" w:lineRule="auto"/>
        <w:ind w:left="714" w:hanging="357"/>
        <w:rPr>
          <w:rFonts w:ascii="Arial" w:hAnsi="Arial" w:cs="Arial"/>
          <w:sz w:val="24"/>
          <w:szCs w:val="24"/>
        </w:rPr>
      </w:pPr>
      <w:r w:rsidRPr="008A2C83">
        <w:rPr>
          <w:rFonts w:ascii="Arial" w:hAnsi="Arial" w:cs="Arial"/>
          <w:sz w:val="24"/>
          <w:szCs w:val="24"/>
        </w:rPr>
        <w:t>são titulares de direitos fundamentais específicos, como os direitos à convivência familiar e à inimputabilidade penal.</w:t>
      </w:r>
    </w:p>
    <w:p w:rsidR="00EC251C" w:rsidRPr="008A2C83" w:rsidRDefault="00EC251C" w:rsidP="00EC251C">
      <w:pPr>
        <w:pStyle w:val="08Alternativas"/>
        <w:numPr>
          <w:ilvl w:val="0"/>
          <w:numId w:val="269"/>
        </w:numPr>
        <w:spacing w:before="0" w:line="276" w:lineRule="auto"/>
        <w:ind w:left="714" w:hanging="357"/>
        <w:rPr>
          <w:rFonts w:ascii="Arial" w:hAnsi="Arial" w:cs="Arial"/>
          <w:sz w:val="24"/>
          <w:szCs w:val="24"/>
        </w:rPr>
      </w:pPr>
      <w:r w:rsidRPr="008A2C83">
        <w:rPr>
          <w:rFonts w:ascii="Arial" w:hAnsi="Arial" w:cs="Arial"/>
          <w:sz w:val="24"/>
          <w:szCs w:val="24"/>
        </w:rPr>
        <w:t>têm consagrado o princípio da prioridade absoluta, trazido pela Constituição Federal, concorrendo, em termos prioritários, tão somente com os idosos e com as pessoas com deficiência.</w:t>
      </w:r>
    </w:p>
    <w:p w:rsidR="00EC251C" w:rsidRPr="008A2C83" w:rsidRDefault="00EC251C" w:rsidP="00EC251C">
      <w:pPr>
        <w:pStyle w:val="08Alternativas"/>
        <w:numPr>
          <w:ilvl w:val="0"/>
          <w:numId w:val="269"/>
        </w:numPr>
        <w:spacing w:before="0" w:line="276" w:lineRule="auto"/>
        <w:ind w:left="714" w:hanging="357"/>
        <w:rPr>
          <w:rFonts w:ascii="Arial" w:hAnsi="Arial" w:cs="Arial"/>
          <w:sz w:val="24"/>
          <w:szCs w:val="24"/>
        </w:rPr>
      </w:pPr>
      <w:proofErr w:type="spellStart"/>
      <w:r w:rsidRPr="008A2C83">
        <w:rPr>
          <w:rFonts w:ascii="Arial" w:hAnsi="Arial" w:cs="Arial"/>
          <w:sz w:val="24"/>
          <w:szCs w:val="24"/>
        </w:rPr>
        <w:t>titularizam</w:t>
      </w:r>
      <w:proofErr w:type="spellEnd"/>
      <w:r w:rsidRPr="008A2C83">
        <w:rPr>
          <w:rFonts w:ascii="Arial" w:hAnsi="Arial" w:cs="Arial"/>
          <w:sz w:val="24"/>
          <w:szCs w:val="24"/>
        </w:rPr>
        <w:t xml:space="preserve"> direitos peculiares, advindos de Tratados e Convenções Internacionais recepcionados pelo ordenamento jurídico interno.</w:t>
      </w:r>
    </w:p>
    <w:p w:rsidR="00EC251C" w:rsidRPr="008A2C83" w:rsidRDefault="00EC251C" w:rsidP="00EC251C">
      <w:pPr>
        <w:pStyle w:val="08Alternativas"/>
        <w:spacing w:before="0" w:line="276" w:lineRule="auto"/>
        <w:ind w:left="714" w:firstLine="0"/>
        <w:rPr>
          <w:rFonts w:ascii="Arial" w:hAnsi="Arial" w:cs="Arial"/>
          <w:sz w:val="24"/>
          <w:szCs w:val="24"/>
        </w:rPr>
      </w:pPr>
    </w:p>
    <w:p w:rsidR="00EC251C" w:rsidRPr="008A2C83" w:rsidRDefault="00EC251C" w:rsidP="00EC251C">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Comercial e Empresarial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66.</w:t>
      </w:r>
      <w:r w:rsidRPr="008A2C83">
        <w:rPr>
          <w:rFonts w:ascii="Arial" w:hAnsi="Arial" w:cs="Arial"/>
          <w:sz w:val="24"/>
          <w:szCs w:val="24"/>
        </w:rPr>
        <w:tab/>
        <w:t>Para que o administrador de sociedade limitada, designado em ato separado, possa ser investido no cargo há procedimentos legalmente estabelecidos para tanto. Assinale a alternativa que os indica corretamente.</w:t>
      </w:r>
    </w:p>
    <w:p w:rsidR="00EC251C" w:rsidRPr="008A2C83" w:rsidRDefault="00EC251C" w:rsidP="00EC251C">
      <w:pPr>
        <w:pStyle w:val="08Alternativas"/>
        <w:numPr>
          <w:ilvl w:val="0"/>
          <w:numId w:val="270"/>
        </w:numPr>
        <w:spacing w:before="0" w:line="276" w:lineRule="auto"/>
        <w:ind w:left="714" w:hanging="357"/>
        <w:rPr>
          <w:rFonts w:ascii="Arial" w:hAnsi="Arial" w:cs="Arial"/>
          <w:sz w:val="24"/>
          <w:szCs w:val="24"/>
        </w:rPr>
      </w:pPr>
      <w:r w:rsidRPr="008A2C83">
        <w:rPr>
          <w:rFonts w:ascii="Arial" w:hAnsi="Arial" w:cs="Arial"/>
          <w:sz w:val="24"/>
          <w:szCs w:val="24"/>
        </w:rPr>
        <w:t>Comunicação oficial da designação do administrador a todos os sócios da sociedade, confecção de ata específica para arquivamento perante o Departamento Nacional do Comércio e publicação em Diário Oficial.</w:t>
      </w:r>
    </w:p>
    <w:p w:rsidR="00EC251C" w:rsidRPr="008A2C83" w:rsidRDefault="00EC251C" w:rsidP="00EC251C">
      <w:pPr>
        <w:pStyle w:val="08Alternativas"/>
        <w:numPr>
          <w:ilvl w:val="0"/>
          <w:numId w:val="270"/>
        </w:numPr>
        <w:spacing w:before="0" w:line="276" w:lineRule="auto"/>
        <w:ind w:left="714" w:hanging="357"/>
        <w:rPr>
          <w:rFonts w:ascii="Arial" w:hAnsi="Arial" w:cs="Arial"/>
          <w:sz w:val="24"/>
          <w:szCs w:val="24"/>
        </w:rPr>
      </w:pPr>
      <w:r w:rsidRPr="008A2C83">
        <w:rPr>
          <w:rFonts w:ascii="Arial" w:hAnsi="Arial" w:cs="Arial"/>
          <w:sz w:val="24"/>
          <w:szCs w:val="24"/>
        </w:rPr>
        <w:t>Convocação de reunião de cotistas específica para ciência e aceitação da designação e formalização da posse do administrador em ata específica, com subsequente apresentação de requerimento de arquivamento perante a Junta Comercial do Estado.</w:t>
      </w:r>
    </w:p>
    <w:p w:rsidR="00EC251C" w:rsidRPr="008A2C83" w:rsidRDefault="00EC251C" w:rsidP="00EC251C">
      <w:pPr>
        <w:pStyle w:val="08Alternativas"/>
        <w:numPr>
          <w:ilvl w:val="0"/>
          <w:numId w:val="270"/>
        </w:numPr>
        <w:spacing w:before="0" w:line="276" w:lineRule="auto"/>
        <w:ind w:left="714" w:hanging="357"/>
        <w:rPr>
          <w:rFonts w:ascii="Arial" w:hAnsi="Arial" w:cs="Arial"/>
          <w:sz w:val="24"/>
          <w:szCs w:val="24"/>
        </w:rPr>
      </w:pPr>
      <w:r w:rsidRPr="008A2C83">
        <w:rPr>
          <w:rFonts w:ascii="Arial" w:hAnsi="Arial" w:cs="Arial"/>
          <w:sz w:val="24"/>
          <w:szCs w:val="24"/>
        </w:rPr>
        <w:t xml:space="preserve">Formalização de termo de posse em livro de atas da administração, </w:t>
      </w:r>
      <w:r w:rsidRPr="008A2C83">
        <w:rPr>
          <w:rFonts w:ascii="Arial" w:hAnsi="Arial" w:cs="Arial"/>
          <w:sz w:val="24"/>
          <w:szCs w:val="24"/>
        </w:rPr>
        <w:lastRenderedPageBreak/>
        <w:t>assinatura do termo de posse dentro dos 30 dias seguintes à designação e, nos dez dias subsequentes, averbação da nomeação, no registro competente.</w:t>
      </w:r>
    </w:p>
    <w:p w:rsidR="00EC251C" w:rsidRPr="008A2C83" w:rsidRDefault="00EC251C" w:rsidP="00EC251C">
      <w:pPr>
        <w:pStyle w:val="08Alternativas"/>
        <w:numPr>
          <w:ilvl w:val="0"/>
          <w:numId w:val="270"/>
        </w:numPr>
        <w:spacing w:before="0" w:line="276" w:lineRule="auto"/>
        <w:ind w:left="714" w:hanging="357"/>
        <w:rPr>
          <w:rFonts w:ascii="Arial" w:hAnsi="Arial" w:cs="Arial"/>
          <w:sz w:val="24"/>
          <w:szCs w:val="24"/>
        </w:rPr>
      </w:pPr>
      <w:r w:rsidRPr="008A2C83">
        <w:rPr>
          <w:rFonts w:ascii="Arial" w:hAnsi="Arial" w:cs="Arial"/>
          <w:sz w:val="24"/>
          <w:szCs w:val="24"/>
        </w:rPr>
        <w:t>Comunicação oficial da designação do administrador a todos os sócios da sociedade limitada, formalização do termo de posse em livro de atas da administração e assinatura do termo em até 15 dias após a designação.</w:t>
      </w:r>
    </w:p>
    <w:p w:rsidR="00EC251C" w:rsidRPr="008A2C83" w:rsidRDefault="00EC251C" w:rsidP="00EC251C">
      <w:pPr>
        <w:pStyle w:val="08Alternativas"/>
        <w:numPr>
          <w:ilvl w:val="0"/>
          <w:numId w:val="270"/>
        </w:numPr>
        <w:spacing w:before="0" w:line="276" w:lineRule="auto"/>
        <w:ind w:left="714" w:hanging="357"/>
        <w:rPr>
          <w:rFonts w:ascii="Arial" w:hAnsi="Arial" w:cs="Arial"/>
          <w:sz w:val="24"/>
          <w:szCs w:val="24"/>
        </w:rPr>
      </w:pPr>
      <w:r w:rsidRPr="008A2C83">
        <w:rPr>
          <w:rFonts w:ascii="Arial" w:hAnsi="Arial" w:cs="Arial"/>
          <w:sz w:val="24"/>
          <w:szCs w:val="24"/>
        </w:rPr>
        <w:t>Apresentação de requerimento específico perante a Junta Comercial do Estado e, após a sua aceitação, convocação de reunião de cotistas para ciência e assinatura do termo de posse, em até 15 dias após a aceitação da designação pela Junta Comercial.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67.</w:t>
      </w:r>
      <w:r w:rsidRPr="008A2C83">
        <w:rPr>
          <w:rFonts w:ascii="Arial" w:hAnsi="Arial" w:cs="Arial"/>
          <w:sz w:val="24"/>
          <w:szCs w:val="24"/>
        </w:rPr>
        <w:tab/>
        <w:t>As normas de regência supletiva quando houver omissão legislativa sobre algum aspecto da vida de uma sociedade limitada e quando não houver disposição específica em contrato social nesse sentido são as normas</w:t>
      </w:r>
    </w:p>
    <w:p w:rsidR="00EC251C" w:rsidRPr="008A2C83" w:rsidRDefault="00EC251C" w:rsidP="00EC251C">
      <w:pPr>
        <w:pStyle w:val="08Alternativas"/>
        <w:numPr>
          <w:ilvl w:val="0"/>
          <w:numId w:val="271"/>
        </w:numPr>
        <w:spacing w:before="0" w:line="276" w:lineRule="auto"/>
        <w:ind w:left="714" w:hanging="357"/>
        <w:rPr>
          <w:rFonts w:ascii="Arial" w:hAnsi="Arial" w:cs="Arial"/>
          <w:sz w:val="24"/>
          <w:szCs w:val="24"/>
        </w:rPr>
      </w:pPr>
      <w:r w:rsidRPr="008A2C83">
        <w:rPr>
          <w:rFonts w:ascii="Arial" w:hAnsi="Arial" w:cs="Arial"/>
          <w:sz w:val="24"/>
          <w:szCs w:val="24"/>
        </w:rPr>
        <w:t>da sociedade simples.</w:t>
      </w:r>
    </w:p>
    <w:p w:rsidR="00EC251C" w:rsidRPr="008A2C83" w:rsidRDefault="00EC251C" w:rsidP="00EC251C">
      <w:pPr>
        <w:pStyle w:val="08Alternativas"/>
        <w:numPr>
          <w:ilvl w:val="0"/>
          <w:numId w:val="271"/>
        </w:numPr>
        <w:spacing w:before="0" w:line="276" w:lineRule="auto"/>
        <w:ind w:left="714" w:hanging="357"/>
        <w:rPr>
          <w:rFonts w:ascii="Arial" w:hAnsi="Arial" w:cs="Arial"/>
          <w:sz w:val="24"/>
          <w:szCs w:val="24"/>
        </w:rPr>
      </w:pPr>
      <w:r w:rsidRPr="008A2C83">
        <w:rPr>
          <w:rFonts w:ascii="Arial" w:hAnsi="Arial" w:cs="Arial"/>
          <w:sz w:val="24"/>
          <w:szCs w:val="24"/>
        </w:rPr>
        <w:t>do código comercial.</w:t>
      </w:r>
    </w:p>
    <w:p w:rsidR="00EC251C" w:rsidRPr="008A2C83" w:rsidRDefault="00EC251C" w:rsidP="00EC251C">
      <w:pPr>
        <w:pStyle w:val="08Alternativas"/>
        <w:numPr>
          <w:ilvl w:val="0"/>
          <w:numId w:val="271"/>
        </w:numPr>
        <w:spacing w:before="0" w:line="276" w:lineRule="auto"/>
        <w:ind w:left="714" w:hanging="357"/>
        <w:rPr>
          <w:rFonts w:ascii="Arial" w:hAnsi="Arial" w:cs="Arial"/>
          <w:sz w:val="24"/>
          <w:szCs w:val="24"/>
        </w:rPr>
      </w:pPr>
      <w:r w:rsidRPr="008A2C83">
        <w:rPr>
          <w:rFonts w:ascii="Arial" w:hAnsi="Arial" w:cs="Arial"/>
          <w:sz w:val="24"/>
          <w:szCs w:val="24"/>
        </w:rPr>
        <w:t>do Departamento Nacional do Comércio.</w:t>
      </w:r>
    </w:p>
    <w:p w:rsidR="00EC251C" w:rsidRPr="008A2C83" w:rsidRDefault="00EC251C" w:rsidP="00EC251C">
      <w:pPr>
        <w:pStyle w:val="08Alternativas"/>
        <w:numPr>
          <w:ilvl w:val="0"/>
          <w:numId w:val="271"/>
        </w:numPr>
        <w:spacing w:before="0" w:line="276" w:lineRule="auto"/>
        <w:ind w:left="714" w:hanging="357"/>
        <w:rPr>
          <w:rFonts w:ascii="Arial" w:hAnsi="Arial" w:cs="Arial"/>
          <w:sz w:val="24"/>
          <w:szCs w:val="24"/>
        </w:rPr>
      </w:pPr>
      <w:r w:rsidRPr="008A2C83">
        <w:rPr>
          <w:rFonts w:ascii="Arial" w:hAnsi="Arial" w:cs="Arial"/>
          <w:sz w:val="24"/>
          <w:szCs w:val="24"/>
        </w:rPr>
        <w:t>das sociedades anônimas.</w:t>
      </w:r>
    </w:p>
    <w:p w:rsidR="00EC251C" w:rsidRPr="008A2C83" w:rsidRDefault="00EC251C" w:rsidP="00EC251C">
      <w:pPr>
        <w:pStyle w:val="08Alternativas"/>
        <w:numPr>
          <w:ilvl w:val="0"/>
          <w:numId w:val="271"/>
        </w:numPr>
        <w:spacing w:before="0" w:line="276" w:lineRule="auto"/>
        <w:ind w:left="714" w:hanging="357"/>
        <w:rPr>
          <w:rFonts w:ascii="Arial" w:hAnsi="Arial" w:cs="Arial"/>
          <w:sz w:val="24"/>
          <w:szCs w:val="24"/>
        </w:rPr>
      </w:pPr>
      <w:r w:rsidRPr="008A2C83">
        <w:rPr>
          <w:rFonts w:ascii="Arial" w:hAnsi="Arial" w:cs="Arial"/>
          <w:sz w:val="24"/>
          <w:szCs w:val="24"/>
        </w:rPr>
        <w:t>das sociedades anônimas e as das sociedades simples combinadas.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68.</w:t>
      </w:r>
      <w:r w:rsidRPr="008A2C83">
        <w:rPr>
          <w:rFonts w:ascii="Arial" w:hAnsi="Arial" w:cs="Arial"/>
          <w:sz w:val="24"/>
          <w:szCs w:val="24"/>
        </w:rPr>
        <w:tab/>
        <w:t>Durante a execução de um contrato de transporte de mercadorias, o serviço sofre interrupção por força de alagamentos e desabamentos de barreiras nas estradas do percurso previsto, que impedem a sua finalização. O procedimento determinado pela lei civil brasileira em situações como essa exige que o transportador deverá</w:t>
      </w:r>
    </w:p>
    <w:p w:rsidR="00EC251C" w:rsidRPr="008A2C83" w:rsidRDefault="00EC251C" w:rsidP="00EC251C">
      <w:pPr>
        <w:pStyle w:val="08Alternativas"/>
        <w:numPr>
          <w:ilvl w:val="0"/>
          <w:numId w:val="272"/>
        </w:numPr>
        <w:spacing w:before="0" w:line="276" w:lineRule="auto"/>
        <w:ind w:left="714" w:hanging="357"/>
        <w:rPr>
          <w:rFonts w:ascii="Arial" w:hAnsi="Arial" w:cs="Arial"/>
          <w:sz w:val="24"/>
          <w:szCs w:val="24"/>
        </w:rPr>
      </w:pPr>
      <w:r w:rsidRPr="008A2C83">
        <w:rPr>
          <w:rFonts w:ascii="Arial" w:hAnsi="Arial" w:cs="Arial"/>
          <w:sz w:val="24"/>
          <w:szCs w:val="24"/>
        </w:rPr>
        <w:t>comunicar imediatamente as circunstâncias ao remetente contratante e também a ele solicitar instruções, e, enquanto essa situação impeditiva perdurar, deverá o transportador zelar pela coisa.</w:t>
      </w:r>
    </w:p>
    <w:p w:rsidR="00EC251C" w:rsidRPr="008A2C83" w:rsidRDefault="00EC251C" w:rsidP="00EC251C">
      <w:pPr>
        <w:pStyle w:val="08Alternativas"/>
        <w:numPr>
          <w:ilvl w:val="0"/>
          <w:numId w:val="272"/>
        </w:numPr>
        <w:spacing w:before="0" w:line="276" w:lineRule="auto"/>
        <w:ind w:left="714" w:hanging="357"/>
        <w:rPr>
          <w:rFonts w:ascii="Arial" w:hAnsi="Arial" w:cs="Arial"/>
          <w:sz w:val="24"/>
          <w:szCs w:val="24"/>
        </w:rPr>
      </w:pPr>
      <w:r w:rsidRPr="008A2C83">
        <w:rPr>
          <w:rFonts w:ascii="Arial" w:hAnsi="Arial" w:cs="Arial"/>
          <w:sz w:val="24"/>
          <w:szCs w:val="24"/>
        </w:rPr>
        <w:t>interromper a execução do serviço, lavrar boletim de ocorrência e comunicar a impossibilidade de continuidade do contrato ao remetente, informando-lhe sobre o local em que as mercadorias se encontram para a retirada.</w:t>
      </w:r>
    </w:p>
    <w:p w:rsidR="00EC251C" w:rsidRPr="008A2C83" w:rsidRDefault="00EC251C" w:rsidP="00EC251C">
      <w:pPr>
        <w:pStyle w:val="08Alternativas"/>
        <w:numPr>
          <w:ilvl w:val="0"/>
          <w:numId w:val="272"/>
        </w:numPr>
        <w:spacing w:before="0" w:line="276" w:lineRule="auto"/>
        <w:ind w:left="714" w:hanging="357"/>
        <w:rPr>
          <w:rFonts w:ascii="Arial" w:hAnsi="Arial" w:cs="Arial"/>
          <w:sz w:val="24"/>
          <w:szCs w:val="24"/>
        </w:rPr>
      </w:pPr>
      <w:r w:rsidRPr="008A2C83">
        <w:rPr>
          <w:rFonts w:ascii="Arial" w:hAnsi="Arial" w:cs="Arial"/>
          <w:sz w:val="24"/>
          <w:szCs w:val="24"/>
        </w:rPr>
        <w:t>solicitar imediatamente auxilio às autoridades competentes, providenciar a lavratura de boletim de ocorrência documentando o fato, para na sequência finalizar o serviço o quanto antes.</w:t>
      </w:r>
    </w:p>
    <w:p w:rsidR="00EC251C" w:rsidRPr="008A2C83" w:rsidRDefault="00EC251C" w:rsidP="00EC251C">
      <w:pPr>
        <w:pStyle w:val="08Alternativas"/>
        <w:numPr>
          <w:ilvl w:val="0"/>
          <w:numId w:val="272"/>
        </w:numPr>
        <w:spacing w:before="0" w:line="276" w:lineRule="auto"/>
        <w:ind w:left="714" w:hanging="357"/>
        <w:rPr>
          <w:rFonts w:ascii="Arial" w:hAnsi="Arial" w:cs="Arial"/>
          <w:sz w:val="24"/>
          <w:szCs w:val="24"/>
        </w:rPr>
      </w:pPr>
      <w:r w:rsidRPr="008A2C83">
        <w:rPr>
          <w:rFonts w:ascii="Arial" w:hAnsi="Arial" w:cs="Arial"/>
          <w:sz w:val="24"/>
          <w:szCs w:val="24"/>
        </w:rPr>
        <w:t>solicitar imediatamente auxílio às autoridades competentes, de tal forma sejam restabelecidas prontamente as condições para a continuidade e finalização do serviço.</w:t>
      </w:r>
    </w:p>
    <w:p w:rsidR="00EC251C" w:rsidRPr="008A2C83" w:rsidRDefault="00EC251C" w:rsidP="00EC251C">
      <w:pPr>
        <w:pStyle w:val="08Alternativas"/>
        <w:numPr>
          <w:ilvl w:val="0"/>
          <w:numId w:val="272"/>
        </w:numPr>
        <w:spacing w:before="0" w:line="276" w:lineRule="auto"/>
        <w:ind w:left="714" w:hanging="357"/>
        <w:rPr>
          <w:rFonts w:ascii="Arial" w:hAnsi="Arial" w:cs="Arial"/>
          <w:sz w:val="24"/>
          <w:szCs w:val="24"/>
        </w:rPr>
      </w:pPr>
      <w:r w:rsidRPr="008A2C83">
        <w:rPr>
          <w:rFonts w:ascii="Arial" w:hAnsi="Arial" w:cs="Arial"/>
          <w:sz w:val="24"/>
          <w:szCs w:val="24"/>
        </w:rPr>
        <w:t>envidar os melhores esforços para superar a circunstância impeditiva da continuidade da execução do serviço, documentando amplamente esses seus esforços, para que consiga, por sua conta e risco, completar o serviço.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69.</w:t>
      </w:r>
      <w:r w:rsidRPr="008A2C83">
        <w:rPr>
          <w:rFonts w:ascii="Arial" w:hAnsi="Arial" w:cs="Arial"/>
          <w:sz w:val="24"/>
          <w:szCs w:val="24"/>
        </w:rPr>
        <w:tab/>
        <w:t>Nas sociedades anônimas, a consequência da emissão de ações da companhia por preço inferior ao seu valor nominal é a</w:t>
      </w:r>
    </w:p>
    <w:p w:rsidR="00EC251C" w:rsidRPr="008A2C83" w:rsidRDefault="00EC251C" w:rsidP="00EC251C">
      <w:pPr>
        <w:pStyle w:val="08Alternativas"/>
        <w:numPr>
          <w:ilvl w:val="0"/>
          <w:numId w:val="273"/>
        </w:numPr>
        <w:spacing w:before="0" w:line="276" w:lineRule="auto"/>
        <w:ind w:left="714" w:hanging="357"/>
        <w:rPr>
          <w:rFonts w:ascii="Arial" w:hAnsi="Arial" w:cs="Arial"/>
          <w:sz w:val="24"/>
          <w:szCs w:val="24"/>
        </w:rPr>
      </w:pPr>
      <w:r w:rsidRPr="008A2C83">
        <w:rPr>
          <w:rFonts w:ascii="Arial" w:hAnsi="Arial" w:cs="Arial"/>
          <w:sz w:val="24"/>
          <w:szCs w:val="24"/>
        </w:rPr>
        <w:t xml:space="preserve">nulidade do ato ou operação e responsabilização dos infratores, sem </w:t>
      </w:r>
      <w:r w:rsidRPr="008A2C83">
        <w:rPr>
          <w:rFonts w:ascii="Arial" w:hAnsi="Arial" w:cs="Arial"/>
          <w:sz w:val="24"/>
          <w:szCs w:val="24"/>
        </w:rPr>
        <w:lastRenderedPageBreak/>
        <w:t>prejuízo de eventual e adequada ação penal.</w:t>
      </w:r>
    </w:p>
    <w:p w:rsidR="00EC251C" w:rsidRPr="008A2C83" w:rsidRDefault="00EC251C" w:rsidP="00EC251C">
      <w:pPr>
        <w:pStyle w:val="08Alternativas"/>
        <w:numPr>
          <w:ilvl w:val="0"/>
          <w:numId w:val="273"/>
        </w:numPr>
        <w:spacing w:before="0" w:line="276" w:lineRule="auto"/>
        <w:ind w:left="714" w:hanging="357"/>
        <w:rPr>
          <w:rFonts w:ascii="Arial" w:hAnsi="Arial" w:cs="Arial"/>
          <w:sz w:val="24"/>
          <w:szCs w:val="24"/>
        </w:rPr>
      </w:pPr>
      <w:r w:rsidRPr="008A2C83">
        <w:rPr>
          <w:rFonts w:ascii="Arial" w:hAnsi="Arial" w:cs="Arial"/>
          <w:sz w:val="24"/>
          <w:szCs w:val="24"/>
        </w:rPr>
        <w:t>nulidade do ato ou operação, passível de retificação pelos infratores, se comunicada imediatamente à CVM-Comissão de Valores Mobiliários e à Bolsa de Valores.</w:t>
      </w:r>
    </w:p>
    <w:p w:rsidR="00EC251C" w:rsidRPr="008A2C83" w:rsidRDefault="00EC251C" w:rsidP="00EC251C">
      <w:pPr>
        <w:pStyle w:val="08Alternativas"/>
        <w:numPr>
          <w:ilvl w:val="0"/>
          <w:numId w:val="273"/>
        </w:numPr>
        <w:spacing w:before="0" w:line="276" w:lineRule="auto"/>
        <w:ind w:left="714" w:hanging="357"/>
        <w:rPr>
          <w:rFonts w:ascii="Arial" w:hAnsi="Arial" w:cs="Arial"/>
          <w:sz w:val="24"/>
          <w:szCs w:val="24"/>
        </w:rPr>
      </w:pPr>
      <w:r w:rsidRPr="008A2C83">
        <w:rPr>
          <w:rFonts w:ascii="Arial" w:hAnsi="Arial" w:cs="Arial"/>
          <w:sz w:val="24"/>
          <w:szCs w:val="24"/>
        </w:rPr>
        <w:t>nulidade do ato ou operação e responsabilização dos acionistas e infratores e destituição da diretoria estatutária, com subsequente ação penal.</w:t>
      </w:r>
    </w:p>
    <w:p w:rsidR="00EC251C" w:rsidRPr="008A2C83" w:rsidRDefault="00EC251C" w:rsidP="00EC251C">
      <w:pPr>
        <w:pStyle w:val="08Alternativas"/>
        <w:numPr>
          <w:ilvl w:val="0"/>
          <w:numId w:val="273"/>
        </w:numPr>
        <w:spacing w:before="0" w:line="276" w:lineRule="auto"/>
        <w:ind w:left="714" w:hanging="357"/>
        <w:rPr>
          <w:rFonts w:ascii="Arial" w:hAnsi="Arial" w:cs="Arial"/>
          <w:sz w:val="24"/>
          <w:szCs w:val="24"/>
        </w:rPr>
      </w:pPr>
      <w:r w:rsidRPr="008A2C83">
        <w:rPr>
          <w:rFonts w:ascii="Arial" w:hAnsi="Arial" w:cs="Arial"/>
          <w:sz w:val="24"/>
          <w:szCs w:val="24"/>
        </w:rPr>
        <w:t>anulabilidade do ato ou operação, porém passível de correção imediata pelos seus infratores, se acompanhada de indenização aos acionistas e ao mercado e de retificação perante a Junta Comercial do Estado.</w:t>
      </w:r>
    </w:p>
    <w:p w:rsidR="00EC251C" w:rsidRPr="008A2C83" w:rsidRDefault="00EC251C" w:rsidP="00EC251C">
      <w:pPr>
        <w:pStyle w:val="08Alternativas"/>
        <w:numPr>
          <w:ilvl w:val="0"/>
          <w:numId w:val="273"/>
        </w:numPr>
        <w:spacing w:before="0" w:line="276" w:lineRule="auto"/>
        <w:ind w:left="714" w:hanging="357"/>
        <w:rPr>
          <w:rFonts w:ascii="Arial" w:hAnsi="Arial" w:cs="Arial"/>
          <w:sz w:val="24"/>
          <w:szCs w:val="24"/>
        </w:rPr>
      </w:pPr>
      <w:r w:rsidRPr="008A2C83">
        <w:rPr>
          <w:rFonts w:ascii="Arial" w:hAnsi="Arial" w:cs="Arial"/>
          <w:sz w:val="24"/>
          <w:szCs w:val="24"/>
        </w:rPr>
        <w:t>anulabilidade do ato ou operação, com necessidade de recompra das ações para que sejam mantidas em tesouraria.</w:t>
      </w:r>
    </w:p>
    <w:p w:rsidR="00EC251C" w:rsidRPr="008A2C83" w:rsidRDefault="00EC251C" w:rsidP="00EC251C">
      <w:pPr>
        <w:pStyle w:val="08Alternativas"/>
        <w:spacing w:before="0" w:line="276" w:lineRule="auto"/>
        <w:ind w:left="714" w:firstLine="0"/>
        <w:rPr>
          <w:rFonts w:ascii="Arial" w:hAnsi="Arial" w:cs="Arial"/>
          <w:sz w:val="24"/>
          <w:szCs w:val="24"/>
        </w:rPr>
      </w:pPr>
    </w:p>
    <w:p w:rsidR="00EC251C" w:rsidRPr="008A2C83" w:rsidRDefault="00EC251C" w:rsidP="00EC251C">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Tutela de Interesses Difusos, Coletivos e Individuais Homogêneos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70.</w:t>
      </w:r>
      <w:r w:rsidRPr="008A2C83">
        <w:rPr>
          <w:rFonts w:ascii="Arial" w:hAnsi="Arial" w:cs="Arial"/>
          <w:sz w:val="24"/>
          <w:szCs w:val="24"/>
        </w:rPr>
        <w:tab/>
        <w:t>No exercício de suas funções institucionais, cabe ao Ministério Público expedir recomendação. Quanto a esse instrumento, assinale a alternativa correta.</w:t>
      </w:r>
    </w:p>
    <w:p w:rsidR="00EC251C" w:rsidRPr="008A2C83" w:rsidRDefault="00EC251C" w:rsidP="00EC251C">
      <w:pPr>
        <w:pStyle w:val="08Alternativas"/>
        <w:numPr>
          <w:ilvl w:val="0"/>
          <w:numId w:val="274"/>
        </w:numPr>
        <w:spacing w:before="0" w:line="276" w:lineRule="auto"/>
        <w:ind w:left="714" w:hanging="357"/>
        <w:rPr>
          <w:rFonts w:ascii="Arial" w:hAnsi="Arial" w:cs="Arial"/>
          <w:sz w:val="24"/>
          <w:szCs w:val="24"/>
        </w:rPr>
      </w:pPr>
      <w:r w:rsidRPr="008A2C83">
        <w:rPr>
          <w:rFonts w:ascii="Arial" w:hAnsi="Arial" w:cs="Arial"/>
          <w:sz w:val="24"/>
          <w:szCs w:val="24"/>
        </w:rPr>
        <w:t>Para a expedição de recomendação, deve ser instaurado inquérito civil.</w:t>
      </w:r>
    </w:p>
    <w:p w:rsidR="00EC251C" w:rsidRPr="008A2C83" w:rsidRDefault="00EC251C" w:rsidP="00EC251C">
      <w:pPr>
        <w:pStyle w:val="08Alternativas"/>
        <w:numPr>
          <w:ilvl w:val="0"/>
          <w:numId w:val="274"/>
        </w:numPr>
        <w:spacing w:before="0" w:line="276" w:lineRule="auto"/>
        <w:ind w:left="714" w:hanging="357"/>
        <w:rPr>
          <w:rFonts w:ascii="Arial" w:hAnsi="Arial" w:cs="Arial"/>
          <w:sz w:val="24"/>
          <w:szCs w:val="24"/>
        </w:rPr>
      </w:pPr>
      <w:r w:rsidRPr="008A2C83">
        <w:rPr>
          <w:rFonts w:ascii="Arial" w:hAnsi="Arial" w:cs="Arial"/>
          <w:sz w:val="24"/>
          <w:szCs w:val="24"/>
        </w:rPr>
        <w:t>O prazo para que o destinatário encaminhe, ao Ministério Público, resposta por escrito, é de 10 (dez) dias úteis, que pode ser prorrogado uma vez, por igual período.</w:t>
      </w:r>
    </w:p>
    <w:p w:rsidR="00EC251C" w:rsidRPr="008A2C83" w:rsidRDefault="00EC251C" w:rsidP="00EC251C">
      <w:pPr>
        <w:pStyle w:val="08Alternativas"/>
        <w:numPr>
          <w:ilvl w:val="0"/>
          <w:numId w:val="274"/>
        </w:numPr>
        <w:spacing w:before="0" w:line="276" w:lineRule="auto"/>
        <w:ind w:left="714" w:hanging="357"/>
        <w:rPr>
          <w:rFonts w:ascii="Arial" w:hAnsi="Arial" w:cs="Arial"/>
          <w:sz w:val="24"/>
          <w:szCs w:val="24"/>
        </w:rPr>
      </w:pPr>
      <w:r w:rsidRPr="008A2C83">
        <w:rPr>
          <w:rFonts w:ascii="Arial" w:hAnsi="Arial" w:cs="Arial"/>
          <w:sz w:val="24"/>
          <w:szCs w:val="24"/>
        </w:rPr>
        <w:t>O Ministério Público pode expedir recomendação, não sendo necessária qualquer motivação.</w:t>
      </w:r>
    </w:p>
    <w:p w:rsidR="00EC251C" w:rsidRPr="008A2C83" w:rsidRDefault="00EC251C" w:rsidP="00EC251C">
      <w:pPr>
        <w:pStyle w:val="08Alternativas"/>
        <w:numPr>
          <w:ilvl w:val="0"/>
          <w:numId w:val="274"/>
        </w:numPr>
        <w:spacing w:before="0" w:line="276" w:lineRule="auto"/>
        <w:ind w:left="714" w:hanging="357"/>
        <w:rPr>
          <w:rFonts w:ascii="Arial" w:hAnsi="Arial" w:cs="Arial"/>
          <w:sz w:val="24"/>
          <w:szCs w:val="24"/>
        </w:rPr>
      </w:pPr>
      <w:r w:rsidRPr="008A2C83">
        <w:rPr>
          <w:rFonts w:ascii="Arial" w:hAnsi="Arial" w:cs="Arial"/>
          <w:sz w:val="24"/>
          <w:szCs w:val="24"/>
        </w:rPr>
        <w:t>A expedição de recomendação pelo Ministério Público impede que qualquer outro legitimado ajuíze ação pelo mesmo fato.</w:t>
      </w:r>
    </w:p>
    <w:p w:rsidR="00EC251C" w:rsidRPr="008A2C83" w:rsidRDefault="00EC251C" w:rsidP="00EC251C">
      <w:pPr>
        <w:pStyle w:val="08Alternativas"/>
        <w:numPr>
          <w:ilvl w:val="0"/>
          <w:numId w:val="274"/>
        </w:numPr>
        <w:spacing w:before="0" w:line="276" w:lineRule="auto"/>
        <w:ind w:left="714" w:hanging="357"/>
        <w:rPr>
          <w:rFonts w:ascii="Arial" w:hAnsi="Arial" w:cs="Arial"/>
          <w:sz w:val="24"/>
          <w:szCs w:val="24"/>
        </w:rPr>
      </w:pPr>
      <w:r w:rsidRPr="008A2C83">
        <w:rPr>
          <w:rFonts w:ascii="Arial" w:hAnsi="Arial" w:cs="Arial"/>
          <w:sz w:val="24"/>
          <w:szCs w:val="24"/>
        </w:rPr>
        <w:t>A recomendação não tem força vinculante, não obrigando o destinatário ao seu atendimento.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71.</w:t>
      </w:r>
      <w:r w:rsidRPr="008A2C83">
        <w:rPr>
          <w:rFonts w:ascii="Arial" w:hAnsi="Arial" w:cs="Arial"/>
          <w:sz w:val="24"/>
          <w:szCs w:val="24"/>
        </w:rPr>
        <w:tab/>
        <w:t>Com relação à ação popular em defesa do patrimônio público, é correto afirmar que</w:t>
      </w:r>
    </w:p>
    <w:p w:rsidR="00EC251C" w:rsidRPr="008A2C83" w:rsidRDefault="00EC251C" w:rsidP="00EC251C">
      <w:pPr>
        <w:pStyle w:val="08Alternativas"/>
        <w:numPr>
          <w:ilvl w:val="0"/>
          <w:numId w:val="275"/>
        </w:numPr>
        <w:spacing w:before="0" w:line="276" w:lineRule="auto"/>
        <w:ind w:left="714" w:hanging="357"/>
        <w:rPr>
          <w:rFonts w:ascii="Arial" w:hAnsi="Arial" w:cs="Arial"/>
          <w:sz w:val="24"/>
          <w:szCs w:val="24"/>
        </w:rPr>
      </w:pPr>
      <w:r w:rsidRPr="008A2C83">
        <w:rPr>
          <w:rFonts w:ascii="Arial" w:hAnsi="Arial" w:cs="Arial"/>
          <w:sz w:val="24"/>
          <w:szCs w:val="24"/>
        </w:rPr>
        <w:t>a ação popular que objetive a defesa do patrimônio público municipal não pode ser proposta por eleitor inscrito em município diverso.</w:t>
      </w:r>
    </w:p>
    <w:p w:rsidR="00EC251C" w:rsidRPr="008A2C83" w:rsidRDefault="00EC251C" w:rsidP="00EC251C">
      <w:pPr>
        <w:pStyle w:val="08Alternativas"/>
        <w:numPr>
          <w:ilvl w:val="0"/>
          <w:numId w:val="275"/>
        </w:numPr>
        <w:spacing w:before="0" w:line="276" w:lineRule="auto"/>
        <w:ind w:left="714" w:hanging="357"/>
        <w:rPr>
          <w:rFonts w:ascii="Arial" w:hAnsi="Arial" w:cs="Arial"/>
          <w:sz w:val="24"/>
          <w:szCs w:val="24"/>
        </w:rPr>
      </w:pPr>
      <w:r w:rsidRPr="008A2C83">
        <w:rPr>
          <w:rFonts w:ascii="Arial" w:hAnsi="Arial" w:cs="Arial"/>
          <w:sz w:val="24"/>
          <w:szCs w:val="24"/>
        </w:rPr>
        <w:t>qualquer cidadão pode habilitar-se como litisconsorte ou assistente do autor da ação popular.</w:t>
      </w:r>
    </w:p>
    <w:p w:rsidR="00EC251C" w:rsidRPr="008A2C83" w:rsidRDefault="00EC251C" w:rsidP="00EC251C">
      <w:pPr>
        <w:pStyle w:val="08Alternativas"/>
        <w:numPr>
          <w:ilvl w:val="0"/>
          <w:numId w:val="275"/>
        </w:numPr>
        <w:spacing w:before="0" w:line="276" w:lineRule="auto"/>
        <w:ind w:left="714" w:hanging="357"/>
        <w:rPr>
          <w:rFonts w:ascii="Arial" w:hAnsi="Arial" w:cs="Arial"/>
          <w:sz w:val="24"/>
          <w:szCs w:val="24"/>
        </w:rPr>
      </w:pPr>
      <w:r w:rsidRPr="008A2C83">
        <w:rPr>
          <w:rFonts w:ascii="Arial" w:hAnsi="Arial" w:cs="Arial"/>
          <w:sz w:val="24"/>
          <w:szCs w:val="24"/>
        </w:rPr>
        <w:t>qualquer pessoa, responsável ou beneficiada pelo ato impugnado, cuja existência ou identidade venha a ser conhecida no curso do processo, será incluída no polo passivo da relação processual, desde que no feito não tenha sido proferida a decisão de saneamento do processo.</w:t>
      </w:r>
    </w:p>
    <w:p w:rsidR="00EC251C" w:rsidRPr="008A2C83" w:rsidRDefault="00EC251C" w:rsidP="00EC251C">
      <w:pPr>
        <w:pStyle w:val="08Alternativas"/>
        <w:numPr>
          <w:ilvl w:val="0"/>
          <w:numId w:val="275"/>
        </w:numPr>
        <w:spacing w:before="0" w:line="276" w:lineRule="auto"/>
        <w:ind w:left="714" w:hanging="357"/>
        <w:rPr>
          <w:rFonts w:ascii="Arial" w:hAnsi="Arial" w:cs="Arial"/>
          <w:sz w:val="24"/>
          <w:szCs w:val="24"/>
        </w:rPr>
      </w:pPr>
      <w:r w:rsidRPr="008A2C83">
        <w:rPr>
          <w:rFonts w:ascii="Arial" w:hAnsi="Arial" w:cs="Arial"/>
          <w:sz w:val="24"/>
          <w:szCs w:val="24"/>
        </w:rPr>
        <w:t>a pessoa jurídica de direito público ou de direito privado cujo ato seja objeto de impugnação não poderá atuar ao lado do autor.</w:t>
      </w:r>
    </w:p>
    <w:p w:rsidR="00EC251C" w:rsidRPr="008A2C83" w:rsidRDefault="00EC251C" w:rsidP="00EC251C">
      <w:pPr>
        <w:pStyle w:val="08Alternativas"/>
        <w:numPr>
          <w:ilvl w:val="0"/>
          <w:numId w:val="275"/>
        </w:numPr>
        <w:spacing w:before="0" w:line="276" w:lineRule="auto"/>
        <w:ind w:left="714" w:hanging="357"/>
        <w:rPr>
          <w:rFonts w:ascii="Arial" w:hAnsi="Arial" w:cs="Arial"/>
          <w:sz w:val="24"/>
          <w:szCs w:val="24"/>
        </w:rPr>
      </w:pPr>
      <w:r w:rsidRPr="008A2C83">
        <w:rPr>
          <w:rFonts w:ascii="Arial" w:hAnsi="Arial" w:cs="Arial"/>
          <w:sz w:val="24"/>
          <w:szCs w:val="24"/>
        </w:rPr>
        <w:t>o autor popular não precisa estar representado por advogado.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72.</w:t>
      </w:r>
      <w:r w:rsidRPr="008A2C83">
        <w:rPr>
          <w:rFonts w:ascii="Arial" w:hAnsi="Arial" w:cs="Arial"/>
          <w:sz w:val="24"/>
          <w:szCs w:val="24"/>
        </w:rPr>
        <w:tab/>
        <w:t>Assinale a alternativa correta com relação ao inquérito civil.</w:t>
      </w:r>
    </w:p>
    <w:p w:rsidR="00EC251C" w:rsidRPr="008A2C83" w:rsidRDefault="00EC251C" w:rsidP="00EC251C">
      <w:pPr>
        <w:pStyle w:val="08Alternativas"/>
        <w:numPr>
          <w:ilvl w:val="0"/>
          <w:numId w:val="276"/>
        </w:numPr>
        <w:spacing w:before="0" w:line="276" w:lineRule="auto"/>
        <w:ind w:left="714" w:hanging="357"/>
        <w:rPr>
          <w:rFonts w:ascii="Arial" w:hAnsi="Arial" w:cs="Arial"/>
          <w:sz w:val="24"/>
          <w:szCs w:val="24"/>
        </w:rPr>
      </w:pPr>
      <w:r w:rsidRPr="008A2C83">
        <w:rPr>
          <w:rFonts w:ascii="Arial" w:hAnsi="Arial" w:cs="Arial"/>
          <w:sz w:val="24"/>
          <w:szCs w:val="24"/>
        </w:rPr>
        <w:t>O inquérito civil pode ser instaurado por qualquer legitimado para a ação civil pública.</w:t>
      </w:r>
    </w:p>
    <w:p w:rsidR="00EC251C" w:rsidRPr="008A2C83" w:rsidRDefault="00EC251C" w:rsidP="00EC251C">
      <w:pPr>
        <w:pStyle w:val="08Alternativas"/>
        <w:numPr>
          <w:ilvl w:val="0"/>
          <w:numId w:val="276"/>
        </w:numPr>
        <w:spacing w:before="0" w:line="276" w:lineRule="auto"/>
        <w:ind w:left="714" w:hanging="357"/>
        <w:rPr>
          <w:rFonts w:ascii="Arial" w:hAnsi="Arial" w:cs="Arial"/>
          <w:sz w:val="24"/>
          <w:szCs w:val="24"/>
        </w:rPr>
      </w:pPr>
      <w:r w:rsidRPr="008A2C83">
        <w:rPr>
          <w:rFonts w:ascii="Arial" w:hAnsi="Arial" w:cs="Arial"/>
          <w:sz w:val="24"/>
          <w:szCs w:val="24"/>
        </w:rPr>
        <w:lastRenderedPageBreak/>
        <w:t>Se a prova colhida pelo membro do Ministério Público demonstrar a não ocorrência do fato investigado, não é necessário juntá-la aos autos.</w:t>
      </w:r>
    </w:p>
    <w:p w:rsidR="00EC251C" w:rsidRPr="008A2C83" w:rsidRDefault="00EC251C" w:rsidP="00EC251C">
      <w:pPr>
        <w:pStyle w:val="08Alternativas"/>
        <w:numPr>
          <w:ilvl w:val="0"/>
          <w:numId w:val="276"/>
        </w:numPr>
        <w:spacing w:before="0" w:line="276" w:lineRule="auto"/>
        <w:ind w:left="714" w:hanging="357"/>
        <w:rPr>
          <w:rFonts w:ascii="Arial" w:hAnsi="Arial" w:cs="Arial"/>
          <w:sz w:val="24"/>
          <w:szCs w:val="24"/>
        </w:rPr>
      </w:pPr>
      <w:r w:rsidRPr="008A2C83">
        <w:rPr>
          <w:rFonts w:ascii="Arial" w:hAnsi="Arial" w:cs="Arial"/>
          <w:sz w:val="24"/>
          <w:szCs w:val="24"/>
        </w:rPr>
        <w:t>Após a homologação do arquivamento do inquérito civil, as investigações podem ser reiniciadas se surgirem provas novas.</w:t>
      </w:r>
    </w:p>
    <w:p w:rsidR="00EC251C" w:rsidRPr="008A2C83" w:rsidRDefault="00EC251C" w:rsidP="00EC251C">
      <w:pPr>
        <w:pStyle w:val="08Alternativas"/>
        <w:numPr>
          <w:ilvl w:val="0"/>
          <w:numId w:val="276"/>
        </w:numPr>
        <w:spacing w:before="0" w:line="276" w:lineRule="auto"/>
        <w:ind w:left="714" w:hanging="357"/>
        <w:rPr>
          <w:rFonts w:ascii="Arial" w:hAnsi="Arial" w:cs="Arial"/>
          <w:sz w:val="24"/>
          <w:szCs w:val="24"/>
        </w:rPr>
      </w:pPr>
      <w:r w:rsidRPr="008A2C83">
        <w:rPr>
          <w:rFonts w:ascii="Arial" w:hAnsi="Arial" w:cs="Arial"/>
          <w:sz w:val="24"/>
          <w:szCs w:val="24"/>
        </w:rPr>
        <w:t>Sendo o inquérito civil um procedimento inquisitivo, nele é proibida qualquer intervenção do investigado.</w:t>
      </w:r>
    </w:p>
    <w:p w:rsidR="00EC251C" w:rsidRPr="008A2C83" w:rsidRDefault="00EC251C" w:rsidP="00EC251C">
      <w:pPr>
        <w:pStyle w:val="08Alternativas"/>
        <w:numPr>
          <w:ilvl w:val="0"/>
          <w:numId w:val="276"/>
        </w:numPr>
        <w:spacing w:before="0" w:line="276" w:lineRule="auto"/>
        <w:ind w:left="714" w:hanging="357"/>
        <w:rPr>
          <w:rFonts w:ascii="Arial" w:hAnsi="Arial" w:cs="Arial"/>
          <w:sz w:val="24"/>
          <w:szCs w:val="24"/>
        </w:rPr>
      </w:pPr>
      <w:r w:rsidRPr="008A2C83">
        <w:rPr>
          <w:rFonts w:ascii="Arial" w:hAnsi="Arial" w:cs="Arial"/>
          <w:sz w:val="24"/>
          <w:szCs w:val="24"/>
        </w:rPr>
        <w:t>É proibida a instauração de inquérito civil em razão de comunicação anônima.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73.</w:t>
      </w:r>
      <w:r w:rsidRPr="008A2C83">
        <w:rPr>
          <w:rFonts w:ascii="Arial" w:hAnsi="Arial" w:cs="Arial"/>
          <w:sz w:val="24"/>
          <w:szCs w:val="24"/>
        </w:rPr>
        <w:tab/>
        <w:t>Quanto à representação para instauração de inquérito civil, assinale a alternativa correta.</w:t>
      </w:r>
    </w:p>
    <w:p w:rsidR="00EC251C" w:rsidRPr="008A2C83" w:rsidRDefault="00EC251C" w:rsidP="00EC251C">
      <w:pPr>
        <w:pStyle w:val="08Alternativas"/>
        <w:numPr>
          <w:ilvl w:val="0"/>
          <w:numId w:val="277"/>
        </w:numPr>
        <w:spacing w:before="0" w:line="276" w:lineRule="auto"/>
        <w:ind w:left="714" w:hanging="357"/>
        <w:rPr>
          <w:rFonts w:ascii="Arial" w:hAnsi="Arial" w:cs="Arial"/>
          <w:sz w:val="24"/>
          <w:szCs w:val="24"/>
        </w:rPr>
      </w:pPr>
      <w:r w:rsidRPr="008A2C83">
        <w:rPr>
          <w:rFonts w:ascii="Arial" w:hAnsi="Arial" w:cs="Arial"/>
          <w:sz w:val="24"/>
          <w:szCs w:val="24"/>
        </w:rPr>
        <w:t>A representação deve ser escrita.</w:t>
      </w:r>
    </w:p>
    <w:p w:rsidR="00EC251C" w:rsidRPr="008A2C83" w:rsidRDefault="00EC251C" w:rsidP="00EC251C">
      <w:pPr>
        <w:pStyle w:val="08Alternativas"/>
        <w:numPr>
          <w:ilvl w:val="0"/>
          <w:numId w:val="277"/>
        </w:numPr>
        <w:spacing w:before="0" w:line="276" w:lineRule="auto"/>
        <w:ind w:left="714" w:hanging="357"/>
        <w:rPr>
          <w:rFonts w:ascii="Arial" w:hAnsi="Arial" w:cs="Arial"/>
          <w:sz w:val="24"/>
          <w:szCs w:val="24"/>
        </w:rPr>
      </w:pPr>
      <w:r w:rsidRPr="008A2C83">
        <w:rPr>
          <w:rFonts w:ascii="Arial" w:hAnsi="Arial" w:cs="Arial"/>
          <w:sz w:val="24"/>
          <w:szCs w:val="24"/>
        </w:rPr>
        <w:t>Indeferida a representação, é cabível recurso do representante ao Conselho Superior do Ministério Público, no prazo de 10 (dez) dias, não podendo o Promotor de Justiça se retratar da decisão de indeferimento.</w:t>
      </w:r>
    </w:p>
    <w:p w:rsidR="00EC251C" w:rsidRPr="008A2C83" w:rsidRDefault="00EC251C" w:rsidP="00EC251C">
      <w:pPr>
        <w:pStyle w:val="08Alternativas"/>
        <w:numPr>
          <w:ilvl w:val="0"/>
          <w:numId w:val="277"/>
        </w:numPr>
        <w:spacing w:before="0" w:line="276" w:lineRule="auto"/>
        <w:ind w:left="714" w:hanging="357"/>
        <w:rPr>
          <w:rFonts w:ascii="Arial" w:hAnsi="Arial" w:cs="Arial"/>
          <w:sz w:val="24"/>
          <w:szCs w:val="24"/>
        </w:rPr>
      </w:pPr>
      <w:r w:rsidRPr="008A2C83">
        <w:rPr>
          <w:rFonts w:ascii="Arial" w:hAnsi="Arial" w:cs="Arial"/>
          <w:sz w:val="24"/>
          <w:szCs w:val="24"/>
        </w:rPr>
        <w:t xml:space="preserve">A representação não pode ser feita por </w:t>
      </w:r>
      <w:proofErr w:type="spellStart"/>
      <w:r w:rsidRPr="008A2C83">
        <w:rPr>
          <w:rFonts w:ascii="Arial" w:hAnsi="Arial" w:cs="Arial"/>
          <w:sz w:val="24"/>
          <w:szCs w:val="24"/>
        </w:rPr>
        <w:t>co-legitimado</w:t>
      </w:r>
      <w:proofErr w:type="spellEnd"/>
      <w:r w:rsidRPr="008A2C83">
        <w:rPr>
          <w:rFonts w:ascii="Arial" w:hAnsi="Arial" w:cs="Arial"/>
          <w:sz w:val="24"/>
          <w:szCs w:val="24"/>
        </w:rPr>
        <w:t xml:space="preserve"> à ação civil pública que, entendendo cabível a sua pretensão, deve ingressar em Juízo.</w:t>
      </w:r>
    </w:p>
    <w:p w:rsidR="00EC251C" w:rsidRPr="008A2C83" w:rsidRDefault="00EC251C" w:rsidP="00EC251C">
      <w:pPr>
        <w:pStyle w:val="08Alternativas"/>
        <w:numPr>
          <w:ilvl w:val="0"/>
          <w:numId w:val="277"/>
        </w:numPr>
        <w:spacing w:before="0" w:line="276" w:lineRule="auto"/>
        <w:ind w:left="714" w:hanging="357"/>
        <w:rPr>
          <w:rFonts w:ascii="Arial" w:hAnsi="Arial" w:cs="Arial"/>
          <w:sz w:val="24"/>
          <w:szCs w:val="24"/>
        </w:rPr>
      </w:pPr>
      <w:r w:rsidRPr="008A2C83">
        <w:rPr>
          <w:rFonts w:ascii="Arial" w:hAnsi="Arial" w:cs="Arial"/>
          <w:sz w:val="24"/>
          <w:szCs w:val="24"/>
        </w:rPr>
        <w:t>Se o membro do Ministério Público a quem for dirigida a representação não tiver atribuição para investigar o fato noticiado, deve remetê-la ao membro com atribuição.</w:t>
      </w:r>
    </w:p>
    <w:p w:rsidR="00EC251C" w:rsidRPr="008A2C83" w:rsidRDefault="00EC251C" w:rsidP="00EC251C">
      <w:pPr>
        <w:pStyle w:val="08Alternativas"/>
        <w:numPr>
          <w:ilvl w:val="0"/>
          <w:numId w:val="277"/>
        </w:numPr>
        <w:spacing w:before="0" w:line="276" w:lineRule="auto"/>
        <w:ind w:left="714" w:hanging="357"/>
        <w:rPr>
          <w:rFonts w:ascii="Arial" w:hAnsi="Arial" w:cs="Arial"/>
          <w:sz w:val="24"/>
          <w:szCs w:val="24"/>
        </w:rPr>
      </w:pPr>
      <w:r w:rsidRPr="008A2C83">
        <w:rPr>
          <w:rFonts w:ascii="Arial" w:hAnsi="Arial" w:cs="Arial"/>
          <w:sz w:val="24"/>
          <w:szCs w:val="24"/>
        </w:rPr>
        <w:t>O representante deve comprovar a sua qualidade de cidadão.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74.</w:t>
      </w:r>
      <w:r w:rsidRPr="008A2C83">
        <w:rPr>
          <w:rFonts w:ascii="Arial" w:hAnsi="Arial" w:cs="Arial"/>
          <w:sz w:val="24"/>
          <w:szCs w:val="24"/>
        </w:rPr>
        <w:tab/>
        <w:t>Assinale a alternativa correta quanto ao inquérito civil.</w:t>
      </w:r>
    </w:p>
    <w:p w:rsidR="00EC251C" w:rsidRPr="008A2C83" w:rsidRDefault="00EC251C" w:rsidP="00EC251C">
      <w:pPr>
        <w:pStyle w:val="08Alternativas"/>
        <w:numPr>
          <w:ilvl w:val="0"/>
          <w:numId w:val="278"/>
        </w:numPr>
        <w:spacing w:before="0" w:line="276" w:lineRule="auto"/>
        <w:ind w:left="714" w:hanging="357"/>
        <w:rPr>
          <w:rFonts w:ascii="Arial" w:hAnsi="Arial" w:cs="Arial"/>
          <w:sz w:val="24"/>
          <w:szCs w:val="24"/>
        </w:rPr>
      </w:pPr>
      <w:r w:rsidRPr="008A2C83">
        <w:rPr>
          <w:rFonts w:ascii="Arial" w:hAnsi="Arial" w:cs="Arial"/>
          <w:sz w:val="24"/>
          <w:szCs w:val="24"/>
        </w:rPr>
        <w:t>O inquérito civil é público mas pode ser decretado o seu sigilo, a critério exclusivo do Promotor de Justiça, sendo desnecessária a motivação da decisão.</w:t>
      </w:r>
    </w:p>
    <w:p w:rsidR="00EC251C" w:rsidRPr="008A2C83" w:rsidRDefault="00EC251C" w:rsidP="00EC251C">
      <w:pPr>
        <w:pStyle w:val="08Alternativas"/>
        <w:numPr>
          <w:ilvl w:val="0"/>
          <w:numId w:val="278"/>
        </w:numPr>
        <w:spacing w:before="0" w:line="276" w:lineRule="auto"/>
        <w:ind w:left="714" w:hanging="357"/>
        <w:rPr>
          <w:rFonts w:ascii="Arial" w:hAnsi="Arial" w:cs="Arial"/>
          <w:sz w:val="24"/>
          <w:szCs w:val="24"/>
        </w:rPr>
      </w:pPr>
      <w:r w:rsidRPr="008A2C83">
        <w:rPr>
          <w:rFonts w:ascii="Arial" w:hAnsi="Arial" w:cs="Arial"/>
          <w:sz w:val="24"/>
          <w:szCs w:val="24"/>
        </w:rPr>
        <w:t>Da instauração do inquérito civil cabe recurso ao Conselho Superior do Ministério Público, no prazo de 10 (dez) dias, com efeito suspensivo.</w:t>
      </w:r>
    </w:p>
    <w:p w:rsidR="00EC251C" w:rsidRPr="008A2C83" w:rsidRDefault="00EC251C" w:rsidP="00EC251C">
      <w:pPr>
        <w:pStyle w:val="08Alternativas"/>
        <w:numPr>
          <w:ilvl w:val="0"/>
          <w:numId w:val="278"/>
        </w:numPr>
        <w:spacing w:before="0" w:line="276" w:lineRule="auto"/>
        <w:ind w:left="714" w:hanging="357"/>
        <w:rPr>
          <w:rFonts w:ascii="Arial" w:hAnsi="Arial" w:cs="Arial"/>
          <w:sz w:val="24"/>
          <w:szCs w:val="24"/>
        </w:rPr>
      </w:pPr>
      <w:r w:rsidRPr="008A2C83">
        <w:rPr>
          <w:rFonts w:ascii="Arial" w:hAnsi="Arial" w:cs="Arial"/>
          <w:sz w:val="24"/>
          <w:szCs w:val="24"/>
        </w:rPr>
        <w:t>A nulidade do inquérito civil fulmina, com o mesmo vício, a ação civil pública que, com base nele, vier a ser proposta.</w:t>
      </w:r>
    </w:p>
    <w:p w:rsidR="00EC251C" w:rsidRPr="008A2C83" w:rsidRDefault="00EC251C" w:rsidP="00EC251C">
      <w:pPr>
        <w:pStyle w:val="08Alternativas"/>
        <w:numPr>
          <w:ilvl w:val="0"/>
          <w:numId w:val="278"/>
        </w:numPr>
        <w:spacing w:before="0" w:line="276" w:lineRule="auto"/>
        <w:ind w:left="714" w:hanging="357"/>
        <w:rPr>
          <w:rFonts w:ascii="Arial" w:hAnsi="Arial" w:cs="Arial"/>
          <w:sz w:val="24"/>
          <w:szCs w:val="24"/>
        </w:rPr>
      </w:pPr>
      <w:r w:rsidRPr="008A2C83">
        <w:rPr>
          <w:rFonts w:ascii="Arial" w:hAnsi="Arial" w:cs="Arial"/>
          <w:sz w:val="24"/>
          <w:szCs w:val="24"/>
        </w:rPr>
        <w:t>A portaria do inquérito civil deve delimitar o fato ou os fatos a serem investigados.</w:t>
      </w:r>
    </w:p>
    <w:p w:rsidR="00EC251C" w:rsidRPr="008A2C83" w:rsidRDefault="00EC251C" w:rsidP="00EC251C">
      <w:pPr>
        <w:pStyle w:val="08Alternativas"/>
        <w:numPr>
          <w:ilvl w:val="0"/>
          <w:numId w:val="278"/>
        </w:numPr>
        <w:spacing w:before="0" w:line="276" w:lineRule="auto"/>
        <w:ind w:left="714" w:hanging="357"/>
        <w:rPr>
          <w:rFonts w:ascii="Arial" w:hAnsi="Arial" w:cs="Arial"/>
          <w:sz w:val="24"/>
          <w:szCs w:val="24"/>
        </w:rPr>
      </w:pPr>
      <w:r w:rsidRPr="008A2C83">
        <w:rPr>
          <w:rFonts w:ascii="Arial" w:hAnsi="Arial" w:cs="Arial"/>
          <w:sz w:val="24"/>
          <w:szCs w:val="24"/>
        </w:rPr>
        <w:t>Se, notificada para prestar depoimento em inquérito civil, a testemunha não comparecer, ainda que por motivo justificado, será conduzida coercitivamente.</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75.</w:t>
      </w:r>
      <w:r w:rsidRPr="008A2C83">
        <w:rPr>
          <w:rFonts w:ascii="Arial" w:hAnsi="Arial" w:cs="Arial"/>
          <w:sz w:val="24"/>
          <w:szCs w:val="24"/>
        </w:rPr>
        <w:tab/>
        <w:t xml:space="preserve">Quanto ao mandado de segurança coletivo, assinale a alternativa </w:t>
      </w:r>
      <w:r w:rsidRPr="008A2C83">
        <w:rPr>
          <w:rStyle w:val="Bold"/>
          <w:rFonts w:ascii="Arial" w:hAnsi="Arial" w:cs="Arial"/>
          <w:sz w:val="24"/>
          <w:szCs w:val="24"/>
        </w:rPr>
        <w:t>INCORRETA</w:t>
      </w:r>
      <w:r w:rsidRPr="008A2C83">
        <w:rPr>
          <w:rFonts w:ascii="Arial" w:hAnsi="Arial" w:cs="Arial"/>
          <w:sz w:val="24"/>
          <w:szCs w:val="24"/>
        </w:rPr>
        <w:t>.</w:t>
      </w:r>
    </w:p>
    <w:p w:rsidR="00EC251C" w:rsidRPr="008A2C83" w:rsidRDefault="00EC251C" w:rsidP="00EC251C">
      <w:pPr>
        <w:pStyle w:val="08Alternativas"/>
        <w:numPr>
          <w:ilvl w:val="0"/>
          <w:numId w:val="279"/>
        </w:numPr>
        <w:spacing w:before="0" w:line="276" w:lineRule="auto"/>
        <w:ind w:left="714" w:hanging="357"/>
        <w:rPr>
          <w:rFonts w:ascii="Arial" w:hAnsi="Arial" w:cs="Arial"/>
          <w:sz w:val="24"/>
          <w:szCs w:val="24"/>
        </w:rPr>
      </w:pPr>
      <w:r w:rsidRPr="008A2C83">
        <w:rPr>
          <w:rFonts w:ascii="Arial" w:hAnsi="Arial" w:cs="Arial"/>
          <w:sz w:val="24"/>
          <w:szCs w:val="24"/>
        </w:rPr>
        <w:t>Para ajuizamento de mandado de segurança coletivo, por entidade de classe em favor de seus associados, é necessária autorização especial.</w:t>
      </w:r>
    </w:p>
    <w:p w:rsidR="00EC251C" w:rsidRPr="008A2C83" w:rsidRDefault="00EC251C" w:rsidP="00EC251C">
      <w:pPr>
        <w:pStyle w:val="08Alternativas"/>
        <w:numPr>
          <w:ilvl w:val="0"/>
          <w:numId w:val="279"/>
        </w:numPr>
        <w:spacing w:before="0" w:line="276" w:lineRule="auto"/>
        <w:ind w:left="714" w:hanging="357"/>
        <w:rPr>
          <w:rFonts w:ascii="Arial" w:hAnsi="Arial" w:cs="Arial"/>
          <w:sz w:val="24"/>
          <w:szCs w:val="24"/>
        </w:rPr>
      </w:pPr>
      <w:r w:rsidRPr="008A2C83">
        <w:rPr>
          <w:rFonts w:ascii="Arial" w:hAnsi="Arial" w:cs="Arial"/>
          <w:sz w:val="24"/>
          <w:szCs w:val="24"/>
        </w:rPr>
        <w:t>A entidade de classe pode impetrar mandado de segurança quando a pretensão interessar a toda a categoria ou apenas a uma parte dela.</w:t>
      </w:r>
    </w:p>
    <w:p w:rsidR="00EC251C" w:rsidRPr="008A2C83" w:rsidRDefault="00EC251C" w:rsidP="00EC251C">
      <w:pPr>
        <w:pStyle w:val="08Alternativas"/>
        <w:numPr>
          <w:ilvl w:val="0"/>
          <w:numId w:val="279"/>
        </w:numPr>
        <w:spacing w:before="0" w:line="276" w:lineRule="auto"/>
        <w:ind w:left="714" w:hanging="357"/>
        <w:rPr>
          <w:rFonts w:ascii="Arial" w:hAnsi="Arial" w:cs="Arial"/>
          <w:sz w:val="24"/>
          <w:szCs w:val="24"/>
        </w:rPr>
      </w:pPr>
      <w:r w:rsidRPr="008A2C83">
        <w:rPr>
          <w:rFonts w:ascii="Arial" w:hAnsi="Arial" w:cs="Arial"/>
          <w:sz w:val="24"/>
          <w:szCs w:val="24"/>
        </w:rPr>
        <w:t>A sentença proferida em mandado de segurança coletivo faz coisa julgada apenas quanto aos membros do grupo ou categoria substituídos pelo impetrante.</w:t>
      </w:r>
    </w:p>
    <w:p w:rsidR="00EC251C" w:rsidRPr="008A2C83" w:rsidRDefault="00EC251C" w:rsidP="00EC251C">
      <w:pPr>
        <w:pStyle w:val="08Alternativas"/>
        <w:numPr>
          <w:ilvl w:val="0"/>
          <w:numId w:val="279"/>
        </w:numPr>
        <w:spacing w:before="0" w:line="276" w:lineRule="auto"/>
        <w:ind w:left="714" w:hanging="357"/>
        <w:rPr>
          <w:rFonts w:ascii="Arial" w:hAnsi="Arial" w:cs="Arial"/>
          <w:sz w:val="24"/>
          <w:szCs w:val="24"/>
        </w:rPr>
      </w:pPr>
      <w:r w:rsidRPr="008A2C83">
        <w:rPr>
          <w:rFonts w:ascii="Arial" w:hAnsi="Arial" w:cs="Arial"/>
          <w:sz w:val="24"/>
          <w:szCs w:val="24"/>
        </w:rPr>
        <w:lastRenderedPageBreak/>
        <w:t>Os direitos individuais homogêneos protegidos por mandado de segurança coletivo devem ser líquidos e certos.</w:t>
      </w:r>
    </w:p>
    <w:p w:rsidR="00EC251C" w:rsidRPr="008A2C83" w:rsidRDefault="00EC251C" w:rsidP="00EC251C">
      <w:pPr>
        <w:pStyle w:val="08Alternativas"/>
        <w:numPr>
          <w:ilvl w:val="0"/>
          <w:numId w:val="279"/>
        </w:numPr>
        <w:spacing w:before="0" w:line="276" w:lineRule="auto"/>
        <w:ind w:left="714" w:hanging="357"/>
        <w:rPr>
          <w:rFonts w:ascii="Arial" w:hAnsi="Arial" w:cs="Arial"/>
          <w:sz w:val="24"/>
          <w:szCs w:val="24"/>
        </w:rPr>
      </w:pPr>
      <w:r w:rsidRPr="008A2C83">
        <w:rPr>
          <w:rFonts w:ascii="Arial" w:hAnsi="Arial" w:cs="Arial"/>
          <w:sz w:val="24"/>
          <w:szCs w:val="24"/>
        </w:rPr>
        <w:t>O partido político com representação no Congresso Nacional tem legitimidade para impetrar mandado de segurança coletivo na defesa de seus interesses legítimos relativos a seus integrantes ou à finalidade partidária.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76.</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80"/>
        </w:numPr>
        <w:spacing w:before="0" w:line="276" w:lineRule="auto"/>
        <w:ind w:left="714" w:hanging="357"/>
        <w:rPr>
          <w:rFonts w:ascii="Arial" w:hAnsi="Arial" w:cs="Arial"/>
          <w:sz w:val="24"/>
          <w:szCs w:val="24"/>
        </w:rPr>
      </w:pPr>
      <w:r w:rsidRPr="008A2C83">
        <w:rPr>
          <w:rFonts w:ascii="Arial" w:hAnsi="Arial" w:cs="Arial"/>
          <w:sz w:val="24"/>
          <w:szCs w:val="24"/>
        </w:rPr>
        <w:t>A Reserva Legal é área protegida ambientalmente, localizada no interior de uma propriedade ou posse rural, e corresponde, em todo o país, a 20% (vinte por cento) do imóvel.</w:t>
      </w:r>
    </w:p>
    <w:p w:rsidR="00EC251C" w:rsidRPr="008A2C83" w:rsidRDefault="00EC251C" w:rsidP="00EC251C">
      <w:pPr>
        <w:pStyle w:val="08Alternativas"/>
        <w:numPr>
          <w:ilvl w:val="0"/>
          <w:numId w:val="280"/>
        </w:numPr>
        <w:spacing w:before="0" w:line="276" w:lineRule="auto"/>
        <w:ind w:left="714" w:hanging="357"/>
        <w:rPr>
          <w:rFonts w:ascii="Arial" w:hAnsi="Arial" w:cs="Arial"/>
          <w:sz w:val="24"/>
          <w:szCs w:val="24"/>
        </w:rPr>
      </w:pPr>
      <w:r w:rsidRPr="008A2C83">
        <w:rPr>
          <w:rFonts w:ascii="Arial" w:hAnsi="Arial" w:cs="Arial"/>
          <w:sz w:val="24"/>
          <w:szCs w:val="24"/>
        </w:rPr>
        <w:t>A Área de Proteção Ambiental constitui categoria de Unidade de Proteção Integral.</w:t>
      </w:r>
    </w:p>
    <w:p w:rsidR="00EC251C" w:rsidRPr="008A2C83" w:rsidRDefault="00EC251C" w:rsidP="00EC251C">
      <w:pPr>
        <w:pStyle w:val="08Alternativas"/>
        <w:numPr>
          <w:ilvl w:val="0"/>
          <w:numId w:val="280"/>
        </w:numPr>
        <w:spacing w:before="0" w:line="276" w:lineRule="auto"/>
        <w:ind w:left="714" w:hanging="357"/>
        <w:rPr>
          <w:rFonts w:ascii="Arial" w:hAnsi="Arial" w:cs="Arial"/>
          <w:sz w:val="24"/>
          <w:szCs w:val="24"/>
        </w:rPr>
      </w:pPr>
      <w:r w:rsidRPr="008A2C83">
        <w:rPr>
          <w:rFonts w:ascii="Arial" w:hAnsi="Arial" w:cs="Arial"/>
          <w:sz w:val="24"/>
          <w:szCs w:val="24"/>
        </w:rPr>
        <w:t>As obrigações decorrentes de supressão de vegetação em Área de Preservação Permanente tem natureza pessoal.</w:t>
      </w:r>
    </w:p>
    <w:p w:rsidR="00EC251C" w:rsidRPr="008A2C83" w:rsidRDefault="00EC251C" w:rsidP="00EC251C">
      <w:pPr>
        <w:pStyle w:val="08Alternativas"/>
        <w:numPr>
          <w:ilvl w:val="0"/>
          <w:numId w:val="280"/>
        </w:numPr>
        <w:spacing w:before="0" w:line="276" w:lineRule="auto"/>
        <w:ind w:left="714" w:hanging="357"/>
        <w:rPr>
          <w:rFonts w:ascii="Arial" w:hAnsi="Arial" w:cs="Arial"/>
          <w:sz w:val="24"/>
          <w:szCs w:val="24"/>
        </w:rPr>
      </w:pPr>
      <w:r w:rsidRPr="008A2C83">
        <w:rPr>
          <w:rFonts w:ascii="Arial" w:hAnsi="Arial" w:cs="Arial"/>
          <w:sz w:val="24"/>
          <w:szCs w:val="24"/>
        </w:rPr>
        <w:t>São consideradas Área de Preservação Permanente as faixas marginais de qualquer curso d’água natural perene, intermitente ou efêmero, na largura mínima estabelecida em lei.</w:t>
      </w:r>
    </w:p>
    <w:p w:rsidR="00EC251C" w:rsidRPr="008A2C83" w:rsidRDefault="00EC251C" w:rsidP="00EC251C">
      <w:pPr>
        <w:pStyle w:val="08Alternativas"/>
        <w:numPr>
          <w:ilvl w:val="0"/>
          <w:numId w:val="280"/>
        </w:numPr>
        <w:spacing w:before="0" w:line="276" w:lineRule="auto"/>
        <w:ind w:left="714" w:hanging="357"/>
        <w:rPr>
          <w:rFonts w:ascii="Arial" w:hAnsi="Arial" w:cs="Arial"/>
          <w:sz w:val="24"/>
          <w:szCs w:val="24"/>
        </w:rPr>
      </w:pPr>
      <w:r w:rsidRPr="008A2C83">
        <w:rPr>
          <w:rFonts w:ascii="Arial" w:hAnsi="Arial" w:cs="Arial"/>
          <w:sz w:val="24"/>
          <w:szCs w:val="24"/>
        </w:rPr>
        <w:t>A criação, pelo Poder Público, de Parque Nacional deve ser precedida de estudos técnicos, sendo indispensável a consulta pública.</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77.</w:t>
      </w:r>
      <w:r w:rsidRPr="008A2C83">
        <w:rPr>
          <w:rFonts w:ascii="Arial" w:hAnsi="Arial" w:cs="Arial"/>
          <w:sz w:val="24"/>
          <w:szCs w:val="24"/>
        </w:rPr>
        <w:tab/>
        <w:t xml:space="preserve">Assinale a alternativa </w:t>
      </w:r>
      <w:r w:rsidRPr="008A2C83">
        <w:rPr>
          <w:rStyle w:val="Bold"/>
          <w:rFonts w:ascii="Arial" w:hAnsi="Arial" w:cs="Arial"/>
          <w:sz w:val="24"/>
          <w:szCs w:val="24"/>
        </w:rPr>
        <w:t>INCORRETA</w:t>
      </w:r>
      <w:r w:rsidRPr="008A2C83">
        <w:rPr>
          <w:rFonts w:ascii="Arial" w:hAnsi="Arial" w:cs="Arial"/>
          <w:sz w:val="24"/>
          <w:szCs w:val="24"/>
        </w:rPr>
        <w:t xml:space="preserve"> quanto à ação civil pública para defesa da pessoa com deficiência.</w:t>
      </w:r>
    </w:p>
    <w:p w:rsidR="00EC251C" w:rsidRPr="008A2C83" w:rsidRDefault="00EC251C" w:rsidP="00EC251C">
      <w:pPr>
        <w:pStyle w:val="08Alternativas"/>
        <w:numPr>
          <w:ilvl w:val="0"/>
          <w:numId w:val="281"/>
        </w:numPr>
        <w:spacing w:before="0" w:line="276" w:lineRule="auto"/>
        <w:ind w:left="714" w:hanging="357"/>
        <w:rPr>
          <w:rFonts w:ascii="Arial" w:hAnsi="Arial" w:cs="Arial"/>
          <w:sz w:val="24"/>
          <w:szCs w:val="24"/>
        </w:rPr>
      </w:pPr>
      <w:r w:rsidRPr="008A2C83">
        <w:rPr>
          <w:rFonts w:ascii="Arial" w:hAnsi="Arial" w:cs="Arial"/>
          <w:sz w:val="24"/>
          <w:szCs w:val="24"/>
        </w:rPr>
        <w:t>O pedido do interessado de certidões e informações para a ação civil só poderá ser negado nos casos em que interesse público, devidamente justificado, impuser sigilo.</w:t>
      </w:r>
    </w:p>
    <w:p w:rsidR="00EC251C" w:rsidRPr="008A2C83" w:rsidRDefault="00EC251C" w:rsidP="00EC251C">
      <w:pPr>
        <w:pStyle w:val="08Alternativas"/>
        <w:numPr>
          <w:ilvl w:val="0"/>
          <w:numId w:val="281"/>
        </w:numPr>
        <w:spacing w:before="0" w:line="276" w:lineRule="auto"/>
        <w:ind w:left="714" w:hanging="357"/>
        <w:rPr>
          <w:rFonts w:ascii="Arial" w:hAnsi="Arial" w:cs="Arial"/>
          <w:sz w:val="24"/>
          <w:szCs w:val="24"/>
        </w:rPr>
      </w:pPr>
      <w:r w:rsidRPr="008A2C83">
        <w:rPr>
          <w:rFonts w:ascii="Arial" w:hAnsi="Arial" w:cs="Arial"/>
          <w:sz w:val="24"/>
          <w:szCs w:val="24"/>
        </w:rPr>
        <w:t>A ação civil pública não pode ser proposta quando houver lesão ou ameaça de lesão de direito individual indisponível de pessoa com deficiência.</w:t>
      </w:r>
    </w:p>
    <w:p w:rsidR="00EC251C" w:rsidRPr="008A2C83" w:rsidRDefault="00EC251C" w:rsidP="00EC251C">
      <w:pPr>
        <w:pStyle w:val="08Alternativas"/>
        <w:numPr>
          <w:ilvl w:val="0"/>
          <w:numId w:val="281"/>
        </w:numPr>
        <w:spacing w:before="0" w:line="276" w:lineRule="auto"/>
        <w:ind w:left="714" w:hanging="357"/>
        <w:rPr>
          <w:rFonts w:ascii="Arial" w:hAnsi="Arial" w:cs="Arial"/>
          <w:sz w:val="24"/>
          <w:szCs w:val="24"/>
        </w:rPr>
      </w:pPr>
      <w:r w:rsidRPr="008A2C83">
        <w:rPr>
          <w:rFonts w:ascii="Arial" w:hAnsi="Arial" w:cs="Arial"/>
          <w:sz w:val="24"/>
          <w:szCs w:val="24"/>
        </w:rPr>
        <w:t>A sentença que concluir pela carência da ação ou improcedência do pedido fica sujeita ao duplo grau de jurisdição, não produzindo efeito senão depois de confirmada pelo tribunal.</w:t>
      </w:r>
    </w:p>
    <w:p w:rsidR="00EC251C" w:rsidRPr="008A2C83" w:rsidRDefault="00EC251C" w:rsidP="00EC251C">
      <w:pPr>
        <w:pStyle w:val="08Alternativas"/>
        <w:numPr>
          <w:ilvl w:val="0"/>
          <w:numId w:val="281"/>
        </w:numPr>
        <w:spacing w:before="0" w:line="276" w:lineRule="auto"/>
        <w:ind w:left="714" w:hanging="357"/>
        <w:rPr>
          <w:rFonts w:ascii="Arial" w:hAnsi="Arial" w:cs="Arial"/>
          <w:sz w:val="24"/>
          <w:szCs w:val="24"/>
        </w:rPr>
      </w:pPr>
      <w:r w:rsidRPr="008A2C83">
        <w:rPr>
          <w:rFonts w:ascii="Arial" w:hAnsi="Arial" w:cs="Arial"/>
          <w:sz w:val="24"/>
          <w:szCs w:val="24"/>
        </w:rPr>
        <w:t>No caso de a ação ser julgada improcedente por deficiência de provas, qualquer legitimado pode intentar outra ação com idêntico fundamento, valendo-se de prova nova.</w:t>
      </w:r>
    </w:p>
    <w:p w:rsidR="00EC251C" w:rsidRPr="008A2C83" w:rsidRDefault="00EC251C" w:rsidP="00EC251C">
      <w:pPr>
        <w:pStyle w:val="08Alternativas"/>
        <w:numPr>
          <w:ilvl w:val="0"/>
          <w:numId w:val="281"/>
        </w:numPr>
        <w:spacing w:before="0" w:line="276" w:lineRule="auto"/>
        <w:ind w:left="714" w:hanging="357"/>
        <w:rPr>
          <w:rFonts w:ascii="Arial" w:hAnsi="Arial" w:cs="Arial"/>
          <w:sz w:val="24"/>
          <w:szCs w:val="24"/>
        </w:rPr>
      </w:pPr>
      <w:r w:rsidRPr="008A2C83">
        <w:rPr>
          <w:rFonts w:ascii="Arial" w:hAnsi="Arial" w:cs="Arial"/>
          <w:sz w:val="24"/>
          <w:szCs w:val="24"/>
        </w:rPr>
        <w:t>Para instruir a petição inicial, o interessado poderá requerer às autoridades competentes as certidões e informações necessárias, que só poderão ser utilizadas para a instrução da ação civil.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78.</w:t>
      </w:r>
      <w:r w:rsidRPr="008A2C83">
        <w:rPr>
          <w:rFonts w:ascii="Arial" w:hAnsi="Arial" w:cs="Arial"/>
          <w:sz w:val="24"/>
          <w:szCs w:val="24"/>
        </w:rPr>
        <w:tab/>
        <w:t>Analise as afirmações a seguir e, com fundamento na Lei n</w:t>
      </w:r>
      <w:r w:rsidRPr="008A2C83">
        <w:rPr>
          <w:rStyle w:val="ElevadoSublinhado"/>
          <w:rFonts w:ascii="Arial" w:hAnsi="Arial" w:cs="Arial"/>
          <w:sz w:val="24"/>
          <w:szCs w:val="24"/>
        </w:rPr>
        <w:t>o</w:t>
      </w:r>
      <w:r w:rsidRPr="008A2C83">
        <w:rPr>
          <w:rFonts w:ascii="Arial" w:hAnsi="Arial" w:cs="Arial"/>
          <w:sz w:val="24"/>
          <w:szCs w:val="24"/>
        </w:rPr>
        <w:t xml:space="preserve"> 8.429/92 (Lei de Improbidade Administrativa), assinale a alternativa correta.</w:t>
      </w:r>
    </w:p>
    <w:p w:rsidR="00EC251C" w:rsidRPr="008A2C83" w:rsidRDefault="00EC251C" w:rsidP="00EC251C">
      <w:pPr>
        <w:pStyle w:val="08Alternativas"/>
        <w:numPr>
          <w:ilvl w:val="0"/>
          <w:numId w:val="282"/>
        </w:numPr>
        <w:spacing w:before="0" w:line="276" w:lineRule="auto"/>
        <w:ind w:left="714" w:hanging="357"/>
        <w:rPr>
          <w:rFonts w:ascii="Arial" w:hAnsi="Arial" w:cs="Arial"/>
          <w:sz w:val="24"/>
          <w:szCs w:val="24"/>
        </w:rPr>
      </w:pPr>
      <w:r w:rsidRPr="008A2C83">
        <w:rPr>
          <w:rFonts w:ascii="Arial" w:hAnsi="Arial" w:cs="Arial"/>
          <w:sz w:val="24"/>
          <w:szCs w:val="24"/>
        </w:rPr>
        <w:t>A indisponibilidade de bens pode ser decretada quando houver indícios de responsabilidade por ato de improbidade administrativa e prova de que o réu esteja dilapidando o seu patrimônio, ou de que esteja na iminência de fazê-lo.</w:t>
      </w:r>
    </w:p>
    <w:p w:rsidR="00EC251C" w:rsidRPr="008A2C83" w:rsidRDefault="00EC251C" w:rsidP="00EC251C">
      <w:pPr>
        <w:pStyle w:val="08Alternativas"/>
        <w:numPr>
          <w:ilvl w:val="0"/>
          <w:numId w:val="282"/>
        </w:numPr>
        <w:spacing w:before="0" w:line="276" w:lineRule="auto"/>
        <w:ind w:left="714" w:hanging="357"/>
        <w:rPr>
          <w:rFonts w:ascii="Arial" w:hAnsi="Arial" w:cs="Arial"/>
          <w:sz w:val="24"/>
          <w:szCs w:val="24"/>
        </w:rPr>
      </w:pPr>
      <w:r w:rsidRPr="008A2C83">
        <w:rPr>
          <w:rFonts w:ascii="Arial" w:hAnsi="Arial" w:cs="Arial"/>
          <w:sz w:val="24"/>
          <w:szCs w:val="24"/>
        </w:rPr>
        <w:lastRenderedPageBreak/>
        <w:t>As sanções previstas na Lei n</w:t>
      </w:r>
      <w:r w:rsidRPr="008A2C83">
        <w:rPr>
          <w:rStyle w:val="ElevadoSublinhado"/>
          <w:rFonts w:ascii="Arial" w:hAnsi="Arial" w:cs="Arial"/>
          <w:sz w:val="24"/>
          <w:szCs w:val="24"/>
        </w:rPr>
        <w:t>o</w:t>
      </w:r>
      <w:r w:rsidRPr="008A2C83">
        <w:rPr>
          <w:rFonts w:ascii="Arial" w:hAnsi="Arial" w:cs="Arial"/>
          <w:sz w:val="24"/>
          <w:szCs w:val="24"/>
        </w:rPr>
        <w:t xml:space="preserve"> 8.429/92 não podem ser aplicadas se o responsável por ato de improbidade administrativa já foi demitido do serviço público.</w:t>
      </w:r>
    </w:p>
    <w:p w:rsidR="00EC251C" w:rsidRPr="008A2C83" w:rsidRDefault="00EC251C" w:rsidP="00EC251C">
      <w:pPr>
        <w:pStyle w:val="08Alternativas"/>
        <w:numPr>
          <w:ilvl w:val="0"/>
          <w:numId w:val="282"/>
        </w:numPr>
        <w:spacing w:before="0" w:line="276" w:lineRule="auto"/>
        <w:ind w:left="714" w:hanging="357"/>
        <w:rPr>
          <w:rFonts w:ascii="Arial" w:hAnsi="Arial" w:cs="Arial"/>
          <w:sz w:val="24"/>
          <w:szCs w:val="24"/>
        </w:rPr>
      </w:pPr>
      <w:r w:rsidRPr="008A2C83">
        <w:rPr>
          <w:rFonts w:ascii="Arial" w:hAnsi="Arial" w:cs="Arial"/>
          <w:sz w:val="24"/>
          <w:szCs w:val="24"/>
        </w:rPr>
        <w:t>A autoridade judicial ou administrativa competente poderá determinar o afastamento do agente público do exercício do cargo, emprego ou função quando a medida se fizer necessária à instrução processual ou à garantia da ordem pública.</w:t>
      </w:r>
    </w:p>
    <w:p w:rsidR="00EC251C" w:rsidRPr="008A2C83" w:rsidRDefault="00EC251C" w:rsidP="00EC251C">
      <w:pPr>
        <w:pStyle w:val="08Alternativas"/>
        <w:numPr>
          <w:ilvl w:val="0"/>
          <w:numId w:val="282"/>
        </w:numPr>
        <w:spacing w:before="0" w:line="276" w:lineRule="auto"/>
        <w:ind w:left="714" w:hanging="357"/>
        <w:rPr>
          <w:rFonts w:ascii="Arial" w:hAnsi="Arial" w:cs="Arial"/>
          <w:sz w:val="24"/>
          <w:szCs w:val="24"/>
        </w:rPr>
      </w:pPr>
      <w:r w:rsidRPr="008A2C83">
        <w:rPr>
          <w:rFonts w:ascii="Arial" w:hAnsi="Arial" w:cs="Arial"/>
          <w:sz w:val="24"/>
          <w:szCs w:val="24"/>
        </w:rPr>
        <w:t>A suspensão dos direitos políticos só se efetiva após o trânsito em julgado da sentença que condenou o réu a essa sanção.</w:t>
      </w:r>
    </w:p>
    <w:p w:rsidR="00EC251C" w:rsidRPr="008A2C83" w:rsidRDefault="00EC251C" w:rsidP="00EC251C">
      <w:pPr>
        <w:pStyle w:val="08Alternativas"/>
        <w:numPr>
          <w:ilvl w:val="0"/>
          <w:numId w:val="282"/>
        </w:numPr>
        <w:spacing w:before="0" w:line="276" w:lineRule="auto"/>
        <w:ind w:left="714" w:hanging="357"/>
        <w:rPr>
          <w:rFonts w:ascii="Arial" w:hAnsi="Arial" w:cs="Arial"/>
          <w:sz w:val="24"/>
          <w:szCs w:val="24"/>
        </w:rPr>
      </w:pPr>
      <w:r w:rsidRPr="008A2C83">
        <w:rPr>
          <w:rFonts w:ascii="Arial" w:hAnsi="Arial" w:cs="Arial"/>
          <w:sz w:val="24"/>
          <w:szCs w:val="24"/>
        </w:rPr>
        <w:t>O sucessor daquele que causar lesão ao patrimônio público ou se enriquecer ilicitamente não está sujeito às cominações da Lei.</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79.</w:t>
      </w:r>
      <w:r w:rsidRPr="008A2C83">
        <w:rPr>
          <w:rFonts w:ascii="Arial" w:hAnsi="Arial" w:cs="Arial"/>
          <w:sz w:val="24"/>
          <w:szCs w:val="24"/>
        </w:rPr>
        <w:tab/>
        <w:t>Quanto à ação de responsabilidade por ato de improbidade administrativa, prevista na Lei n</w:t>
      </w:r>
      <w:r w:rsidRPr="008A2C83">
        <w:rPr>
          <w:rStyle w:val="ElevadoSublinhado"/>
          <w:rFonts w:ascii="Arial" w:hAnsi="Arial" w:cs="Arial"/>
          <w:sz w:val="24"/>
          <w:szCs w:val="24"/>
        </w:rPr>
        <w:t>o</w:t>
      </w:r>
      <w:r w:rsidRPr="008A2C83">
        <w:rPr>
          <w:rFonts w:ascii="Arial" w:hAnsi="Arial" w:cs="Arial"/>
          <w:sz w:val="24"/>
          <w:szCs w:val="24"/>
        </w:rPr>
        <w:t xml:space="preserve"> 8.429/92, assinale a alternativa </w:t>
      </w:r>
      <w:r w:rsidRPr="008A2C83">
        <w:rPr>
          <w:rStyle w:val="Bold"/>
          <w:rFonts w:ascii="Arial" w:hAnsi="Arial" w:cs="Arial"/>
          <w:sz w:val="24"/>
          <w:szCs w:val="24"/>
        </w:rPr>
        <w:t>INCORRETA</w:t>
      </w:r>
      <w:r w:rsidRPr="008A2C83">
        <w:rPr>
          <w:rFonts w:ascii="Arial" w:hAnsi="Arial" w:cs="Arial"/>
          <w:sz w:val="24"/>
          <w:szCs w:val="24"/>
        </w:rPr>
        <w:t>.</w:t>
      </w:r>
    </w:p>
    <w:p w:rsidR="00EC251C" w:rsidRPr="008A2C83" w:rsidRDefault="00EC251C" w:rsidP="00EC251C">
      <w:pPr>
        <w:pStyle w:val="08Alternativas"/>
        <w:numPr>
          <w:ilvl w:val="0"/>
          <w:numId w:val="283"/>
        </w:numPr>
        <w:spacing w:before="0" w:line="276" w:lineRule="auto"/>
        <w:ind w:left="714" w:hanging="357"/>
        <w:rPr>
          <w:rFonts w:ascii="Arial" w:hAnsi="Arial" w:cs="Arial"/>
          <w:sz w:val="24"/>
          <w:szCs w:val="24"/>
        </w:rPr>
      </w:pPr>
      <w:r w:rsidRPr="008A2C83">
        <w:rPr>
          <w:rFonts w:ascii="Arial" w:hAnsi="Arial" w:cs="Arial"/>
          <w:sz w:val="24"/>
          <w:szCs w:val="24"/>
        </w:rPr>
        <w:t>A sentença que condenar o réu ao ressarcimento do dano determinará o pagamento em favor da pessoa jurídica prejudicada pelo ato de improbidade administrativa.</w:t>
      </w:r>
    </w:p>
    <w:p w:rsidR="00EC251C" w:rsidRPr="008A2C83" w:rsidRDefault="00EC251C" w:rsidP="00EC251C">
      <w:pPr>
        <w:pStyle w:val="08Alternativas"/>
        <w:numPr>
          <w:ilvl w:val="0"/>
          <w:numId w:val="283"/>
        </w:numPr>
        <w:spacing w:before="0" w:line="276" w:lineRule="auto"/>
        <w:ind w:left="714" w:hanging="357"/>
        <w:rPr>
          <w:rFonts w:ascii="Arial" w:hAnsi="Arial" w:cs="Arial"/>
          <w:sz w:val="24"/>
          <w:szCs w:val="24"/>
        </w:rPr>
      </w:pPr>
      <w:r w:rsidRPr="008A2C83">
        <w:rPr>
          <w:rFonts w:ascii="Arial" w:hAnsi="Arial" w:cs="Arial"/>
          <w:sz w:val="24"/>
          <w:szCs w:val="24"/>
        </w:rPr>
        <w:t>A propositura da ação prevenirá o juízo para todas as ações intentadas posteriormente, que possuam a mesma causa de pedir ou o mesmo objeto.</w:t>
      </w:r>
    </w:p>
    <w:p w:rsidR="00EC251C" w:rsidRPr="008A2C83" w:rsidRDefault="00EC251C" w:rsidP="00EC251C">
      <w:pPr>
        <w:pStyle w:val="08Alternativas"/>
        <w:numPr>
          <w:ilvl w:val="0"/>
          <w:numId w:val="283"/>
        </w:numPr>
        <w:spacing w:before="0" w:line="276" w:lineRule="auto"/>
        <w:ind w:left="714" w:hanging="357"/>
        <w:rPr>
          <w:rFonts w:ascii="Arial" w:hAnsi="Arial" w:cs="Arial"/>
          <w:sz w:val="24"/>
          <w:szCs w:val="24"/>
        </w:rPr>
      </w:pPr>
      <w:r w:rsidRPr="008A2C83">
        <w:rPr>
          <w:rFonts w:ascii="Arial" w:hAnsi="Arial" w:cs="Arial"/>
          <w:sz w:val="24"/>
          <w:szCs w:val="24"/>
        </w:rPr>
        <w:t>Ajuizada a ação, e estando a petição inicial em ordem, o juiz determinará a notificação do requerido para oferecer manifestação escrita, que poderá ser instruída com documentos e justificações, no prazo de 15 (quinze) dias; a inércia do réu importa revelia.</w:t>
      </w:r>
    </w:p>
    <w:p w:rsidR="00EC251C" w:rsidRPr="008A2C83" w:rsidRDefault="00EC251C" w:rsidP="00EC251C">
      <w:pPr>
        <w:pStyle w:val="08Alternativas"/>
        <w:numPr>
          <w:ilvl w:val="0"/>
          <w:numId w:val="283"/>
        </w:numPr>
        <w:spacing w:before="0" w:line="276" w:lineRule="auto"/>
        <w:ind w:left="714" w:hanging="357"/>
        <w:rPr>
          <w:rFonts w:ascii="Arial" w:hAnsi="Arial" w:cs="Arial"/>
          <w:sz w:val="24"/>
          <w:szCs w:val="24"/>
        </w:rPr>
      </w:pPr>
      <w:r w:rsidRPr="008A2C83">
        <w:rPr>
          <w:rFonts w:ascii="Arial" w:hAnsi="Arial" w:cs="Arial"/>
          <w:sz w:val="24"/>
          <w:szCs w:val="24"/>
        </w:rPr>
        <w:t>O juiz poderá rejeitar a ação, em decisão fundamentada, se convencido da inexistência do ato de improbidade administrativa, da improcedência do pedido ou da inadequação da via eleita.</w:t>
      </w:r>
    </w:p>
    <w:p w:rsidR="00EC251C" w:rsidRPr="008A2C83" w:rsidRDefault="00EC251C" w:rsidP="00EC251C">
      <w:pPr>
        <w:pStyle w:val="08Alternativas"/>
        <w:numPr>
          <w:ilvl w:val="0"/>
          <w:numId w:val="283"/>
        </w:numPr>
        <w:spacing w:before="0" w:line="276" w:lineRule="auto"/>
        <w:ind w:left="714" w:hanging="357"/>
        <w:rPr>
          <w:rFonts w:ascii="Arial" w:hAnsi="Arial" w:cs="Arial"/>
          <w:sz w:val="24"/>
          <w:szCs w:val="24"/>
        </w:rPr>
      </w:pPr>
      <w:r w:rsidRPr="008A2C83">
        <w:rPr>
          <w:rFonts w:ascii="Arial" w:hAnsi="Arial" w:cs="Arial"/>
          <w:sz w:val="24"/>
          <w:szCs w:val="24"/>
        </w:rPr>
        <w:t>Contra a decisão que receber a petição inicial cabe agravo de instrumento.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80.</w:t>
      </w:r>
      <w:r w:rsidRPr="008A2C83">
        <w:rPr>
          <w:rFonts w:ascii="Arial" w:hAnsi="Arial" w:cs="Arial"/>
          <w:sz w:val="24"/>
          <w:szCs w:val="24"/>
        </w:rPr>
        <w:tab/>
        <w:t>Um legitimado ativo decide ajuizar ação civil pública para defesa da pessoa idosa em caso afeto à Justiça Estadual. São diversos os foros de domicílio do idoso, do domicílio do réu e do local no qual o dano foi produzido. O foro competente será o do local</w:t>
      </w:r>
    </w:p>
    <w:p w:rsidR="00EC251C" w:rsidRPr="008A2C83" w:rsidRDefault="00EC251C" w:rsidP="00EC251C">
      <w:pPr>
        <w:pStyle w:val="08Alternativas"/>
        <w:numPr>
          <w:ilvl w:val="0"/>
          <w:numId w:val="284"/>
        </w:numPr>
        <w:spacing w:before="0" w:line="276" w:lineRule="auto"/>
        <w:ind w:left="714" w:hanging="357"/>
        <w:rPr>
          <w:rFonts w:ascii="Arial" w:hAnsi="Arial" w:cs="Arial"/>
          <w:sz w:val="24"/>
          <w:szCs w:val="24"/>
        </w:rPr>
      </w:pPr>
      <w:r w:rsidRPr="008A2C83">
        <w:rPr>
          <w:rFonts w:ascii="Arial" w:hAnsi="Arial" w:cs="Arial"/>
          <w:sz w:val="24"/>
          <w:szCs w:val="24"/>
        </w:rPr>
        <w:t>do domicílio do idoso ou do local em que o dano foi produzido, a critério do autor.</w:t>
      </w:r>
    </w:p>
    <w:p w:rsidR="00EC251C" w:rsidRPr="008A2C83" w:rsidRDefault="00EC251C" w:rsidP="00EC251C">
      <w:pPr>
        <w:pStyle w:val="08Alternativas"/>
        <w:numPr>
          <w:ilvl w:val="0"/>
          <w:numId w:val="284"/>
        </w:numPr>
        <w:spacing w:before="0" w:line="276" w:lineRule="auto"/>
        <w:ind w:left="714" w:hanging="357"/>
        <w:rPr>
          <w:rFonts w:ascii="Arial" w:hAnsi="Arial" w:cs="Arial"/>
          <w:sz w:val="24"/>
          <w:szCs w:val="24"/>
        </w:rPr>
      </w:pPr>
      <w:r w:rsidRPr="008A2C83">
        <w:rPr>
          <w:rFonts w:ascii="Arial" w:hAnsi="Arial" w:cs="Arial"/>
          <w:sz w:val="24"/>
          <w:szCs w:val="24"/>
        </w:rPr>
        <w:t>em que o dano foi produzido.</w:t>
      </w:r>
    </w:p>
    <w:p w:rsidR="00EC251C" w:rsidRPr="008A2C83" w:rsidRDefault="00EC251C" w:rsidP="00EC251C">
      <w:pPr>
        <w:pStyle w:val="08Alternativas"/>
        <w:numPr>
          <w:ilvl w:val="0"/>
          <w:numId w:val="284"/>
        </w:numPr>
        <w:spacing w:before="0" w:line="276" w:lineRule="auto"/>
        <w:ind w:left="714" w:hanging="357"/>
        <w:rPr>
          <w:rFonts w:ascii="Arial" w:hAnsi="Arial" w:cs="Arial"/>
          <w:sz w:val="24"/>
          <w:szCs w:val="24"/>
        </w:rPr>
      </w:pPr>
      <w:r w:rsidRPr="008A2C83">
        <w:rPr>
          <w:rFonts w:ascii="Arial" w:hAnsi="Arial" w:cs="Arial"/>
          <w:sz w:val="24"/>
          <w:szCs w:val="24"/>
        </w:rPr>
        <w:t>do domicílio do idoso.</w:t>
      </w:r>
    </w:p>
    <w:p w:rsidR="00EC251C" w:rsidRPr="008A2C83" w:rsidRDefault="00EC251C" w:rsidP="00EC251C">
      <w:pPr>
        <w:pStyle w:val="08Alternativas"/>
        <w:numPr>
          <w:ilvl w:val="0"/>
          <w:numId w:val="284"/>
        </w:numPr>
        <w:spacing w:before="0" w:line="276" w:lineRule="auto"/>
        <w:ind w:left="714" w:hanging="357"/>
        <w:rPr>
          <w:rFonts w:ascii="Arial" w:hAnsi="Arial" w:cs="Arial"/>
          <w:sz w:val="24"/>
          <w:szCs w:val="24"/>
        </w:rPr>
      </w:pPr>
      <w:r w:rsidRPr="008A2C83">
        <w:rPr>
          <w:rFonts w:ascii="Arial" w:hAnsi="Arial" w:cs="Arial"/>
          <w:sz w:val="24"/>
          <w:szCs w:val="24"/>
        </w:rPr>
        <w:t>do domicílio do idoso ou do réu, a critério do autor.</w:t>
      </w:r>
    </w:p>
    <w:p w:rsidR="00EC251C" w:rsidRPr="008A2C83" w:rsidRDefault="00EC251C" w:rsidP="00EC251C">
      <w:pPr>
        <w:pStyle w:val="08Alternativas"/>
        <w:numPr>
          <w:ilvl w:val="0"/>
          <w:numId w:val="284"/>
        </w:numPr>
        <w:spacing w:before="0" w:line="276" w:lineRule="auto"/>
        <w:ind w:left="714" w:hanging="357"/>
        <w:rPr>
          <w:rFonts w:ascii="Arial" w:hAnsi="Arial" w:cs="Arial"/>
          <w:sz w:val="24"/>
          <w:szCs w:val="24"/>
        </w:rPr>
      </w:pPr>
      <w:r w:rsidRPr="008A2C83">
        <w:rPr>
          <w:rFonts w:ascii="Arial" w:hAnsi="Arial" w:cs="Arial"/>
          <w:sz w:val="24"/>
          <w:szCs w:val="24"/>
        </w:rPr>
        <w:t>do domicílio do réu.</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81.</w:t>
      </w:r>
      <w:r w:rsidRPr="008A2C83">
        <w:rPr>
          <w:rFonts w:ascii="Arial" w:hAnsi="Arial" w:cs="Arial"/>
          <w:sz w:val="24"/>
          <w:szCs w:val="24"/>
        </w:rPr>
        <w:tab/>
        <w:t>Leia as seguintes afirmações com relação à ação civil pública (Lei n</w:t>
      </w:r>
      <w:r w:rsidRPr="008A2C83">
        <w:rPr>
          <w:rStyle w:val="ElevadoSublinhado"/>
          <w:rFonts w:ascii="Arial" w:hAnsi="Arial" w:cs="Arial"/>
          <w:sz w:val="24"/>
          <w:szCs w:val="24"/>
        </w:rPr>
        <w:t>o</w:t>
      </w:r>
      <w:r w:rsidRPr="008A2C83">
        <w:rPr>
          <w:rFonts w:ascii="Arial" w:hAnsi="Arial" w:cs="Arial"/>
          <w:sz w:val="24"/>
          <w:szCs w:val="24"/>
        </w:rPr>
        <w:t xml:space="preserve"> 7.347/85) e assinale a alternativa </w:t>
      </w:r>
      <w:r w:rsidRPr="008A2C83">
        <w:rPr>
          <w:rStyle w:val="Bold"/>
          <w:rFonts w:ascii="Arial" w:hAnsi="Arial" w:cs="Arial"/>
          <w:sz w:val="24"/>
          <w:szCs w:val="24"/>
        </w:rPr>
        <w:t>INCORRETA</w:t>
      </w:r>
      <w:r w:rsidRPr="008A2C83">
        <w:rPr>
          <w:rFonts w:ascii="Arial" w:hAnsi="Arial" w:cs="Arial"/>
          <w:sz w:val="24"/>
          <w:szCs w:val="24"/>
        </w:rPr>
        <w:t>.</w:t>
      </w:r>
    </w:p>
    <w:p w:rsidR="00EC251C" w:rsidRPr="008A2C83" w:rsidRDefault="00EC251C" w:rsidP="00EC251C">
      <w:pPr>
        <w:pStyle w:val="08Alternativas"/>
        <w:numPr>
          <w:ilvl w:val="0"/>
          <w:numId w:val="285"/>
        </w:numPr>
        <w:spacing w:before="0" w:line="276" w:lineRule="auto"/>
        <w:ind w:left="714" w:hanging="357"/>
        <w:rPr>
          <w:rFonts w:ascii="Arial" w:hAnsi="Arial" w:cs="Arial"/>
          <w:sz w:val="24"/>
          <w:szCs w:val="24"/>
        </w:rPr>
      </w:pPr>
      <w:r w:rsidRPr="008A2C83">
        <w:rPr>
          <w:rFonts w:ascii="Arial" w:hAnsi="Arial" w:cs="Arial"/>
          <w:sz w:val="24"/>
          <w:szCs w:val="24"/>
        </w:rPr>
        <w:t>Se a associação legitimada desistir, infundadamente, da ação civil pública por ela proposta, o Ministério Público ou outro legitimado assumirá o polo ativo da relação processual.</w:t>
      </w:r>
    </w:p>
    <w:p w:rsidR="00EC251C" w:rsidRPr="008A2C83" w:rsidRDefault="00EC251C" w:rsidP="00EC251C">
      <w:pPr>
        <w:pStyle w:val="08Alternativas"/>
        <w:numPr>
          <w:ilvl w:val="0"/>
          <w:numId w:val="285"/>
        </w:numPr>
        <w:spacing w:before="0" w:line="276" w:lineRule="auto"/>
        <w:ind w:left="714" w:hanging="357"/>
        <w:rPr>
          <w:rFonts w:ascii="Arial" w:hAnsi="Arial" w:cs="Arial"/>
          <w:sz w:val="24"/>
          <w:szCs w:val="24"/>
        </w:rPr>
      </w:pPr>
      <w:r w:rsidRPr="008A2C83">
        <w:rPr>
          <w:rFonts w:ascii="Arial" w:hAnsi="Arial" w:cs="Arial"/>
          <w:sz w:val="24"/>
          <w:szCs w:val="24"/>
        </w:rPr>
        <w:lastRenderedPageBreak/>
        <w:t>Na ação que tenha por objeto o cumprimento da obrigação de fazer, o juiz determinará a cumprimento da prestação da atividade devida, sob pena de execução específica, ou de cominação de multa diária, independentemente de requerimento do autor, se esta for suficiente e compatível.</w:t>
      </w:r>
    </w:p>
    <w:p w:rsidR="00EC251C" w:rsidRPr="008A2C83" w:rsidRDefault="00EC251C" w:rsidP="00EC251C">
      <w:pPr>
        <w:pStyle w:val="08Alternativas"/>
        <w:numPr>
          <w:ilvl w:val="0"/>
          <w:numId w:val="285"/>
        </w:numPr>
        <w:spacing w:before="0" w:line="276" w:lineRule="auto"/>
        <w:ind w:left="714" w:hanging="357"/>
        <w:rPr>
          <w:rFonts w:ascii="Arial" w:hAnsi="Arial" w:cs="Arial"/>
          <w:sz w:val="24"/>
          <w:szCs w:val="24"/>
        </w:rPr>
      </w:pPr>
      <w:r w:rsidRPr="008A2C83">
        <w:rPr>
          <w:rFonts w:ascii="Arial" w:hAnsi="Arial" w:cs="Arial"/>
          <w:sz w:val="24"/>
          <w:szCs w:val="24"/>
        </w:rPr>
        <w:t>Decorridos 60 (sessenta) dias do trânsito em julgado da sentença condenatória sem que a associação autora promova a execução, deverá fazê-lo o Ministério Público, facultada a mesma iniciativa aos demais legitimados.</w:t>
      </w:r>
    </w:p>
    <w:p w:rsidR="00EC251C" w:rsidRPr="008A2C83" w:rsidRDefault="00EC251C" w:rsidP="00EC251C">
      <w:pPr>
        <w:pStyle w:val="08Alternativas"/>
        <w:numPr>
          <w:ilvl w:val="0"/>
          <w:numId w:val="285"/>
        </w:numPr>
        <w:spacing w:before="0" w:line="276" w:lineRule="auto"/>
        <w:ind w:left="714" w:hanging="357"/>
        <w:rPr>
          <w:rFonts w:ascii="Arial" w:hAnsi="Arial" w:cs="Arial"/>
          <w:sz w:val="24"/>
          <w:szCs w:val="24"/>
        </w:rPr>
      </w:pPr>
      <w:r w:rsidRPr="008A2C83">
        <w:rPr>
          <w:rFonts w:ascii="Arial" w:hAnsi="Arial" w:cs="Arial"/>
          <w:sz w:val="24"/>
          <w:szCs w:val="24"/>
        </w:rPr>
        <w:t>O Presidente do Tribunal a quem competir o conhecimento do recurso poderá, a requerimento de pessoa jurídica de direito público interessada, em decisão motivada e irrecorrível, suspender a execução de liminar concedida em ação civil pública, para evitar grave lesão à ordem, à saúde, à segurança e à economia pública.</w:t>
      </w:r>
    </w:p>
    <w:p w:rsidR="00EC251C" w:rsidRPr="008A2C83" w:rsidRDefault="00EC251C" w:rsidP="00EC251C">
      <w:pPr>
        <w:pStyle w:val="08Alternativas"/>
        <w:numPr>
          <w:ilvl w:val="0"/>
          <w:numId w:val="285"/>
        </w:numPr>
        <w:spacing w:before="0" w:line="276" w:lineRule="auto"/>
        <w:ind w:left="714" w:hanging="357"/>
        <w:rPr>
          <w:rFonts w:ascii="Arial" w:hAnsi="Arial" w:cs="Arial"/>
          <w:sz w:val="24"/>
          <w:szCs w:val="24"/>
        </w:rPr>
      </w:pPr>
      <w:r w:rsidRPr="008A2C83">
        <w:rPr>
          <w:rFonts w:ascii="Arial" w:hAnsi="Arial" w:cs="Arial"/>
          <w:sz w:val="24"/>
          <w:szCs w:val="24"/>
        </w:rPr>
        <w:t>A multa fixada liminarmente só será exigível do réu após o trânsito em julgado da decisão favorável ao autor, mas será devida desde o dia em que for configurado o descumprimento.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82.</w:t>
      </w:r>
      <w:r w:rsidRPr="008A2C83">
        <w:rPr>
          <w:rFonts w:ascii="Arial" w:hAnsi="Arial" w:cs="Arial"/>
          <w:sz w:val="24"/>
          <w:szCs w:val="24"/>
        </w:rPr>
        <w:tab/>
        <w:t xml:space="preserve">Entre os direitos básicos do consumidor, está a proteção contra a publicidade enganosa ou abusiva. O Código de Defesa do Consumidor contém inúmeros dispositivos com relação à publicidade. Leia as afirmações a seguir e assinale a alternativa </w:t>
      </w:r>
      <w:r w:rsidRPr="008A2C83">
        <w:rPr>
          <w:rStyle w:val="Bold"/>
          <w:rFonts w:ascii="Arial" w:hAnsi="Arial" w:cs="Arial"/>
          <w:sz w:val="24"/>
          <w:szCs w:val="24"/>
        </w:rPr>
        <w:t>INCORRETA</w:t>
      </w:r>
      <w:r w:rsidRPr="008A2C83">
        <w:rPr>
          <w:rFonts w:ascii="Arial" w:hAnsi="Arial" w:cs="Arial"/>
          <w:sz w:val="24"/>
          <w:szCs w:val="24"/>
        </w:rPr>
        <w:t>.</w:t>
      </w:r>
    </w:p>
    <w:p w:rsidR="00EC251C" w:rsidRPr="008A2C83" w:rsidRDefault="00EC251C" w:rsidP="00EC251C">
      <w:pPr>
        <w:pStyle w:val="08Alternativas"/>
        <w:numPr>
          <w:ilvl w:val="0"/>
          <w:numId w:val="286"/>
        </w:numPr>
        <w:spacing w:before="0" w:line="276" w:lineRule="auto"/>
        <w:ind w:left="714" w:hanging="357"/>
        <w:rPr>
          <w:rFonts w:ascii="Arial" w:hAnsi="Arial" w:cs="Arial"/>
          <w:sz w:val="24"/>
          <w:szCs w:val="24"/>
        </w:rPr>
      </w:pPr>
      <w:r w:rsidRPr="008A2C83">
        <w:rPr>
          <w:rFonts w:ascii="Arial" w:hAnsi="Arial" w:cs="Arial"/>
          <w:sz w:val="24"/>
          <w:szCs w:val="24"/>
        </w:rPr>
        <w:t>Considera-se abusiva a publicidade inteira ou parcialmente falsa.</w:t>
      </w:r>
    </w:p>
    <w:p w:rsidR="00EC251C" w:rsidRPr="008A2C83" w:rsidRDefault="00EC251C" w:rsidP="00EC251C">
      <w:pPr>
        <w:pStyle w:val="08Alternativas"/>
        <w:numPr>
          <w:ilvl w:val="0"/>
          <w:numId w:val="286"/>
        </w:numPr>
        <w:spacing w:before="0" w:line="276" w:lineRule="auto"/>
        <w:ind w:left="714" w:hanging="357"/>
        <w:rPr>
          <w:rFonts w:ascii="Arial" w:hAnsi="Arial" w:cs="Arial"/>
          <w:sz w:val="24"/>
          <w:szCs w:val="24"/>
        </w:rPr>
      </w:pPr>
      <w:r w:rsidRPr="008A2C83">
        <w:rPr>
          <w:rFonts w:ascii="Arial" w:hAnsi="Arial" w:cs="Arial"/>
          <w:sz w:val="24"/>
          <w:szCs w:val="24"/>
        </w:rPr>
        <w:t>A publicidade é considerada enganosa por omissão quando deixar de informar sobre dado essencial do produto ou serviço.</w:t>
      </w:r>
    </w:p>
    <w:p w:rsidR="00EC251C" w:rsidRPr="008A2C83" w:rsidRDefault="00EC251C" w:rsidP="00EC251C">
      <w:pPr>
        <w:pStyle w:val="08Alternativas"/>
        <w:numPr>
          <w:ilvl w:val="0"/>
          <w:numId w:val="286"/>
        </w:numPr>
        <w:spacing w:before="0" w:line="276" w:lineRule="auto"/>
        <w:ind w:left="714" w:hanging="357"/>
        <w:rPr>
          <w:rFonts w:ascii="Arial" w:hAnsi="Arial" w:cs="Arial"/>
          <w:sz w:val="24"/>
          <w:szCs w:val="24"/>
        </w:rPr>
      </w:pPr>
      <w:r w:rsidRPr="008A2C83">
        <w:rPr>
          <w:rFonts w:ascii="Arial" w:hAnsi="Arial" w:cs="Arial"/>
          <w:sz w:val="24"/>
          <w:szCs w:val="24"/>
        </w:rPr>
        <w:t>A autoridade administrativa competente, na área do consumidor, pode impor ao fornecedor a sanção de contrapropaganda quando a publicidade for enganosa ou abusiva.</w:t>
      </w:r>
    </w:p>
    <w:p w:rsidR="00EC251C" w:rsidRPr="008A2C83" w:rsidRDefault="00EC251C" w:rsidP="00EC251C">
      <w:pPr>
        <w:pStyle w:val="08Alternativas"/>
        <w:numPr>
          <w:ilvl w:val="0"/>
          <w:numId w:val="286"/>
        </w:numPr>
        <w:spacing w:before="0" w:line="276" w:lineRule="auto"/>
        <w:ind w:left="714" w:hanging="357"/>
        <w:rPr>
          <w:rFonts w:ascii="Arial" w:hAnsi="Arial" w:cs="Arial"/>
          <w:sz w:val="24"/>
          <w:szCs w:val="24"/>
        </w:rPr>
      </w:pPr>
      <w:r w:rsidRPr="008A2C83">
        <w:rPr>
          <w:rFonts w:ascii="Arial" w:hAnsi="Arial" w:cs="Arial"/>
          <w:sz w:val="24"/>
          <w:szCs w:val="24"/>
        </w:rPr>
        <w:t>O ônus da prova da veracidade e correção da informação ou comunicação publicitária incumbe a quem a patrocinou.</w:t>
      </w:r>
    </w:p>
    <w:p w:rsidR="00EC251C" w:rsidRPr="008A2C83" w:rsidRDefault="00EC251C" w:rsidP="00EC251C">
      <w:pPr>
        <w:pStyle w:val="08Alternativas"/>
        <w:numPr>
          <w:ilvl w:val="0"/>
          <w:numId w:val="286"/>
        </w:numPr>
        <w:spacing w:before="0" w:line="276" w:lineRule="auto"/>
        <w:ind w:left="714" w:hanging="357"/>
        <w:rPr>
          <w:rFonts w:ascii="Arial" w:hAnsi="Arial" w:cs="Arial"/>
          <w:sz w:val="24"/>
          <w:szCs w:val="24"/>
        </w:rPr>
      </w:pPr>
      <w:r w:rsidRPr="008A2C83">
        <w:rPr>
          <w:rFonts w:ascii="Arial" w:hAnsi="Arial" w:cs="Arial"/>
          <w:sz w:val="24"/>
          <w:szCs w:val="24"/>
        </w:rPr>
        <w:t>A publicidade suficientemente precisa e efetivamente conhecida dos consumidores, com relação a produtos e serviços apresentados, obriga ao fornecedor que a fizer veicular ou dela se utilizar.</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83.</w:t>
      </w:r>
      <w:r w:rsidRPr="008A2C83">
        <w:rPr>
          <w:rFonts w:ascii="Arial" w:hAnsi="Arial" w:cs="Arial"/>
          <w:sz w:val="24"/>
          <w:szCs w:val="24"/>
        </w:rPr>
        <w:tab/>
        <w:t>Considerando a Lei de Responsabilidade Fiscal (Lei Complementar n</w:t>
      </w:r>
      <w:r w:rsidRPr="008A2C83">
        <w:rPr>
          <w:rStyle w:val="ElevadoSublinhado"/>
          <w:rFonts w:ascii="Arial" w:hAnsi="Arial" w:cs="Arial"/>
          <w:sz w:val="24"/>
          <w:szCs w:val="24"/>
        </w:rPr>
        <w:t>o</w:t>
      </w:r>
      <w:r w:rsidRPr="008A2C83">
        <w:rPr>
          <w:rFonts w:ascii="Arial" w:hAnsi="Arial" w:cs="Arial"/>
          <w:sz w:val="24"/>
          <w:szCs w:val="24"/>
        </w:rPr>
        <w:t xml:space="preserve"> 101/00), assinale a alternativa </w:t>
      </w:r>
      <w:r w:rsidRPr="008A2C83">
        <w:rPr>
          <w:rStyle w:val="Bold"/>
          <w:rFonts w:ascii="Arial" w:hAnsi="Arial" w:cs="Arial"/>
          <w:sz w:val="24"/>
          <w:szCs w:val="24"/>
        </w:rPr>
        <w:t>INCORRETA</w:t>
      </w:r>
      <w:r w:rsidRPr="008A2C83">
        <w:rPr>
          <w:rFonts w:ascii="Arial" w:hAnsi="Arial" w:cs="Arial"/>
          <w:sz w:val="24"/>
          <w:szCs w:val="24"/>
        </w:rPr>
        <w:t>.</w:t>
      </w:r>
    </w:p>
    <w:p w:rsidR="00EC251C" w:rsidRPr="008A2C83" w:rsidRDefault="00EC251C" w:rsidP="00EC251C">
      <w:pPr>
        <w:pStyle w:val="08Alternativas"/>
        <w:numPr>
          <w:ilvl w:val="0"/>
          <w:numId w:val="287"/>
        </w:numPr>
        <w:spacing w:before="0" w:line="276" w:lineRule="auto"/>
        <w:ind w:left="714" w:hanging="357"/>
        <w:rPr>
          <w:rFonts w:ascii="Arial" w:hAnsi="Arial" w:cs="Arial"/>
          <w:sz w:val="24"/>
          <w:szCs w:val="24"/>
        </w:rPr>
      </w:pPr>
      <w:r w:rsidRPr="008A2C83">
        <w:rPr>
          <w:rFonts w:ascii="Arial" w:hAnsi="Arial" w:cs="Arial"/>
          <w:sz w:val="24"/>
          <w:szCs w:val="24"/>
        </w:rPr>
        <w:t>É vedada a utilização de recursos objeto de transferência voluntária para finalidade diversa da pactuada.</w:t>
      </w:r>
    </w:p>
    <w:p w:rsidR="00EC251C" w:rsidRPr="008A2C83" w:rsidRDefault="00EC251C" w:rsidP="00EC251C">
      <w:pPr>
        <w:pStyle w:val="08Alternativas"/>
        <w:numPr>
          <w:ilvl w:val="0"/>
          <w:numId w:val="287"/>
        </w:numPr>
        <w:spacing w:before="0" w:line="276" w:lineRule="auto"/>
        <w:ind w:left="714" w:hanging="357"/>
        <w:rPr>
          <w:rFonts w:ascii="Arial" w:hAnsi="Arial" w:cs="Arial"/>
          <w:sz w:val="24"/>
          <w:szCs w:val="24"/>
        </w:rPr>
      </w:pPr>
      <w:r w:rsidRPr="008A2C83">
        <w:rPr>
          <w:rFonts w:ascii="Arial" w:hAnsi="Arial" w:cs="Arial"/>
          <w:sz w:val="24"/>
          <w:szCs w:val="24"/>
        </w:rPr>
        <w:t>É nulo de pleno direito o ato de que resulte aumento de despesa com pessoal expedido nos 180 (cento e oitenta) dias anteriores ao final do mandato.</w:t>
      </w:r>
    </w:p>
    <w:p w:rsidR="00EC251C" w:rsidRPr="008A2C83" w:rsidRDefault="00EC251C" w:rsidP="00EC251C">
      <w:pPr>
        <w:pStyle w:val="08Alternativas"/>
        <w:numPr>
          <w:ilvl w:val="0"/>
          <w:numId w:val="287"/>
        </w:numPr>
        <w:spacing w:before="0" w:line="276" w:lineRule="auto"/>
        <w:ind w:left="714" w:hanging="357"/>
        <w:rPr>
          <w:rFonts w:ascii="Arial" w:hAnsi="Arial" w:cs="Arial"/>
          <w:sz w:val="24"/>
          <w:szCs w:val="24"/>
        </w:rPr>
      </w:pPr>
      <w:r w:rsidRPr="008A2C83">
        <w:rPr>
          <w:rFonts w:ascii="Arial" w:hAnsi="Arial" w:cs="Arial"/>
          <w:sz w:val="24"/>
          <w:szCs w:val="24"/>
        </w:rPr>
        <w:t>É proibida a criação de cargo, emprego ou função, caso a despesa total com pessoal exceda 95% (noventa e cinco por cento) do limite máximo previsto na Lei de Responsabilidade Fiscal.</w:t>
      </w:r>
    </w:p>
    <w:p w:rsidR="00EC251C" w:rsidRPr="008A2C83" w:rsidRDefault="00EC251C" w:rsidP="00EC251C">
      <w:pPr>
        <w:pStyle w:val="08Alternativas"/>
        <w:numPr>
          <w:ilvl w:val="0"/>
          <w:numId w:val="287"/>
        </w:numPr>
        <w:spacing w:before="0" w:line="276" w:lineRule="auto"/>
        <w:ind w:left="714" w:hanging="357"/>
        <w:rPr>
          <w:rFonts w:ascii="Arial" w:hAnsi="Arial" w:cs="Arial"/>
          <w:sz w:val="24"/>
          <w:szCs w:val="24"/>
        </w:rPr>
      </w:pPr>
      <w:r w:rsidRPr="008A2C83">
        <w:rPr>
          <w:rFonts w:ascii="Arial" w:hAnsi="Arial" w:cs="Arial"/>
          <w:sz w:val="24"/>
          <w:szCs w:val="24"/>
        </w:rPr>
        <w:t xml:space="preserve">A instituição, previsão e arrecadação de todos os tributos da competência </w:t>
      </w:r>
      <w:r w:rsidRPr="008A2C83">
        <w:rPr>
          <w:rFonts w:ascii="Arial" w:hAnsi="Arial" w:cs="Arial"/>
          <w:sz w:val="24"/>
          <w:szCs w:val="24"/>
        </w:rPr>
        <w:lastRenderedPageBreak/>
        <w:t>constitucional do ente da federação constitui requisito essencial da gestão fiscal, sendo vedada a realização de transferências voluntárias para o ente que não observar essa obrigação relativamente aos impostos.</w:t>
      </w:r>
    </w:p>
    <w:p w:rsidR="00EC251C" w:rsidRPr="008A2C83" w:rsidRDefault="00EC251C" w:rsidP="00EC251C">
      <w:pPr>
        <w:pStyle w:val="08Alternativas"/>
        <w:numPr>
          <w:ilvl w:val="0"/>
          <w:numId w:val="287"/>
        </w:numPr>
        <w:spacing w:before="0" w:line="276" w:lineRule="auto"/>
        <w:ind w:left="714" w:hanging="357"/>
        <w:rPr>
          <w:rFonts w:ascii="Arial" w:hAnsi="Arial" w:cs="Arial"/>
          <w:sz w:val="24"/>
          <w:szCs w:val="24"/>
        </w:rPr>
      </w:pPr>
      <w:r w:rsidRPr="008A2C83">
        <w:rPr>
          <w:rFonts w:ascii="Arial" w:hAnsi="Arial" w:cs="Arial"/>
          <w:sz w:val="24"/>
          <w:szCs w:val="24"/>
        </w:rPr>
        <w:t>É vedado ao titular de Poder, nos dois últimos bimestres do mandato, contrair qualquer obrigação de despesa que não possa ser cumprida integralmente dentro do exercício fiscal.</w:t>
      </w:r>
    </w:p>
    <w:p w:rsidR="00EC251C" w:rsidRPr="008A2C83" w:rsidRDefault="00EC251C" w:rsidP="00EC251C">
      <w:pPr>
        <w:pStyle w:val="08Alternativas"/>
        <w:spacing w:before="0" w:line="276" w:lineRule="auto"/>
        <w:ind w:left="714" w:firstLine="0"/>
        <w:rPr>
          <w:rFonts w:ascii="Arial" w:hAnsi="Arial" w:cs="Arial"/>
          <w:sz w:val="24"/>
          <w:szCs w:val="24"/>
        </w:rPr>
      </w:pPr>
    </w:p>
    <w:p w:rsidR="00EC251C" w:rsidRPr="008A2C83" w:rsidRDefault="00EC251C" w:rsidP="00EC251C">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Direitos Humanos</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84.</w:t>
      </w:r>
      <w:r w:rsidRPr="008A2C83">
        <w:rPr>
          <w:rFonts w:ascii="Arial" w:hAnsi="Arial" w:cs="Arial"/>
          <w:sz w:val="24"/>
          <w:szCs w:val="24"/>
        </w:rPr>
        <w:tab/>
        <w:t xml:space="preserve">Os Direitos Humanos possuem estrutura variada, constituindo um feixe de direitos considerados fundamentais para a </w:t>
      </w:r>
      <w:proofErr w:type="spellStart"/>
      <w:r w:rsidRPr="008A2C83">
        <w:rPr>
          <w:rFonts w:ascii="Arial" w:hAnsi="Arial" w:cs="Arial"/>
          <w:sz w:val="24"/>
          <w:szCs w:val="24"/>
        </w:rPr>
        <w:t>assecuração</w:t>
      </w:r>
      <w:proofErr w:type="spellEnd"/>
      <w:r w:rsidRPr="008A2C83">
        <w:rPr>
          <w:rFonts w:ascii="Arial" w:hAnsi="Arial" w:cs="Arial"/>
          <w:sz w:val="24"/>
          <w:szCs w:val="24"/>
        </w:rPr>
        <w:t xml:space="preserve"> do vetor da Dignidade da Pessoa Humana.</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Em tal sentido, a doutrina costuma afirmar que os Direitos Humanos dividem-se em direito-pretensão, direito-liberdade, direito-poder e direito-imunidade.</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Constituem exemplos de cada uma dessas espécies, respectivamente:</w:t>
      </w:r>
    </w:p>
    <w:p w:rsidR="00EC251C" w:rsidRPr="008A2C83" w:rsidRDefault="00EC251C" w:rsidP="00EC251C">
      <w:pPr>
        <w:pStyle w:val="08Alternativas"/>
        <w:numPr>
          <w:ilvl w:val="0"/>
          <w:numId w:val="288"/>
        </w:numPr>
        <w:spacing w:before="0" w:line="276" w:lineRule="auto"/>
        <w:ind w:left="714" w:hanging="357"/>
        <w:rPr>
          <w:rFonts w:ascii="Arial" w:hAnsi="Arial" w:cs="Arial"/>
          <w:sz w:val="24"/>
          <w:szCs w:val="24"/>
        </w:rPr>
      </w:pPr>
      <w:r w:rsidRPr="008A2C83">
        <w:rPr>
          <w:rFonts w:ascii="Arial" w:hAnsi="Arial" w:cs="Arial"/>
          <w:sz w:val="24"/>
          <w:szCs w:val="24"/>
        </w:rPr>
        <w:t>a inafastabilidade da jurisdição, o direito à crítica, o acesso ao ensino infantil e a imunidade judiciária.</w:t>
      </w:r>
    </w:p>
    <w:p w:rsidR="00EC251C" w:rsidRPr="008A2C83" w:rsidRDefault="00EC251C" w:rsidP="00EC251C">
      <w:pPr>
        <w:pStyle w:val="08Alternativas"/>
        <w:numPr>
          <w:ilvl w:val="0"/>
          <w:numId w:val="288"/>
        </w:numPr>
        <w:spacing w:before="0" w:line="276" w:lineRule="auto"/>
        <w:ind w:left="714" w:hanging="357"/>
        <w:rPr>
          <w:rFonts w:ascii="Arial" w:hAnsi="Arial" w:cs="Arial"/>
          <w:sz w:val="24"/>
          <w:szCs w:val="24"/>
        </w:rPr>
      </w:pPr>
      <w:r w:rsidRPr="008A2C83">
        <w:rPr>
          <w:rFonts w:ascii="Arial" w:hAnsi="Arial" w:cs="Arial"/>
          <w:sz w:val="24"/>
          <w:szCs w:val="24"/>
        </w:rPr>
        <w:t>o direito de ação, o direito à união sindical, o mandado de segurança e o foro privilegiado.</w:t>
      </w:r>
    </w:p>
    <w:p w:rsidR="00EC251C" w:rsidRPr="008A2C83" w:rsidRDefault="00EC251C" w:rsidP="00EC251C">
      <w:pPr>
        <w:pStyle w:val="08Alternativas"/>
        <w:numPr>
          <w:ilvl w:val="0"/>
          <w:numId w:val="288"/>
        </w:numPr>
        <w:spacing w:before="0" w:line="276" w:lineRule="auto"/>
        <w:ind w:left="714" w:hanging="357"/>
        <w:rPr>
          <w:rFonts w:ascii="Arial" w:hAnsi="Arial" w:cs="Arial"/>
          <w:sz w:val="24"/>
          <w:szCs w:val="24"/>
        </w:rPr>
      </w:pPr>
      <w:r w:rsidRPr="008A2C83">
        <w:rPr>
          <w:rFonts w:ascii="Arial" w:hAnsi="Arial" w:cs="Arial"/>
          <w:sz w:val="24"/>
          <w:szCs w:val="24"/>
        </w:rPr>
        <w:t>o acesso à saúde, a crença religiosa, a defesa da propriedade e o direito de não ser preso salvo em flagrante delito ou em virtude de decisão judicial fundamentada.</w:t>
      </w:r>
    </w:p>
    <w:p w:rsidR="00EC251C" w:rsidRPr="008A2C83" w:rsidRDefault="00EC251C" w:rsidP="00EC251C">
      <w:pPr>
        <w:pStyle w:val="08Alternativas"/>
        <w:numPr>
          <w:ilvl w:val="0"/>
          <w:numId w:val="288"/>
        </w:numPr>
        <w:spacing w:before="0" w:line="276" w:lineRule="auto"/>
        <w:ind w:left="714" w:hanging="357"/>
        <w:rPr>
          <w:rFonts w:ascii="Arial" w:hAnsi="Arial" w:cs="Arial"/>
          <w:sz w:val="24"/>
          <w:szCs w:val="24"/>
        </w:rPr>
      </w:pPr>
      <w:r w:rsidRPr="008A2C83">
        <w:rPr>
          <w:rFonts w:ascii="Arial" w:hAnsi="Arial" w:cs="Arial"/>
          <w:sz w:val="24"/>
          <w:szCs w:val="24"/>
        </w:rPr>
        <w:t>a inafastabilidade da jurisdição, o direito à associação, o direito à assistência judiciária e a imunidade parlamentar.</w:t>
      </w:r>
    </w:p>
    <w:p w:rsidR="00EC251C" w:rsidRPr="008A2C83" w:rsidRDefault="00EC251C" w:rsidP="00EC251C">
      <w:pPr>
        <w:pStyle w:val="08Alternativas"/>
        <w:numPr>
          <w:ilvl w:val="0"/>
          <w:numId w:val="288"/>
        </w:numPr>
        <w:spacing w:before="0" w:line="276" w:lineRule="auto"/>
        <w:ind w:left="714" w:hanging="357"/>
        <w:rPr>
          <w:rFonts w:ascii="Arial" w:hAnsi="Arial" w:cs="Arial"/>
          <w:sz w:val="24"/>
          <w:szCs w:val="24"/>
        </w:rPr>
      </w:pPr>
      <w:r w:rsidRPr="008A2C83">
        <w:rPr>
          <w:rFonts w:ascii="Arial" w:hAnsi="Arial" w:cs="Arial"/>
          <w:sz w:val="24"/>
          <w:szCs w:val="24"/>
        </w:rPr>
        <w:t xml:space="preserve">o acesso ao ensino fundamental, a liberdade de locomoção, o </w:t>
      </w:r>
      <w:r w:rsidRPr="008A2C83">
        <w:rPr>
          <w:rStyle w:val="Italic"/>
          <w:rFonts w:ascii="Arial" w:hAnsi="Arial" w:cs="Arial"/>
          <w:sz w:val="24"/>
          <w:szCs w:val="24"/>
        </w:rPr>
        <w:t xml:space="preserve">habeas data </w:t>
      </w:r>
      <w:r w:rsidRPr="008A2C83">
        <w:rPr>
          <w:rFonts w:ascii="Arial" w:hAnsi="Arial" w:cs="Arial"/>
          <w:sz w:val="24"/>
          <w:szCs w:val="24"/>
        </w:rPr>
        <w:t>e o foro privilegiado.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85.</w:t>
      </w:r>
      <w:r w:rsidRPr="008A2C83">
        <w:rPr>
          <w:rFonts w:ascii="Arial" w:hAnsi="Arial" w:cs="Arial"/>
          <w:sz w:val="24"/>
          <w:szCs w:val="24"/>
        </w:rPr>
        <w:tab/>
        <w:t>O Ministério Público aforou ação civil pública em face da Fazenda do Estado, cujo escopo era o de obrigá-la a disponibilizar para X, pessoa capaz, com 40 anos de idade, o medicamento Y, de fabricação nacional e com registro na ANVISA.</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O receituário médico pertinente indicava a necessidade de ser ministrado a X determinado princípio ativo, que poderia ser encontrado no medicamento proposto Y.</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Citada, a Fazenda Pública do Estado, em contestação, aventou cinco questões: ilegitimidade ativa do Ministério Público, ilegitimidade passiva do Estado, incidência da teoria da reserva do possível, ausência de previsão orçamentária para o atendimento postulado e a possibilidade de entregar a X medicamento genérico, com o mesmo princípio ativo.</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Dentre tais argumentos, segundo reiterado entendimento jurisprudencial advindo do Superior Tribunal de Justiça, admite acolhida o</w:t>
      </w:r>
    </w:p>
    <w:p w:rsidR="00EC251C" w:rsidRPr="008A2C83" w:rsidRDefault="00EC251C" w:rsidP="00EC251C">
      <w:pPr>
        <w:pStyle w:val="08Alternativas"/>
        <w:numPr>
          <w:ilvl w:val="0"/>
          <w:numId w:val="289"/>
        </w:numPr>
        <w:spacing w:before="0" w:line="276" w:lineRule="auto"/>
        <w:ind w:left="714" w:hanging="357"/>
        <w:rPr>
          <w:rFonts w:ascii="Arial" w:hAnsi="Arial" w:cs="Arial"/>
          <w:sz w:val="24"/>
          <w:szCs w:val="24"/>
        </w:rPr>
      </w:pPr>
      <w:r w:rsidRPr="008A2C83">
        <w:rPr>
          <w:rFonts w:ascii="Arial" w:hAnsi="Arial" w:cs="Arial"/>
          <w:sz w:val="24"/>
          <w:szCs w:val="24"/>
        </w:rPr>
        <w:t xml:space="preserve">da ausência de previsão orçamentária, competindo ao Juiz, no caso, impor o cumprimento da obrigação apenas no exercício orçamentário seguinte, </w:t>
      </w:r>
      <w:r w:rsidRPr="008A2C83">
        <w:rPr>
          <w:rFonts w:ascii="Arial" w:hAnsi="Arial" w:cs="Arial"/>
          <w:sz w:val="24"/>
          <w:szCs w:val="24"/>
        </w:rPr>
        <w:lastRenderedPageBreak/>
        <w:t>determinando, desde logo, que a despesa respectiva seja incluída na Lei de Diretrizes Orçamentárias alusiva a mencionado exercício.</w:t>
      </w:r>
    </w:p>
    <w:p w:rsidR="00EC251C" w:rsidRPr="008A2C83" w:rsidRDefault="00EC251C" w:rsidP="00EC251C">
      <w:pPr>
        <w:pStyle w:val="08Alternativas"/>
        <w:numPr>
          <w:ilvl w:val="0"/>
          <w:numId w:val="289"/>
        </w:numPr>
        <w:spacing w:before="0" w:line="276" w:lineRule="auto"/>
        <w:ind w:left="714" w:hanging="357"/>
        <w:rPr>
          <w:rFonts w:ascii="Arial" w:hAnsi="Arial" w:cs="Arial"/>
          <w:sz w:val="24"/>
          <w:szCs w:val="24"/>
        </w:rPr>
      </w:pPr>
      <w:r w:rsidRPr="008A2C83">
        <w:rPr>
          <w:rFonts w:ascii="Arial" w:hAnsi="Arial" w:cs="Arial"/>
          <w:sz w:val="24"/>
          <w:szCs w:val="24"/>
        </w:rPr>
        <w:t>de aquisição de medicamento genérico que contenha o princípio ativo descrito no receituário, incidindo, a propósito, discricionariedade administrativa.</w:t>
      </w:r>
    </w:p>
    <w:p w:rsidR="00EC251C" w:rsidRPr="008A2C83" w:rsidRDefault="00EC251C" w:rsidP="00EC251C">
      <w:pPr>
        <w:pStyle w:val="08Alternativas"/>
        <w:numPr>
          <w:ilvl w:val="0"/>
          <w:numId w:val="289"/>
        </w:numPr>
        <w:spacing w:before="0" w:line="276" w:lineRule="auto"/>
        <w:ind w:left="714" w:hanging="357"/>
        <w:rPr>
          <w:rFonts w:ascii="Arial" w:hAnsi="Arial" w:cs="Arial"/>
          <w:sz w:val="24"/>
          <w:szCs w:val="24"/>
        </w:rPr>
      </w:pPr>
      <w:proofErr w:type="spellStart"/>
      <w:r w:rsidRPr="008A2C83">
        <w:rPr>
          <w:rFonts w:ascii="Arial" w:hAnsi="Arial" w:cs="Arial"/>
          <w:sz w:val="24"/>
          <w:szCs w:val="24"/>
        </w:rPr>
        <w:t>da</w:t>
      </w:r>
      <w:proofErr w:type="spellEnd"/>
      <w:r w:rsidRPr="008A2C83">
        <w:rPr>
          <w:rFonts w:ascii="Arial" w:hAnsi="Arial" w:cs="Arial"/>
          <w:sz w:val="24"/>
          <w:szCs w:val="24"/>
        </w:rPr>
        <w:t xml:space="preserve"> ilegitimidade ativa do Ministério Público para a tutela de interesse individual, vez que o paciente é pessoa maior e capaz.</w:t>
      </w:r>
    </w:p>
    <w:p w:rsidR="00EC251C" w:rsidRPr="008A2C83" w:rsidRDefault="00EC251C" w:rsidP="00EC251C">
      <w:pPr>
        <w:pStyle w:val="08Alternativas"/>
        <w:numPr>
          <w:ilvl w:val="0"/>
          <w:numId w:val="289"/>
        </w:numPr>
        <w:spacing w:before="0" w:line="276" w:lineRule="auto"/>
        <w:ind w:left="714" w:hanging="357"/>
        <w:rPr>
          <w:rFonts w:ascii="Arial" w:hAnsi="Arial" w:cs="Arial"/>
          <w:sz w:val="24"/>
          <w:szCs w:val="24"/>
        </w:rPr>
      </w:pPr>
      <w:r w:rsidRPr="008A2C83">
        <w:rPr>
          <w:rFonts w:ascii="Arial" w:hAnsi="Arial" w:cs="Arial"/>
          <w:sz w:val="24"/>
          <w:szCs w:val="24"/>
        </w:rPr>
        <w:t>de ilegitimidade passiva da Fazenda Pública do Estado, vez que, nos termos da Lei Federal n</w:t>
      </w:r>
      <w:r w:rsidRPr="008A2C83">
        <w:rPr>
          <w:rStyle w:val="ElevadoSublinhado"/>
          <w:rFonts w:ascii="Arial" w:hAnsi="Arial" w:cs="Arial"/>
          <w:sz w:val="24"/>
          <w:szCs w:val="24"/>
        </w:rPr>
        <w:t>o</w:t>
      </w:r>
      <w:r w:rsidRPr="008A2C83">
        <w:rPr>
          <w:rFonts w:ascii="Arial" w:hAnsi="Arial" w:cs="Arial"/>
          <w:sz w:val="24"/>
          <w:szCs w:val="24"/>
        </w:rPr>
        <w:t xml:space="preserve"> 8.080/90 e da regulamentação pertinente, assim como em face da descentralização do SUS, o dever de atendimento específico compete ao Município.</w:t>
      </w:r>
    </w:p>
    <w:p w:rsidR="00EC251C" w:rsidRPr="008A2C83" w:rsidRDefault="00EC251C" w:rsidP="00EC251C">
      <w:pPr>
        <w:pStyle w:val="08Alternativas"/>
        <w:numPr>
          <w:ilvl w:val="0"/>
          <w:numId w:val="289"/>
        </w:numPr>
        <w:spacing w:before="0" w:line="276" w:lineRule="auto"/>
        <w:ind w:left="714" w:hanging="357"/>
        <w:rPr>
          <w:rFonts w:ascii="Arial" w:hAnsi="Arial" w:cs="Arial"/>
          <w:sz w:val="24"/>
          <w:szCs w:val="24"/>
        </w:rPr>
      </w:pPr>
      <w:r w:rsidRPr="008A2C83">
        <w:rPr>
          <w:rFonts w:ascii="Arial" w:hAnsi="Arial" w:cs="Arial"/>
          <w:sz w:val="24"/>
          <w:szCs w:val="24"/>
        </w:rPr>
        <w:t>da reserva do possível, desde que o Estado demonstre, por meio de provas, que realiza todo o necessário, dentro de suas limitações financeiras, para o atendimento de pleitos do jaez daquele formulado.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86.</w:t>
      </w:r>
      <w:r w:rsidRPr="008A2C83">
        <w:rPr>
          <w:rFonts w:ascii="Arial" w:hAnsi="Arial" w:cs="Arial"/>
          <w:sz w:val="24"/>
          <w:szCs w:val="24"/>
        </w:rPr>
        <w:tab/>
        <w:t>A Convenção Internacional dos Direitos da Pessoa com Deficiência foi ratificada e aprovada pelo Congresso Nacional sob o rito previsto pelo art. 5</w:t>
      </w:r>
      <w:r w:rsidRPr="008A2C83">
        <w:rPr>
          <w:rStyle w:val="ElevadoSublinhado"/>
          <w:rFonts w:ascii="Arial" w:hAnsi="Arial" w:cs="Arial"/>
          <w:sz w:val="24"/>
          <w:szCs w:val="24"/>
        </w:rPr>
        <w:t>o</w:t>
      </w:r>
      <w:r w:rsidRPr="008A2C83">
        <w:rPr>
          <w:rFonts w:ascii="Arial" w:hAnsi="Arial" w:cs="Arial"/>
          <w:sz w:val="24"/>
          <w:szCs w:val="24"/>
        </w:rPr>
        <w:t>, § 3</w:t>
      </w:r>
      <w:r w:rsidRPr="008A2C83">
        <w:rPr>
          <w:rStyle w:val="ElevadoSublinhado"/>
          <w:rFonts w:ascii="Arial" w:hAnsi="Arial" w:cs="Arial"/>
          <w:sz w:val="24"/>
          <w:szCs w:val="24"/>
        </w:rPr>
        <w:t>o</w:t>
      </w:r>
      <w:r w:rsidRPr="008A2C83">
        <w:rPr>
          <w:rFonts w:ascii="Arial" w:hAnsi="Arial" w:cs="Arial"/>
          <w:sz w:val="24"/>
          <w:szCs w:val="24"/>
        </w:rPr>
        <w:t>, da Constituição Federal.</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De seu texto, destaca-se o art. 24, que traz obrigações aos Estados signatários quanto ao direito ao ensino formal.</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A partir de estudos psicossociais e diagnóstico médico, ficou demonstrado que a criança X, em idade para cursar o ensino fundamental, é portadora de autismo, apresentando certo grau de dificuldade para integrar-se em sala de ensino regular da rede pública, para o que dependeria, em caráter permanente, do acompanhamento individualizado de professor auxiliar, inclusive para a elaboração de tarefas extraclasse.</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Frente a tais premissas, o Estado, por seus órgãos de ensino, destinou à criança acompanhamento especializado, em classe especial e própria, formada por infantes portadores da mesma síndrome, entendendo ser este o melhor método pedagógico em face das condições peculiares de X.</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Com lastro na Convenção citada, o Ministério Público aforou demanda com o escopo de obrigar o Estado a realizar a inserção da criança X em sala de ensino regular, assim como a designar profissional auxiliar de ensino para atendê-lo de forma individualizada, durante o horário das aulas e na elaboração das tarefas extraclasse, formulando pleito de tutela de urgência, sob pena de multa diária.</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O Magistrado deferiu parcialmente o pedido de cautela, sem a prévia oitiva da parte contrária, impondo ao Estado o dever de inserir a criança em sala de ensino regular, com o acompanhamento por profissional auxiliar durante o expediente letivo, sob pena de multa diária; porém, negou o pleito de urgência quanto aos tópicos que pediam que o acompanhamento fosse individualizado e, também, que se estendesse à elaboração das tarefas extraclasse, realizadas além da grade horária da sala em que X estivesse inserida.</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lastRenderedPageBreak/>
        <w:t xml:space="preserve">Em relação ao comando judicial, afirma-se que é </w:t>
      </w:r>
      <w:r w:rsidRPr="008A2C83">
        <w:rPr>
          <w:rStyle w:val="Bold"/>
          <w:rFonts w:ascii="Arial" w:hAnsi="Arial" w:cs="Arial"/>
          <w:sz w:val="24"/>
          <w:szCs w:val="24"/>
        </w:rPr>
        <w:t>INCORRETO</w:t>
      </w:r>
      <w:r w:rsidRPr="008A2C83">
        <w:rPr>
          <w:rFonts w:ascii="Arial" w:hAnsi="Arial" w:cs="Arial"/>
          <w:sz w:val="24"/>
          <w:szCs w:val="24"/>
        </w:rPr>
        <w:t>, pois</w:t>
      </w:r>
    </w:p>
    <w:p w:rsidR="00EC251C" w:rsidRPr="008A2C83" w:rsidRDefault="00EC251C" w:rsidP="00EC251C">
      <w:pPr>
        <w:pStyle w:val="08Alternativas"/>
        <w:numPr>
          <w:ilvl w:val="0"/>
          <w:numId w:val="290"/>
        </w:numPr>
        <w:spacing w:before="0" w:line="276" w:lineRule="auto"/>
        <w:ind w:left="714" w:hanging="357"/>
        <w:rPr>
          <w:rFonts w:ascii="Arial" w:hAnsi="Arial" w:cs="Arial"/>
          <w:sz w:val="24"/>
          <w:szCs w:val="24"/>
        </w:rPr>
      </w:pPr>
      <w:r w:rsidRPr="008A2C83">
        <w:rPr>
          <w:rFonts w:ascii="Arial" w:hAnsi="Arial" w:cs="Arial"/>
          <w:sz w:val="24"/>
          <w:szCs w:val="24"/>
        </w:rPr>
        <w:t>não se pode restringir o atendimento especializado somente ao horário letivo quando o efetivo aproveitamento pedagógico venha a depender, também, do acompanhamento de um auxiliar em ocasiões diversas para a realização de trabalhos extraclasse.</w:t>
      </w:r>
    </w:p>
    <w:p w:rsidR="00EC251C" w:rsidRPr="008A2C83" w:rsidRDefault="00EC251C" w:rsidP="00EC251C">
      <w:pPr>
        <w:pStyle w:val="08Alternativas"/>
        <w:numPr>
          <w:ilvl w:val="0"/>
          <w:numId w:val="290"/>
        </w:numPr>
        <w:spacing w:before="0" w:line="276" w:lineRule="auto"/>
        <w:ind w:left="714" w:hanging="357"/>
        <w:rPr>
          <w:rFonts w:ascii="Arial" w:hAnsi="Arial" w:cs="Arial"/>
          <w:sz w:val="24"/>
          <w:szCs w:val="24"/>
        </w:rPr>
      </w:pPr>
      <w:r w:rsidRPr="008A2C83">
        <w:rPr>
          <w:rFonts w:ascii="Arial" w:hAnsi="Arial" w:cs="Arial"/>
          <w:sz w:val="24"/>
          <w:szCs w:val="24"/>
        </w:rPr>
        <w:t>a Convenção Internacional dos Direitos da Pessoa com Deficiência está inserida, em nosso ordenamento jurídico, na seara supralegal – porém infraconstitucional –, sendo certo que a Constituição Federal, ao tratar do direito à educação da pessoa com deficiência, não permite a imposição ao Estado de obrigações do jaez daquelas estipuladas pelo Magistrado, donde a incompatibilidade vertical entre os textos citados.</w:t>
      </w:r>
    </w:p>
    <w:p w:rsidR="00EC251C" w:rsidRPr="008A2C83" w:rsidRDefault="00EC251C" w:rsidP="00EC251C">
      <w:pPr>
        <w:pStyle w:val="08Alternativas"/>
        <w:numPr>
          <w:ilvl w:val="0"/>
          <w:numId w:val="290"/>
        </w:numPr>
        <w:spacing w:before="0" w:line="276" w:lineRule="auto"/>
        <w:ind w:left="714" w:hanging="357"/>
        <w:rPr>
          <w:rFonts w:ascii="Arial" w:hAnsi="Arial" w:cs="Arial"/>
          <w:sz w:val="24"/>
          <w:szCs w:val="24"/>
        </w:rPr>
      </w:pPr>
      <w:r w:rsidRPr="008A2C83">
        <w:rPr>
          <w:rFonts w:ascii="Arial" w:hAnsi="Arial" w:cs="Arial"/>
          <w:sz w:val="24"/>
          <w:szCs w:val="24"/>
        </w:rPr>
        <w:t>o deferimento da tutela de urgência deveria ser antecedida da prévia oitiva do Poder Público, no prazo de 72 (setenta e duas) horas, além de mostrar-se inviável a estipulação de multa diária contra a Fazenda Pública, segundo a jurisprudência dominante do Superior Tribunal de Justiça.</w:t>
      </w:r>
    </w:p>
    <w:p w:rsidR="00EC251C" w:rsidRPr="008A2C83" w:rsidRDefault="00EC251C" w:rsidP="00EC251C">
      <w:pPr>
        <w:pStyle w:val="08Alternativas"/>
        <w:numPr>
          <w:ilvl w:val="0"/>
          <w:numId w:val="290"/>
        </w:numPr>
        <w:spacing w:before="0" w:line="276" w:lineRule="auto"/>
        <w:ind w:left="714" w:hanging="357"/>
        <w:rPr>
          <w:rFonts w:ascii="Arial" w:hAnsi="Arial" w:cs="Arial"/>
          <w:sz w:val="24"/>
          <w:szCs w:val="24"/>
        </w:rPr>
      </w:pPr>
      <w:r w:rsidRPr="008A2C83">
        <w:rPr>
          <w:rFonts w:ascii="Arial" w:hAnsi="Arial" w:cs="Arial"/>
          <w:sz w:val="24"/>
          <w:szCs w:val="24"/>
        </w:rPr>
        <w:t>o Estado possui discricionariedade para dispor acerca da forma mais adequada de atendimento à criança, podendo optar, nos termos da Convenção, por realizá-la em salas regulares ou especiais, desde que assegurado o suporte necessário para o efetivo aproveitamento do processo pedagógico pelo aluno, sendo vedado ao Judiciário intervir no debate respectivo, sob pena de violação aos princípios da independência e harmonia entre os Poderes.</w:t>
      </w:r>
    </w:p>
    <w:p w:rsidR="00EC251C" w:rsidRPr="008A2C83" w:rsidRDefault="00EC251C" w:rsidP="00EC251C">
      <w:pPr>
        <w:pStyle w:val="08Alternativas"/>
        <w:numPr>
          <w:ilvl w:val="0"/>
          <w:numId w:val="290"/>
        </w:numPr>
        <w:spacing w:before="0" w:line="276" w:lineRule="auto"/>
        <w:ind w:left="714" w:hanging="357"/>
        <w:rPr>
          <w:rFonts w:ascii="Arial" w:hAnsi="Arial" w:cs="Arial"/>
          <w:sz w:val="24"/>
          <w:szCs w:val="24"/>
        </w:rPr>
      </w:pPr>
      <w:r w:rsidRPr="008A2C83">
        <w:rPr>
          <w:rFonts w:ascii="Arial" w:hAnsi="Arial" w:cs="Arial"/>
          <w:sz w:val="24"/>
          <w:szCs w:val="24"/>
        </w:rPr>
        <w:t>não se pode impor o dever de atendimento individualizado à criança X, em face da ausência da pertinente previsão no texto da Convenção e em virtude de ferimento ao princípio da isonomia, mercê da concessão a X de privilégio que não se estende a seus pares que apresentem necessidades do mesmo jaez.</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87.</w:t>
      </w:r>
      <w:r w:rsidRPr="008A2C83">
        <w:rPr>
          <w:rFonts w:ascii="Arial" w:hAnsi="Arial" w:cs="Arial"/>
          <w:sz w:val="24"/>
          <w:szCs w:val="24"/>
        </w:rPr>
        <w:tab/>
        <w:t>A Declaração Universal dos Direitos Humanos foi a responsável por definir direitos e liberdades fundamentais que deveriam ser garantidos por todos os Estados.</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Sem embargo, enquanto Carta de Declaração de Direitos, o texto não apresentava, por si próprio, força jurídica obrigatória e vinculante, donde indispensável o estudo de mecanismos capazes de assegurar o reconhecimento e a efetiva observância, pelos Estados, dos princípios por ela consagrados.</w:t>
      </w:r>
    </w:p>
    <w:p w:rsidR="00EC251C" w:rsidRPr="008A2C83" w:rsidRDefault="00EC251C" w:rsidP="00EC251C">
      <w:pPr>
        <w:pStyle w:val="10TextoEnunciado"/>
        <w:spacing w:before="0" w:line="276" w:lineRule="auto"/>
        <w:rPr>
          <w:rFonts w:ascii="Arial" w:hAnsi="Arial" w:cs="Arial"/>
          <w:sz w:val="24"/>
          <w:szCs w:val="24"/>
        </w:rPr>
      </w:pPr>
      <w:r w:rsidRPr="008A2C83">
        <w:rPr>
          <w:rFonts w:ascii="Arial" w:hAnsi="Arial" w:cs="Arial"/>
          <w:sz w:val="24"/>
          <w:szCs w:val="24"/>
        </w:rPr>
        <w:t>Tais estudos resultaram na formação da denominada Carta Internacional dos Direitos Humanos (</w:t>
      </w:r>
      <w:proofErr w:type="spellStart"/>
      <w:r w:rsidRPr="008A2C83">
        <w:rPr>
          <w:rStyle w:val="Italic"/>
          <w:rFonts w:ascii="Arial" w:hAnsi="Arial" w:cs="Arial"/>
          <w:sz w:val="24"/>
          <w:szCs w:val="24"/>
        </w:rPr>
        <w:t>International</w:t>
      </w:r>
      <w:proofErr w:type="spellEnd"/>
      <w:r w:rsidRPr="008A2C83">
        <w:rPr>
          <w:rStyle w:val="Italic"/>
          <w:rFonts w:ascii="Arial" w:hAnsi="Arial" w:cs="Arial"/>
          <w:sz w:val="24"/>
          <w:szCs w:val="24"/>
        </w:rPr>
        <w:t xml:space="preserve"> Bill </w:t>
      </w:r>
      <w:proofErr w:type="spellStart"/>
      <w:r w:rsidRPr="008A2C83">
        <w:rPr>
          <w:rStyle w:val="Italic"/>
          <w:rFonts w:ascii="Arial" w:hAnsi="Arial" w:cs="Arial"/>
          <w:sz w:val="24"/>
          <w:szCs w:val="24"/>
        </w:rPr>
        <w:t>of</w:t>
      </w:r>
      <w:proofErr w:type="spellEnd"/>
      <w:r w:rsidRPr="008A2C83">
        <w:rPr>
          <w:rStyle w:val="Italic"/>
          <w:rFonts w:ascii="Arial" w:hAnsi="Arial" w:cs="Arial"/>
          <w:sz w:val="24"/>
          <w:szCs w:val="24"/>
        </w:rPr>
        <w:t xml:space="preserve"> </w:t>
      </w:r>
      <w:proofErr w:type="spellStart"/>
      <w:r w:rsidRPr="008A2C83">
        <w:rPr>
          <w:rStyle w:val="Italic"/>
          <w:rFonts w:ascii="Arial" w:hAnsi="Arial" w:cs="Arial"/>
          <w:sz w:val="24"/>
          <w:szCs w:val="24"/>
        </w:rPr>
        <w:t>Rights</w:t>
      </w:r>
      <w:proofErr w:type="spellEnd"/>
      <w:r w:rsidRPr="008A2C83">
        <w:rPr>
          <w:rFonts w:ascii="Arial" w:hAnsi="Arial" w:cs="Arial"/>
          <w:sz w:val="24"/>
          <w:szCs w:val="24"/>
        </w:rPr>
        <w:t>), que decorre</w:t>
      </w:r>
    </w:p>
    <w:p w:rsidR="00EC251C" w:rsidRPr="008A2C83" w:rsidRDefault="00EC251C" w:rsidP="00EC251C">
      <w:pPr>
        <w:pStyle w:val="08Alternativas"/>
        <w:numPr>
          <w:ilvl w:val="0"/>
          <w:numId w:val="291"/>
        </w:numPr>
        <w:spacing w:before="0" w:line="276" w:lineRule="auto"/>
        <w:ind w:left="714" w:hanging="357"/>
        <w:rPr>
          <w:rFonts w:ascii="Arial" w:hAnsi="Arial" w:cs="Arial"/>
          <w:sz w:val="24"/>
          <w:szCs w:val="24"/>
        </w:rPr>
      </w:pPr>
      <w:r w:rsidRPr="008A2C83">
        <w:rPr>
          <w:rFonts w:ascii="Arial" w:hAnsi="Arial" w:cs="Arial"/>
          <w:sz w:val="24"/>
          <w:szCs w:val="24"/>
        </w:rPr>
        <w:t>do Pacto Internacional de Direitos Civis e Políticos.</w:t>
      </w:r>
    </w:p>
    <w:p w:rsidR="00EC251C" w:rsidRPr="008A2C83" w:rsidRDefault="00EC251C" w:rsidP="00EC251C">
      <w:pPr>
        <w:pStyle w:val="08Alternativas"/>
        <w:numPr>
          <w:ilvl w:val="0"/>
          <w:numId w:val="291"/>
        </w:numPr>
        <w:spacing w:before="0" w:line="276" w:lineRule="auto"/>
        <w:ind w:left="714" w:hanging="357"/>
        <w:rPr>
          <w:rFonts w:ascii="Arial" w:hAnsi="Arial" w:cs="Arial"/>
          <w:sz w:val="24"/>
          <w:szCs w:val="24"/>
        </w:rPr>
      </w:pPr>
      <w:r w:rsidRPr="008A2C83">
        <w:rPr>
          <w:rFonts w:ascii="Arial" w:hAnsi="Arial" w:cs="Arial"/>
          <w:sz w:val="24"/>
          <w:szCs w:val="24"/>
        </w:rPr>
        <w:t>do Pacto Internacional dos Direitos Econômicos, Sociais e Culturais.</w:t>
      </w:r>
    </w:p>
    <w:p w:rsidR="00EC251C" w:rsidRPr="008A2C83" w:rsidRDefault="00EC251C" w:rsidP="00EC251C">
      <w:pPr>
        <w:pStyle w:val="08Alternativas"/>
        <w:numPr>
          <w:ilvl w:val="0"/>
          <w:numId w:val="291"/>
        </w:numPr>
        <w:spacing w:before="0" w:line="276" w:lineRule="auto"/>
        <w:ind w:left="714" w:hanging="357"/>
        <w:rPr>
          <w:rFonts w:ascii="Arial" w:hAnsi="Arial" w:cs="Arial"/>
          <w:sz w:val="24"/>
          <w:szCs w:val="24"/>
        </w:rPr>
      </w:pPr>
      <w:r w:rsidRPr="008A2C83">
        <w:rPr>
          <w:rFonts w:ascii="Arial" w:hAnsi="Arial" w:cs="Arial"/>
          <w:sz w:val="24"/>
          <w:szCs w:val="24"/>
        </w:rPr>
        <w:t xml:space="preserve">da alteração do </w:t>
      </w:r>
      <w:r w:rsidRPr="008A2C83">
        <w:rPr>
          <w:rStyle w:val="Italic"/>
          <w:rFonts w:ascii="Arial" w:hAnsi="Arial" w:cs="Arial"/>
          <w:sz w:val="24"/>
          <w:szCs w:val="24"/>
        </w:rPr>
        <w:t>status</w:t>
      </w:r>
      <w:r w:rsidRPr="008A2C83">
        <w:rPr>
          <w:rFonts w:ascii="Arial" w:hAnsi="Arial" w:cs="Arial"/>
          <w:sz w:val="24"/>
          <w:szCs w:val="24"/>
        </w:rPr>
        <w:t xml:space="preserve"> conferido à Declaração Universal pela Comissão dos Direitos Humanos da Organização das Nações Unidas.</w:t>
      </w:r>
    </w:p>
    <w:p w:rsidR="00EC251C" w:rsidRPr="008A2C83" w:rsidRDefault="00EC251C" w:rsidP="00EC251C">
      <w:pPr>
        <w:pStyle w:val="08Alternativas"/>
        <w:numPr>
          <w:ilvl w:val="0"/>
          <w:numId w:val="291"/>
        </w:numPr>
        <w:spacing w:before="0" w:line="276" w:lineRule="auto"/>
        <w:ind w:left="714" w:hanging="357"/>
        <w:rPr>
          <w:rFonts w:ascii="Arial" w:hAnsi="Arial" w:cs="Arial"/>
          <w:sz w:val="24"/>
          <w:szCs w:val="24"/>
        </w:rPr>
      </w:pPr>
      <w:r w:rsidRPr="008A2C83">
        <w:rPr>
          <w:rFonts w:ascii="Arial" w:hAnsi="Arial" w:cs="Arial"/>
          <w:sz w:val="24"/>
          <w:szCs w:val="24"/>
        </w:rPr>
        <w:t xml:space="preserve">da conjugação do Pacto Internacional de Direitos Civis e Políticos, do Pacto </w:t>
      </w:r>
      <w:r w:rsidRPr="008A2C83">
        <w:rPr>
          <w:rFonts w:ascii="Arial" w:hAnsi="Arial" w:cs="Arial"/>
          <w:sz w:val="24"/>
          <w:szCs w:val="24"/>
        </w:rPr>
        <w:lastRenderedPageBreak/>
        <w:t>Internacional dos Direitos Econômicos, Sociais e Culturais e da Declaração Universal.</w:t>
      </w:r>
    </w:p>
    <w:p w:rsidR="00EC251C" w:rsidRPr="008A2C83" w:rsidRDefault="00EC251C" w:rsidP="00EC251C">
      <w:pPr>
        <w:pStyle w:val="08Alternativas"/>
        <w:numPr>
          <w:ilvl w:val="0"/>
          <w:numId w:val="291"/>
        </w:numPr>
        <w:spacing w:before="0" w:line="276" w:lineRule="auto"/>
        <w:ind w:left="714" w:hanging="357"/>
        <w:rPr>
          <w:rFonts w:ascii="Arial" w:hAnsi="Arial" w:cs="Arial"/>
          <w:sz w:val="24"/>
          <w:szCs w:val="24"/>
        </w:rPr>
      </w:pPr>
      <w:r w:rsidRPr="008A2C83">
        <w:rPr>
          <w:rFonts w:ascii="Arial" w:hAnsi="Arial" w:cs="Arial"/>
          <w:sz w:val="24"/>
          <w:szCs w:val="24"/>
        </w:rPr>
        <w:t xml:space="preserve">da alteração do </w:t>
      </w:r>
      <w:r w:rsidRPr="008A2C83">
        <w:rPr>
          <w:rStyle w:val="Italic"/>
          <w:rFonts w:ascii="Arial" w:hAnsi="Arial" w:cs="Arial"/>
          <w:sz w:val="24"/>
          <w:szCs w:val="24"/>
        </w:rPr>
        <w:t xml:space="preserve">status </w:t>
      </w:r>
      <w:r w:rsidRPr="008A2C83">
        <w:rPr>
          <w:rFonts w:ascii="Arial" w:hAnsi="Arial" w:cs="Arial"/>
          <w:sz w:val="24"/>
          <w:szCs w:val="24"/>
        </w:rPr>
        <w:t>conferido à Declaração Universal pela Assembleia Geral da Organização das Nações Unidas.</w:t>
      </w:r>
    </w:p>
    <w:p w:rsidR="00EC251C" w:rsidRPr="008A2C83" w:rsidRDefault="00EC251C" w:rsidP="00EC251C">
      <w:pPr>
        <w:pStyle w:val="08Alternativas"/>
        <w:spacing w:before="0" w:line="276" w:lineRule="auto"/>
        <w:ind w:left="714" w:firstLine="0"/>
        <w:rPr>
          <w:rFonts w:ascii="Arial" w:hAnsi="Arial" w:cs="Arial"/>
          <w:sz w:val="24"/>
          <w:szCs w:val="24"/>
        </w:rPr>
      </w:pPr>
    </w:p>
    <w:p w:rsidR="00EC251C" w:rsidRPr="008A2C83" w:rsidRDefault="00EC251C" w:rsidP="00EC251C">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Administrativo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88.</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92"/>
        </w:numPr>
        <w:spacing w:before="0" w:line="276" w:lineRule="auto"/>
        <w:ind w:left="714" w:hanging="357"/>
        <w:rPr>
          <w:rFonts w:ascii="Arial" w:hAnsi="Arial" w:cs="Arial"/>
          <w:sz w:val="24"/>
          <w:szCs w:val="24"/>
        </w:rPr>
      </w:pPr>
      <w:r w:rsidRPr="008A2C83">
        <w:rPr>
          <w:rFonts w:ascii="Arial" w:hAnsi="Arial" w:cs="Arial"/>
          <w:sz w:val="24"/>
          <w:szCs w:val="24"/>
        </w:rPr>
        <w:t>Nos atos discricionários, o Poder Judiciário não pode, em hipótese alguma, apreciar o mérito do ato, assim considerada a análise da conveniência ou oportunidade.</w:t>
      </w:r>
    </w:p>
    <w:p w:rsidR="00EC251C" w:rsidRPr="008A2C83" w:rsidRDefault="00EC251C" w:rsidP="00EC251C">
      <w:pPr>
        <w:pStyle w:val="08Alternativas"/>
        <w:numPr>
          <w:ilvl w:val="0"/>
          <w:numId w:val="292"/>
        </w:numPr>
        <w:spacing w:before="0" w:line="276" w:lineRule="auto"/>
        <w:ind w:left="714" w:hanging="357"/>
        <w:rPr>
          <w:rFonts w:ascii="Arial" w:hAnsi="Arial" w:cs="Arial"/>
          <w:sz w:val="24"/>
          <w:szCs w:val="24"/>
        </w:rPr>
      </w:pPr>
      <w:r w:rsidRPr="008A2C83">
        <w:rPr>
          <w:rFonts w:ascii="Arial" w:hAnsi="Arial" w:cs="Arial"/>
          <w:sz w:val="24"/>
          <w:szCs w:val="24"/>
        </w:rPr>
        <w:t>O ato administrativo, praticado por autoridade incompetente, investido irregularmente no cargo, não produz qualquer efeito.</w:t>
      </w:r>
    </w:p>
    <w:p w:rsidR="00EC251C" w:rsidRPr="008A2C83" w:rsidRDefault="00EC251C" w:rsidP="00EC251C">
      <w:pPr>
        <w:pStyle w:val="08Alternativas"/>
        <w:numPr>
          <w:ilvl w:val="0"/>
          <w:numId w:val="292"/>
        </w:numPr>
        <w:spacing w:before="0" w:line="276" w:lineRule="auto"/>
        <w:ind w:left="714" w:hanging="357"/>
        <w:rPr>
          <w:rFonts w:ascii="Arial" w:hAnsi="Arial" w:cs="Arial"/>
          <w:sz w:val="24"/>
          <w:szCs w:val="24"/>
        </w:rPr>
      </w:pPr>
      <w:r w:rsidRPr="008A2C83">
        <w:rPr>
          <w:rFonts w:ascii="Arial" w:hAnsi="Arial" w:cs="Arial"/>
          <w:sz w:val="24"/>
          <w:szCs w:val="24"/>
        </w:rPr>
        <w:t>A revogação dos atos administrativos é sempre possível, não havendo limites para tanto, uma vez que cabe à Administração apreciar as razões de oportunidade e conveniência.</w:t>
      </w:r>
    </w:p>
    <w:p w:rsidR="00EC251C" w:rsidRPr="008A2C83" w:rsidRDefault="00EC251C" w:rsidP="00EC251C">
      <w:pPr>
        <w:pStyle w:val="08Alternativas"/>
        <w:numPr>
          <w:ilvl w:val="0"/>
          <w:numId w:val="292"/>
        </w:numPr>
        <w:spacing w:before="0" w:line="276" w:lineRule="auto"/>
        <w:ind w:left="714" w:hanging="357"/>
        <w:rPr>
          <w:rFonts w:ascii="Arial" w:hAnsi="Arial" w:cs="Arial"/>
          <w:sz w:val="24"/>
          <w:szCs w:val="24"/>
        </w:rPr>
      </w:pPr>
      <w:r w:rsidRPr="008A2C83">
        <w:rPr>
          <w:rFonts w:ascii="Arial" w:hAnsi="Arial" w:cs="Arial"/>
          <w:sz w:val="24"/>
          <w:szCs w:val="24"/>
        </w:rPr>
        <w:t>No caso de ato vinculado, praticado por autoridade incompetente, a convalidação é obrigatória pela autoridade competente se estiverem presentes os requisitos para a prática do ato.</w:t>
      </w:r>
    </w:p>
    <w:p w:rsidR="00EC251C" w:rsidRPr="008A2C83" w:rsidRDefault="00EC251C" w:rsidP="00EC251C">
      <w:pPr>
        <w:pStyle w:val="08Alternativas"/>
        <w:numPr>
          <w:ilvl w:val="0"/>
          <w:numId w:val="292"/>
        </w:numPr>
        <w:spacing w:before="0" w:line="276" w:lineRule="auto"/>
        <w:ind w:left="714" w:hanging="357"/>
        <w:rPr>
          <w:rFonts w:ascii="Arial" w:hAnsi="Arial" w:cs="Arial"/>
          <w:sz w:val="24"/>
          <w:szCs w:val="24"/>
        </w:rPr>
      </w:pPr>
      <w:r w:rsidRPr="008A2C83">
        <w:rPr>
          <w:rFonts w:ascii="Arial" w:hAnsi="Arial" w:cs="Arial"/>
          <w:sz w:val="24"/>
          <w:szCs w:val="24"/>
        </w:rPr>
        <w:t>A autoridade competente para a prática de um ato administrativo tem sempre, em razão de seu poder hierárquico, a possibilidade de delegação e avocação.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89.</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93"/>
        </w:numPr>
        <w:spacing w:before="0" w:line="276" w:lineRule="auto"/>
        <w:ind w:left="714" w:hanging="357"/>
        <w:rPr>
          <w:rFonts w:ascii="Arial" w:hAnsi="Arial" w:cs="Arial"/>
          <w:sz w:val="24"/>
          <w:szCs w:val="24"/>
        </w:rPr>
      </w:pPr>
      <w:r w:rsidRPr="008A2C83">
        <w:rPr>
          <w:rFonts w:ascii="Arial" w:hAnsi="Arial" w:cs="Arial"/>
          <w:sz w:val="24"/>
          <w:szCs w:val="24"/>
        </w:rPr>
        <w:t>No contrato administrativo, a Administração comparece como Poder Público, o que lhe dá prerrogativas que garantem sua supremacia sobre o particular e a possibilidade de rescisão unilateral por motivo de interesse público sem obrigação de indenizar.</w:t>
      </w:r>
    </w:p>
    <w:p w:rsidR="00EC251C" w:rsidRPr="008A2C83" w:rsidRDefault="00EC251C" w:rsidP="00EC251C">
      <w:pPr>
        <w:pStyle w:val="08Alternativas"/>
        <w:numPr>
          <w:ilvl w:val="0"/>
          <w:numId w:val="293"/>
        </w:numPr>
        <w:spacing w:before="0" w:line="276" w:lineRule="auto"/>
        <w:ind w:left="714" w:hanging="357"/>
        <w:rPr>
          <w:rFonts w:ascii="Arial" w:hAnsi="Arial" w:cs="Arial"/>
          <w:sz w:val="24"/>
          <w:szCs w:val="24"/>
        </w:rPr>
      </w:pPr>
      <w:r w:rsidRPr="008A2C83">
        <w:rPr>
          <w:rFonts w:ascii="Arial" w:hAnsi="Arial" w:cs="Arial"/>
          <w:sz w:val="24"/>
          <w:szCs w:val="24"/>
        </w:rPr>
        <w:t xml:space="preserve">No contrato administrativo, o contratado não pode usar da </w:t>
      </w:r>
      <w:proofErr w:type="spellStart"/>
      <w:r w:rsidRPr="008A2C83">
        <w:rPr>
          <w:rStyle w:val="Italic"/>
          <w:rFonts w:ascii="Arial" w:hAnsi="Arial" w:cs="Arial"/>
          <w:sz w:val="24"/>
          <w:szCs w:val="24"/>
        </w:rPr>
        <w:t>exceptio</w:t>
      </w:r>
      <w:proofErr w:type="spellEnd"/>
      <w:r w:rsidRPr="008A2C83">
        <w:rPr>
          <w:rStyle w:val="Italic"/>
          <w:rFonts w:ascii="Arial" w:hAnsi="Arial" w:cs="Arial"/>
          <w:sz w:val="24"/>
          <w:szCs w:val="24"/>
        </w:rPr>
        <w:t xml:space="preserve"> non </w:t>
      </w:r>
      <w:proofErr w:type="spellStart"/>
      <w:r w:rsidRPr="008A2C83">
        <w:rPr>
          <w:rStyle w:val="Italic"/>
          <w:rFonts w:ascii="Arial" w:hAnsi="Arial" w:cs="Arial"/>
          <w:sz w:val="24"/>
          <w:szCs w:val="24"/>
        </w:rPr>
        <w:t>adimplenti</w:t>
      </w:r>
      <w:proofErr w:type="spellEnd"/>
      <w:r w:rsidRPr="008A2C83">
        <w:rPr>
          <w:rStyle w:val="Italic"/>
          <w:rFonts w:ascii="Arial" w:hAnsi="Arial" w:cs="Arial"/>
          <w:sz w:val="24"/>
          <w:szCs w:val="24"/>
        </w:rPr>
        <w:t xml:space="preserve"> </w:t>
      </w:r>
      <w:proofErr w:type="spellStart"/>
      <w:r w:rsidRPr="008A2C83">
        <w:rPr>
          <w:rStyle w:val="Italic"/>
          <w:rFonts w:ascii="Arial" w:hAnsi="Arial" w:cs="Arial"/>
          <w:sz w:val="24"/>
          <w:szCs w:val="24"/>
        </w:rPr>
        <w:t>contractus</w:t>
      </w:r>
      <w:proofErr w:type="spellEnd"/>
      <w:r w:rsidRPr="008A2C83">
        <w:rPr>
          <w:rFonts w:ascii="Arial" w:hAnsi="Arial" w:cs="Arial"/>
          <w:sz w:val="24"/>
          <w:szCs w:val="24"/>
        </w:rPr>
        <w:t>, ou suspender a execução do contrato, em consequência dos princípios da continuidade do serviço público e da supremacia do interesse público sobre o particular.</w:t>
      </w:r>
    </w:p>
    <w:p w:rsidR="00EC251C" w:rsidRPr="008A2C83" w:rsidRDefault="00EC251C" w:rsidP="00EC251C">
      <w:pPr>
        <w:pStyle w:val="08Alternativas"/>
        <w:numPr>
          <w:ilvl w:val="0"/>
          <w:numId w:val="293"/>
        </w:numPr>
        <w:spacing w:before="0" w:line="276" w:lineRule="auto"/>
        <w:ind w:left="714" w:hanging="357"/>
        <w:rPr>
          <w:rFonts w:ascii="Arial" w:hAnsi="Arial" w:cs="Arial"/>
          <w:sz w:val="24"/>
          <w:szCs w:val="24"/>
        </w:rPr>
      </w:pPr>
      <w:r w:rsidRPr="008A2C83">
        <w:rPr>
          <w:rFonts w:ascii="Arial" w:hAnsi="Arial" w:cs="Arial"/>
          <w:sz w:val="24"/>
          <w:szCs w:val="24"/>
        </w:rPr>
        <w:t>A permissão, que tem a concorrência como modalidade de licitação obrigatória e só pode ser feita a pessoa jurídica, por ser ato precário, pode ser alterada ou revogada a qualquer momento pela Administração, por motivo de interesse público.</w:t>
      </w:r>
    </w:p>
    <w:p w:rsidR="00EC251C" w:rsidRPr="008A2C83" w:rsidRDefault="00EC251C" w:rsidP="00EC251C">
      <w:pPr>
        <w:pStyle w:val="08Alternativas"/>
        <w:numPr>
          <w:ilvl w:val="0"/>
          <w:numId w:val="293"/>
        </w:numPr>
        <w:spacing w:before="0" w:line="276" w:lineRule="auto"/>
        <w:ind w:left="714" w:hanging="357"/>
        <w:rPr>
          <w:rFonts w:ascii="Arial" w:hAnsi="Arial" w:cs="Arial"/>
          <w:sz w:val="24"/>
          <w:szCs w:val="24"/>
        </w:rPr>
      </w:pPr>
      <w:r w:rsidRPr="008A2C83">
        <w:rPr>
          <w:rFonts w:ascii="Arial" w:hAnsi="Arial" w:cs="Arial"/>
          <w:sz w:val="24"/>
          <w:szCs w:val="24"/>
        </w:rPr>
        <w:t>A responsabilidade por prejuízos causados a terceiros na execução do serviço público é objetiva e exclusiva do concessionário.</w:t>
      </w:r>
    </w:p>
    <w:p w:rsidR="00EC251C" w:rsidRPr="008A2C83" w:rsidRDefault="00EC251C" w:rsidP="00EC251C">
      <w:pPr>
        <w:pStyle w:val="08Alternativas"/>
        <w:numPr>
          <w:ilvl w:val="0"/>
          <w:numId w:val="293"/>
        </w:numPr>
        <w:spacing w:before="0" w:line="276" w:lineRule="auto"/>
        <w:ind w:left="714" w:hanging="357"/>
        <w:rPr>
          <w:rFonts w:ascii="Arial" w:hAnsi="Arial" w:cs="Arial"/>
          <w:sz w:val="24"/>
          <w:szCs w:val="24"/>
        </w:rPr>
      </w:pPr>
      <w:r w:rsidRPr="008A2C83">
        <w:rPr>
          <w:rFonts w:ascii="Arial" w:hAnsi="Arial" w:cs="Arial"/>
          <w:sz w:val="24"/>
          <w:szCs w:val="24"/>
        </w:rPr>
        <w:t>Nos contratos de concessão de serviço público, o poder concedente pode introduzir alterações unilaterais no contrato, mas tem que respeitar o seu objeto e assegurar o equilíbrio econômico-financeiro.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90.</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94"/>
        </w:numPr>
        <w:spacing w:before="0" w:line="276" w:lineRule="auto"/>
        <w:ind w:left="714" w:hanging="357"/>
        <w:rPr>
          <w:rFonts w:ascii="Arial" w:hAnsi="Arial" w:cs="Arial"/>
          <w:sz w:val="24"/>
          <w:szCs w:val="24"/>
        </w:rPr>
      </w:pPr>
      <w:r w:rsidRPr="008A2C83">
        <w:rPr>
          <w:rFonts w:ascii="Arial" w:hAnsi="Arial" w:cs="Arial"/>
          <w:sz w:val="24"/>
          <w:szCs w:val="24"/>
        </w:rPr>
        <w:t xml:space="preserve">Os casos de dispensa de licitação, que não se confundem com os casos de </w:t>
      </w:r>
      <w:r w:rsidRPr="008A2C83">
        <w:rPr>
          <w:rFonts w:ascii="Arial" w:hAnsi="Arial" w:cs="Arial"/>
          <w:sz w:val="24"/>
          <w:szCs w:val="24"/>
        </w:rPr>
        <w:lastRenderedPageBreak/>
        <w:t>inexigibilidade, são sempre facultativos e decorrem da competência discricionária da Administração.</w:t>
      </w:r>
    </w:p>
    <w:p w:rsidR="00EC251C" w:rsidRPr="008A2C83" w:rsidRDefault="00EC251C" w:rsidP="00EC251C">
      <w:pPr>
        <w:pStyle w:val="08Alternativas"/>
        <w:numPr>
          <w:ilvl w:val="0"/>
          <w:numId w:val="294"/>
        </w:numPr>
        <w:spacing w:before="0" w:line="276" w:lineRule="auto"/>
        <w:ind w:left="714" w:hanging="357"/>
        <w:rPr>
          <w:rFonts w:ascii="Arial" w:hAnsi="Arial" w:cs="Arial"/>
          <w:sz w:val="24"/>
          <w:szCs w:val="24"/>
        </w:rPr>
      </w:pPr>
      <w:r w:rsidRPr="008A2C83">
        <w:rPr>
          <w:rFonts w:ascii="Arial" w:hAnsi="Arial" w:cs="Arial"/>
          <w:sz w:val="24"/>
          <w:szCs w:val="24"/>
        </w:rPr>
        <w:t>Em obediência ao princípio da adjudicação compulsória, concluído o procedimento da licitação, o vencedor tem reconhecido o direito à atribuição da licitação e ao contrato imediato.</w:t>
      </w:r>
    </w:p>
    <w:p w:rsidR="00EC251C" w:rsidRPr="008A2C83" w:rsidRDefault="00EC251C" w:rsidP="00EC251C">
      <w:pPr>
        <w:pStyle w:val="08Alternativas"/>
        <w:numPr>
          <w:ilvl w:val="0"/>
          <w:numId w:val="294"/>
        </w:numPr>
        <w:spacing w:before="0" w:line="276" w:lineRule="auto"/>
        <w:ind w:left="714" w:hanging="357"/>
        <w:rPr>
          <w:rFonts w:ascii="Arial" w:hAnsi="Arial" w:cs="Arial"/>
          <w:sz w:val="24"/>
          <w:szCs w:val="24"/>
        </w:rPr>
      </w:pPr>
      <w:r w:rsidRPr="008A2C83">
        <w:rPr>
          <w:rFonts w:ascii="Arial" w:hAnsi="Arial" w:cs="Arial"/>
          <w:sz w:val="24"/>
          <w:szCs w:val="24"/>
        </w:rPr>
        <w:t>O edital de licitação poderá conter exigência discriminatória desde que seja pertinente ou relevante para o específico objeto do contrato, aplicando-se o princípio da razoabilidade.</w:t>
      </w:r>
    </w:p>
    <w:p w:rsidR="00EC251C" w:rsidRPr="008A2C83" w:rsidRDefault="00EC251C" w:rsidP="00EC251C">
      <w:pPr>
        <w:pStyle w:val="08Alternativas"/>
        <w:numPr>
          <w:ilvl w:val="0"/>
          <w:numId w:val="294"/>
        </w:numPr>
        <w:spacing w:before="0" w:line="276" w:lineRule="auto"/>
        <w:ind w:left="714" w:hanging="357"/>
        <w:rPr>
          <w:rFonts w:ascii="Arial" w:hAnsi="Arial" w:cs="Arial"/>
          <w:sz w:val="24"/>
          <w:szCs w:val="24"/>
        </w:rPr>
      </w:pPr>
      <w:r w:rsidRPr="008A2C83">
        <w:rPr>
          <w:rFonts w:ascii="Arial" w:hAnsi="Arial" w:cs="Arial"/>
          <w:sz w:val="24"/>
          <w:szCs w:val="24"/>
        </w:rPr>
        <w:t>É dispensável a licitação nas hipóteses de licitação deserta e licitação fracassada.</w:t>
      </w:r>
    </w:p>
    <w:p w:rsidR="00EC251C" w:rsidRPr="008A2C83" w:rsidRDefault="00EC251C" w:rsidP="00EC251C">
      <w:pPr>
        <w:pStyle w:val="08Alternativas"/>
        <w:numPr>
          <w:ilvl w:val="0"/>
          <w:numId w:val="294"/>
        </w:numPr>
        <w:spacing w:before="0" w:line="276" w:lineRule="auto"/>
        <w:ind w:left="714" w:hanging="357"/>
        <w:rPr>
          <w:rFonts w:ascii="Arial" w:hAnsi="Arial" w:cs="Arial"/>
          <w:sz w:val="24"/>
          <w:szCs w:val="24"/>
        </w:rPr>
      </w:pPr>
      <w:r w:rsidRPr="008A2C83">
        <w:rPr>
          <w:rFonts w:ascii="Arial" w:hAnsi="Arial" w:cs="Arial"/>
          <w:sz w:val="24"/>
          <w:szCs w:val="24"/>
        </w:rPr>
        <w:t>A lei prevê a possibilidade de revogação e anulação da licitação. A primeira se dá por interesse público, e a segunda, por ilegalidade, e necessariamente acarretam a obrigação de indenização.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91.</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95"/>
        </w:numPr>
        <w:spacing w:before="0" w:line="276" w:lineRule="auto"/>
        <w:ind w:left="714" w:hanging="357"/>
        <w:rPr>
          <w:rFonts w:ascii="Arial" w:hAnsi="Arial" w:cs="Arial"/>
          <w:sz w:val="24"/>
          <w:szCs w:val="24"/>
        </w:rPr>
      </w:pPr>
      <w:r w:rsidRPr="008A2C83">
        <w:rPr>
          <w:rFonts w:ascii="Arial" w:hAnsi="Arial" w:cs="Arial"/>
          <w:sz w:val="24"/>
          <w:szCs w:val="24"/>
        </w:rPr>
        <w:t>O poder de polícia, atividade estatal que limita o exercício dos direitos individuais em benefício do interesse público, é exercido privativamente pelo Poder Executivo.</w:t>
      </w:r>
    </w:p>
    <w:p w:rsidR="00EC251C" w:rsidRPr="008A2C83" w:rsidRDefault="00EC251C" w:rsidP="00EC251C">
      <w:pPr>
        <w:pStyle w:val="08Alternativas"/>
        <w:numPr>
          <w:ilvl w:val="0"/>
          <w:numId w:val="295"/>
        </w:numPr>
        <w:spacing w:before="0" w:line="276" w:lineRule="auto"/>
        <w:ind w:left="714" w:hanging="357"/>
        <w:rPr>
          <w:rFonts w:ascii="Arial" w:hAnsi="Arial" w:cs="Arial"/>
          <w:sz w:val="24"/>
          <w:szCs w:val="24"/>
        </w:rPr>
      </w:pPr>
      <w:r w:rsidRPr="008A2C83">
        <w:rPr>
          <w:rFonts w:ascii="Arial" w:hAnsi="Arial" w:cs="Arial"/>
          <w:sz w:val="24"/>
          <w:szCs w:val="24"/>
        </w:rPr>
        <w:t>O poder de polícia é indelegável a pessoas jurídicas de direito privado por envolver prerrogativas próprias do poder público, insuscetíveis de serem exigidas por particular sobre o outro.</w:t>
      </w:r>
    </w:p>
    <w:p w:rsidR="00EC251C" w:rsidRPr="008A2C83" w:rsidRDefault="00EC251C" w:rsidP="00EC251C">
      <w:pPr>
        <w:pStyle w:val="08Alternativas"/>
        <w:numPr>
          <w:ilvl w:val="0"/>
          <w:numId w:val="295"/>
        </w:numPr>
        <w:spacing w:before="0" w:line="276" w:lineRule="auto"/>
        <w:ind w:left="714" w:hanging="357"/>
        <w:rPr>
          <w:rFonts w:ascii="Arial" w:hAnsi="Arial" w:cs="Arial"/>
          <w:sz w:val="24"/>
          <w:szCs w:val="24"/>
        </w:rPr>
      </w:pPr>
      <w:r w:rsidRPr="008A2C83">
        <w:rPr>
          <w:rFonts w:ascii="Arial" w:hAnsi="Arial" w:cs="Arial"/>
          <w:sz w:val="24"/>
          <w:szCs w:val="24"/>
        </w:rPr>
        <w:t>O poder de polícia, exercido pela polícia administrativa, não se confunde com o exercido pela polícia judiciária porque a primeira atua preventivamente e a segunda repressivamente.</w:t>
      </w:r>
    </w:p>
    <w:p w:rsidR="00EC251C" w:rsidRPr="008A2C83" w:rsidRDefault="00EC251C" w:rsidP="00EC251C">
      <w:pPr>
        <w:pStyle w:val="08Alternativas"/>
        <w:numPr>
          <w:ilvl w:val="0"/>
          <w:numId w:val="295"/>
        </w:numPr>
        <w:spacing w:before="0" w:line="276" w:lineRule="auto"/>
        <w:ind w:left="714" w:hanging="357"/>
        <w:rPr>
          <w:rFonts w:ascii="Arial" w:hAnsi="Arial" w:cs="Arial"/>
          <w:sz w:val="24"/>
          <w:szCs w:val="24"/>
        </w:rPr>
      </w:pPr>
      <w:r w:rsidRPr="008A2C83">
        <w:rPr>
          <w:rFonts w:ascii="Arial" w:hAnsi="Arial" w:cs="Arial"/>
          <w:sz w:val="24"/>
          <w:szCs w:val="24"/>
        </w:rPr>
        <w:t>O poder de polícia tem como característica a discricionariedade, pelo que a Administração, ao expedir alvarás de autorização ou de licença, aprecia livremente a oportunidade e conveniência da medida.</w:t>
      </w:r>
    </w:p>
    <w:p w:rsidR="00EC251C" w:rsidRPr="008A2C83" w:rsidRDefault="00EC251C" w:rsidP="00EC251C">
      <w:pPr>
        <w:pStyle w:val="08Alternativas"/>
        <w:numPr>
          <w:ilvl w:val="0"/>
          <w:numId w:val="295"/>
        </w:numPr>
        <w:spacing w:before="0" w:line="276" w:lineRule="auto"/>
        <w:ind w:left="714" w:hanging="357"/>
        <w:rPr>
          <w:rFonts w:ascii="Arial" w:hAnsi="Arial" w:cs="Arial"/>
          <w:sz w:val="24"/>
          <w:szCs w:val="24"/>
        </w:rPr>
      </w:pPr>
      <w:r w:rsidRPr="008A2C83">
        <w:rPr>
          <w:rFonts w:ascii="Arial" w:hAnsi="Arial" w:cs="Arial"/>
          <w:sz w:val="24"/>
          <w:szCs w:val="24"/>
        </w:rPr>
        <w:t xml:space="preserve">A </w:t>
      </w:r>
      <w:proofErr w:type="spellStart"/>
      <w:r w:rsidRPr="008A2C83">
        <w:rPr>
          <w:rFonts w:ascii="Arial" w:hAnsi="Arial" w:cs="Arial"/>
          <w:sz w:val="24"/>
          <w:szCs w:val="24"/>
        </w:rPr>
        <w:t>autoexecutoriedade</w:t>
      </w:r>
      <w:proofErr w:type="spellEnd"/>
      <w:r w:rsidRPr="008A2C83">
        <w:rPr>
          <w:rFonts w:ascii="Arial" w:hAnsi="Arial" w:cs="Arial"/>
          <w:sz w:val="24"/>
          <w:szCs w:val="24"/>
        </w:rPr>
        <w:t>, um dos atributos do poder de polícia, permite que a Administração ponha em execução as suas decisões sem precisar recorrer ao Poder Judiciário, independentemente de autorização legal.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92.</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96"/>
        </w:numPr>
        <w:spacing w:before="0" w:line="276" w:lineRule="auto"/>
        <w:ind w:left="714" w:hanging="357"/>
        <w:rPr>
          <w:rFonts w:ascii="Arial" w:hAnsi="Arial" w:cs="Arial"/>
          <w:sz w:val="24"/>
          <w:szCs w:val="24"/>
        </w:rPr>
      </w:pPr>
      <w:r w:rsidRPr="008A2C83">
        <w:rPr>
          <w:rFonts w:ascii="Arial" w:hAnsi="Arial" w:cs="Arial"/>
          <w:sz w:val="24"/>
          <w:szCs w:val="24"/>
        </w:rPr>
        <w:t>No processo administrativo, para a garantia do princípio da ampla defesa e do contraditório, exige-se a obediência aos procedimentos, além da presença da defesa técnica.</w:t>
      </w:r>
    </w:p>
    <w:p w:rsidR="00EC251C" w:rsidRPr="008A2C83" w:rsidRDefault="00EC251C" w:rsidP="00EC251C">
      <w:pPr>
        <w:pStyle w:val="08Alternativas"/>
        <w:numPr>
          <w:ilvl w:val="0"/>
          <w:numId w:val="296"/>
        </w:numPr>
        <w:spacing w:before="0" w:line="276" w:lineRule="auto"/>
        <w:ind w:left="714" w:hanging="357"/>
        <w:rPr>
          <w:rFonts w:ascii="Arial" w:hAnsi="Arial" w:cs="Arial"/>
          <w:sz w:val="24"/>
          <w:szCs w:val="24"/>
        </w:rPr>
      </w:pPr>
      <w:r w:rsidRPr="008A2C83">
        <w:rPr>
          <w:rFonts w:ascii="Arial" w:hAnsi="Arial" w:cs="Arial"/>
          <w:sz w:val="24"/>
          <w:szCs w:val="24"/>
        </w:rPr>
        <w:t>No processo administrativo, em que o princípio da pluralidade das instâncias decorre do poder de autotutela, não é possível alegar em instância superior o que não foi arguido no início, reexaminar matéria e fato e produzir provas novas.</w:t>
      </w:r>
    </w:p>
    <w:p w:rsidR="00EC251C" w:rsidRPr="008A2C83" w:rsidRDefault="00EC251C" w:rsidP="00EC251C">
      <w:pPr>
        <w:pStyle w:val="08Alternativas"/>
        <w:numPr>
          <w:ilvl w:val="0"/>
          <w:numId w:val="296"/>
        </w:numPr>
        <w:spacing w:before="0" w:line="276" w:lineRule="auto"/>
        <w:ind w:left="714" w:hanging="357"/>
        <w:rPr>
          <w:rFonts w:ascii="Arial" w:hAnsi="Arial" w:cs="Arial"/>
          <w:sz w:val="24"/>
          <w:szCs w:val="24"/>
        </w:rPr>
      </w:pPr>
      <w:r w:rsidRPr="008A2C83">
        <w:rPr>
          <w:rFonts w:ascii="Arial" w:hAnsi="Arial" w:cs="Arial"/>
          <w:sz w:val="24"/>
          <w:szCs w:val="24"/>
        </w:rPr>
        <w:t>A sindicância, meio sumário para a apuração de irregularidade praticada por funcionário público, pode acarretar em aplicação de penalidade pelo princípio da verdade sabida.</w:t>
      </w:r>
    </w:p>
    <w:p w:rsidR="00EC251C" w:rsidRPr="008A2C83" w:rsidRDefault="00EC251C" w:rsidP="00EC251C">
      <w:pPr>
        <w:pStyle w:val="08Alternativas"/>
        <w:numPr>
          <w:ilvl w:val="0"/>
          <w:numId w:val="296"/>
        </w:numPr>
        <w:spacing w:before="0" w:line="276" w:lineRule="auto"/>
        <w:ind w:left="714" w:hanging="357"/>
        <w:rPr>
          <w:rFonts w:ascii="Arial" w:hAnsi="Arial" w:cs="Arial"/>
          <w:sz w:val="24"/>
          <w:szCs w:val="24"/>
        </w:rPr>
      </w:pPr>
      <w:r w:rsidRPr="008A2C83">
        <w:rPr>
          <w:rFonts w:ascii="Arial" w:hAnsi="Arial" w:cs="Arial"/>
          <w:sz w:val="24"/>
          <w:szCs w:val="24"/>
        </w:rPr>
        <w:t xml:space="preserve">O direito de acesso ao processo administrativo, que decorre do princípio da </w:t>
      </w:r>
      <w:r w:rsidRPr="008A2C83">
        <w:rPr>
          <w:rFonts w:ascii="Arial" w:hAnsi="Arial" w:cs="Arial"/>
          <w:sz w:val="24"/>
          <w:szCs w:val="24"/>
        </w:rPr>
        <w:lastRenderedPageBreak/>
        <w:t>publicidade, assegura o direito de vista ao processo a quem demonstre seu interesse individual, ou aponte o interesse coletivo que pretende defender.</w:t>
      </w:r>
    </w:p>
    <w:p w:rsidR="00EC251C" w:rsidRPr="008A2C83" w:rsidRDefault="00EC251C" w:rsidP="00EC251C">
      <w:pPr>
        <w:pStyle w:val="08Alternativas"/>
        <w:numPr>
          <w:ilvl w:val="0"/>
          <w:numId w:val="296"/>
        </w:numPr>
        <w:spacing w:before="0" w:line="276" w:lineRule="auto"/>
        <w:ind w:left="714" w:hanging="357"/>
        <w:rPr>
          <w:rFonts w:ascii="Arial" w:hAnsi="Arial" w:cs="Arial"/>
          <w:sz w:val="24"/>
          <w:szCs w:val="24"/>
        </w:rPr>
      </w:pPr>
      <w:r w:rsidRPr="008A2C83">
        <w:rPr>
          <w:rFonts w:ascii="Arial" w:hAnsi="Arial" w:cs="Arial"/>
          <w:sz w:val="24"/>
          <w:szCs w:val="24"/>
        </w:rPr>
        <w:t>Cabe reclamação administrativa ao Supremo Tribunal Federal, independente do esgotamento da via administrativa, quando o ato administrativo contrariar enunciado de súmula vinculante, negar-lhe vigência ou aplicá-la indevidamente.</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93.</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97"/>
        </w:numPr>
        <w:spacing w:before="0" w:line="276" w:lineRule="auto"/>
        <w:ind w:left="714" w:hanging="357"/>
        <w:rPr>
          <w:rFonts w:ascii="Arial" w:hAnsi="Arial" w:cs="Arial"/>
          <w:sz w:val="24"/>
          <w:szCs w:val="24"/>
        </w:rPr>
      </w:pPr>
      <w:r w:rsidRPr="008A2C83">
        <w:rPr>
          <w:rFonts w:ascii="Arial" w:hAnsi="Arial" w:cs="Arial"/>
          <w:sz w:val="24"/>
          <w:szCs w:val="24"/>
        </w:rPr>
        <w:t>O vencimento dos servidores pode ser determinado por lei ou ser objeto de convenção coletiva.</w:t>
      </w:r>
    </w:p>
    <w:p w:rsidR="00EC251C" w:rsidRPr="008A2C83" w:rsidRDefault="00EC251C" w:rsidP="00EC251C">
      <w:pPr>
        <w:pStyle w:val="08Alternativas"/>
        <w:numPr>
          <w:ilvl w:val="0"/>
          <w:numId w:val="297"/>
        </w:numPr>
        <w:spacing w:before="0" w:line="276" w:lineRule="auto"/>
        <w:ind w:left="714" w:hanging="357"/>
        <w:rPr>
          <w:rFonts w:ascii="Arial" w:hAnsi="Arial" w:cs="Arial"/>
          <w:sz w:val="24"/>
          <w:szCs w:val="24"/>
        </w:rPr>
      </w:pPr>
      <w:r w:rsidRPr="008A2C83">
        <w:rPr>
          <w:rFonts w:ascii="Arial" w:hAnsi="Arial" w:cs="Arial"/>
          <w:sz w:val="24"/>
          <w:szCs w:val="24"/>
        </w:rPr>
        <w:t>O prazo de validade de concurso público é de dois anos, prorrogável até o preenchimento de todos os cargos pelos candidatos aprovados.</w:t>
      </w:r>
    </w:p>
    <w:p w:rsidR="00EC251C" w:rsidRPr="008A2C83" w:rsidRDefault="00EC251C" w:rsidP="00EC251C">
      <w:pPr>
        <w:pStyle w:val="08Alternativas"/>
        <w:numPr>
          <w:ilvl w:val="0"/>
          <w:numId w:val="297"/>
        </w:numPr>
        <w:spacing w:before="0" w:line="276" w:lineRule="auto"/>
        <w:ind w:left="714" w:hanging="357"/>
        <w:rPr>
          <w:rFonts w:ascii="Arial" w:hAnsi="Arial" w:cs="Arial"/>
          <w:sz w:val="24"/>
          <w:szCs w:val="24"/>
        </w:rPr>
      </w:pPr>
      <w:r w:rsidRPr="008A2C83">
        <w:rPr>
          <w:rFonts w:ascii="Arial" w:hAnsi="Arial" w:cs="Arial"/>
          <w:sz w:val="24"/>
          <w:szCs w:val="24"/>
        </w:rPr>
        <w:t>É possível a vinculação do reajuste de vencimento de servidores estaduais e municipais a índices federais de correção monetária.</w:t>
      </w:r>
    </w:p>
    <w:p w:rsidR="00EC251C" w:rsidRPr="008A2C83" w:rsidRDefault="00EC251C" w:rsidP="00EC251C">
      <w:pPr>
        <w:pStyle w:val="08Alternativas"/>
        <w:numPr>
          <w:ilvl w:val="0"/>
          <w:numId w:val="297"/>
        </w:numPr>
        <w:spacing w:before="0" w:line="276" w:lineRule="auto"/>
        <w:ind w:left="714" w:hanging="357"/>
        <w:rPr>
          <w:rFonts w:ascii="Arial" w:hAnsi="Arial" w:cs="Arial"/>
          <w:sz w:val="24"/>
          <w:szCs w:val="24"/>
        </w:rPr>
      </w:pPr>
      <w:r w:rsidRPr="008A2C83">
        <w:rPr>
          <w:rFonts w:ascii="Arial" w:hAnsi="Arial" w:cs="Arial"/>
          <w:sz w:val="24"/>
          <w:szCs w:val="24"/>
        </w:rPr>
        <w:t>Em concurso público, é possível limitar a idade dos candidatos quando esta limitação se justifica pela natureza das atribuições do cargo a ser preenchido.</w:t>
      </w:r>
    </w:p>
    <w:p w:rsidR="00EC251C" w:rsidRPr="008A2C83" w:rsidRDefault="00EC251C" w:rsidP="00EC251C">
      <w:pPr>
        <w:pStyle w:val="08Alternativas"/>
        <w:numPr>
          <w:ilvl w:val="0"/>
          <w:numId w:val="297"/>
        </w:numPr>
        <w:spacing w:before="0" w:line="276" w:lineRule="auto"/>
        <w:ind w:left="714" w:hanging="357"/>
        <w:rPr>
          <w:rFonts w:ascii="Arial" w:hAnsi="Arial" w:cs="Arial"/>
          <w:sz w:val="24"/>
          <w:szCs w:val="24"/>
        </w:rPr>
      </w:pPr>
      <w:r w:rsidRPr="008A2C83">
        <w:rPr>
          <w:rFonts w:ascii="Arial" w:hAnsi="Arial" w:cs="Arial"/>
          <w:sz w:val="24"/>
          <w:szCs w:val="24"/>
        </w:rPr>
        <w:t>A sujeição do candidato a cargo público a exame psicotécnico fica a critério discricionário da Administração.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94.</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98"/>
        </w:numPr>
        <w:spacing w:before="0" w:line="276" w:lineRule="auto"/>
        <w:ind w:left="714" w:hanging="357"/>
        <w:rPr>
          <w:rFonts w:ascii="Arial" w:hAnsi="Arial" w:cs="Arial"/>
          <w:sz w:val="24"/>
          <w:szCs w:val="24"/>
        </w:rPr>
      </w:pPr>
      <w:r w:rsidRPr="008A2C83">
        <w:rPr>
          <w:rFonts w:ascii="Arial" w:hAnsi="Arial" w:cs="Arial"/>
          <w:sz w:val="24"/>
          <w:szCs w:val="24"/>
        </w:rPr>
        <w:t>O recurso hierárquico próprio, dirigido à autoridade imediatamente superior, dentro do mesmo órgão em que o ato foi praticado, decorre do princípio da hierarquia e independe de previsão legal.</w:t>
      </w:r>
    </w:p>
    <w:p w:rsidR="00EC251C" w:rsidRPr="008A2C83" w:rsidRDefault="00EC251C" w:rsidP="00EC251C">
      <w:pPr>
        <w:pStyle w:val="08Alternativas"/>
        <w:numPr>
          <w:ilvl w:val="0"/>
          <w:numId w:val="298"/>
        </w:numPr>
        <w:spacing w:before="0" w:line="276" w:lineRule="auto"/>
        <w:ind w:left="714" w:hanging="357"/>
        <w:rPr>
          <w:rFonts w:ascii="Arial" w:hAnsi="Arial" w:cs="Arial"/>
          <w:sz w:val="24"/>
          <w:szCs w:val="24"/>
        </w:rPr>
      </w:pPr>
      <w:r w:rsidRPr="008A2C83">
        <w:rPr>
          <w:rFonts w:ascii="Arial" w:hAnsi="Arial" w:cs="Arial"/>
          <w:sz w:val="24"/>
          <w:szCs w:val="24"/>
        </w:rPr>
        <w:t>O controle sobre as atividades exercidas pelos órgãos da Administração Direta e da Administração Indireta decorre do poder de autotutela, é ilimitado e permite a revisão dos próprios atos quando ilegais, inoportunos ou inconvenientes.</w:t>
      </w:r>
    </w:p>
    <w:p w:rsidR="00EC251C" w:rsidRPr="008A2C83" w:rsidRDefault="00EC251C" w:rsidP="00EC251C">
      <w:pPr>
        <w:pStyle w:val="08Alternativas"/>
        <w:numPr>
          <w:ilvl w:val="0"/>
          <w:numId w:val="298"/>
        </w:numPr>
        <w:spacing w:before="0" w:line="276" w:lineRule="auto"/>
        <w:ind w:left="714" w:hanging="357"/>
        <w:rPr>
          <w:rFonts w:ascii="Arial" w:hAnsi="Arial" w:cs="Arial"/>
          <w:sz w:val="24"/>
          <w:szCs w:val="24"/>
        </w:rPr>
      </w:pPr>
      <w:r w:rsidRPr="008A2C83">
        <w:rPr>
          <w:rFonts w:ascii="Arial" w:hAnsi="Arial" w:cs="Arial"/>
          <w:sz w:val="24"/>
          <w:szCs w:val="24"/>
        </w:rPr>
        <w:t>No recurso administrativo, com efeito suspensivo, é possível a exigência de depósito prévio para a admissibilidade do recurso.</w:t>
      </w:r>
    </w:p>
    <w:p w:rsidR="00EC251C" w:rsidRPr="008A2C83" w:rsidRDefault="00EC251C" w:rsidP="00EC251C">
      <w:pPr>
        <w:pStyle w:val="08Alternativas"/>
        <w:numPr>
          <w:ilvl w:val="0"/>
          <w:numId w:val="298"/>
        </w:numPr>
        <w:spacing w:before="0" w:line="276" w:lineRule="auto"/>
        <w:ind w:left="714" w:hanging="357"/>
        <w:rPr>
          <w:rFonts w:ascii="Arial" w:hAnsi="Arial" w:cs="Arial"/>
          <w:sz w:val="24"/>
          <w:szCs w:val="24"/>
        </w:rPr>
      </w:pPr>
      <w:r w:rsidRPr="008A2C83">
        <w:rPr>
          <w:rFonts w:ascii="Arial" w:hAnsi="Arial" w:cs="Arial"/>
          <w:sz w:val="24"/>
          <w:szCs w:val="24"/>
        </w:rPr>
        <w:t>O recurso administrativo extemporâneo não será conhecido e a decisão só poderá ser modificada em caso de revisão.</w:t>
      </w:r>
    </w:p>
    <w:p w:rsidR="00EC251C" w:rsidRPr="008A2C83" w:rsidRDefault="00EC251C" w:rsidP="00EC251C">
      <w:pPr>
        <w:pStyle w:val="08Alternativas"/>
        <w:numPr>
          <w:ilvl w:val="0"/>
          <w:numId w:val="298"/>
        </w:numPr>
        <w:spacing w:before="0" w:line="276" w:lineRule="auto"/>
        <w:ind w:left="714" w:hanging="357"/>
        <w:rPr>
          <w:rFonts w:ascii="Arial" w:hAnsi="Arial" w:cs="Arial"/>
          <w:sz w:val="24"/>
          <w:szCs w:val="24"/>
        </w:rPr>
      </w:pPr>
      <w:r w:rsidRPr="008A2C83">
        <w:rPr>
          <w:rFonts w:ascii="Arial" w:hAnsi="Arial" w:cs="Arial"/>
          <w:sz w:val="24"/>
          <w:szCs w:val="24"/>
        </w:rPr>
        <w:t>Cabendo recurso administrativo com efeito suspensivo, não se admite o ingresso em juízo para o pleito de revogação ou anulação de ato administrativo.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95.</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299"/>
        </w:numPr>
        <w:spacing w:before="0" w:line="276" w:lineRule="auto"/>
        <w:ind w:left="714" w:hanging="357"/>
        <w:rPr>
          <w:rFonts w:ascii="Arial" w:hAnsi="Arial" w:cs="Arial"/>
          <w:sz w:val="24"/>
          <w:szCs w:val="24"/>
        </w:rPr>
      </w:pPr>
      <w:r w:rsidRPr="008A2C83">
        <w:rPr>
          <w:rFonts w:ascii="Arial" w:hAnsi="Arial" w:cs="Arial"/>
          <w:sz w:val="24"/>
          <w:szCs w:val="24"/>
        </w:rPr>
        <w:t>Para fins de cálculo de indenização, serão consideradas apenas as benfeitorias necessárias, desde que hajam sido autorizadas pelo expropriante.</w:t>
      </w:r>
    </w:p>
    <w:p w:rsidR="00EC251C" w:rsidRPr="008A2C83" w:rsidRDefault="00EC251C" w:rsidP="00EC251C">
      <w:pPr>
        <w:pStyle w:val="08Alternativas"/>
        <w:numPr>
          <w:ilvl w:val="0"/>
          <w:numId w:val="299"/>
        </w:numPr>
        <w:spacing w:before="0" w:line="276" w:lineRule="auto"/>
        <w:ind w:left="714" w:hanging="357"/>
        <w:rPr>
          <w:rFonts w:ascii="Arial" w:hAnsi="Arial" w:cs="Arial"/>
          <w:sz w:val="24"/>
          <w:szCs w:val="24"/>
        </w:rPr>
      </w:pPr>
      <w:r w:rsidRPr="008A2C83">
        <w:rPr>
          <w:rFonts w:ascii="Arial" w:hAnsi="Arial" w:cs="Arial"/>
          <w:sz w:val="24"/>
          <w:szCs w:val="24"/>
        </w:rPr>
        <w:t>Para a imissão provisória na posse, é indispensável que o poder expropriante alegue urgência, efetue o depósito da quantia fixada em lei e a requeira no prazo de cento e vinte dias a contar da alegação de urgência.</w:t>
      </w:r>
    </w:p>
    <w:p w:rsidR="00EC251C" w:rsidRPr="008A2C83" w:rsidRDefault="00EC251C" w:rsidP="00EC251C">
      <w:pPr>
        <w:pStyle w:val="08Alternativas"/>
        <w:numPr>
          <w:ilvl w:val="0"/>
          <w:numId w:val="299"/>
        </w:numPr>
        <w:spacing w:before="0" w:line="276" w:lineRule="auto"/>
        <w:ind w:left="714" w:hanging="357"/>
        <w:rPr>
          <w:rFonts w:ascii="Arial" w:hAnsi="Arial" w:cs="Arial"/>
          <w:sz w:val="24"/>
          <w:szCs w:val="24"/>
        </w:rPr>
      </w:pPr>
      <w:r w:rsidRPr="008A2C83">
        <w:rPr>
          <w:rFonts w:ascii="Arial" w:hAnsi="Arial" w:cs="Arial"/>
          <w:sz w:val="24"/>
          <w:szCs w:val="24"/>
        </w:rPr>
        <w:t xml:space="preserve">A desapropriação indireta, por constituir forma de esbulho, só pode ser obstada por meio de ação possessória, não gerando para a Administração </w:t>
      </w:r>
      <w:r w:rsidRPr="008A2C83">
        <w:rPr>
          <w:rFonts w:ascii="Arial" w:hAnsi="Arial" w:cs="Arial"/>
          <w:sz w:val="24"/>
          <w:szCs w:val="24"/>
        </w:rPr>
        <w:lastRenderedPageBreak/>
        <w:t>obrigação de indenizar.</w:t>
      </w:r>
    </w:p>
    <w:p w:rsidR="00EC251C" w:rsidRPr="008A2C83" w:rsidRDefault="00EC251C" w:rsidP="00EC251C">
      <w:pPr>
        <w:pStyle w:val="08Alternativas"/>
        <w:numPr>
          <w:ilvl w:val="0"/>
          <w:numId w:val="299"/>
        </w:numPr>
        <w:spacing w:before="0" w:line="276" w:lineRule="auto"/>
        <w:ind w:left="714" w:hanging="357"/>
        <w:rPr>
          <w:rFonts w:ascii="Arial" w:hAnsi="Arial" w:cs="Arial"/>
          <w:sz w:val="24"/>
          <w:szCs w:val="24"/>
        </w:rPr>
      </w:pPr>
      <w:r w:rsidRPr="008A2C83">
        <w:rPr>
          <w:rFonts w:ascii="Arial" w:hAnsi="Arial" w:cs="Arial"/>
          <w:sz w:val="24"/>
          <w:szCs w:val="24"/>
        </w:rPr>
        <w:t>A desapropriação por descumprimento da função social da propriedade é de competência privativa da União, aplica-se à propriedade rural e o pagamento da indenização é feito em títulos da dívida pública.</w:t>
      </w:r>
    </w:p>
    <w:p w:rsidR="00EC251C" w:rsidRPr="008A2C83" w:rsidRDefault="00EC251C" w:rsidP="00EC251C">
      <w:pPr>
        <w:pStyle w:val="08Alternativas"/>
        <w:numPr>
          <w:ilvl w:val="0"/>
          <w:numId w:val="299"/>
        </w:numPr>
        <w:spacing w:before="0" w:line="276" w:lineRule="auto"/>
        <w:ind w:left="714" w:hanging="357"/>
        <w:rPr>
          <w:rFonts w:ascii="Arial" w:hAnsi="Arial" w:cs="Arial"/>
          <w:sz w:val="24"/>
          <w:szCs w:val="24"/>
        </w:rPr>
      </w:pPr>
      <w:r w:rsidRPr="008A2C83">
        <w:rPr>
          <w:rFonts w:ascii="Arial" w:hAnsi="Arial" w:cs="Arial"/>
          <w:sz w:val="24"/>
          <w:szCs w:val="24"/>
        </w:rPr>
        <w:t>A servidão administrativa tem como característica a perpetuidade, pelo que é impossível sua extinção.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96.</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300"/>
        </w:numPr>
        <w:spacing w:before="0" w:line="276" w:lineRule="auto"/>
        <w:ind w:left="714" w:hanging="357"/>
        <w:rPr>
          <w:rFonts w:ascii="Arial" w:hAnsi="Arial" w:cs="Arial"/>
          <w:sz w:val="24"/>
          <w:szCs w:val="24"/>
        </w:rPr>
      </w:pPr>
      <w:r w:rsidRPr="008A2C83">
        <w:rPr>
          <w:rFonts w:ascii="Arial" w:hAnsi="Arial" w:cs="Arial"/>
          <w:sz w:val="24"/>
          <w:szCs w:val="24"/>
        </w:rPr>
        <w:t>A permissão de uso, ato administrativo pelo qual a Administração faculta a utilização de bem público, para fins de interesse público, tem sempre a forma onerosa e tempo determinado.</w:t>
      </w:r>
    </w:p>
    <w:p w:rsidR="00EC251C" w:rsidRPr="008A2C83" w:rsidRDefault="00EC251C" w:rsidP="00EC251C">
      <w:pPr>
        <w:pStyle w:val="08Alternativas"/>
        <w:numPr>
          <w:ilvl w:val="0"/>
          <w:numId w:val="300"/>
        </w:numPr>
        <w:spacing w:before="0" w:line="276" w:lineRule="auto"/>
        <w:ind w:left="714" w:hanging="357"/>
        <w:rPr>
          <w:rFonts w:ascii="Arial" w:hAnsi="Arial" w:cs="Arial"/>
          <w:sz w:val="24"/>
          <w:szCs w:val="24"/>
        </w:rPr>
      </w:pPr>
      <w:r w:rsidRPr="008A2C83">
        <w:rPr>
          <w:rFonts w:ascii="Arial" w:hAnsi="Arial" w:cs="Arial"/>
          <w:sz w:val="24"/>
          <w:szCs w:val="24"/>
        </w:rPr>
        <w:t>Os bens dominicais e os bens públicos de uso comum só podem ser outorgados a particulares por meio de autorização e concessão, institutos sujeitos ao regime de direito público.</w:t>
      </w:r>
    </w:p>
    <w:p w:rsidR="00EC251C" w:rsidRPr="008A2C83" w:rsidRDefault="00EC251C" w:rsidP="00EC251C">
      <w:pPr>
        <w:pStyle w:val="08Alternativas"/>
        <w:numPr>
          <w:ilvl w:val="0"/>
          <w:numId w:val="300"/>
        </w:numPr>
        <w:spacing w:before="0" w:line="276" w:lineRule="auto"/>
        <w:ind w:left="714" w:hanging="357"/>
        <w:rPr>
          <w:rFonts w:ascii="Arial" w:hAnsi="Arial" w:cs="Arial"/>
          <w:sz w:val="24"/>
          <w:szCs w:val="24"/>
        </w:rPr>
      </w:pPr>
      <w:r w:rsidRPr="008A2C83">
        <w:rPr>
          <w:rFonts w:ascii="Arial" w:hAnsi="Arial" w:cs="Arial"/>
          <w:sz w:val="24"/>
          <w:szCs w:val="24"/>
        </w:rPr>
        <w:t>A concessão, contrato administrativo pelo qual a Administração faculta ao particular a utilização privativa do bem público para que a exerça conforme sua destinação, depende de licitação e impõe a fixação de prazo.</w:t>
      </w:r>
    </w:p>
    <w:p w:rsidR="00EC251C" w:rsidRPr="008A2C83" w:rsidRDefault="00EC251C" w:rsidP="00EC251C">
      <w:pPr>
        <w:pStyle w:val="08Alternativas"/>
        <w:numPr>
          <w:ilvl w:val="0"/>
          <w:numId w:val="300"/>
        </w:numPr>
        <w:spacing w:before="0" w:line="276" w:lineRule="auto"/>
        <w:ind w:left="714" w:hanging="357"/>
        <w:rPr>
          <w:rFonts w:ascii="Arial" w:hAnsi="Arial" w:cs="Arial"/>
          <w:sz w:val="24"/>
          <w:szCs w:val="24"/>
        </w:rPr>
      </w:pPr>
      <w:r w:rsidRPr="008A2C83">
        <w:rPr>
          <w:rFonts w:ascii="Arial" w:hAnsi="Arial" w:cs="Arial"/>
          <w:sz w:val="24"/>
          <w:szCs w:val="24"/>
        </w:rPr>
        <w:t>A autorização, permissão e concessão de uso privativo de bens públicos são atos administrativos que apresentam como características comuns a unilateralidade, a discricionariedade e a precariedade.</w:t>
      </w:r>
    </w:p>
    <w:p w:rsidR="00EC251C" w:rsidRPr="008A2C83" w:rsidRDefault="00EC251C" w:rsidP="00EC251C">
      <w:pPr>
        <w:pStyle w:val="08Alternativas"/>
        <w:numPr>
          <w:ilvl w:val="0"/>
          <w:numId w:val="300"/>
        </w:numPr>
        <w:spacing w:before="0" w:line="276" w:lineRule="auto"/>
        <w:ind w:left="714" w:hanging="357"/>
        <w:rPr>
          <w:rFonts w:ascii="Arial" w:hAnsi="Arial" w:cs="Arial"/>
          <w:sz w:val="24"/>
          <w:szCs w:val="24"/>
        </w:rPr>
      </w:pPr>
      <w:r w:rsidRPr="008A2C83">
        <w:rPr>
          <w:rFonts w:ascii="Arial" w:hAnsi="Arial" w:cs="Arial"/>
          <w:sz w:val="24"/>
          <w:szCs w:val="24"/>
        </w:rPr>
        <w:t>A autorização, ato administrativo em que a Administração consente que o particular se utilize de bem público com exclusividade, depende de licitação e cria para o usuário um dever de utilização.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97.</w:t>
      </w:r>
      <w:r w:rsidRPr="008A2C83">
        <w:rPr>
          <w:rFonts w:ascii="Arial" w:hAnsi="Arial" w:cs="Arial"/>
          <w:sz w:val="24"/>
          <w:szCs w:val="24"/>
        </w:rPr>
        <w:tab/>
        <w:t>Assinale a alternativa correta.</w:t>
      </w:r>
    </w:p>
    <w:p w:rsidR="00EC251C" w:rsidRPr="008A2C83" w:rsidRDefault="00EC251C" w:rsidP="00EC251C">
      <w:pPr>
        <w:pStyle w:val="08Alternativas"/>
        <w:numPr>
          <w:ilvl w:val="0"/>
          <w:numId w:val="301"/>
        </w:numPr>
        <w:spacing w:before="0" w:line="276" w:lineRule="auto"/>
        <w:ind w:left="714" w:hanging="357"/>
        <w:rPr>
          <w:rFonts w:ascii="Arial" w:hAnsi="Arial" w:cs="Arial"/>
          <w:sz w:val="24"/>
          <w:szCs w:val="24"/>
        </w:rPr>
      </w:pPr>
      <w:r w:rsidRPr="008A2C83">
        <w:rPr>
          <w:rFonts w:ascii="Arial" w:hAnsi="Arial" w:cs="Arial"/>
          <w:sz w:val="24"/>
          <w:szCs w:val="24"/>
        </w:rPr>
        <w:t>Em razão da responsabilidade objetiva do Estado, a culpa concorrente da vítima ou de terceiro é indiferente e não interfere na obrigação de indenizar e em seu montante.</w:t>
      </w:r>
    </w:p>
    <w:p w:rsidR="00EC251C" w:rsidRPr="008A2C83" w:rsidRDefault="00EC251C" w:rsidP="00EC251C">
      <w:pPr>
        <w:pStyle w:val="08Alternativas"/>
        <w:numPr>
          <w:ilvl w:val="0"/>
          <w:numId w:val="301"/>
        </w:numPr>
        <w:spacing w:before="0" w:line="276" w:lineRule="auto"/>
        <w:ind w:left="714" w:hanging="357"/>
        <w:rPr>
          <w:rFonts w:ascii="Arial" w:hAnsi="Arial" w:cs="Arial"/>
          <w:sz w:val="24"/>
          <w:szCs w:val="24"/>
        </w:rPr>
      </w:pPr>
      <w:r w:rsidRPr="008A2C83">
        <w:rPr>
          <w:rFonts w:ascii="Arial" w:hAnsi="Arial" w:cs="Arial"/>
          <w:sz w:val="24"/>
          <w:szCs w:val="24"/>
        </w:rPr>
        <w:t>Nos atos comissivos, a responsabilidade do Estado pode incidir sobre os atos lícitos e ilícitos, desde que causem prejuízo a terceiros.</w:t>
      </w:r>
    </w:p>
    <w:p w:rsidR="00EC251C" w:rsidRPr="008A2C83" w:rsidRDefault="00EC251C" w:rsidP="00EC251C">
      <w:pPr>
        <w:pStyle w:val="08Alternativas"/>
        <w:numPr>
          <w:ilvl w:val="0"/>
          <w:numId w:val="301"/>
        </w:numPr>
        <w:spacing w:before="0" w:line="276" w:lineRule="auto"/>
        <w:ind w:left="714" w:hanging="357"/>
        <w:rPr>
          <w:rFonts w:ascii="Arial" w:hAnsi="Arial" w:cs="Arial"/>
          <w:sz w:val="24"/>
          <w:szCs w:val="24"/>
        </w:rPr>
      </w:pPr>
      <w:r w:rsidRPr="008A2C83">
        <w:rPr>
          <w:rFonts w:ascii="Arial" w:hAnsi="Arial" w:cs="Arial"/>
          <w:sz w:val="24"/>
          <w:szCs w:val="24"/>
        </w:rPr>
        <w:t>Nas hipóteses de força maior, assim entendidos como acontecimentos imprevisíveis e inevitáveis, fica excluída a responsabilidade do Estado pelos danos causados.</w:t>
      </w:r>
    </w:p>
    <w:p w:rsidR="00EC251C" w:rsidRPr="008A2C83" w:rsidRDefault="00EC251C" w:rsidP="00EC251C">
      <w:pPr>
        <w:pStyle w:val="08Alternativas"/>
        <w:numPr>
          <w:ilvl w:val="0"/>
          <w:numId w:val="301"/>
        </w:numPr>
        <w:spacing w:before="0" w:line="276" w:lineRule="auto"/>
        <w:ind w:left="714" w:hanging="357"/>
        <w:rPr>
          <w:rFonts w:ascii="Arial" w:hAnsi="Arial" w:cs="Arial"/>
          <w:sz w:val="24"/>
          <w:szCs w:val="24"/>
        </w:rPr>
      </w:pPr>
      <w:r w:rsidRPr="008A2C83">
        <w:rPr>
          <w:rFonts w:ascii="Arial" w:hAnsi="Arial" w:cs="Arial"/>
          <w:sz w:val="24"/>
          <w:szCs w:val="24"/>
        </w:rPr>
        <w:t>A responsabilidade civil do Estado pelos danos causados por seus agentes na prestação de serviços é objetiva e independe de prova de nexo de causalidade entre o serviço prestado e o dano causado.</w:t>
      </w:r>
    </w:p>
    <w:p w:rsidR="00EC251C" w:rsidRPr="008A2C83" w:rsidRDefault="00EC251C" w:rsidP="00EC251C">
      <w:pPr>
        <w:pStyle w:val="08Alternativas"/>
        <w:numPr>
          <w:ilvl w:val="0"/>
          <w:numId w:val="301"/>
        </w:numPr>
        <w:spacing w:before="0" w:line="276" w:lineRule="auto"/>
        <w:ind w:left="714" w:hanging="357"/>
        <w:rPr>
          <w:rFonts w:ascii="Arial" w:hAnsi="Arial" w:cs="Arial"/>
          <w:sz w:val="24"/>
          <w:szCs w:val="24"/>
        </w:rPr>
      </w:pPr>
      <w:r w:rsidRPr="008A2C83">
        <w:rPr>
          <w:rFonts w:ascii="Arial" w:hAnsi="Arial" w:cs="Arial"/>
          <w:sz w:val="24"/>
          <w:szCs w:val="24"/>
        </w:rPr>
        <w:t>O Estado não pode ser responsabilizado por danos decorrentes de leis e regulamentos porque são normais gerais e abstratas, dirigidas a toda a coletividade.</w:t>
      </w:r>
    </w:p>
    <w:p w:rsidR="00EC251C" w:rsidRPr="008A2C83" w:rsidRDefault="00EC251C" w:rsidP="00EC251C">
      <w:pPr>
        <w:pStyle w:val="08Alternativas"/>
        <w:spacing w:before="0" w:line="276" w:lineRule="auto"/>
        <w:ind w:left="714" w:firstLine="0"/>
        <w:rPr>
          <w:rFonts w:ascii="Arial" w:hAnsi="Arial" w:cs="Arial"/>
          <w:sz w:val="24"/>
          <w:szCs w:val="24"/>
        </w:rPr>
      </w:pPr>
    </w:p>
    <w:p w:rsidR="00EC251C" w:rsidRPr="008A2C83" w:rsidRDefault="00EC251C" w:rsidP="00EC251C">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Eleitoral</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98.</w:t>
      </w:r>
      <w:r w:rsidRPr="008A2C83">
        <w:rPr>
          <w:rFonts w:ascii="Arial" w:hAnsi="Arial" w:cs="Arial"/>
          <w:sz w:val="24"/>
          <w:szCs w:val="24"/>
        </w:rPr>
        <w:tab/>
        <w:t>É consequência automática da condenação criminal transitada em julgado:</w:t>
      </w:r>
    </w:p>
    <w:p w:rsidR="00EC251C" w:rsidRPr="008A2C83" w:rsidRDefault="00EC251C" w:rsidP="00EC251C">
      <w:pPr>
        <w:pStyle w:val="08Alternativas"/>
        <w:numPr>
          <w:ilvl w:val="0"/>
          <w:numId w:val="302"/>
        </w:numPr>
        <w:spacing w:before="0" w:line="276" w:lineRule="auto"/>
        <w:ind w:left="714" w:hanging="357"/>
        <w:rPr>
          <w:rFonts w:ascii="Arial" w:hAnsi="Arial" w:cs="Arial"/>
          <w:sz w:val="24"/>
          <w:szCs w:val="24"/>
        </w:rPr>
      </w:pPr>
      <w:r w:rsidRPr="008A2C83">
        <w:rPr>
          <w:rFonts w:ascii="Arial" w:hAnsi="Arial" w:cs="Arial"/>
          <w:sz w:val="24"/>
          <w:szCs w:val="24"/>
        </w:rPr>
        <w:t>a imediata suspenção de qualquer mandato eletivo.</w:t>
      </w:r>
    </w:p>
    <w:p w:rsidR="00EC251C" w:rsidRPr="008A2C83" w:rsidRDefault="00EC251C" w:rsidP="00EC251C">
      <w:pPr>
        <w:pStyle w:val="08Alternativas"/>
        <w:numPr>
          <w:ilvl w:val="0"/>
          <w:numId w:val="302"/>
        </w:numPr>
        <w:spacing w:before="0" w:line="276" w:lineRule="auto"/>
        <w:ind w:left="714" w:hanging="357"/>
        <w:rPr>
          <w:rFonts w:ascii="Arial" w:hAnsi="Arial" w:cs="Arial"/>
          <w:sz w:val="24"/>
          <w:szCs w:val="24"/>
        </w:rPr>
      </w:pPr>
      <w:r w:rsidRPr="008A2C83">
        <w:rPr>
          <w:rFonts w:ascii="Arial" w:hAnsi="Arial" w:cs="Arial"/>
          <w:sz w:val="24"/>
          <w:szCs w:val="24"/>
        </w:rPr>
        <w:lastRenderedPageBreak/>
        <w:t>a perda do mandato eletivo do Senador da República.</w:t>
      </w:r>
    </w:p>
    <w:p w:rsidR="00EC251C" w:rsidRPr="008A2C83" w:rsidRDefault="00EC251C" w:rsidP="00EC251C">
      <w:pPr>
        <w:pStyle w:val="08Alternativas"/>
        <w:numPr>
          <w:ilvl w:val="0"/>
          <w:numId w:val="302"/>
        </w:numPr>
        <w:spacing w:before="0" w:line="276" w:lineRule="auto"/>
        <w:ind w:left="714" w:hanging="357"/>
        <w:rPr>
          <w:rFonts w:ascii="Arial" w:hAnsi="Arial" w:cs="Arial"/>
          <w:sz w:val="24"/>
          <w:szCs w:val="24"/>
        </w:rPr>
      </w:pPr>
      <w:r w:rsidRPr="008A2C83">
        <w:rPr>
          <w:rFonts w:ascii="Arial" w:hAnsi="Arial" w:cs="Arial"/>
          <w:sz w:val="24"/>
          <w:szCs w:val="24"/>
        </w:rPr>
        <w:t>a perda do mandato eletivo do Vereador.</w:t>
      </w:r>
    </w:p>
    <w:p w:rsidR="00EC251C" w:rsidRPr="008A2C83" w:rsidRDefault="00EC251C" w:rsidP="00EC251C">
      <w:pPr>
        <w:pStyle w:val="08Alternativas"/>
        <w:numPr>
          <w:ilvl w:val="0"/>
          <w:numId w:val="302"/>
        </w:numPr>
        <w:spacing w:before="0" w:line="276" w:lineRule="auto"/>
        <w:ind w:left="714" w:hanging="357"/>
        <w:rPr>
          <w:rFonts w:ascii="Arial" w:hAnsi="Arial" w:cs="Arial"/>
          <w:sz w:val="24"/>
          <w:szCs w:val="24"/>
        </w:rPr>
      </w:pPr>
      <w:r w:rsidRPr="008A2C83">
        <w:rPr>
          <w:rFonts w:ascii="Arial" w:hAnsi="Arial" w:cs="Arial"/>
          <w:sz w:val="24"/>
          <w:szCs w:val="24"/>
        </w:rPr>
        <w:t>a perda do mandato eletivo do Deputado Federal.</w:t>
      </w:r>
    </w:p>
    <w:p w:rsidR="00EC251C" w:rsidRPr="008A2C83" w:rsidRDefault="00EC251C" w:rsidP="00EC251C">
      <w:pPr>
        <w:pStyle w:val="08Alternativas"/>
        <w:numPr>
          <w:ilvl w:val="0"/>
          <w:numId w:val="302"/>
        </w:numPr>
        <w:spacing w:before="0" w:line="276" w:lineRule="auto"/>
        <w:ind w:left="714" w:hanging="357"/>
        <w:rPr>
          <w:rFonts w:ascii="Arial" w:hAnsi="Arial" w:cs="Arial"/>
          <w:sz w:val="24"/>
          <w:szCs w:val="24"/>
        </w:rPr>
      </w:pPr>
      <w:r w:rsidRPr="008A2C83">
        <w:rPr>
          <w:rFonts w:ascii="Arial" w:hAnsi="Arial" w:cs="Arial"/>
          <w:sz w:val="24"/>
          <w:szCs w:val="24"/>
        </w:rPr>
        <w:t>a perda de qualquer mandato eletivo.</w:t>
      </w:r>
    </w:p>
    <w:p w:rsidR="00EC251C" w:rsidRPr="008A2C83" w:rsidRDefault="00EC251C" w:rsidP="00EC251C">
      <w:pPr>
        <w:pStyle w:val="07Questao"/>
        <w:spacing w:before="0" w:line="276" w:lineRule="auto"/>
        <w:rPr>
          <w:rFonts w:ascii="Arial" w:hAnsi="Arial" w:cs="Arial"/>
          <w:sz w:val="24"/>
          <w:szCs w:val="24"/>
        </w:rPr>
      </w:pPr>
      <w:r w:rsidRPr="008A2C83">
        <w:rPr>
          <w:rFonts w:ascii="Arial" w:hAnsi="Arial" w:cs="Arial"/>
          <w:b/>
          <w:sz w:val="24"/>
          <w:szCs w:val="24"/>
        </w:rPr>
        <w:t>99.</w:t>
      </w:r>
      <w:r w:rsidRPr="008A2C83">
        <w:rPr>
          <w:rFonts w:ascii="Arial" w:hAnsi="Arial" w:cs="Arial"/>
          <w:sz w:val="24"/>
          <w:szCs w:val="24"/>
        </w:rPr>
        <w:tab/>
        <w:t>O reconhecimento da prescrição da pretensão executória, pela Justiça Comum, do réu condenado definitivamente por tráfico de entorpecentes, implica, em relação a sua elegibilidade:</w:t>
      </w:r>
    </w:p>
    <w:p w:rsidR="00EC251C" w:rsidRPr="008A2C83" w:rsidRDefault="00EC251C" w:rsidP="00EC251C">
      <w:pPr>
        <w:pStyle w:val="08Alternativas"/>
        <w:numPr>
          <w:ilvl w:val="0"/>
          <w:numId w:val="303"/>
        </w:numPr>
        <w:spacing w:before="0" w:line="276" w:lineRule="auto"/>
        <w:ind w:left="714" w:hanging="357"/>
        <w:rPr>
          <w:rFonts w:ascii="Arial" w:hAnsi="Arial" w:cs="Arial"/>
          <w:sz w:val="24"/>
          <w:szCs w:val="24"/>
        </w:rPr>
      </w:pPr>
      <w:r w:rsidRPr="008A2C83">
        <w:rPr>
          <w:rFonts w:ascii="Arial" w:hAnsi="Arial" w:cs="Arial"/>
          <w:sz w:val="24"/>
          <w:szCs w:val="24"/>
        </w:rPr>
        <w:t>o fim da sua inelegibilidade após o decurso de oito anos contados da data em que ocorreu a extinção da pretensão executória estatal.</w:t>
      </w:r>
    </w:p>
    <w:p w:rsidR="00EC251C" w:rsidRPr="008A2C83" w:rsidRDefault="00EC251C" w:rsidP="00EC251C">
      <w:pPr>
        <w:pStyle w:val="08Alternativas"/>
        <w:numPr>
          <w:ilvl w:val="0"/>
          <w:numId w:val="303"/>
        </w:numPr>
        <w:spacing w:before="0" w:line="276" w:lineRule="auto"/>
        <w:ind w:left="714" w:hanging="357"/>
        <w:rPr>
          <w:rFonts w:ascii="Arial" w:hAnsi="Arial" w:cs="Arial"/>
          <w:sz w:val="24"/>
          <w:szCs w:val="24"/>
        </w:rPr>
      </w:pPr>
      <w:r w:rsidRPr="008A2C83">
        <w:rPr>
          <w:rFonts w:ascii="Arial" w:hAnsi="Arial" w:cs="Arial"/>
          <w:sz w:val="24"/>
          <w:szCs w:val="24"/>
        </w:rPr>
        <w:t>a cessação da inelegibilidade após o trânsito em julgado da decisão que reconheceu a extinção da pretensão executória estatal.</w:t>
      </w:r>
    </w:p>
    <w:p w:rsidR="00EC251C" w:rsidRPr="008A2C83" w:rsidRDefault="00EC251C" w:rsidP="00EC251C">
      <w:pPr>
        <w:pStyle w:val="08Alternativas"/>
        <w:numPr>
          <w:ilvl w:val="0"/>
          <w:numId w:val="303"/>
        </w:numPr>
        <w:spacing w:before="0" w:line="276" w:lineRule="auto"/>
        <w:ind w:left="714" w:hanging="357"/>
        <w:rPr>
          <w:rFonts w:ascii="Arial" w:hAnsi="Arial" w:cs="Arial"/>
          <w:sz w:val="24"/>
          <w:szCs w:val="24"/>
        </w:rPr>
      </w:pPr>
      <w:r w:rsidRPr="008A2C83">
        <w:rPr>
          <w:rFonts w:ascii="Arial" w:hAnsi="Arial" w:cs="Arial"/>
          <w:sz w:val="24"/>
          <w:szCs w:val="24"/>
        </w:rPr>
        <w:t>a cessação da inelegibilidade assim que a Justiça Eleitoral receber a comunicação da decisão proferida pela Justiça Comum.</w:t>
      </w:r>
    </w:p>
    <w:p w:rsidR="00EC251C" w:rsidRPr="008A2C83" w:rsidRDefault="00EC251C" w:rsidP="00EC251C">
      <w:pPr>
        <w:pStyle w:val="08Alternativas"/>
        <w:numPr>
          <w:ilvl w:val="0"/>
          <w:numId w:val="303"/>
        </w:numPr>
        <w:spacing w:before="0" w:line="276" w:lineRule="auto"/>
        <w:ind w:left="714" w:hanging="357"/>
        <w:rPr>
          <w:rFonts w:ascii="Arial" w:hAnsi="Arial" w:cs="Arial"/>
          <w:sz w:val="24"/>
          <w:szCs w:val="24"/>
        </w:rPr>
      </w:pPr>
      <w:r w:rsidRPr="008A2C83">
        <w:rPr>
          <w:rFonts w:ascii="Arial" w:hAnsi="Arial" w:cs="Arial"/>
          <w:sz w:val="24"/>
          <w:szCs w:val="24"/>
        </w:rPr>
        <w:t>a imediata cessação da causa de inelegibilidade.</w:t>
      </w:r>
    </w:p>
    <w:p w:rsidR="00EC251C" w:rsidRPr="008A2C83" w:rsidRDefault="00EC251C" w:rsidP="00EC251C">
      <w:pPr>
        <w:pStyle w:val="08Alternativas"/>
        <w:numPr>
          <w:ilvl w:val="0"/>
          <w:numId w:val="303"/>
        </w:numPr>
        <w:spacing w:before="0" w:line="276" w:lineRule="auto"/>
        <w:ind w:left="714" w:hanging="357"/>
        <w:rPr>
          <w:rFonts w:ascii="Arial" w:hAnsi="Arial" w:cs="Arial"/>
          <w:sz w:val="24"/>
          <w:szCs w:val="24"/>
        </w:rPr>
      </w:pPr>
      <w:r w:rsidRPr="008A2C83">
        <w:rPr>
          <w:rFonts w:ascii="Arial" w:hAnsi="Arial" w:cs="Arial"/>
          <w:sz w:val="24"/>
          <w:szCs w:val="24"/>
        </w:rPr>
        <w:t>o fim da sua inelegibilidade oito anos após a data da decisão da Justiça Comum que extinguiu a pretensão executória estatal.</w:t>
      </w:r>
    </w:p>
    <w:p w:rsidR="00EC251C" w:rsidRPr="008A2C83" w:rsidRDefault="00EC251C" w:rsidP="00EC251C">
      <w:pPr>
        <w:pStyle w:val="07Questao100"/>
        <w:spacing w:before="0" w:line="276" w:lineRule="auto"/>
        <w:ind w:left="340" w:hanging="340"/>
        <w:rPr>
          <w:sz w:val="24"/>
          <w:szCs w:val="24"/>
        </w:rPr>
      </w:pPr>
      <w:r w:rsidRPr="008A2C83">
        <w:rPr>
          <w:b/>
          <w:sz w:val="24"/>
          <w:szCs w:val="24"/>
        </w:rPr>
        <w:t>100.</w:t>
      </w:r>
      <w:r w:rsidRPr="008A2C83">
        <w:rPr>
          <w:sz w:val="24"/>
          <w:szCs w:val="24"/>
        </w:rPr>
        <w:tab/>
        <w:t>O mandato eletivo pode ser impugnado perante a Justiça Eleitoral:</w:t>
      </w:r>
    </w:p>
    <w:p w:rsidR="00EC251C" w:rsidRPr="008A2C83" w:rsidRDefault="00EC251C" w:rsidP="00EC251C">
      <w:pPr>
        <w:pStyle w:val="08Alternativa100"/>
        <w:numPr>
          <w:ilvl w:val="0"/>
          <w:numId w:val="304"/>
        </w:numPr>
        <w:spacing w:before="0" w:line="276" w:lineRule="auto"/>
        <w:ind w:left="714" w:hanging="357"/>
        <w:rPr>
          <w:sz w:val="24"/>
          <w:szCs w:val="24"/>
        </w:rPr>
      </w:pPr>
      <w:r w:rsidRPr="008A2C83">
        <w:rPr>
          <w:sz w:val="24"/>
          <w:szCs w:val="24"/>
        </w:rPr>
        <w:t>no prazo de quinze dias da diplomação, por abuso do poder econômico, corrupção ou fraude.</w:t>
      </w:r>
    </w:p>
    <w:p w:rsidR="00EC251C" w:rsidRPr="008A2C83" w:rsidRDefault="00EC251C" w:rsidP="00EC251C">
      <w:pPr>
        <w:pStyle w:val="08Alternativa100"/>
        <w:numPr>
          <w:ilvl w:val="0"/>
          <w:numId w:val="304"/>
        </w:numPr>
        <w:spacing w:before="0" w:line="276" w:lineRule="auto"/>
        <w:ind w:left="714" w:hanging="357"/>
        <w:rPr>
          <w:sz w:val="24"/>
          <w:szCs w:val="24"/>
        </w:rPr>
      </w:pPr>
      <w:r w:rsidRPr="008A2C83">
        <w:rPr>
          <w:sz w:val="24"/>
          <w:szCs w:val="24"/>
        </w:rPr>
        <w:t>no prazo de quinze dias da eleição, quando da ocorrência de fraude ou violação de urna.</w:t>
      </w:r>
    </w:p>
    <w:p w:rsidR="00EC251C" w:rsidRPr="008A2C83" w:rsidRDefault="00EC251C" w:rsidP="00EC251C">
      <w:pPr>
        <w:pStyle w:val="08Alternativa100"/>
        <w:numPr>
          <w:ilvl w:val="0"/>
          <w:numId w:val="304"/>
        </w:numPr>
        <w:spacing w:before="0" w:line="276" w:lineRule="auto"/>
        <w:ind w:left="714" w:hanging="357"/>
        <w:rPr>
          <w:rStyle w:val="Code"/>
          <w:color w:val="auto"/>
          <w:sz w:val="24"/>
          <w:szCs w:val="24"/>
        </w:rPr>
      </w:pPr>
      <w:r w:rsidRPr="008A2C83">
        <w:rPr>
          <w:sz w:val="24"/>
          <w:szCs w:val="24"/>
        </w:rPr>
        <w:t xml:space="preserve">no prazo de trinta dias da eleição, verificada a ocorrência de abuso político ou </w:t>
      </w:r>
      <w:r w:rsidRPr="008A2C83">
        <w:rPr>
          <w:color w:val="auto"/>
          <w:sz w:val="24"/>
          <w:szCs w:val="24"/>
        </w:rPr>
        <w:t>econômico.</w:t>
      </w:r>
    </w:p>
    <w:p w:rsidR="00EC251C" w:rsidRPr="008A2C83" w:rsidRDefault="00EC251C" w:rsidP="00EC251C">
      <w:pPr>
        <w:pStyle w:val="08Alternativa100"/>
        <w:numPr>
          <w:ilvl w:val="0"/>
          <w:numId w:val="304"/>
        </w:numPr>
        <w:spacing w:before="0" w:line="276" w:lineRule="auto"/>
        <w:ind w:left="714" w:hanging="357"/>
        <w:rPr>
          <w:sz w:val="24"/>
          <w:szCs w:val="24"/>
        </w:rPr>
      </w:pPr>
      <w:r w:rsidRPr="008A2C83">
        <w:rPr>
          <w:sz w:val="24"/>
          <w:szCs w:val="24"/>
        </w:rPr>
        <w:t>a qualquer tempo, em razão da condenação transitada em julgado por crime hediondo ou equiparado.</w:t>
      </w:r>
    </w:p>
    <w:p w:rsidR="00EC251C" w:rsidRPr="008A2C83" w:rsidRDefault="00EC251C" w:rsidP="00EC251C">
      <w:pPr>
        <w:pStyle w:val="08Alternativa100"/>
        <w:numPr>
          <w:ilvl w:val="0"/>
          <w:numId w:val="304"/>
        </w:numPr>
        <w:spacing w:before="0" w:line="276" w:lineRule="auto"/>
        <w:ind w:left="714" w:hanging="357"/>
        <w:rPr>
          <w:sz w:val="24"/>
          <w:szCs w:val="24"/>
        </w:rPr>
      </w:pPr>
      <w:r w:rsidRPr="008A2C83">
        <w:rPr>
          <w:sz w:val="24"/>
          <w:szCs w:val="24"/>
        </w:rPr>
        <w:t>até a data da diplomação, sempre que ocorrer crime, abuso do poder econômico ou fraude.</w:t>
      </w:r>
    </w:p>
    <w:p w:rsidR="00CD4321" w:rsidRPr="008A2C83" w:rsidRDefault="00CD4321" w:rsidP="00A25935">
      <w:pPr>
        <w:spacing w:after="0"/>
        <w:rPr>
          <w:rFonts w:ascii="Arial" w:hAnsi="Arial" w:cs="Arial"/>
          <w:sz w:val="24"/>
          <w:szCs w:val="24"/>
        </w:rPr>
      </w:pPr>
    </w:p>
    <w:p w:rsidR="00EC251C" w:rsidRPr="008A2C83" w:rsidRDefault="00EC251C" w:rsidP="00A25935">
      <w:pPr>
        <w:spacing w:after="0"/>
        <w:rPr>
          <w:rFonts w:ascii="Arial" w:hAnsi="Arial" w:cs="Arial"/>
          <w:sz w:val="24"/>
          <w:szCs w:val="24"/>
        </w:rPr>
      </w:pPr>
    </w:p>
    <w:p w:rsidR="0057102A" w:rsidRPr="008A2C83" w:rsidRDefault="0057102A" w:rsidP="00A25935">
      <w:pPr>
        <w:spacing w:after="0"/>
        <w:rPr>
          <w:rFonts w:ascii="Arial" w:hAnsi="Arial" w:cs="Arial"/>
          <w:sz w:val="24"/>
          <w:szCs w:val="24"/>
        </w:rPr>
      </w:pPr>
    </w:p>
    <w:p w:rsidR="0054696B" w:rsidRPr="008A2C83" w:rsidRDefault="0054696B" w:rsidP="00A25935">
      <w:pPr>
        <w:pStyle w:val="Ttulo"/>
        <w:spacing w:line="276" w:lineRule="auto"/>
        <w:rPr>
          <w:rFonts w:cs="Arial"/>
          <w:sz w:val="24"/>
          <w:szCs w:val="24"/>
        </w:rPr>
      </w:pPr>
      <w:r w:rsidRPr="008A2C83">
        <w:rPr>
          <w:rFonts w:cs="Arial"/>
          <w:sz w:val="24"/>
          <w:szCs w:val="24"/>
        </w:rPr>
        <w:t xml:space="preserve">PROVA PREAMBULAR - </w:t>
      </w:r>
      <w:r w:rsidR="006A4514" w:rsidRPr="008A2C83">
        <w:rPr>
          <w:rFonts w:cs="Arial"/>
          <w:sz w:val="24"/>
          <w:szCs w:val="24"/>
        </w:rPr>
        <w:t>VERSÃO 04</w:t>
      </w:r>
    </w:p>
    <w:p w:rsidR="0054696B" w:rsidRPr="008A2C83" w:rsidRDefault="0054696B" w:rsidP="00A25935">
      <w:pPr>
        <w:pStyle w:val="Ttulo"/>
        <w:spacing w:line="276" w:lineRule="auto"/>
        <w:rPr>
          <w:rFonts w:cs="Arial"/>
          <w:sz w:val="24"/>
          <w:szCs w:val="24"/>
        </w:rPr>
      </w:pPr>
    </w:p>
    <w:p w:rsidR="004573A9" w:rsidRPr="008A2C83" w:rsidRDefault="004573A9" w:rsidP="004573A9">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Penal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01.</w:t>
      </w:r>
      <w:r w:rsidRPr="008A2C83">
        <w:rPr>
          <w:rFonts w:ascii="Arial" w:hAnsi="Arial" w:cs="Arial"/>
          <w:sz w:val="24"/>
          <w:szCs w:val="24"/>
        </w:rPr>
        <w:tab/>
        <w:t>Praticado um crime de roubo em continuidade delitiva, contra três vítimas distintas, o réu foi condenado, após regular processo, à pena privativa de liberdade e multa. Como será calculada a pena de multa?</w:t>
      </w:r>
    </w:p>
    <w:p w:rsidR="004573A9" w:rsidRPr="008A2C83" w:rsidRDefault="004573A9" w:rsidP="004573A9">
      <w:pPr>
        <w:pStyle w:val="08Alternativas"/>
        <w:numPr>
          <w:ilvl w:val="0"/>
          <w:numId w:val="305"/>
        </w:numPr>
        <w:spacing w:before="0" w:line="276" w:lineRule="auto"/>
        <w:ind w:left="714" w:hanging="357"/>
        <w:rPr>
          <w:rFonts w:ascii="Arial" w:hAnsi="Arial" w:cs="Arial"/>
          <w:sz w:val="24"/>
          <w:szCs w:val="24"/>
        </w:rPr>
      </w:pPr>
      <w:r w:rsidRPr="008A2C83">
        <w:rPr>
          <w:rFonts w:ascii="Arial" w:hAnsi="Arial" w:cs="Arial"/>
          <w:sz w:val="24"/>
          <w:szCs w:val="24"/>
        </w:rPr>
        <w:t>A pena do crime mais grave incrementada de acordo com a condição econômica do réu.</w:t>
      </w:r>
    </w:p>
    <w:p w:rsidR="004573A9" w:rsidRPr="008A2C83" w:rsidRDefault="004573A9" w:rsidP="004573A9">
      <w:pPr>
        <w:pStyle w:val="08Alternativas"/>
        <w:numPr>
          <w:ilvl w:val="0"/>
          <w:numId w:val="305"/>
        </w:numPr>
        <w:spacing w:before="0" w:line="276" w:lineRule="auto"/>
        <w:ind w:left="714" w:hanging="357"/>
        <w:rPr>
          <w:rFonts w:ascii="Arial" w:hAnsi="Arial" w:cs="Arial"/>
          <w:sz w:val="24"/>
          <w:szCs w:val="24"/>
        </w:rPr>
      </w:pPr>
      <w:r w:rsidRPr="008A2C83">
        <w:rPr>
          <w:rFonts w:ascii="Arial" w:hAnsi="Arial" w:cs="Arial"/>
          <w:sz w:val="24"/>
          <w:szCs w:val="24"/>
        </w:rPr>
        <w:t>A pena de um crime de roubo acrescida de dois terços.</w:t>
      </w:r>
    </w:p>
    <w:p w:rsidR="004573A9" w:rsidRPr="008A2C83" w:rsidRDefault="004573A9" w:rsidP="004573A9">
      <w:pPr>
        <w:pStyle w:val="08Alternativas"/>
        <w:numPr>
          <w:ilvl w:val="0"/>
          <w:numId w:val="305"/>
        </w:numPr>
        <w:spacing w:before="0" w:line="276" w:lineRule="auto"/>
        <w:ind w:left="714" w:hanging="357"/>
        <w:rPr>
          <w:rFonts w:ascii="Arial" w:hAnsi="Arial" w:cs="Arial"/>
          <w:sz w:val="24"/>
          <w:szCs w:val="24"/>
        </w:rPr>
      </w:pPr>
      <w:r w:rsidRPr="008A2C83">
        <w:rPr>
          <w:rFonts w:ascii="Arial" w:hAnsi="Arial" w:cs="Arial"/>
          <w:sz w:val="24"/>
          <w:szCs w:val="24"/>
        </w:rPr>
        <w:t>A soma das multas relativas aos três roubos.</w:t>
      </w:r>
    </w:p>
    <w:p w:rsidR="004573A9" w:rsidRPr="008A2C83" w:rsidRDefault="004573A9" w:rsidP="004573A9">
      <w:pPr>
        <w:pStyle w:val="08Alternativas"/>
        <w:numPr>
          <w:ilvl w:val="0"/>
          <w:numId w:val="305"/>
        </w:numPr>
        <w:spacing w:before="0" w:line="276" w:lineRule="auto"/>
        <w:ind w:left="714" w:hanging="357"/>
        <w:rPr>
          <w:rFonts w:ascii="Arial" w:hAnsi="Arial" w:cs="Arial"/>
          <w:sz w:val="24"/>
          <w:szCs w:val="24"/>
        </w:rPr>
      </w:pPr>
      <w:r w:rsidRPr="008A2C83">
        <w:rPr>
          <w:rFonts w:ascii="Arial" w:hAnsi="Arial" w:cs="Arial"/>
          <w:sz w:val="24"/>
          <w:szCs w:val="24"/>
        </w:rPr>
        <w:t>A pena de um crime de roubo acrescida de um terço.</w:t>
      </w:r>
    </w:p>
    <w:p w:rsidR="004573A9" w:rsidRPr="008A2C83" w:rsidRDefault="004573A9" w:rsidP="004573A9">
      <w:pPr>
        <w:pStyle w:val="08Alternativas"/>
        <w:numPr>
          <w:ilvl w:val="0"/>
          <w:numId w:val="305"/>
        </w:numPr>
        <w:spacing w:before="0" w:line="276" w:lineRule="auto"/>
        <w:ind w:left="714" w:hanging="357"/>
        <w:rPr>
          <w:rFonts w:ascii="Arial" w:hAnsi="Arial" w:cs="Arial"/>
          <w:sz w:val="24"/>
          <w:szCs w:val="24"/>
        </w:rPr>
      </w:pPr>
      <w:r w:rsidRPr="008A2C83">
        <w:rPr>
          <w:rFonts w:ascii="Arial" w:hAnsi="Arial" w:cs="Arial"/>
          <w:sz w:val="24"/>
          <w:szCs w:val="24"/>
        </w:rPr>
        <w:lastRenderedPageBreak/>
        <w:t>A pena do crime de roubo de maior gravidade.</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02.</w:t>
      </w:r>
      <w:r w:rsidRPr="008A2C83">
        <w:rPr>
          <w:rFonts w:ascii="Arial" w:hAnsi="Arial" w:cs="Arial"/>
          <w:sz w:val="24"/>
          <w:szCs w:val="24"/>
        </w:rPr>
        <w:tab/>
        <w:t>A condenação por homicídio privilegiado qualificado é possível na hipótese em que</w:t>
      </w:r>
    </w:p>
    <w:p w:rsidR="004573A9" w:rsidRPr="008A2C83" w:rsidRDefault="004573A9" w:rsidP="004573A9">
      <w:pPr>
        <w:pStyle w:val="08Alternativas"/>
        <w:numPr>
          <w:ilvl w:val="0"/>
          <w:numId w:val="306"/>
        </w:numPr>
        <w:spacing w:before="0" w:line="276" w:lineRule="auto"/>
        <w:ind w:left="714" w:hanging="357"/>
        <w:rPr>
          <w:rFonts w:ascii="Arial" w:hAnsi="Arial" w:cs="Arial"/>
          <w:sz w:val="24"/>
          <w:szCs w:val="24"/>
        </w:rPr>
      </w:pPr>
      <w:r w:rsidRPr="008A2C83">
        <w:rPr>
          <w:rFonts w:ascii="Arial" w:hAnsi="Arial" w:cs="Arial"/>
          <w:sz w:val="24"/>
          <w:szCs w:val="24"/>
        </w:rPr>
        <w:t>o agente embriagado agir por motivo irrelevante.</w:t>
      </w:r>
    </w:p>
    <w:p w:rsidR="004573A9" w:rsidRPr="008A2C83" w:rsidRDefault="004573A9" w:rsidP="004573A9">
      <w:pPr>
        <w:pStyle w:val="08Alternativas"/>
        <w:numPr>
          <w:ilvl w:val="0"/>
          <w:numId w:val="306"/>
        </w:numPr>
        <w:spacing w:before="0" w:line="276" w:lineRule="auto"/>
        <w:ind w:left="714" w:hanging="357"/>
        <w:rPr>
          <w:rFonts w:ascii="Arial" w:hAnsi="Arial" w:cs="Arial"/>
          <w:sz w:val="24"/>
          <w:szCs w:val="24"/>
        </w:rPr>
      </w:pPr>
      <w:r w:rsidRPr="008A2C83">
        <w:rPr>
          <w:rFonts w:ascii="Arial" w:hAnsi="Arial" w:cs="Arial"/>
          <w:sz w:val="24"/>
          <w:szCs w:val="24"/>
        </w:rPr>
        <w:t>a vítima atingida for pessoa diversa da que se pretendia matar por questão de ódio.</w:t>
      </w:r>
    </w:p>
    <w:p w:rsidR="004573A9" w:rsidRPr="008A2C83" w:rsidRDefault="004573A9" w:rsidP="004573A9">
      <w:pPr>
        <w:pStyle w:val="08Alternativas"/>
        <w:numPr>
          <w:ilvl w:val="0"/>
          <w:numId w:val="306"/>
        </w:numPr>
        <w:spacing w:before="0" w:line="276" w:lineRule="auto"/>
        <w:ind w:left="714" w:hanging="357"/>
        <w:rPr>
          <w:rFonts w:ascii="Arial" w:hAnsi="Arial" w:cs="Arial"/>
          <w:sz w:val="24"/>
          <w:szCs w:val="24"/>
        </w:rPr>
      </w:pPr>
      <w:r w:rsidRPr="008A2C83">
        <w:rPr>
          <w:rFonts w:ascii="Arial" w:hAnsi="Arial" w:cs="Arial"/>
          <w:sz w:val="24"/>
          <w:szCs w:val="24"/>
        </w:rPr>
        <w:t>o crime for qualificado pela motivação fútil.</w:t>
      </w:r>
    </w:p>
    <w:p w:rsidR="004573A9" w:rsidRPr="008A2C83" w:rsidRDefault="004573A9" w:rsidP="004573A9">
      <w:pPr>
        <w:pStyle w:val="08Alternativas"/>
        <w:numPr>
          <w:ilvl w:val="0"/>
          <w:numId w:val="306"/>
        </w:numPr>
        <w:spacing w:before="0" w:line="276" w:lineRule="auto"/>
        <w:ind w:left="714" w:hanging="357"/>
        <w:rPr>
          <w:rFonts w:ascii="Arial" w:hAnsi="Arial" w:cs="Arial"/>
          <w:sz w:val="24"/>
          <w:szCs w:val="24"/>
        </w:rPr>
      </w:pPr>
      <w:r w:rsidRPr="008A2C83">
        <w:rPr>
          <w:rFonts w:ascii="Arial" w:hAnsi="Arial" w:cs="Arial"/>
          <w:sz w:val="24"/>
          <w:szCs w:val="24"/>
        </w:rPr>
        <w:t>o crime for cometido com emprego de fogo.</w:t>
      </w:r>
    </w:p>
    <w:p w:rsidR="004573A9" w:rsidRPr="008A2C83" w:rsidRDefault="004573A9" w:rsidP="004573A9">
      <w:pPr>
        <w:pStyle w:val="08Alternativas"/>
        <w:numPr>
          <w:ilvl w:val="0"/>
          <w:numId w:val="306"/>
        </w:numPr>
        <w:spacing w:before="0" w:line="276" w:lineRule="auto"/>
        <w:ind w:left="714" w:hanging="357"/>
        <w:rPr>
          <w:rFonts w:ascii="Arial" w:hAnsi="Arial" w:cs="Arial"/>
          <w:sz w:val="24"/>
          <w:szCs w:val="24"/>
        </w:rPr>
      </w:pPr>
      <w:r w:rsidRPr="008A2C83">
        <w:rPr>
          <w:rFonts w:ascii="Arial" w:hAnsi="Arial" w:cs="Arial"/>
          <w:sz w:val="24"/>
          <w:szCs w:val="24"/>
        </w:rPr>
        <w:t>o crime for qualificado pela vingança.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03.</w:t>
      </w:r>
      <w:r w:rsidRPr="008A2C83">
        <w:rPr>
          <w:rFonts w:ascii="Arial" w:hAnsi="Arial" w:cs="Arial"/>
          <w:sz w:val="24"/>
          <w:szCs w:val="24"/>
        </w:rPr>
        <w:tab/>
        <w:t>Configurado o crime de tráfico de drogas privilegiado (artigo 33, § 4</w:t>
      </w:r>
      <w:r w:rsidRPr="008A2C83">
        <w:rPr>
          <w:rStyle w:val="ElevadoSublinhado"/>
          <w:rFonts w:ascii="Arial" w:hAnsi="Arial" w:cs="Arial"/>
          <w:sz w:val="24"/>
          <w:szCs w:val="24"/>
        </w:rPr>
        <w:t>o</w:t>
      </w:r>
      <w:r w:rsidRPr="008A2C83">
        <w:rPr>
          <w:rFonts w:ascii="Arial" w:hAnsi="Arial" w:cs="Arial"/>
          <w:sz w:val="24"/>
          <w:szCs w:val="24"/>
        </w:rPr>
        <w:t>, da Lei n</w:t>
      </w:r>
      <w:r w:rsidRPr="008A2C83">
        <w:rPr>
          <w:rStyle w:val="ElevadoSublinhado"/>
          <w:rFonts w:ascii="Arial" w:hAnsi="Arial" w:cs="Arial"/>
          <w:sz w:val="24"/>
          <w:szCs w:val="24"/>
        </w:rPr>
        <w:t>o</w:t>
      </w:r>
      <w:r w:rsidRPr="008A2C83">
        <w:rPr>
          <w:rFonts w:ascii="Arial" w:hAnsi="Arial" w:cs="Arial"/>
          <w:sz w:val="24"/>
          <w:szCs w:val="24"/>
        </w:rPr>
        <w:t xml:space="preserve"> 11.343/2006), a causa de diminuição de pena será calculada segundo</w:t>
      </w:r>
    </w:p>
    <w:p w:rsidR="004573A9" w:rsidRPr="008A2C83" w:rsidRDefault="004573A9" w:rsidP="004573A9">
      <w:pPr>
        <w:pStyle w:val="08Alternativas"/>
        <w:numPr>
          <w:ilvl w:val="0"/>
          <w:numId w:val="307"/>
        </w:numPr>
        <w:spacing w:before="0" w:line="276" w:lineRule="auto"/>
        <w:ind w:left="714" w:hanging="357"/>
        <w:rPr>
          <w:rFonts w:ascii="Arial" w:hAnsi="Arial" w:cs="Arial"/>
          <w:sz w:val="24"/>
          <w:szCs w:val="24"/>
        </w:rPr>
      </w:pPr>
      <w:r w:rsidRPr="008A2C83">
        <w:rPr>
          <w:rFonts w:ascii="Arial" w:hAnsi="Arial" w:cs="Arial"/>
          <w:sz w:val="24"/>
          <w:szCs w:val="24"/>
        </w:rPr>
        <w:t>a extensão da organização criminosa integrada pelo réu.</w:t>
      </w:r>
    </w:p>
    <w:p w:rsidR="004573A9" w:rsidRPr="008A2C83" w:rsidRDefault="004573A9" w:rsidP="004573A9">
      <w:pPr>
        <w:pStyle w:val="08Alternativas"/>
        <w:numPr>
          <w:ilvl w:val="0"/>
          <w:numId w:val="307"/>
        </w:numPr>
        <w:spacing w:before="0" w:line="276" w:lineRule="auto"/>
        <w:ind w:left="714" w:hanging="357"/>
        <w:rPr>
          <w:rFonts w:ascii="Arial" w:hAnsi="Arial" w:cs="Arial"/>
          <w:sz w:val="24"/>
          <w:szCs w:val="24"/>
        </w:rPr>
      </w:pPr>
      <w:r w:rsidRPr="008A2C83">
        <w:rPr>
          <w:rFonts w:ascii="Arial" w:hAnsi="Arial" w:cs="Arial"/>
          <w:sz w:val="24"/>
          <w:szCs w:val="24"/>
        </w:rPr>
        <w:t>a quantidade e a qualidade da droga apreendida.</w:t>
      </w:r>
    </w:p>
    <w:p w:rsidR="004573A9" w:rsidRPr="008A2C83" w:rsidRDefault="004573A9" w:rsidP="004573A9">
      <w:pPr>
        <w:pStyle w:val="08Alternativas"/>
        <w:numPr>
          <w:ilvl w:val="0"/>
          <w:numId w:val="307"/>
        </w:numPr>
        <w:spacing w:before="0" w:line="276" w:lineRule="auto"/>
        <w:ind w:left="714" w:hanging="357"/>
        <w:rPr>
          <w:rFonts w:ascii="Arial" w:hAnsi="Arial" w:cs="Arial"/>
          <w:sz w:val="24"/>
          <w:szCs w:val="24"/>
        </w:rPr>
      </w:pPr>
      <w:r w:rsidRPr="008A2C83">
        <w:rPr>
          <w:rFonts w:ascii="Arial" w:hAnsi="Arial" w:cs="Arial"/>
          <w:sz w:val="24"/>
          <w:szCs w:val="24"/>
        </w:rPr>
        <w:t>a reincidência e os antecedentes do réu.</w:t>
      </w:r>
    </w:p>
    <w:p w:rsidR="004573A9" w:rsidRPr="008A2C83" w:rsidRDefault="004573A9" w:rsidP="004573A9">
      <w:pPr>
        <w:pStyle w:val="08Alternativas"/>
        <w:numPr>
          <w:ilvl w:val="0"/>
          <w:numId w:val="307"/>
        </w:numPr>
        <w:spacing w:before="0" w:line="276" w:lineRule="auto"/>
        <w:ind w:left="714" w:hanging="357"/>
        <w:rPr>
          <w:rFonts w:ascii="Arial" w:hAnsi="Arial" w:cs="Arial"/>
          <w:sz w:val="24"/>
          <w:szCs w:val="24"/>
        </w:rPr>
      </w:pPr>
      <w:r w:rsidRPr="008A2C83">
        <w:rPr>
          <w:rFonts w:ascii="Arial" w:hAnsi="Arial" w:cs="Arial"/>
          <w:sz w:val="24"/>
          <w:szCs w:val="24"/>
        </w:rPr>
        <w:t>as circunstâncias judiciais favoráveis ao réu e a extensão de sua confissão.</w:t>
      </w:r>
    </w:p>
    <w:p w:rsidR="004573A9" w:rsidRPr="008A2C83" w:rsidRDefault="004573A9" w:rsidP="004573A9">
      <w:pPr>
        <w:pStyle w:val="08Alternativas"/>
        <w:numPr>
          <w:ilvl w:val="0"/>
          <w:numId w:val="307"/>
        </w:numPr>
        <w:spacing w:before="0" w:line="276" w:lineRule="auto"/>
        <w:ind w:left="714" w:hanging="357"/>
        <w:rPr>
          <w:rFonts w:ascii="Arial" w:hAnsi="Arial" w:cs="Arial"/>
          <w:sz w:val="24"/>
          <w:szCs w:val="24"/>
        </w:rPr>
      </w:pPr>
      <w:r w:rsidRPr="008A2C83">
        <w:rPr>
          <w:rFonts w:ascii="Arial" w:hAnsi="Arial" w:cs="Arial"/>
          <w:sz w:val="24"/>
          <w:szCs w:val="24"/>
        </w:rPr>
        <w:t>o número de agentes implicados na conduta do réu.</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04.</w:t>
      </w:r>
      <w:r w:rsidRPr="008A2C83">
        <w:rPr>
          <w:rFonts w:ascii="Arial" w:hAnsi="Arial" w:cs="Arial"/>
          <w:sz w:val="24"/>
          <w:szCs w:val="24"/>
        </w:rPr>
        <w:tab/>
        <w:t>São considerados crimes hediondos, dentre outros:</w:t>
      </w:r>
    </w:p>
    <w:p w:rsidR="004573A9" w:rsidRPr="008A2C83" w:rsidRDefault="004573A9" w:rsidP="004573A9">
      <w:pPr>
        <w:pStyle w:val="08Alternativas"/>
        <w:numPr>
          <w:ilvl w:val="0"/>
          <w:numId w:val="308"/>
        </w:numPr>
        <w:spacing w:before="0" w:line="276" w:lineRule="auto"/>
        <w:ind w:left="714" w:hanging="357"/>
        <w:rPr>
          <w:rFonts w:ascii="Arial" w:hAnsi="Arial" w:cs="Arial"/>
          <w:sz w:val="24"/>
          <w:szCs w:val="24"/>
        </w:rPr>
      </w:pPr>
      <w:r w:rsidRPr="008A2C83">
        <w:rPr>
          <w:rFonts w:ascii="Arial" w:hAnsi="Arial" w:cs="Arial"/>
          <w:sz w:val="24"/>
          <w:szCs w:val="24"/>
        </w:rPr>
        <w:t>o sequestro, o roubo qualificado, o infanticídio e o peculato.</w:t>
      </w:r>
    </w:p>
    <w:p w:rsidR="004573A9" w:rsidRPr="008A2C83" w:rsidRDefault="004573A9" w:rsidP="004573A9">
      <w:pPr>
        <w:pStyle w:val="08Alternativas"/>
        <w:numPr>
          <w:ilvl w:val="0"/>
          <w:numId w:val="308"/>
        </w:numPr>
        <w:spacing w:before="0" w:line="276" w:lineRule="auto"/>
        <w:ind w:left="714" w:hanging="357"/>
        <w:rPr>
          <w:rFonts w:ascii="Arial" w:hAnsi="Arial" w:cs="Arial"/>
          <w:sz w:val="24"/>
          <w:szCs w:val="24"/>
        </w:rPr>
      </w:pPr>
      <w:r w:rsidRPr="008A2C83">
        <w:rPr>
          <w:rFonts w:ascii="Arial" w:hAnsi="Arial" w:cs="Arial"/>
          <w:sz w:val="24"/>
          <w:szCs w:val="24"/>
        </w:rPr>
        <w:t>o peculato, o homicídio, o latrocínio e o tráfico de drogas.</w:t>
      </w:r>
    </w:p>
    <w:p w:rsidR="004573A9" w:rsidRPr="008A2C83" w:rsidRDefault="004573A9" w:rsidP="004573A9">
      <w:pPr>
        <w:pStyle w:val="08Alternativas"/>
        <w:numPr>
          <w:ilvl w:val="0"/>
          <w:numId w:val="308"/>
        </w:numPr>
        <w:spacing w:before="0" w:line="276" w:lineRule="auto"/>
        <w:ind w:left="714" w:hanging="357"/>
        <w:rPr>
          <w:rFonts w:ascii="Arial" w:hAnsi="Arial" w:cs="Arial"/>
          <w:sz w:val="24"/>
          <w:szCs w:val="24"/>
        </w:rPr>
      </w:pPr>
      <w:r w:rsidRPr="008A2C83">
        <w:rPr>
          <w:rFonts w:ascii="Arial" w:hAnsi="Arial" w:cs="Arial"/>
          <w:sz w:val="24"/>
          <w:szCs w:val="24"/>
        </w:rPr>
        <w:t>o tráfico de drogas, o homicídio qualificado, o peculato e a extorsão mediante sequestro.</w:t>
      </w:r>
    </w:p>
    <w:p w:rsidR="004573A9" w:rsidRPr="008A2C83" w:rsidRDefault="004573A9" w:rsidP="004573A9">
      <w:pPr>
        <w:pStyle w:val="08Alternativas"/>
        <w:numPr>
          <w:ilvl w:val="0"/>
          <w:numId w:val="308"/>
        </w:numPr>
        <w:spacing w:before="0" w:line="276" w:lineRule="auto"/>
        <w:ind w:left="714" w:hanging="357"/>
        <w:rPr>
          <w:rFonts w:ascii="Arial" w:hAnsi="Arial" w:cs="Arial"/>
          <w:sz w:val="24"/>
          <w:szCs w:val="24"/>
        </w:rPr>
      </w:pPr>
      <w:r w:rsidRPr="008A2C83">
        <w:rPr>
          <w:rFonts w:ascii="Arial" w:hAnsi="Arial" w:cs="Arial"/>
          <w:sz w:val="24"/>
          <w:szCs w:val="24"/>
        </w:rPr>
        <w:t>o roubo qualificado, o homicídio qualificado, a lesão corporal grave e o estupro.</w:t>
      </w:r>
    </w:p>
    <w:p w:rsidR="004573A9" w:rsidRPr="008A2C83" w:rsidRDefault="004573A9" w:rsidP="004573A9">
      <w:pPr>
        <w:pStyle w:val="08Alternativas"/>
        <w:numPr>
          <w:ilvl w:val="0"/>
          <w:numId w:val="308"/>
        </w:numPr>
        <w:spacing w:before="0" w:line="276" w:lineRule="auto"/>
        <w:ind w:left="714" w:hanging="357"/>
        <w:rPr>
          <w:rFonts w:ascii="Arial" w:hAnsi="Arial" w:cs="Arial"/>
          <w:sz w:val="24"/>
          <w:szCs w:val="24"/>
        </w:rPr>
      </w:pPr>
      <w:r w:rsidRPr="008A2C83">
        <w:rPr>
          <w:rFonts w:ascii="Arial" w:hAnsi="Arial" w:cs="Arial"/>
          <w:sz w:val="24"/>
          <w:szCs w:val="24"/>
        </w:rPr>
        <w:t>o estupro, o latrocínio, o homicídio qualificado e o estupro de vulnerável.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05.</w:t>
      </w:r>
      <w:r w:rsidRPr="008A2C83">
        <w:rPr>
          <w:rFonts w:ascii="Arial" w:hAnsi="Arial" w:cs="Arial"/>
          <w:sz w:val="24"/>
          <w:szCs w:val="24"/>
        </w:rPr>
        <w:tab/>
        <w:t xml:space="preserve">A guarda de arma </w:t>
      </w:r>
      <w:proofErr w:type="spellStart"/>
      <w:r w:rsidRPr="008A2C83">
        <w:rPr>
          <w:rFonts w:ascii="Arial" w:hAnsi="Arial" w:cs="Arial"/>
          <w:sz w:val="24"/>
          <w:szCs w:val="24"/>
        </w:rPr>
        <w:t>desmuniciada</w:t>
      </w:r>
      <w:proofErr w:type="spellEnd"/>
      <w:r w:rsidRPr="008A2C83">
        <w:rPr>
          <w:rFonts w:ascii="Arial" w:hAnsi="Arial" w:cs="Arial"/>
          <w:sz w:val="24"/>
          <w:szCs w:val="24"/>
        </w:rPr>
        <w:t>, de uso permitido, em sua própria residência, constituirá crime</w:t>
      </w:r>
    </w:p>
    <w:p w:rsidR="004573A9" w:rsidRPr="008A2C83" w:rsidRDefault="004573A9" w:rsidP="004573A9">
      <w:pPr>
        <w:pStyle w:val="08Alternativas"/>
        <w:numPr>
          <w:ilvl w:val="0"/>
          <w:numId w:val="309"/>
        </w:numPr>
        <w:spacing w:before="0" w:line="276" w:lineRule="auto"/>
        <w:ind w:left="714" w:hanging="357"/>
        <w:rPr>
          <w:rFonts w:ascii="Arial" w:hAnsi="Arial" w:cs="Arial"/>
          <w:sz w:val="24"/>
          <w:szCs w:val="24"/>
        </w:rPr>
      </w:pPr>
      <w:r w:rsidRPr="008A2C83">
        <w:rPr>
          <w:rFonts w:ascii="Arial" w:hAnsi="Arial" w:cs="Arial"/>
          <w:sz w:val="24"/>
          <w:szCs w:val="24"/>
        </w:rPr>
        <w:t>caso o implicado não possua o registro de propriedade válido da arma.</w:t>
      </w:r>
    </w:p>
    <w:p w:rsidR="004573A9" w:rsidRPr="008A2C83" w:rsidRDefault="004573A9" w:rsidP="004573A9">
      <w:pPr>
        <w:pStyle w:val="08Alternativas"/>
        <w:numPr>
          <w:ilvl w:val="0"/>
          <w:numId w:val="309"/>
        </w:numPr>
        <w:spacing w:before="0" w:line="276" w:lineRule="auto"/>
        <w:ind w:left="714" w:hanging="357"/>
        <w:rPr>
          <w:rFonts w:ascii="Arial" w:hAnsi="Arial" w:cs="Arial"/>
          <w:sz w:val="24"/>
          <w:szCs w:val="24"/>
        </w:rPr>
      </w:pPr>
      <w:r w:rsidRPr="008A2C83">
        <w:rPr>
          <w:rFonts w:ascii="Arial" w:hAnsi="Arial" w:cs="Arial"/>
          <w:sz w:val="24"/>
          <w:szCs w:val="24"/>
        </w:rPr>
        <w:t>na hipótese de a arma, em exame pericial, se mostrar apta a efetuar disparo.</w:t>
      </w:r>
    </w:p>
    <w:p w:rsidR="004573A9" w:rsidRPr="008A2C83" w:rsidRDefault="004573A9" w:rsidP="004573A9">
      <w:pPr>
        <w:pStyle w:val="08Alternativas"/>
        <w:numPr>
          <w:ilvl w:val="0"/>
          <w:numId w:val="309"/>
        </w:numPr>
        <w:spacing w:before="0" w:line="276" w:lineRule="auto"/>
        <w:ind w:left="714" w:hanging="357"/>
        <w:rPr>
          <w:rFonts w:ascii="Arial" w:hAnsi="Arial" w:cs="Arial"/>
          <w:sz w:val="24"/>
          <w:szCs w:val="24"/>
        </w:rPr>
      </w:pPr>
      <w:r w:rsidRPr="008A2C83">
        <w:rPr>
          <w:rFonts w:ascii="Arial" w:hAnsi="Arial" w:cs="Arial"/>
          <w:sz w:val="24"/>
          <w:szCs w:val="24"/>
        </w:rPr>
        <w:t>na hipótese em que, na residência, houver disponibilidade de munição compatível com a arma apreendida.</w:t>
      </w:r>
    </w:p>
    <w:p w:rsidR="004573A9" w:rsidRPr="008A2C83" w:rsidRDefault="004573A9" w:rsidP="004573A9">
      <w:pPr>
        <w:pStyle w:val="08Alternativas"/>
        <w:numPr>
          <w:ilvl w:val="0"/>
          <w:numId w:val="309"/>
        </w:numPr>
        <w:spacing w:before="0" w:line="276" w:lineRule="auto"/>
        <w:ind w:left="714" w:hanging="357"/>
        <w:rPr>
          <w:rFonts w:ascii="Arial" w:hAnsi="Arial" w:cs="Arial"/>
          <w:sz w:val="24"/>
          <w:szCs w:val="24"/>
        </w:rPr>
      </w:pPr>
      <w:r w:rsidRPr="008A2C83">
        <w:rPr>
          <w:rFonts w:ascii="Arial" w:hAnsi="Arial" w:cs="Arial"/>
          <w:sz w:val="24"/>
          <w:szCs w:val="24"/>
        </w:rPr>
        <w:t>se a residência estiver situada em área urbana.</w:t>
      </w:r>
    </w:p>
    <w:p w:rsidR="004573A9" w:rsidRPr="008A2C83" w:rsidRDefault="004573A9" w:rsidP="004573A9">
      <w:pPr>
        <w:pStyle w:val="08Alternativas"/>
        <w:numPr>
          <w:ilvl w:val="0"/>
          <w:numId w:val="309"/>
        </w:numPr>
        <w:spacing w:before="0" w:line="276" w:lineRule="auto"/>
        <w:ind w:left="714" w:hanging="357"/>
        <w:rPr>
          <w:rFonts w:ascii="Arial" w:hAnsi="Arial" w:cs="Arial"/>
          <w:sz w:val="24"/>
          <w:szCs w:val="24"/>
        </w:rPr>
      </w:pPr>
      <w:r w:rsidRPr="008A2C83">
        <w:rPr>
          <w:rFonts w:ascii="Arial" w:hAnsi="Arial" w:cs="Arial"/>
          <w:sz w:val="24"/>
          <w:szCs w:val="24"/>
        </w:rPr>
        <w:t>se o implicado não possuir licença para o porte da arma apreendida.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06.</w:t>
      </w:r>
      <w:r w:rsidRPr="008A2C83">
        <w:rPr>
          <w:rFonts w:ascii="Arial" w:hAnsi="Arial" w:cs="Arial"/>
          <w:sz w:val="24"/>
          <w:szCs w:val="24"/>
        </w:rPr>
        <w:tab/>
        <w:t>A respeito do delito de corrupção de menores, tipificado no artigo 244-B do Estatuto da Criança e do Adolescente, é correto afirmar que se trata de crime</w:t>
      </w:r>
    </w:p>
    <w:p w:rsidR="004573A9" w:rsidRPr="008A2C83" w:rsidRDefault="004573A9" w:rsidP="004573A9">
      <w:pPr>
        <w:pStyle w:val="08Alternativas"/>
        <w:numPr>
          <w:ilvl w:val="0"/>
          <w:numId w:val="310"/>
        </w:numPr>
        <w:spacing w:before="0" w:line="276" w:lineRule="auto"/>
        <w:ind w:left="714" w:hanging="357"/>
        <w:rPr>
          <w:rFonts w:ascii="Arial" w:hAnsi="Arial" w:cs="Arial"/>
          <w:sz w:val="24"/>
          <w:szCs w:val="24"/>
        </w:rPr>
      </w:pPr>
      <w:r w:rsidRPr="008A2C83">
        <w:rPr>
          <w:rFonts w:ascii="Arial" w:hAnsi="Arial" w:cs="Arial"/>
          <w:sz w:val="24"/>
          <w:szCs w:val="24"/>
        </w:rPr>
        <w:t>material, em ambas as modalidades, pois a consumação do delito depende de prova de que o menor de 18 anos tenha sido efetivamente corrompido pelo agente capaz, não incidindo o tipo penal acaso demonstrado que o adolescente já havia sido corrompido, vez que reincidente na prática de atos infracionais.</w:t>
      </w:r>
    </w:p>
    <w:p w:rsidR="004573A9" w:rsidRPr="008A2C83" w:rsidRDefault="004573A9" w:rsidP="004573A9">
      <w:pPr>
        <w:pStyle w:val="08Alternativas"/>
        <w:numPr>
          <w:ilvl w:val="0"/>
          <w:numId w:val="310"/>
        </w:numPr>
        <w:spacing w:before="0" w:line="276" w:lineRule="auto"/>
        <w:ind w:left="714" w:hanging="357"/>
        <w:rPr>
          <w:rFonts w:ascii="Arial" w:hAnsi="Arial" w:cs="Arial"/>
          <w:sz w:val="24"/>
          <w:szCs w:val="24"/>
        </w:rPr>
      </w:pPr>
      <w:r w:rsidRPr="008A2C83">
        <w:rPr>
          <w:rFonts w:ascii="Arial" w:hAnsi="Arial" w:cs="Arial"/>
          <w:sz w:val="24"/>
          <w:szCs w:val="24"/>
        </w:rPr>
        <w:t xml:space="preserve">formal, em ambas as modalidades, pois a consumação do delito se dá independentemente da prova de que o adolescente tenha sido corrompido </w:t>
      </w:r>
      <w:r w:rsidRPr="008A2C83">
        <w:rPr>
          <w:rFonts w:ascii="Arial" w:hAnsi="Arial" w:cs="Arial"/>
          <w:sz w:val="24"/>
          <w:szCs w:val="24"/>
        </w:rPr>
        <w:lastRenderedPageBreak/>
        <w:t>pelo agente capaz, mostrando-se irrelevante, para a tipificação penal, o fato de o menor ter registro de passagens anteriores pela prática de atos infracionais.</w:t>
      </w:r>
    </w:p>
    <w:p w:rsidR="004573A9" w:rsidRPr="008A2C83" w:rsidRDefault="004573A9" w:rsidP="004573A9">
      <w:pPr>
        <w:pStyle w:val="08Alternativas"/>
        <w:numPr>
          <w:ilvl w:val="0"/>
          <w:numId w:val="310"/>
        </w:numPr>
        <w:spacing w:before="0" w:line="276" w:lineRule="auto"/>
        <w:ind w:left="714" w:hanging="357"/>
        <w:rPr>
          <w:rFonts w:ascii="Arial" w:hAnsi="Arial" w:cs="Arial"/>
          <w:sz w:val="24"/>
          <w:szCs w:val="24"/>
        </w:rPr>
      </w:pPr>
      <w:r w:rsidRPr="008A2C83">
        <w:rPr>
          <w:rFonts w:ascii="Arial" w:hAnsi="Arial" w:cs="Arial"/>
          <w:sz w:val="24"/>
          <w:szCs w:val="24"/>
        </w:rPr>
        <w:t>material, na modalidade de praticar a infração penal com o adolescente, e formal, na modalidade de induzir o adolescente a praticá-la, pois, neste último caso, o crime se consuma independentemente do sucesso do induzimento.</w:t>
      </w:r>
    </w:p>
    <w:p w:rsidR="004573A9" w:rsidRPr="008A2C83" w:rsidRDefault="004573A9" w:rsidP="004573A9">
      <w:pPr>
        <w:pStyle w:val="08Alternativas"/>
        <w:numPr>
          <w:ilvl w:val="0"/>
          <w:numId w:val="310"/>
        </w:numPr>
        <w:spacing w:before="0" w:line="276" w:lineRule="auto"/>
        <w:ind w:left="714" w:hanging="357"/>
        <w:rPr>
          <w:rFonts w:ascii="Arial" w:hAnsi="Arial" w:cs="Arial"/>
          <w:sz w:val="24"/>
          <w:szCs w:val="24"/>
        </w:rPr>
      </w:pPr>
      <w:r w:rsidRPr="008A2C83">
        <w:rPr>
          <w:rFonts w:ascii="Arial" w:hAnsi="Arial" w:cs="Arial"/>
          <w:sz w:val="24"/>
          <w:szCs w:val="24"/>
        </w:rPr>
        <w:t>material, em ambas as modalidades, pois a consumação do delito ocorre com a efetiva prática da infração penal pelo adolescente em concurso com o agente capaz ou após ter sido por este instigado.</w:t>
      </w:r>
    </w:p>
    <w:p w:rsidR="004573A9" w:rsidRPr="008A2C83" w:rsidRDefault="004573A9" w:rsidP="004573A9">
      <w:pPr>
        <w:pStyle w:val="08Alternativas"/>
        <w:numPr>
          <w:ilvl w:val="0"/>
          <w:numId w:val="310"/>
        </w:numPr>
        <w:spacing w:before="0" w:line="276" w:lineRule="auto"/>
        <w:ind w:left="714" w:hanging="357"/>
        <w:rPr>
          <w:rFonts w:ascii="Arial" w:hAnsi="Arial" w:cs="Arial"/>
          <w:sz w:val="24"/>
          <w:szCs w:val="24"/>
        </w:rPr>
      </w:pPr>
      <w:r w:rsidRPr="008A2C83">
        <w:rPr>
          <w:rFonts w:ascii="Arial" w:hAnsi="Arial" w:cs="Arial"/>
          <w:sz w:val="24"/>
          <w:szCs w:val="24"/>
        </w:rPr>
        <w:t>formal, em ambas as modalidades, pois a consumação do delito ocorre independentemente da prática da infração penal para a qual o adolescente foi convidado, mediante concurso, ou instigado, bastando a prova de que foi efetivamente corrompido pela conduta do agente maior.</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07.</w:t>
      </w:r>
      <w:r w:rsidRPr="008A2C83">
        <w:rPr>
          <w:rFonts w:ascii="Arial" w:hAnsi="Arial" w:cs="Arial"/>
          <w:sz w:val="24"/>
          <w:szCs w:val="24"/>
        </w:rPr>
        <w:tab/>
        <w:t>Policial militar, em patrulhamento de rotina, se depara com “perigoso assaltante”, seu desafeto, que já havia cumprido pena por diversos roubos. Imediatamente, o policial dá voz de prisão ao indivíduo que, incontinente, inicia uma fuga. Nesse instante, o miliciano descarrega sua arma, efetuando disparos em direção do fugitivo que é atingido pelas costas. Dois dias após o ocorrido, o “perigoso assaltante” entra em óbito em razão da lesão sofrida. A conduta do policial caracteriza</w:t>
      </w:r>
    </w:p>
    <w:p w:rsidR="004573A9" w:rsidRPr="008A2C83" w:rsidRDefault="004573A9" w:rsidP="004573A9">
      <w:pPr>
        <w:pStyle w:val="08Alternativas"/>
        <w:numPr>
          <w:ilvl w:val="0"/>
          <w:numId w:val="311"/>
        </w:numPr>
        <w:spacing w:before="0" w:line="276" w:lineRule="auto"/>
        <w:ind w:left="714" w:hanging="357"/>
        <w:rPr>
          <w:rFonts w:ascii="Arial" w:hAnsi="Arial" w:cs="Arial"/>
          <w:sz w:val="24"/>
          <w:szCs w:val="24"/>
        </w:rPr>
      </w:pPr>
      <w:r w:rsidRPr="008A2C83">
        <w:rPr>
          <w:rFonts w:ascii="Arial" w:hAnsi="Arial" w:cs="Arial"/>
          <w:sz w:val="24"/>
          <w:szCs w:val="24"/>
        </w:rPr>
        <w:t>homicídio qualificado.</w:t>
      </w:r>
    </w:p>
    <w:p w:rsidR="004573A9" w:rsidRPr="008A2C83" w:rsidRDefault="004573A9" w:rsidP="004573A9">
      <w:pPr>
        <w:pStyle w:val="08Alternativas"/>
        <w:numPr>
          <w:ilvl w:val="0"/>
          <w:numId w:val="311"/>
        </w:numPr>
        <w:spacing w:before="0" w:line="276" w:lineRule="auto"/>
        <w:ind w:left="714" w:hanging="357"/>
        <w:rPr>
          <w:rFonts w:ascii="Arial" w:hAnsi="Arial" w:cs="Arial"/>
          <w:sz w:val="24"/>
          <w:szCs w:val="24"/>
        </w:rPr>
      </w:pPr>
      <w:r w:rsidRPr="008A2C83">
        <w:rPr>
          <w:rFonts w:ascii="Arial" w:hAnsi="Arial" w:cs="Arial"/>
          <w:sz w:val="24"/>
          <w:szCs w:val="24"/>
        </w:rPr>
        <w:t>ação em legítima defesa.</w:t>
      </w:r>
    </w:p>
    <w:p w:rsidR="004573A9" w:rsidRPr="008A2C83" w:rsidRDefault="004573A9" w:rsidP="004573A9">
      <w:pPr>
        <w:pStyle w:val="08Alternativas"/>
        <w:numPr>
          <w:ilvl w:val="0"/>
          <w:numId w:val="311"/>
        </w:numPr>
        <w:spacing w:before="0" w:line="276" w:lineRule="auto"/>
        <w:ind w:left="714" w:hanging="357"/>
        <w:rPr>
          <w:rFonts w:ascii="Arial" w:hAnsi="Arial" w:cs="Arial"/>
          <w:sz w:val="24"/>
          <w:szCs w:val="24"/>
        </w:rPr>
      </w:pPr>
      <w:r w:rsidRPr="008A2C83">
        <w:rPr>
          <w:rFonts w:ascii="Arial" w:hAnsi="Arial" w:cs="Arial"/>
          <w:sz w:val="24"/>
          <w:szCs w:val="24"/>
        </w:rPr>
        <w:t>lesão corporal seguida de morte.</w:t>
      </w:r>
    </w:p>
    <w:p w:rsidR="004573A9" w:rsidRPr="008A2C83" w:rsidRDefault="004573A9" w:rsidP="004573A9">
      <w:pPr>
        <w:pStyle w:val="08Alternativas"/>
        <w:numPr>
          <w:ilvl w:val="0"/>
          <w:numId w:val="311"/>
        </w:numPr>
        <w:spacing w:before="0" w:line="276" w:lineRule="auto"/>
        <w:ind w:left="714" w:hanging="357"/>
        <w:rPr>
          <w:rFonts w:ascii="Arial" w:hAnsi="Arial" w:cs="Arial"/>
          <w:sz w:val="24"/>
          <w:szCs w:val="24"/>
        </w:rPr>
      </w:pPr>
      <w:r w:rsidRPr="008A2C83">
        <w:rPr>
          <w:rFonts w:ascii="Arial" w:hAnsi="Arial" w:cs="Arial"/>
          <w:sz w:val="24"/>
          <w:szCs w:val="24"/>
        </w:rPr>
        <w:t>ação em estrito cumprimento do dever legal.</w:t>
      </w:r>
    </w:p>
    <w:p w:rsidR="004573A9" w:rsidRPr="008A2C83" w:rsidRDefault="004573A9" w:rsidP="004573A9">
      <w:pPr>
        <w:pStyle w:val="08Alternativas"/>
        <w:numPr>
          <w:ilvl w:val="0"/>
          <w:numId w:val="311"/>
        </w:numPr>
        <w:spacing w:before="0" w:line="276" w:lineRule="auto"/>
        <w:ind w:left="714" w:hanging="357"/>
        <w:rPr>
          <w:rFonts w:ascii="Arial" w:hAnsi="Arial" w:cs="Arial"/>
          <w:sz w:val="24"/>
          <w:szCs w:val="24"/>
        </w:rPr>
      </w:pPr>
      <w:r w:rsidRPr="008A2C83">
        <w:rPr>
          <w:rFonts w:ascii="Arial" w:hAnsi="Arial" w:cs="Arial"/>
          <w:sz w:val="24"/>
          <w:szCs w:val="24"/>
        </w:rPr>
        <w:t>resistência seguida de morte.</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08.</w:t>
      </w:r>
      <w:r w:rsidRPr="008A2C83">
        <w:rPr>
          <w:rFonts w:ascii="Arial" w:hAnsi="Arial" w:cs="Arial"/>
          <w:sz w:val="24"/>
          <w:szCs w:val="24"/>
        </w:rPr>
        <w:tab/>
        <w:t>O início do cumprimento de uma pena privativa de liberdade em regime fechado pressupõe</w:t>
      </w:r>
    </w:p>
    <w:p w:rsidR="004573A9" w:rsidRPr="008A2C83" w:rsidRDefault="004573A9" w:rsidP="004573A9">
      <w:pPr>
        <w:pStyle w:val="08Alternativas"/>
        <w:numPr>
          <w:ilvl w:val="0"/>
          <w:numId w:val="312"/>
        </w:numPr>
        <w:spacing w:before="0" w:line="276" w:lineRule="auto"/>
        <w:ind w:left="714" w:hanging="357"/>
        <w:rPr>
          <w:rFonts w:ascii="Arial" w:hAnsi="Arial" w:cs="Arial"/>
          <w:sz w:val="24"/>
          <w:szCs w:val="24"/>
        </w:rPr>
      </w:pPr>
      <w:r w:rsidRPr="008A2C83">
        <w:rPr>
          <w:rFonts w:ascii="Arial" w:hAnsi="Arial" w:cs="Arial"/>
          <w:sz w:val="24"/>
          <w:szCs w:val="24"/>
        </w:rPr>
        <w:t>a segregação completa, sem direito a visitas, em estabelecimento prisional de segurança máxima.</w:t>
      </w:r>
    </w:p>
    <w:p w:rsidR="004573A9" w:rsidRPr="008A2C83" w:rsidRDefault="004573A9" w:rsidP="004573A9">
      <w:pPr>
        <w:pStyle w:val="08Alternativas"/>
        <w:numPr>
          <w:ilvl w:val="0"/>
          <w:numId w:val="312"/>
        </w:numPr>
        <w:spacing w:before="0" w:line="276" w:lineRule="auto"/>
        <w:ind w:left="714" w:hanging="357"/>
        <w:rPr>
          <w:rFonts w:ascii="Arial" w:hAnsi="Arial" w:cs="Arial"/>
          <w:sz w:val="24"/>
          <w:szCs w:val="24"/>
        </w:rPr>
      </w:pPr>
      <w:r w:rsidRPr="008A2C83">
        <w:rPr>
          <w:rFonts w:ascii="Arial" w:hAnsi="Arial" w:cs="Arial"/>
          <w:sz w:val="24"/>
          <w:szCs w:val="24"/>
        </w:rPr>
        <w:t>a obrigatoriedade do trabalho, com uso de algemas, se externo, em obras públicas.</w:t>
      </w:r>
    </w:p>
    <w:p w:rsidR="004573A9" w:rsidRPr="008A2C83" w:rsidRDefault="004573A9" w:rsidP="004573A9">
      <w:pPr>
        <w:pStyle w:val="08Alternativas"/>
        <w:numPr>
          <w:ilvl w:val="0"/>
          <w:numId w:val="312"/>
        </w:numPr>
        <w:spacing w:before="0" w:line="276" w:lineRule="auto"/>
        <w:ind w:left="714" w:hanging="357"/>
        <w:rPr>
          <w:rFonts w:ascii="Arial" w:hAnsi="Arial" w:cs="Arial"/>
          <w:sz w:val="24"/>
          <w:szCs w:val="24"/>
        </w:rPr>
      </w:pPr>
      <w:r w:rsidRPr="008A2C83">
        <w:rPr>
          <w:rFonts w:ascii="Arial" w:hAnsi="Arial" w:cs="Arial"/>
          <w:sz w:val="24"/>
          <w:szCs w:val="24"/>
        </w:rPr>
        <w:t>o isolamento do preso e a impossibilidade de visitas íntimas.</w:t>
      </w:r>
    </w:p>
    <w:p w:rsidR="004573A9" w:rsidRPr="008A2C83" w:rsidRDefault="004573A9" w:rsidP="004573A9">
      <w:pPr>
        <w:pStyle w:val="08Alternativas"/>
        <w:numPr>
          <w:ilvl w:val="0"/>
          <w:numId w:val="312"/>
        </w:numPr>
        <w:spacing w:before="0" w:line="276" w:lineRule="auto"/>
        <w:ind w:left="714" w:hanging="357"/>
        <w:rPr>
          <w:rFonts w:ascii="Arial" w:hAnsi="Arial" w:cs="Arial"/>
          <w:sz w:val="24"/>
          <w:szCs w:val="24"/>
        </w:rPr>
      </w:pPr>
      <w:r w:rsidRPr="008A2C83">
        <w:rPr>
          <w:rFonts w:ascii="Arial" w:hAnsi="Arial" w:cs="Arial"/>
          <w:sz w:val="24"/>
          <w:szCs w:val="24"/>
        </w:rPr>
        <w:t>a avaliação imediata de seu comportamento carcerário, por meio de exame criminológico, para a realização de atividade laboral e consequente remissão de pena.</w:t>
      </w:r>
    </w:p>
    <w:p w:rsidR="004573A9" w:rsidRPr="008A2C83" w:rsidRDefault="004573A9" w:rsidP="004573A9">
      <w:pPr>
        <w:pStyle w:val="08Alternativas"/>
        <w:numPr>
          <w:ilvl w:val="0"/>
          <w:numId w:val="312"/>
        </w:numPr>
        <w:spacing w:before="0" w:line="276" w:lineRule="auto"/>
        <w:ind w:left="714" w:hanging="357"/>
        <w:rPr>
          <w:rFonts w:ascii="Arial" w:hAnsi="Arial" w:cs="Arial"/>
          <w:sz w:val="24"/>
          <w:szCs w:val="24"/>
        </w:rPr>
      </w:pPr>
      <w:r w:rsidRPr="008A2C83">
        <w:rPr>
          <w:rFonts w:ascii="Arial" w:hAnsi="Arial" w:cs="Arial"/>
          <w:sz w:val="24"/>
          <w:szCs w:val="24"/>
        </w:rPr>
        <w:t>a realização de exame criminológico de classificação, a sujeição ao trabalho e o isolamento no período noturno.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09.</w:t>
      </w:r>
      <w:r w:rsidRPr="008A2C83">
        <w:rPr>
          <w:rFonts w:ascii="Arial" w:hAnsi="Arial" w:cs="Arial"/>
          <w:sz w:val="24"/>
          <w:szCs w:val="24"/>
        </w:rPr>
        <w:tab/>
        <w:t>Praticado o furto de bem de consumo avaliado em cem reais, mediante o rompimento de obstáculo, sendo o réu primário e de bons antecedentes, estará caracterizada a</w:t>
      </w:r>
    </w:p>
    <w:p w:rsidR="004573A9" w:rsidRPr="008A2C83" w:rsidRDefault="004573A9" w:rsidP="004573A9">
      <w:pPr>
        <w:pStyle w:val="08Alternativas"/>
        <w:numPr>
          <w:ilvl w:val="0"/>
          <w:numId w:val="313"/>
        </w:numPr>
        <w:spacing w:before="0" w:line="276" w:lineRule="auto"/>
        <w:ind w:left="714" w:hanging="357"/>
        <w:rPr>
          <w:rFonts w:ascii="Arial" w:hAnsi="Arial" w:cs="Arial"/>
          <w:sz w:val="24"/>
          <w:szCs w:val="24"/>
        </w:rPr>
      </w:pPr>
      <w:r w:rsidRPr="008A2C83">
        <w:rPr>
          <w:rFonts w:ascii="Arial" w:hAnsi="Arial" w:cs="Arial"/>
          <w:sz w:val="24"/>
          <w:szCs w:val="24"/>
        </w:rPr>
        <w:lastRenderedPageBreak/>
        <w:t>hipótese de perdão judicial.</w:t>
      </w:r>
    </w:p>
    <w:p w:rsidR="004573A9" w:rsidRPr="008A2C83" w:rsidRDefault="004573A9" w:rsidP="004573A9">
      <w:pPr>
        <w:pStyle w:val="08Alternativas"/>
        <w:numPr>
          <w:ilvl w:val="0"/>
          <w:numId w:val="313"/>
        </w:numPr>
        <w:spacing w:before="0" w:line="276" w:lineRule="auto"/>
        <w:ind w:left="714" w:hanging="357"/>
        <w:rPr>
          <w:rFonts w:ascii="Arial" w:hAnsi="Arial" w:cs="Arial"/>
          <w:sz w:val="24"/>
          <w:szCs w:val="24"/>
        </w:rPr>
      </w:pPr>
      <w:r w:rsidRPr="008A2C83">
        <w:rPr>
          <w:rFonts w:ascii="Arial" w:hAnsi="Arial" w:cs="Arial"/>
          <w:sz w:val="24"/>
          <w:szCs w:val="24"/>
        </w:rPr>
        <w:t>prática de furto simples.</w:t>
      </w:r>
    </w:p>
    <w:p w:rsidR="004573A9" w:rsidRPr="008A2C83" w:rsidRDefault="004573A9" w:rsidP="004573A9">
      <w:pPr>
        <w:pStyle w:val="08Alternativas"/>
        <w:numPr>
          <w:ilvl w:val="0"/>
          <w:numId w:val="313"/>
        </w:numPr>
        <w:spacing w:before="0" w:line="276" w:lineRule="auto"/>
        <w:ind w:left="714" w:hanging="357"/>
        <w:rPr>
          <w:rFonts w:ascii="Arial" w:hAnsi="Arial" w:cs="Arial"/>
          <w:sz w:val="24"/>
          <w:szCs w:val="24"/>
        </w:rPr>
      </w:pPr>
      <w:r w:rsidRPr="008A2C83">
        <w:rPr>
          <w:rFonts w:ascii="Arial" w:hAnsi="Arial" w:cs="Arial"/>
          <w:sz w:val="24"/>
          <w:szCs w:val="24"/>
        </w:rPr>
        <w:t>prática de furto famélico, conduta isenta de pena.</w:t>
      </w:r>
    </w:p>
    <w:p w:rsidR="004573A9" w:rsidRPr="008A2C83" w:rsidRDefault="004573A9" w:rsidP="004573A9">
      <w:pPr>
        <w:pStyle w:val="08Alternativas"/>
        <w:numPr>
          <w:ilvl w:val="0"/>
          <w:numId w:val="313"/>
        </w:numPr>
        <w:spacing w:before="0" w:line="276" w:lineRule="auto"/>
        <w:ind w:left="714" w:hanging="357"/>
        <w:rPr>
          <w:rFonts w:ascii="Arial" w:hAnsi="Arial" w:cs="Arial"/>
          <w:sz w:val="24"/>
          <w:szCs w:val="24"/>
        </w:rPr>
      </w:pPr>
      <w:r w:rsidRPr="008A2C83">
        <w:rPr>
          <w:rFonts w:ascii="Arial" w:hAnsi="Arial" w:cs="Arial"/>
          <w:sz w:val="24"/>
          <w:szCs w:val="24"/>
        </w:rPr>
        <w:t>prática de furto privilegiado qualificado.</w:t>
      </w:r>
    </w:p>
    <w:p w:rsidR="004573A9" w:rsidRPr="008A2C83" w:rsidRDefault="004573A9" w:rsidP="004573A9">
      <w:pPr>
        <w:pStyle w:val="08Alternativas"/>
        <w:numPr>
          <w:ilvl w:val="0"/>
          <w:numId w:val="313"/>
        </w:numPr>
        <w:spacing w:before="0" w:line="276" w:lineRule="auto"/>
        <w:ind w:left="714" w:hanging="357"/>
        <w:rPr>
          <w:rFonts w:ascii="Arial" w:hAnsi="Arial" w:cs="Arial"/>
          <w:sz w:val="24"/>
          <w:szCs w:val="24"/>
        </w:rPr>
      </w:pPr>
      <w:r w:rsidRPr="008A2C83">
        <w:rPr>
          <w:rFonts w:ascii="Arial" w:hAnsi="Arial" w:cs="Arial"/>
          <w:sz w:val="24"/>
          <w:szCs w:val="24"/>
        </w:rPr>
        <w:t>ausência de crime.</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10.</w:t>
      </w:r>
      <w:r w:rsidRPr="008A2C83">
        <w:rPr>
          <w:rFonts w:ascii="Arial" w:hAnsi="Arial" w:cs="Arial"/>
          <w:sz w:val="24"/>
          <w:szCs w:val="24"/>
        </w:rPr>
        <w:tab/>
        <w:t>A confissão judicial do réu implica em</w:t>
      </w:r>
    </w:p>
    <w:p w:rsidR="004573A9" w:rsidRPr="008A2C83" w:rsidRDefault="004573A9" w:rsidP="004573A9">
      <w:pPr>
        <w:pStyle w:val="08Alternativas"/>
        <w:numPr>
          <w:ilvl w:val="0"/>
          <w:numId w:val="314"/>
        </w:numPr>
        <w:spacing w:before="0" w:line="276" w:lineRule="auto"/>
        <w:ind w:left="714" w:hanging="357"/>
        <w:rPr>
          <w:rFonts w:ascii="Arial" w:hAnsi="Arial" w:cs="Arial"/>
          <w:sz w:val="24"/>
          <w:szCs w:val="24"/>
        </w:rPr>
      </w:pPr>
      <w:r w:rsidRPr="008A2C83">
        <w:rPr>
          <w:rFonts w:ascii="Arial" w:hAnsi="Arial" w:cs="Arial"/>
          <w:sz w:val="24"/>
          <w:szCs w:val="24"/>
        </w:rPr>
        <w:t>redução de sua pena base.</w:t>
      </w:r>
    </w:p>
    <w:p w:rsidR="004573A9" w:rsidRPr="008A2C83" w:rsidRDefault="004573A9" w:rsidP="004573A9">
      <w:pPr>
        <w:pStyle w:val="08Alternativas"/>
        <w:numPr>
          <w:ilvl w:val="0"/>
          <w:numId w:val="314"/>
        </w:numPr>
        <w:spacing w:before="0" w:line="276" w:lineRule="auto"/>
        <w:ind w:left="714" w:hanging="357"/>
        <w:rPr>
          <w:rFonts w:ascii="Arial" w:hAnsi="Arial" w:cs="Arial"/>
          <w:sz w:val="24"/>
          <w:szCs w:val="24"/>
        </w:rPr>
      </w:pPr>
      <w:r w:rsidRPr="008A2C83">
        <w:rPr>
          <w:rFonts w:ascii="Arial" w:hAnsi="Arial" w:cs="Arial"/>
          <w:sz w:val="24"/>
          <w:szCs w:val="24"/>
        </w:rPr>
        <w:t>redução máxima da pena em face da presença de causa especial de diminuição de pena.</w:t>
      </w:r>
    </w:p>
    <w:p w:rsidR="004573A9" w:rsidRPr="008A2C83" w:rsidRDefault="004573A9" w:rsidP="004573A9">
      <w:pPr>
        <w:pStyle w:val="08Alternativas"/>
        <w:numPr>
          <w:ilvl w:val="0"/>
          <w:numId w:val="314"/>
        </w:numPr>
        <w:spacing w:before="0" w:line="276" w:lineRule="auto"/>
        <w:ind w:left="714" w:hanging="357"/>
        <w:rPr>
          <w:rFonts w:ascii="Arial" w:hAnsi="Arial" w:cs="Arial"/>
          <w:sz w:val="24"/>
          <w:szCs w:val="24"/>
        </w:rPr>
      </w:pPr>
      <w:r w:rsidRPr="008A2C83">
        <w:rPr>
          <w:rFonts w:ascii="Arial" w:hAnsi="Arial" w:cs="Arial"/>
          <w:sz w:val="24"/>
          <w:szCs w:val="24"/>
        </w:rPr>
        <w:t>diminuição de sua pena final.</w:t>
      </w:r>
    </w:p>
    <w:p w:rsidR="004573A9" w:rsidRPr="008A2C83" w:rsidRDefault="004573A9" w:rsidP="004573A9">
      <w:pPr>
        <w:pStyle w:val="08Alternativas"/>
        <w:numPr>
          <w:ilvl w:val="0"/>
          <w:numId w:val="314"/>
        </w:numPr>
        <w:spacing w:before="0" w:line="276" w:lineRule="auto"/>
        <w:ind w:left="714" w:hanging="357"/>
        <w:rPr>
          <w:rFonts w:ascii="Arial" w:hAnsi="Arial" w:cs="Arial"/>
          <w:sz w:val="24"/>
          <w:szCs w:val="24"/>
        </w:rPr>
      </w:pPr>
      <w:r w:rsidRPr="008A2C83">
        <w:rPr>
          <w:rFonts w:ascii="Arial" w:hAnsi="Arial" w:cs="Arial"/>
          <w:sz w:val="24"/>
          <w:szCs w:val="24"/>
        </w:rPr>
        <w:t>compensação com eventual circunstância agravante.</w:t>
      </w:r>
    </w:p>
    <w:p w:rsidR="004573A9" w:rsidRPr="008A2C83" w:rsidRDefault="004573A9" w:rsidP="004573A9">
      <w:pPr>
        <w:pStyle w:val="08Alternativas"/>
        <w:numPr>
          <w:ilvl w:val="0"/>
          <w:numId w:val="314"/>
        </w:numPr>
        <w:spacing w:before="0" w:line="276" w:lineRule="auto"/>
        <w:ind w:left="714" w:hanging="357"/>
        <w:rPr>
          <w:rFonts w:ascii="Arial" w:hAnsi="Arial" w:cs="Arial"/>
          <w:sz w:val="24"/>
          <w:szCs w:val="24"/>
        </w:rPr>
      </w:pPr>
      <w:r w:rsidRPr="008A2C83">
        <w:rPr>
          <w:rFonts w:ascii="Arial" w:hAnsi="Arial" w:cs="Arial"/>
          <w:sz w:val="24"/>
          <w:szCs w:val="24"/>
        </w:rPr>
        <w:t xml:space="preserve">compensação com eventual </w:t>
      </w:r>
      <w:proofErr w:type="spellStart"/>
      <w:r w:rsidRPr="008A2C83">
        <w:rPr>
          <w:rFonts w:ascii="Arial" w:hAnsi="Arial" w:cs="Arial"/>
          <w:sz w:val="24"/>
          <w:szCs w:val="24"/>
        </w:rPr>
        <w:t>majorante</w:t>
      </w:r>
      <w:proofErr w:type="spellEnd"/>
      <w:r w:rsidRPr="008A2C83">
        <w:rPr>
          <w:rFonts w:ascii="Arial" w:hAnsi="Arial" w:cs="Arial"/>
          <w:sz w:val="24"/>
          <w:szCs w:val="24"/>
        </w:rPr>
        <w:t>.</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11.</w:t>
      </w:r>
      <w:r w:rsidRPr="008A2C83">
        <w:rPr>
          <w:rFonts w:ascii="Arial" w:hAnsi="Arial" w:cs="Arial"/>
          <w:sz w:val="24"/>
          <w:szCs w:val="24"/>
        </w:rPr>
        <w:tab/>
        <w:t>Entende-se por concurso material benéfico</w:t>
      </w:r>
    </w:p>
    <w:p w:rsidR="004573A9" w:rsidRPr="008A2C83" w:rsidRDefault="004573A9" w:rsidP="004573A9">
      <w:pPr>
        <w:pStyle w:val="08Alternativas"/>
        <w:numPr>
          <w:ilvl w:val="0"/>
          <w:numId w:val="315"/>
        </w:numPr>
        <w:spacing w:before="0" w:line="276" w:lineRule="auto"/>
        <w:ind w:left="714" w:hanging="357"/>
        <w:rPr>
          <w:rFonts w:ascii="Arial" w:hAnsi="Arial" w:cs="Arial"/>
          <w:sz w:val="24"/>
          <w:szCs w:val="24"/>
        </w:rPr>
      </w:pPr>
      <w:r w:rsidRPr="008A2C83">
        <w:rPr>
          <w:rFonts w:ascii="Arial" w:hAnsi="Arial" w:cs="Arial"/>
          <w:sz w:val="24"/>
          <w:szCs w:val="24"/>
        </w:rPr>
        <w:t>o cometimento de mais de um crime, mediante mais de uma ação, cuja pena pode ser substituída.</w:t>
      </w:r>
    </w:p>
    <w:p w:rsidR="004573A9" w:rsidRPr="008A2C83" w:rsidRDefault="004573A9" w:rsidP="004573A9">
      <w:pPr>
        <w:pStyle w:val="08Alternativas"/>
        <w:numPr>
          <w:ilvl w:val="0"/>
          <w:numId w:val="315"/>
        </w:numPr>
        <w:spacing w:before="0" w:line="276" w:lineRule="auto"/>
        <w:ind w:left="714" w:hanging="357"/>
        <w:rPr>
          <w:rFonts w:ascii="Arial" w:hAnsi="Arial" w:cs="Arial"/>
          <w:sz w:val="24"/>
          <w:szCs w:val="24"/>
        </w:rPr>
      </w:pPr>
      <w:r w:rsidRPr="008A2C83">
        <w:rPr>
          <w:rFonts w:ascii="Arial" w:hAnsi="Arial" w:cs="Arial"/>
          <w:sz w:val="24"/>
          <w:szCs w:val="24"/>
        </w:rPr>
        <w:t>o cometimento de dois crimes mediante mais de uma ação, porém nas mesmas condições de tempo, lugar e maneira de execução.</w:t>
      </w:r>
    </w:p>
    <w:p w:rsidR="004573A9" w:rsidRPr="008A2C83" w:rsidRDefault="004573A9" w:rsidP="004573A9">
      <w:pPr>
        <w:pStyle w:val="08Alternativas"/>
        <w:numPr>
          <w:ilvl w:val="0"/>
          <w:numId w:val="315"/>
        </w:numPr>
        <w:spacing w:before="0" w:line="276" w:lineRule="auto"/>
        <w:ind w:left="714" w:hanging="357"/>
        <w:rPr>
          <w:rFonts w:ascii="Arial" w:hAnsi="Arial" w:cs="Arial"/>
          <w:sz w:val="24"/>
          <w:szCs w:val="24"/>
        </w:rPr>
      </w:pPr>
      <w:r w:rsidRPr="008A2C83">
        <w:rPr>
          <w:rFonts w:ascii="Arial" w:hAnsi="Arial" w:cs="Arial"/>
          <w:sz w:val="24"/>
          <w:szCs w:val="24"/>
        </w:rPr>
        <w:t>o cometimento de dois crimes idênticos, mediante a prática de duas ações distintas, porém em sequência imediata.</w:t>
      </w:r>
    </w:p>
    <w:p w:rsidR="004573A9" w:rsidRPr="008A2C83" w:rsidRDefault="004573A9" w:rsidP="004573A9">
      <w:pPr>
        <w:pStyle w:val="08Alternativas"/>
        <w:numPr>
          <w:ilvl w:val="0"/>
          <w:numId w:val="315"/>
        </w:numPr>
        <w:spacing w:before="0" w:line="276" w:lineRule="auto"/>
        <w:ind w:left="714" w:hanging="357"/>
        <w:rPr>
          <w:rFonts w:ascii="Arial" w:hAnsi="Arial" w:cs="Arial"/>
          <w:sz w:val="24"/>
          <w:szCs w:val="24"/>
        </w:rPr>
      </w:pPr>
      <w:r w:rsidRPr="008A2C83">
        <w:rPr>
          <w:rFonts w:ascii="Arial" w:hAnsi="Arial" w:cs="Arial"/>
          <w:sz w:val="24"/>
          <w:szCs w:val="24"/>
        </w:rPr>
        <w:t>a soma da pena de dois crimes distintos que não impeçam a obtenção da suspensão condicional da pena.</w:t>
      </w:r>
    </w:p>
    <w:p w:rsidR="004573A9" w:rsidRPr="008A2C83" w:rsidRDefault="004573A9" w:rsidP="004573A9">
      <w:pPr>
        <w:pStyle w:val="08Alternativas"/>
        <w:numPr>
          <w:ilvl w:val="0"/>
          <w:numId w:val="315"/>
        </w:numPr>
        <w:spacing w:before="0" w:line="276" w:lineRule="auto"/>
        <w:ind w:left="714" w:hanging="357"/>
        <w:rPr>
          <w:rFonts w:ascii="Arial" w:hAnsi="Arial" w:cs="Arial"/>
          <w:sz w:val="24"/>
          <w:szCs w:val="24"/>
        </w:rPr>
      </w:pPr>
      <w:r w:rsidRPr="008A2C83">
        <w:rPr>
          <w:rFonts w:ascii="Arial" w:hAnsi="Arial" w:cs="Arial"/>
          <w:sz w:val="24"/>
          <w:szCs w:val="24"/>
        </w:rPr>
        <w:t>o cometimento de dois crimes com uma única ação, cujas penas são somadas em favor do réu.</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12.</w:t>
      </w:r>
      <w:r w:rsidRPr="008A2C83">
        <w:rPr>
          <w:rFonts w:ascii="Arial" w:hAnsi="Arial" w:cs="Arial"/>
          <w:sz w:val="24"/>
          <w:szCs w:val="24"/>
        </w:rPr>
        <w:tab/>
        <w:t>A conduta do acusado que, ao ser preso por prática de crime contra o patrimônio, se atribui falsa identidade, constitui</w:t>
      </w:r>
    </w:p>
    <w:p w:rsidR="004573A9" w:rsidRPr="008A2C83" w:rsidRDefault="004573A9" w:rsidP="004573A9">
      <w:pPr>
        <w:pStyle w:val="08Alternativas"/>
        <w:numPr>
          <w:ilvl w:val="0"/>
          <w:numId w:val="316"/>
        </w:numPr>
        <w:spacing w:before="0" w:line="276" w:lineRule="auto"/>
        <w:ind w:left="714" w:hanging="357"/>
        <w:rPr>
          <w:rFonts w:ascii="Arial" w:hAnsi="Arial" w:cs="Arial"/>
          <w:sz w:val="24"/>
          <w:szCs w:val="24"/>
        </w:rPr>
      </w:pPr>
      <w:r w:rsidRPr="008A2C83">
        <w:rPr>
          <w:rFonts w:ascii="Arial" w:hAnsi="Arial" w:cs="Arial"/>
          <w:sz w:val="24"/>
          <w:szCs w:val="24"/>
        </w:rPr>
        <w:t>fato impunível, pois tal conduta é amparada pelo exercício do direito de defesa.</w:t>
      </w:r>
    </w:p>
    <w:p w:rsidR="004573A9" w:rsidRPr="008A2C83" w:rsidRDefault="004573A9" w:rsidP="004573A9">
      <w:pPr>
        <w:pStyle w:val="08Alternativas"/>
        <w:numPr>
          <w:ilvl w:val="0"/>
          <w:numId w:val="316"/>
        </w:numPr>
        <w:spacing w:before="0" w:line="276" w:lineRule="auto"/>
        <w:ind w:left="714" w:hanging="357"/>
        <w:rPr>
          <w:rFonts w:ascii="Arial" w:hAnsi="Arial" w:cs="Arial"/>
          <w:sz w:val="24"/>
          <w:szCs w:val="24"/>
        </w:rPr>
      </w:pPr>
      <w:r w:rsidRPr="008A2C83">
        <w:rPr>
          <w:rFonts w:ascii="Arial" w:hAnsi="Arial" w:cs="Arial"/>
          <w:sz w:val="24"/>
          <w:szCs w:val="24"/>
        </w:rPr>
        <w:t>crime de falsa identidade.</w:t>
      </w:r>
    </w:p>
    <w:p w:rsidR="004573A9" w:rsidRPr="008A2C83" w:rsidRDefault="004573A9" w:rsidP="004573A9">
      <w:pPr>
        <w:pStyle w:val="08Alternativas"/>
        <w:numPr>
          <w:ilvl w:val="0"/>
          <w:numId w:val="316"/>
        </w:numPr>
        <w:spacing w:before="0" w:line="276" w:lineRule="auto"/>
        <w:ind w:left="714" w:hanging="357"/>
        <w:rPr>
          <w:rFonts w:ascii="Arial" w:hAnsi="Arial" w:cs="Arial"/>
          <w:sz w:val="24"/>
          <w:szCs w:val="24"/>
        </w:rPr>
      </w:pPr>
      <w:r w:rsidRPr="008A2C83">
        <w:rPr>
          <w:rFonts w:ascii="Arial" w:hAnsi="Arial" w:cs="Arial"/>
          <w:sz w:val="24"/>
          <w:szCs w:val="24"/>
        </w:rPr>
        <w:t>contravenção penal relativa à recusa de fornecimento de dados à autoridade.</w:t>
      </w:r>
    </w:p>
    <w:p w:rsidR="004573A9" w:rsidRPr="008A2C83" w:rsidRDefault="004573A9" w:rsidP="004573A9">
      <w:pPr>
        <w:pStyle w:val="08Alternativas"/>
        <w:numPr>
          <w:ilvl w:val="0"/>
          <w:numId w:val="316"/>
        </w:numPr>
        <w:spacing w:before="0" w:line="276" w:lineRule="auto"/>
        <w:ind w:left="714" w:hanging="357"/>
        <w:rPr>
          <w:rFonts w:ascii="Arial" w:hAnsi="Arial" w:cs="Arial"/>
          <w:sz w:val="24"/>
          <w:szCs w:val="24"/>
        </w:rPr>
      </w:pPr>
      <w:r w:rsidRPr="008A2C83">
        <w:rPr>
          <w:rFonts w:ascii="Arial" w:hAnsi="Arial" w:cs="Arial"/>
          <w:sz w:val="24"/>
          <w:szCs w:val="24"/>
        </w:rPr>
        <w:t>circunstância agravante do crime de roubo.</w:t>
      </w:r>
    </w:p>
    <w:p w:rsidR="004573A9" w:rsidRPr="008A2C83" w:rsidRDefault="004573A9" w:rsidP="004573A9">
      <w:pPr>
        <w:pStyle w:val="08Alternativas"/>
        <w:numPr>
          <w:ilvl w:val="0"/>
          <w:numId w:val="316"/>
        </w:numPr>
        <w:spacing w:before="0" w:line="276" w:lineRule="auto"/>
        <w:ind w:left="714" w:hanging="357"/>
        <w:rPr>
          <w:rFonts w:ascii="Arial" w:hAnsi="Arial" w:cs="Arial"/>
          <w:sz w:val="24"/>
          <w:szCs w:val="24"/>
        </w:rPr>
      </w:pPr>
      <w:r w:rsidRPr="008A2C83">
        <w:rPr>
          <w:rFonts w:ascii="Arial" w:hAnsi="Arial" w:cs="Arial"/>
          <w:sz w:val="24"/>
          <w:szCs w:val="24"/>
        </w:rPr>
        <w:t>fato atípico, porém antijurídico.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13.</w:t>
      </w:r>
      <w:r w:rsidRPr="008A2C83">
        <w:rPr>
          <w:rFonts w:ascii="Arial" w:hAnsi="Arial" w:cs="Arial"/>
          <w:sz w:val="24"/>
          <w:szCs w:val="24"/>
        </w:rPr>
        <w:tab/>
        <w:t>A simples exposição à venda de cópias não autorizadas de filmes sob a forma de DVD constitui</w:t>
      </w:r>
    </w:p>
    <w:p w:rsidR="004573A9" w:rsidRPr="008A2C83" w:rsidRDefault="004573A9" w:rsidP="004573A9">
      <w:pPr>
        <w:pStyle w:val="08Alternativas"/>
        <w:numPr>
          <w:ilvl w:val="0"/>
          <w:numId w:val="317"/>
        </w:numPr>
        <w:spacing w:before="0" w:line="276" w:lineRule="auto"/>
        <w:ind w:left="714" w:hanging="357"/>
        <w:rPr>
          <w:rFonts w:ascii="Arial" w:hAnsi="Arial" w:cs="Arial"/>
          <w:sz w:val="24"/>
          <w:szCs w:val="24"/>
        </w:rPr>
      </w:pPr>
      <w:r w:rsidRPr="008A2C83">
        <w:rPr>
          <w:rFonts w:ascii="Arial" w:hAnsi="Arial" w:cs="Arial"/>
          <w:sz w:val="24"/>
          <w:szCs w:val="24"/>
        </w:rPr>
        <w:t>contravenção relativa à violação de objeto.</w:t>
      </w:r>
    </w:p>
    <w:p w:rsidR="004573A9" w:rsidRPr="008A2C83" w:rsidRDefault="004573A9" w:rsidP="004573A9">
      <w:pPr>
        <w:pStyle w:val="08Alternativas"/>
        <w:numPr>
          <w:ilvl w:val="0"/>
          <w:numId w:val="317"/>
        </w:numPr>
        <w:spacing w:before="0" w:line="276" w:lineRule="auto"/>
        <w:ind w:left="714" w:hanging="357"/>
        <w:rPr>
          <w:rFonts w:ascii="Arial" w:hAnsi="Arial" w:cs="Arial"/>
          <w:sz w:val="24"/>
          <w:szCs w:val="24"/>
        </w:rPr>
      </w:pPr>
      <w:r w:rsidRPr="008A2C83">
        <w:rPr>
          <w:rFonts w:ascii="Arial" w:hAnsi="Arial" w:cs="Arial"/>
          <w:sz w:val="24"/>
          <w:szCs w:val="24"/>
        </w:rPr>
        <w:t>fato atípico.</w:t>
      </w:r>
    </w:p>
    <w:p w:rsidR="004573A9" w:rsidRPr="008A2C83" w:rsidRDefault="004573A9" w:rsidP="004573A9">
      <w:pPr>
        <w:pStyle w:val="08Alternativas"/>
        <w:numPr>
          <w:ilvl w:val="0"/>
          <w:numId w:val="317"/>
        </w:numPr>
        <w:spacing w:before="0" w:line="276" w:lineRule="auto"/>
        <w:ind w:left="714" w:hanging="357"/>
        <w:rPr>
          <w:rFonts w:ascii="Arial" w:hAnsi="Arial" w:cs="Arial"/>
          <w:sz w:val="24"/>
          <w:szCs w:val="24"/>
        </w:rPr>
      </w:pPr>
      <w:r w:rsidRPr="008A2C83">
        <w:rPr>
          <w:rFonts w:ascii="Arial" w:hAnsi="Arial" w:cs="Arial"/>
          <w:sz w:val="24"/>
          <w:szCs w:val="24"/>
        </w:rPr>
        <w:t>crime contra a propriedade imaterial.</w:t>
      </w:r>
    </w:p>
    <w:p w:rsidR="004573A9" w:rsidRPr="008A2C83" w:rsidRDefault="004573A9" w:rsidP="004573A9">
      <w:pPr>
        <w:pStyle w:val="08Alternativas"/>
        <w:numPr>
          <w:ilvl w:val="0"/>
          <w:numId w:val="317"/>
        </w:numPr>
        <w:spacing w:before="0" w:line="276" w:lineRule="auto"/>
        <w:ind w:left="714" w:hanging="357"/>
        <w:rPr>
          <w:rFonts w:ascii="Arial" w:hAnsi="Arial" w:cs="Arial"/>
          <w:sz w:val="24"/>
          <w:szCs w:val="24"/>
        </w:rPr>
      </w:pPr>
      <w:r w:rsidRPr="008A2C83">
        <w:rPr>
          <w:rFonts w:ascii="Arial" w:hAnsi="Arial" w:cs="Arial"/>
          <w:sz w:val="24"/>
          <w:szCs w:val="24"/>
        </w:rPr>
        <w:t>apenas um ilícito civil.</w:t>
      </w:r>
    </w:p>
    <w:p w:rsidR="004573A9" w:rsidRPr="008A2C83" w:rsidRDefault="004573A9" w:rsidP="004573A9">
      <w:pPr>
        <w:pStyle w:val="08Alternativas"/>
        <w:numPr>
          <w:ilvl w:val="0"/>
          <w:numId w:val="317"/>
        </w:numPr>
        <w:spacing w:before="0" w:line="276" w:lineRule="auto"/>
        <w:ind w:left="714" w:hanging="357"/>
        <w:rPr>
          <w:rFonts w:ascii="Arial" w:hAnsi="Arial" w:cs="Arial"/>
          <w:sz w:val="24"/>
          <w:szCs w:val="24"/>
        </w:rPr>
      </w:pPr>
      <w:r w:rsidRPr="008A2C83">
        <w:rPr>
          <w:rFonts w:ascii="Arial" w:hAnsi="Arial" w:cs="Arial"/>
          <w:sz w:val="24"/>
          <w:szCs w:val="24"/>
        </w:rPr>
        <w:t>mero ato preparatório.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14.</w:t>
      </w:r>
      <w:r w:rsidRPr="008A2C83">
        <w:rPr>
          <w:rFonts w:ascii="Arial" w:hAnsi="Arial" w:cs="Arial"/>
          <w:sz w:val="24"/>
          <w:szCs w:val="24"/>
        </w:rPr>
        <w:tab/>
        <w:t xml:space="preserve">A conduta do funcionário público que, fora do exercício de sua função, mas em razão dela, exige o pagamento de uma verba indevida, alegando a necessidade de uma “taxa de urgência” para a aprovação de uma obra que sabe irregular, </w:t>
      </w:r>
      <w:r w:rsidRPr="008A2C83">
        <w:rPr>
          <w:rFonts w:ascii="Arial" w:hAnsi="Arial" w:cs="Arial"/>
          <w:sz w:val="24"/>
          <w:szCs w:val="24"/>
        </w:rPr>
        <w:lastRenderedPageBreak/>
        <w:t>configura o crime de</w:t>
      </w:r>
    </w:p>
    <w:p w:rsidR="004573A9" w:rsidRPr="008A2C83" w:rsidRDefault="004573A9" w:rsidP="004573A9">
      <w:pPr>
        <w:pStyle w:val="08Alternativas"/>
        <w:numPr>
          <w:ilvl w:val="0"/>
          <w:numId w:val="318"/>
        </w:numPr>
        <w:spacing w:before="0" w:line="276" w:lineRule="auto"/>
        <w:ind w:left="714" w:hanging="357"/>
        <w:rPr>
          <w:rFonts w:ascii="Arial" w:hAnsi="Arial" w:cs="Arial"/>
          <w:sz w:val="24"/>
          <w:szCs w:val="24"/>
        </w:rPr>
      </w:pPr>
      <w:r w:rsidRPr="008A2C83">
        <w:rPr>
          <w:rFonts w:ascii="Arial" w:hAnsi="Arial" w:cs="Arial"/>
          <w:sz w:val="24"/>
          <w:szCs w:val="24"/>
        </w:rPr>
        <w:t>corrupção passiva.</w:t>
      </w:r>
    </w:p>
    <w:p w:rsidR="004573A9" w:rsidRPr="008A2C83" w:rsidRDefault="004573A9" w:rsidP="004573A9">
      <w:pPr>
        <w:pStyle w:val="08Alternativas"/>
        <w:numPr>
          <w:ilvl w:val="0"/>
          <w:numId w:val="318"/>
        </w:numPr>
        <w:spacing w:before="0" w:line="276" w:lineRule="auto"/>
        <w:ind w:left="714" w:hanging="357"/>
        <w:rPr>
          <w:rFonts w:ascii="Arial" w:hAnsi="Arial" w:cs="Arial"/>
          <w:sz w:val="24"/>
          <w:szCs w:val="24"/>
        </w:rPr>
      </w:pPr>
      <w:r w:rsidRPr="008A2C83">
        <w:rPr>
          <w:rFonts w:ascii="Arial" w:hAnsi="Arial" w:cs="Arial"/>
          <w:sz w:val="24"/>
          <w:szCs w:val="24"/>
        </w:rPr>
        <w:t>estelionato.</w:t>
      </w:r>
    </w:p>
    <w:p w:rsidR="004573A9" w:rsidRPr="008A2C83" w:rsidRDefault="004573A9" w:rsidP="004573A9">
      <w:pPr>
        <w:pStyle w:val="08Alternativas"/>
        <w:numPr>
          <w:ilvl w:val="0"/>
          <w:numId w:val="318"/>
        </w:numPr>
        <w:spacing w:before="0" w:line="276" w:lineRule="auto"/>
        <w:ind w:left="714" w:hanging="357"/>
        <w:rPr>
          <w:rFonts w:ascii="Arial" w:hAnsi="Arial" w:cs="Arial"/>
          <w:sz w:val="24"/>
          <w:szCs w:val="24"/>
        </w:rPr>
      </w:pPr>
      <w:r w:rsidRPr="008A2C83">
        <w:rPr>
          <w:rFonts w:ascii="Arial" w:hAnsi="Arial" w:cs="Arial"/>
          <w:sz w:val="24"/>
          <w:szCs w:val="24"/>
        </w:rPr>
        <w:t>excesso de exação.</w:t>
      </w:r>
    </w:p>
    <w:p w:rsidR="004573A9" w:rsidRPr="008A2C83" w:rsidRDefault="004573A9" w:rsidP="004573A9">
      <w:pPr>
        <w:pStyle w:val="08Alternativas"/>
        <w:numPr>
          <w:ilvl w:val="0"/>
          <w:numId w:val="318"/>
        </w:numPr>
        <w:spacing w:before="0" w:line="276" w:lineRule="auto"/>
        <w:ind w:left="714" w:hanging="357"/>
        <w:rPr>
          <w:rFonts w:ascii="Arial" w:hAnsi="Arial" w:cs="Arial"/>
          <w:sz w:val="24"/>
          <w:szCs w:val="24"/>
        </w:rPr>
      </w:pPr>
      <w:r w:rsidRPr="008A2C83">
        <w:rPr>
          <w:rFonts w:ascii="Arial" w:hAnsi="Arial" w:cs="Arial"/>
          <w:sz w:val="24"/>
          <w:szCs w:val="24"/>
        </w:rPr>
        <w:t>concussão.</w:t>
      </w:r>
    </w:p>
    <w:p w:rsidR="004573A9" w:rsidRPr="008A2C83" w:rsidRDefault="004573A9" w:rsidP="004573A9">
      <w:pPr>
        <w:pStyle w:val="08Alternativas"/>
        <w:numPr>
          <w:ilvl w:val="0"/>
          <w:numId w:val="318"/>
        </w:numPr>
        <w:spacing w:before="0" w:line="276" w:lineRule="auto"/>
        <w:ind w:left="714" w:hanging="357"/>
        <w:rPr>
          <w:rFonts w:ascii="Arial" w:hAnsi="Arial" w:cs="Arial"/>
          <w:sz w:val="24"/>
          <w:szCs w:val="24"/>
        </w:rPr>
      </w:pPr>
      <w:r w:rsidRPr="008A2C83">
        <w:rPr>
          <w:rFonts w:ascii="Arial" w:hAnsi="Arial" w:cs="Arial"/>
          <w:sz w:val="24"/>
          <w:szCs w:val="24"/>
        </w:rPr>
        <w:t>peculato.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15.</w:t>
      </w:r>
      <w:r w:rsidRPr="008A2C83">
        <w:rPr>
          <w:rFonts w:ascii="Arial" w:hAnsi="Arial" w:cs="Arial"/>
          <w:sz w:val="24"/>
          <w:szCs w:val="24"/>
        </w:rPr>
        <w:tab/>
        <w:t>A prática de lesão corporal de natureza leve por condutor de veículo automotor, reincidente por crime doloso, pode gerar condenação, cuja pena deverá ser</w:t>
      </w:r>
    </w:p>
    <w:p w:rsidR="004573A9" w:rsidRPr="008A2C83" w:rsidRDefault="004573A9" w:rsidP="004573A9">
      <w:pPr>
        <w:pStyle w:val="08Alternativas"/>
        <w:numPr>
          <w:ilvl w:val="0"/>
          <w:numId w:val="319"/>
        </w:numPr>
        <w:spacing w:before="0" w:line="276" w:lineRule="auto"/>
        <w:ind w:left="714" w:hanging="357"/>
        <w:rPr>
          <w:rFonts w:ascii="Arial" w:hAnsi="Arial" w:cs="Arial"/>
          <w:sz w:val="24"/>
          <w:szCs w:val="24"/>
        </w:rPr>
      </w:pPr>
      <w:r w:rsidRPr="008A2C83">
        <w:rPr>
          <w:rFonts w:ascii="Arial" w:hAnsi="Arial" w:cs="Arial"/>
          <w:sz w:val="24"/>
          <w:szCs w:val="24"/>
        </w:rPr>
        <w:t>privativa de liberdade e de suspensão da habilitação para a condução de veículo automotor.</w:t>
      </w:r>
    </w:p>
    <w:p w:rsidR="004573A9" w:rsidRPr="008A2C83" w:rsidRDefault="004573A9" w:rsidP="004573A9">
      <w:pPr>
        <w:pStyle w:val="08Alternativas"/>
        <w:numPr>
          <w:ilvl w:val="0"/>
          <w:numId w:val="319"/>
        </w:numPr>
        <w:spacing w:before="0" w:line="276" w:lineRule="auto"/>
        <w:ind w:left="714" w:hanging="357"/>
        <w:rPr>
          <w:rFonts w:ascii="Arial" w:hAnsi="Arial" w:cs="Arial"/>
          <w:sz w:val="24"/>
          <w:szCs w:val="24"/>
        </w:rPr>
      </w:pPr>
      <w:r w:rsidRPr="008A2C83">
        <w:rPr>
          <w:rFonts w:ascii="Arial" w:hAnsi="Arial" w:cs="Arial"/>
          <w:sz w:val="24"/>
          <w:szCs w:val="24"/>
        </w:rPr>
        <w:t>privativa de liberdade, além de multa e perda da permissão para a condução de veículo automotor.</w:t>
      </w:r>
    </w:p>
    <w:p w:rsidR="004573A9" w:rsidRPr="008A2C83" w:rsidRDefault="004573A9" w:rsidP="004573A9">
      <w:pPr>
        <w:pStyle w:val="08Alternativas"/>
        <w:numPr>
          <w:ilvl w:val="0"/>
          <w:numId w:val="319"/>
        </w:numPr>
        <w:spacing w:before="0" w:line="276" w:lineRule="auto"/>
        <w:ind w:left="714" w:hanging="357"/>
        <w:rPr>
          <w:rFonts w:ascii="Arial" w:hAnsi="Arial" w:cs="Arial"/>
          <w:sz w:val="24"/>
          <w:szCs w:val="24"/>
        </w:rPr>
      </w:pPr>
      <w:r w:rsidRPr="008A2C83">
        <w:rPr>
          <w:rFonts w:ascii="Arial" w:hAnsi="Arial" w:cs="Arial"/>
          <w:sz w:val="24"/>
          <w:szCs w:val="24"/>
        </w:rPr>
        <w:t>restritiva de direitos, multa e perda da permissão para a condução de veículo automotor.</w:t>
      </w:r>
    </w:p>
    <w:p w:rsidR="004573A9" w:rsidRPr="008A2C83" w:rsidRDefault="004573A9" w:rsidP="004573A9">
      <w:pPr>
        <w:pStyle w:val="08Alternativas"/>
        <w:numPr>
          <w:ilvl w:val="0"/>
          <w:numId w:val="319"/>
        </w:numPr>
        <w:spacing w:before="0" w:line="276" w:lineRule="auto"/>
        <w:ind w:left="714" w:hanging="357"/>
        <w:rPr>
          <w:rFonts w:ascii="Arial" w:hAnsi="Arial" w:cs="Arial"/>
          <w:sz w:val="24"/>
          <w:szCs w:val="24"/>
        </w:rPr>
      </w:pPr>
      <w:r w:rsidRPr="008A2C83">
        <w:rPr>
          <w:rFonts w:ascii="Arial" w:hAnsi="Arial" w:cs="Arial"/>
          <w:sz w:val="24"/>
          <w:szCs w:val="24"/>
        </w:rPr>
        <w:t>privativa de liberdade, aumentada de um a dois terços.</w:t>
      </w:r>
    </w:p>
    <w:p w:rsidR="004573A9" w:rsidRPr="008A2C83" w:rsidRDefault="004573A9" w:rsidP="004573A9">
      <w:pPr>
        <w:pStyle w:val="08Alternativas"/>
        <w:numPr>
          <w:ilvl w:val="0"/>
          <w:numId w:val="319"/>
        </w:numPr>
        <w:spacing w:before="0" w:line="276" w:lineRule="auto"/>
        <w:ind w:left="714" w:hanging="357"/>
        <w:rPr>
          <w:rFonts w:ascii="Arial" w:hAnsi="Arial" w:cs="Arial"/>
          <w:sz w:val="24"/>
          <w:szCs w:val="24"/>
        </w:rPr>
      </w:pPr>
      <w:r w:rsidRPr="008A2C83">
        <w:rPr>
          <w:rFonts w:ascii="Arial" w:hAnsi="Arial" w:cs="Arial"/>
          <w:sz w:val="24"/>
          <w:szCs w:val="24"/>
        </w:rPr>
        <w:t>pecuniária, com a perda da habilitação para a condução de veículo automotor.</w:t>
      </w:r>
    </w:p>
    <w:p w:rsidR="000B6EA9" w:rsidRPr="008A2C83" w:rsidRDefault="000B6EA9" w:rsidP="000B6EA9">
      <w:pPr>
        <w:pStyle w:val="08Alternativas"/>
        <w:spacing w:before="0" w:line="276" w:lineRule="auto"/>
        <w:ind w:left="714" w:firstLine="0"/>
        <w:rPr>
          <w:rFonts w:ascii="Arial" w:hAnsi="Arial" w:cs="Arial"/>
          <w:sz w:val="24"/>
          <w:szCs w:val="24"/>
        </w:rPr>
      </w:pPr>
    </w:p>
    <w:p w:rsidR="004573A9" w:rsidRPr="008A2C83" w:rsidRDefault="004573A9" w:rsidP="004573A9">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Processual Penal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16.</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20"/>
        </w:numPr>
        <w:spacing w:before="0" w:line="276" w:lineRule="auto"/>
        <w:ind w:left="714" w:hanging="357"/>
        <w:rPr>
          <w:rFonts w:ascii="Arial" w:hAnsi="Arial" w:cs="Arial"/>
          <w:sz w:val="24"/>
          <w:szCs w:val="24"/>
        </w:rPr>
      </w:pPr>
      <w:r w:rsidRPr="008A2C83">
        <w:rPr>
          <w:rFonts w:ascii="Arial" w:hAnsi="Arial" w:cs="Arial"/>
          <w:sz w:val="24"/>
          <w:szCs w:val="24"/>
        </w:rPr>
        <w:t>A autoridade policial poderá, a seu critério e em qualquer hipótese, nos termos do artigo 7</w:t>
      </w:r>
      <w:r w:rsidRPr="008A2C83">
        <w:rPr>
          <w:rStyle w:val="ElevadoSublinhado"/>
          <w:rFonts w:ascii="Arial" w:hAnsi="Arial" w:cs="Arial"/>
          <w:sz w:val="24"/>
          <w:szCs w:val="24"/>
        </w:rPr>
        <w:t>o</w:t>
      </w:r>
      <w:r w:rsidRPr="008A2C83">
        <w:rPr>
          <w:rFonts w:ascii="Arial" w:hAnsi="Arial" w:cs="Arial"/>
          <w:sz w:val="24"/>
          <w:szCs w:val="24"/>
        </w:rPr>
        <w:t xml:space="preserve"> do Código de Processo Penal, determinar a reprodução simulada dos fatos com as participações obrigatórias do indiciado e do ofendido.</w:t>
      </w:r>
    </w:p>
    <w:p w:rsidR="004573A9" w:rsidRPr="008A2C83" w:rsidRDefault="004573A9" w:rsidP="004573A9">
      <w:pPr>
        <w:pStyle w:val="08Alternativas"/>
        <w:numPr>
          <w:ilvl w:val="0"/>
          <w:numId w:val="320"/>
        </w:numPr>
        <w:spacing w:before="0" w:line="276" w:lineRule="auto"/>
        <w:ind w:left="714" w:hanging="357"/>
        <w:rPr>
          <w:rFonts w:ascii="Arial" w:hAnsi="Arial" w:cs="Arial"/>
          <w:sz w:val="24"/>
          <w:szCs w:val="24"/>
        </w:rPr>
      </w:pPr>
      <w:r w:rsidRPr="008A2C83">
        <w:rPr>
          <w:rFonts w:ascii="Arial" w:hAnsi="Arial" w:cs="Arial"/>
          <w:sz w:val="24"/>
          <w:szCs w:val="24"/>
        </w:rPr>
        <w:t>O arquivamento do inquérito policial se dá por decisão judicial e impede que a autoridade policial, de ofício, proceda a novas investigações.</w:t>
      </w:r>
    </w:p>
    <w:p w:rsidR="004573A9" w:rsidRPr="008A2C83" w:rsidRDefault="004573A9" w:rsidP="004573A9">
      <w:pPr>
        <w:pStyle w:val="08Alternativas"/>
        <w:numPr>
          <w:ilvl w:val="0"/>
          <w:numId w:val="320"/>
        </w:numPr>
        <w:spacing w:before="0" w:line="276" w:lineRule="auto"/>
        <w:ind w:left="714" w:hanging="357"/>
        <w:rPr>
          <w:rFonts w:ascii="Arial" w:hAnsi="Arial" w:cs="Arial"/>
          <w:sz w:val="24"/>
          <w:szCs w:val="24"/>
        </w:rPr>
      </w:pPr>
      <w:r w:rsidRPr="008A2C83">
        <w:rPr>
          <w:rFonts w:ascii="Arial" w:hAnsi="Arial" w:cs="Arial"/>
          <w:sz w:val="24"/>
          <w:szCs w:val="24"/>
        </w:rPr>
        <w:t>O inquérito policial, por ser peça informativa, é dispensável para a propositura da ação penal, mas sempre acompanhará a inicial acusatória quando servir de base para a denúncia ou a queixa.</w:t>
      </w:r>
    </w:p>
    <w:p w:rsidR="004573A9" w:rsidRPr="008A2C83" w:rsidRDefault="004573A9" w:rsidP="004573A9">
      <w:pPr>
        <w:pStyle w:val="08Alternativas"/>
        <w:numPr>
          <w:ilvl w:val="0"/>
          <w:numId w:val="320"/>
        </w:numPr>
        <w:spacing w:before="0" w:line="276" w:lineRule="auto"/>
        <w:ind w:left="714" w:hanging="357"/>
        <w:rPr>
          <w:rFonts w:ascii="Arial" w:hAnsi="Arial" w:cs="Arial"/>
          <w:sz w:val="24"/>
          <w:szCs w:val="24"/>
        </w:rPr>
      </w:pPr>
      <w:r w:rsidRPr="008A2C83">
        <w:rPr>
          <w:rFonts w:ascii="Arial" w:hAnsi="Arial" w:cs="Arial"/>
          <w:sz w:val="24"/>
          <w:szCs w:val="24"/>
        </w:rPr>
        <w:t>Nos crimes que dependem de representação, a autoridade policial só poderá instaurar inquérito policial em razão de iniciativa formal do ofendido, seu representante legal ou de procurador com poderes especiais.</w:t>
      </w:r>
    </w:p>
    <w:p w:rsidR="004573A9" w:rsidRPr="008A2C83" w:rsidRDefault="004573A9" w:rsidP="004573A9">
      <w:pPr>
        <w:pStyle w:val="08Alternativas"/>
        <w:numPr>
          <w:ilvl w:val="0"/>
          <w:numId w:val="320"/>
        </w:numPr>
        <w:spacing w:before="0" w:line="276" w:lineRule="auto"/>
        <w:ind w:left="714" w:hanging="357"/>
        <w:rPr>
          <w:rFonts w:ascii="Arial" w:hAnsi="Arial" w:cs="Arial"/>
          <w:sz w:val="24"/>
          <w:szCs w:val="24"/>
        </w:rPr>
      </w:pPr>
      <w:r w:rsidRPr="008A2C83">
        <w:rPr>
          <w:rFonts w:ascii="Arial" w:hAnsi="Arial" w:cs="Arial"/>
          <w:sz w:val="24"/>
          <w:szCs w:val="24"/>
        </w:rPr>
        <w:t>Os elementos informativos do inquérito policial servem de base para o oferecimento da denúncia, mas não podem ser considerados para o reconhecimento da procedência ou não da ação penal.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17.</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21"/>
        </w:numPr>
        <w:spacing w:before="0" w:line="276" w:lineRule="auto"/>
        <w:ind w:left="714" w:hanging="357"/>
        <w:rPr>
          <w:rFonts w:ascii="Arial" w:hAnsi="Arial" w:cs="Arial"/>
          <w:sz w:val="24"/>
          <w:szCs w:val="24"/>
        </w:rPr>
      </w:pPr>
      <w:r w:rsidRPr="008A2C83">
        <w:rPr>
          <w:rFonts w:ascii="Arial" w:hAnsi="Arial" w:cs="Arial"/>
          <w:sz w:val="24"/>
          <w:szCs w:val="24"/>
        </w:rPr>
        <w:t>Nos crimes de ação pública condicionada, oferecida a representação contra um dos autores do crime, o Ministério Público deverá oferecer denúncia contra todos os autores.</w:t>
      </w:r>
    </w:p>
    <w:p w:rsidR="004573A9" w:rsidRPr="008A2C83" w:rsidRDefault="004573A9" w:rsidP="004573A9">
      <w:pPr>
        <w:pStyle w:val="08Alternativas"/>
        <w:numPr>
          <w:ilvl w:val="0"/>
          <w:numId w:val="321"/>
        </w:numPr>
        <w:spacing w:before="0" w:line="276" w:lineRule="auto"/>
        <w:ind w:left="714" w:hanging="357"/>
        <w:rPr>
          <w:rFonts w:ascii="Arial" w:hAnsi="Arial" w:cs="Arial"/>
          <w:sz w:val="24"/>
          <w:szCs w:val="24"/>
        </w:rPr>
      </w:pPr>
      <w:r w:rsidRPr="008A2C83">
        <w:rPr>
          <w:rFonts w:ascii="Arial" w:hAnsi="Arial" w:cs="Arial"/>
          <w:sz w:val="24"/>
          <w:szCs w:val="24"/>
        </w:rPr>
        <w:t>A decadência e a perempção são formas de extinção da punibilidade que só ocorrem na ação privada em que vigora o princípio da oportunidade.</w:t>
      </w:r>
    </w:p>
    <w:p w:rsidR="004573A9" w:rsidRPr="008A2C83" w:rsidRDefault="004573A9" w:rsidP="004573A9">
      <w:pPr>
        <w:pStyle w:val="08Alternativas"/>
        <w:numPr>
          <w:ilvl w:val="0"/>
          <w:numId w:val="321"/>
        </w:numPr>
        <w:spacing w:before="0" w:line="276" w:lineRule="auto"/>
        <w:ind w:left="714" w:hanging="357"/>
        <w:rPr>
          <w:rFonts w:ascii="Arial" w:hAnsi="Arial" w:cs="Arial"/>
          <w:sz w:val="24"/>
          <w:szCs w:val="24"/>
        </w:rPr>
      </w:pPr>
      <w:r w:rsidRPr="008A2C83">
        <w:rPr>
          <w:rFonts w:ascii="Arial" w:hAnsi="Arial" w:cs="Arial"/>
          <w:sz w:val="24"/>
          <w:szCs w:val="24"/>
        </w:rPr>
        <w:lastRenderedPageBreak/>
        <w:t>No caso de infração de menor potencial lesivo, a composição amigável dos danos civis homologada pelo juízo, acarreta a renúncia ao direito de queixa ou representação.</w:t>
      </w:r>
    </w:p>
    <w:p w:rsidR="004573A9" w:rsidRPr="008A2C83" w:rsidRDefault="004573A9" w:rsidP="004573A9">
      <w:pPr>
        <w:pStyle w:val="08Alternativas"/>
        <w:numPr>
          <w:ilvl w:val="0"/>
          <w:numId w:val="321"/>
        </w:numPr>
        <w:spacing w:before="0" w:line="276" w:lineRule="auto"/>
        <w:ind w:left="714" w:hanging="357"/>
        <w:rPr>
          <w:rFonts w:ascii="Arial" w:hAnsi="Arial" w:cs="Arial"/>
          <w:sz w:val="24"/>
          <w:szCs w:val="24"/>
        </w:rPr>
      </w:pPr>
      <w:r w:rsidRPr="008A2C83">
        <w:rPr>
          <w:rFonts w:ascii="Arial" w:hAnsi="Arial" w:cs="Arial"/>
          <w:sz w:val="24"/>
          <w:szCs w:val="24"/>
        </w:rPr>
        <w:t>O prazo decadencial para o oferecimento de queixa crime começa a fluir para o cônjuge, ascendente, descendente ou irmão a partir da morte do ofendido.</w:t>
      </w:r>
    </w:p>
    <w:p w:rsidR="004573A9" w:rsidRPr="008A2C83" w:rsidRDefault="004573A9" w:rsidP="004573A9">
      <w:pPr>
        <w:pStyle w:val="08Alternativas"/>
        <w:numPr>
          <w:ilvl w:val="0"/>
          <w:numId w:val="321"/>
        </w:numPr>
        <w:spacing w:before="0" w:line="276" w:lineRule="auto"/>
        <w:ind w:left="714" w:hanging="357"/>
        <w:rPr>
          <w:rFonts w:ascii="Arial" w:hAnsi="Arial" w:cs="Arial"/>
          <w:sz w:val="24"/>
          <w:szCs w:val="24"/>
        </w:rPr>
      </w:pPr>
      <w:r w:rsidRPr="008A2C83">
        <w:rPr>
          <w:rFonts w:ascii="Arial" w:hAnsi="Arial" w:cs="Arial"/>
          <w:sz w:val="24"/>
          <w:szCs w:val="24"/>
        </w:rPr>
        <w:t>O perdão do querelante a um dos querelados, em razão do princípio da indivisibilidade da ação penal, beneficia aos demais.</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18.</w:t>
      </w:r>
      <w:r w:rsidRPr="008A2C83">
        <w:rPr>
          <w:rFonts w:ascii="Arial" w:hAnsi="Arial" w:cs="Arial"/>
          <w:sz w:val="24"/>
          <w:szCs w:val="24"/>
        </w:rPr>
        <w:tab/>
        <w:t>Faz coisa julgada no cível:</w:t>
      </w:r>
    </w:p>
    <w:p w:rsidR="004573A9" w:rsidRPr="008A2C83" w:rsidRDefault="004573A9" w:rsidP="004573A9">
      <w:pPr>
        <w:pStyle w:val="08Alternativas"/>
        <w:numPr>
          <w:ilvl w:val="0"/>
          <w:numId w:val="322"/>
        </w:numPr>
        <w:spacing w:before="0" w:line="276" w:lineRule="auto"/>
        <w:ind w:left="714" w:hanging="357"/>
        <w:rPr>
          <w:rFonts w:ascii="Arial" w:hAnsi="Arial" w:cs="Arial"/>
          <w:sz w:val="24"/>
          <w:szCs w:val="24"/>
        </w:rPr>
      </w:pPr>
      <w:r w:rsidRPr="008A2C83">
        <w:rPr>
          <w:rFonts w:ascii="Arial" w:hAnsi="Arial" w:cs="Arial"/>
          <w:sz w:val="24"/>
          <w:szCs w:val="24"/>
        </w:rPr>
        <w:t>a sentença absolutória em razão de insuficiência probatória.</w:t>
      </w:r>
    </w:p>
    <w:p w:rsidR="004573A9" w:rsidRPr="008A2C83" w:rsidRDefault="004573A9" w:rsidP="004573A9">
      <w:pPr>
        <w:pStyle w:val="08Alternativas"/>
        <w:numPr>
          <w:ilvl w:val="0"/>
          <w:numId w:val="322"/>
        </w:numPr>
        <w:spacing w:before="0" w:line="276" w:lineRule="auto"/>
        <w:ind w:left="714" w:hanging="357"/>
        <w:rPr>
          <w:rFonts w:ascii="Arial" w:hAnsi="Arial" w:cs="Arial"/>
          <w:sz w:val="24"/>
          <w:szCs w:val="24"/>
        </w:rPr>
      </w:pPr>
      <w:r w:rsidRPr="008A2C83">
        <w:rPr>
          <w:rFonts w:ascii="Arial" w:hAnsi="Arial" w:cs="Arial"/>
          <w:sz w:val="24"/>
          <w:szCs w:val="24"/>
        </w:rPr>
        <w:t>a sentença absolutória que decide que o fato imputado não constitui crime.</w:t>
      </w:r>
    </w:p>
    <w:p w:rsidR="004573A9" w:rsidRPr="008A2C83" w:rsidRDefault="004573A9" w:rsidP="004573A9">
      <w:pPr>
        <w:pStyle w:val="08Alternativas"/>
        <w:numPr>
          <w:ilvl w:val="0"/>
          <w:numId w:val="322"/>
        </w:numPr>
        <w:spacing w:before="0" w:line="276" w:lineRule="auto"/>
        <w:ind w:left="714" w:hanging="357"/>
        <w:rPr>
          <w:rFonts w:ascii="Arial" w:hAnsi="Arial" w:cs="Arial"/>
          <w:sz w:val="24"/>
          <w:szCs w:val="24"/>
        </w:rPr>
      </w:pPr>
      <w:r w:rsidRPr="008A2C83">
        <w:rPr>
          <w:rFonts w:ascii="Arial" w:hAnsi="Arial" w:cs="Arial"/>
          <w:sz w:val="24"/>
          <w:szCs w:val="24"/>
        </w:rPr>
        <w:t>a decisão que julga extinta a punibilidade do réu.</w:t>
      </w:r>
    </w:p>
    <w:p w:rsidR="004573A9" w:rsidRPr="008A2C83" w:rsidRDefault="004573A9" w:rsidP="004573A9">
      <w:pPr>
        <w:pStyle w:val="08Alternativas"/>
        <w:numPr>
          <w:ilvl w:val="0"/>
          <w:numId w:val="322"/>
        </w:numPr>
        <w:spacing w:before="0" w:line="276" w:lineRule="auto"/>
        <w:ind w:left="714" w:hanging="357"/>
        <w:rPr>
          <w:rFonts w:ascii="Arial" w:hAnsi="Arial" w:cs="Arial"/>
          <w:sz w:val="24"/>
          <w:szCs w:val="24"/>
        </w:rPr>
      </w:pPr>
      <w:r w:rsidRPr="008A2C83">
        <w:rPr>
          <w:rFonts w:ascii="Arial" w:hAnsi="Arial" w:cs="Arial"/>
          <w:sz w:val="24"/>
          <w:szCs w:val="24"/>
        </w:rPr>
        <w:t>o despacho que determina o arquivamento do inquérito policial.</w:t>
      </w:r>
    </w:p>
    <w:p w:rsidR="004573A9" w:rsidRPr="008A2C83" w:rsidRDefault="004573A9" w:rsidP="004573A9">
      <w:pPr>
        <w:pStyle w:val="08Alternativas"/>
        <w:numPr>
          <w:ilvl w:val="0"/>
          <w:numId w:val="322"/>
        </w:numPr>
        <w:spacing w:before="0" w:line="276" w:lineRule="auto"/>
        <w:ind w:left="714" w:hanging="357"/>
        <w:rPr>
          <w:rFonts w:ascii="Arial" w:hAnsi="Arial" w:cs="Arial"/>
          <w:sz w:val="24"/>
          <w:szCs w:val="24"/>
        </w:rPr>
      </w:pPr>
      <w:r w:rsidRPr="008A2C83">
        <w:rPr>
          <w:rFonts w:ascii="Arial" w:hAnsi="Arial" w:cs="Arial"/>
          <w:sz w:val="24"/>
          <w:szCs w:val="24"/>
        </w:rPr>
        <w:t>a sentença que reconhece ter sido o ato praticado em estado de necessidade, em legítima defesa, em estrito cumprimento do dever legal ou no exercício regular de direito.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19.</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23"/>
        </w:numPr>
        <w:spacing w:before="0" w:line="276" w:lineRule="auto"/>
        <w:ind w:left="714" w:hanging="357"/>
        <w:rPr>
          <w:rFonts w:ascii="Arial" w:hAnsi="Arial" w:cs="Arial"/>
          <w:sz w:val="24"/>
          <w:szCs w:val="24"/>
        </w:rPr>
      </w:pPr>
      <w:r w:rsidRPr="008A2C83">
        <w:rPr>
          <w:rFonts w:ascii="Arial" w:hAnsi="Arial" w:cs="Arial"/>
          <w:sz w:val="24"/>
          <w:szCs w:val="24"/>
        </w:rPr>
        <w:t>No caso de crime continuado, com diversos processos em andamento, o juiz prevento deverá avocar os demais, sendo nula qualquer sentença proferida por outro juízo, ainda que definitiva.</w:t>
      </w:r>
    </w:p>
    <w:p w:rsidR="004573A9" w:rsidRPr="008A2C83" w:rsidRDefault="004573A9" w:rsidP="004573A9">
      <w:pPr>
        <w:pStyle w:val="08Alternativas"/>
        <w:numPr>
          <w:ilvl w:val="0"/>
          <w:numId w:val="323"/>
        </w:numPr>
        <w:spacing w:before="0" w:line="276" w:lineRule="auto"/>
        <w:ind w:left="714" w:hanging="357"/>
        <w:rPr>
          <w:rFonts w:ascii="Arial" w:hAnsi="Arial" w:cs="Arial"/>
          <w:sz w:val="24"/>
          <w:szCs w:val="24"/>
        </w:rPr>
      </w:pPr>
      <w:r w:rsidRPr="008A2C83">
        <w:rPr>
          <w:rFonts w:ascii="Arial" w:hAnsi="Arial" w:cs="Arial"/>
          <w:sz w:val="24"/>
          <w:szCs w:val="24"/>
        </w:rPr>
        <w:t>Na hipótese de crimes conexos, o juiz que decretar a prisão preventiva de um dos acusados fica, em face da prevenção, competente para a apreciação de todos os crimes, independentemente do número de infrações cometidas.</w:t>
      </w:r>
    </w:p>
    <w:p w:rsidR="004573A9" w:rsidRPr="008A2C83" w:rsidRDefault="004573A9" w:rsidP="004573A9">
      <w:pPr>
        <w:pStyle w:val="08Alternativas"/>
        <w:numPr>
          <w:ilvl w:val="0"/>
          <w:numId w:val="323"/>
        </w:numPr>
        <w:spacing w:before="0" w:line="276" w:lineRule="auto"/>
        <w:ind w:left="714" w:hanging="357"/>
        <w:rPr>
          <w:rFonts w:ascii="Arial" w:hAnsi="Arial" w:cs="Arial"/>
          <w:sz w:val="24"/>
          <w:szCs w:val="24"/>
        </w:rPr>
      </w:pPr>
      <w:r w:rsidRPr="008A2C83">
        <w:rPr>
          <w:rFonts w:ascii="Arial" w:hAnsi="Arial" w:cs="Arial"/>
          <w:sz w:val="24"/>
          <w:szCs w:val="24"/>
        </w:rPr>
        <w:t>A competência jurisdicional só será determinada pelo domicílio do réu quando desconhecido o lugar da infração.</w:t>
      </w:r>
    </w:p>
    <w:p w:rsidR="004573A9" w:rsidRPr="008A2C83" w:rsidRDefault="004573A9" w:rsidP="004573A9">
      <w:pPr>
        <w:pStyle w:val="08Alternativas"/>
        <w:numPr>
          <w:ilvl w:val="0"/>
          <w:numId w:val="323"/>
        </w:numPr>
        <w:spacing w:before="0" w:line="276" w:lineRule="auto"/>
        <w:ind w:left="714" w:hanging="357"/>
        <w:rPr>
          <w:rFonts w:ascii="Arial" w:hAnsi="Arial" w:cs="Arial"/>
          <w:sz w:val="24"/>
          <w:szCs w:val="24"/>
        </w:rPr>
      </w:pPr>
      <w:r w:rsidRPr="008A2C83">
        <w:rPr>
          <w:rFonts w:ascii="Arial" w:hAnsi="Arial" w:cs="Arial"/>
          <w:sz w:val="24"/>
          <w:szCs w:val="24"/>
        </w:rPr>
        <w:t>Em homicídio praticado em coautoria, por pessoa com prerrogativa de função estabelecida pela Constituição Federal e outra sem foro privilegiado, a continência importa em unidade do processo e prorrogação da competência do Tribunal do Júri.</w:t>
      </w:r>
    </w:p>
    <w:p w:rsidR="004573A9" w:rsidRPr="008A2C83" w:rsidRDefault="004573A9" w:rsidP="004573A9">
      <w:pPr>
        <w:pStyle w:val="08Alternativas"/>
        <w:numPr>
          <w:ilvl w:val="0"/>
          <w:numId w:val="323"/>
        </w:numPr>
        <w:spacing w:before="0" w:line="276" w:lineRule="auto"/>
        <w:ind w:left="714" w:hanging="357"/>
        <w:rPr>
          <w:rFonts w:ascii="Arial" w:hAnsi="Arial" w:cs="Arial"/>
          <w:sz w:val="24"/>
          <w:szCs w:val="24"/>
        </w:rPr>
      </w:pPr>
      <w:r w:rsidRPr="008A2C83">
        <w:rPr>
          <w:rFonts w:ascii="Arial" w:hAnsi="Arial" w:cs="Arial"/>
          <w:sz w:val="24"/>
          <w:szCs w:val="24"/>
        </w:rPr>
        <w:t>A Justiça Federal é competente para o processo e julgamento unificado dos crimes conexos de competência federal e estadual, ainda que a pena aplicada ao crime de competência estadual seja mais grave.</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20.</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24"/>
        </w:numPr>
        <w:spacing w:before="0" w:line="276" w:lineRule="auto"/>
        <w:ind w:left="714" w:hanging="357"/>
        <w:rPr>
          <w:rFonts w:ascii="Arial" w:hAnsi="Arial" w:cs="Arial"/>
          <w:sz w:val="24"/>
          <w:szCs w:val="24"/>
        </w:rPr>
      </w:pPr>
      <w:r w:rsidRPr="008A2C83">
        <w:rPr>
          <w:rFonts w:ascii="Arial" w:hAnsi="Arial" w:cs="Arial"/>
          <w:sz w:val="24"/>
          <w:szCs w:val="24"/>
        </w:rPr>
        <w:t>A prova emprestada e os elementos constantes do inquérito policial, por não terem sido produzidos sob o pálio do contraditório, não podem ser considerados na fundamentação da sentença.</w:t>
      </w:r>
    </w:p>
    <w:p w:rsidR="004573A9" w:rsidRPr="008A2C83" w:rsidRDefault="004573A9" w:rsidP="004573A9">
      <w:pPr>
        <w:pStyle w:val="08Alternativas"/>
        <w:numPr>
          <w:ilvl w:val="0"/>
          <w:numId w:val="324"/>
        </w:numPr>
        <w:spacing w:before="0" w:line="276" w:lineRule="auto"/>
        <w:ind w:left="714" w:hanging="357"/>
        <w:rPr>
          <w:rFonts w:ascii="Arial" w:hAnsi="Arial" w:cs="Arial"/>
          <w:sz w:val="24"/>
          <w:szCs w:val="24"/>
        </w:rPr>
      </w:pPr>
      <w:r w:rsidRPr="008A2C83">
        <w:rPr>
          <w:rFonts w:ascii="Arial" w:hAnsi="Arial" w:cs="Arial"/>
          <w:sz w:val="24"/>
          <w:szCs w:val="24"/>
        </w:rPr>
        <w:t xml:space="preserve">Os meios de prova não precisam estar especificados em lei, e as provas </w:t>
      </w:r>
      <w:proofErr w:type="spellStart"/>
      <w:r w:rsidRPr="008A2C83">
        <w:rPr>
          <w:rFonts w:ascii="Arial" w:hAnsi="Arial" w:cs="Arial"/>
          <w:sz w:val="24"/>
          <w:szCs w:val="24"/>
        </w:rPr>
        <w:t>inonimadas</w:t>
      </w:r>
      <w:proofErr w:type="spellEnd"/>
      <w:r w:rsidRPr="008A2C83">
        <w:rPr>
          <w:rFonts w:ascii="Arial" w:hAnsi="Arial" w:cs="Arial"/>
          <w:sz w:val="24"/>
          <w:szCs w:val="24"/>
        </w:rPr>
        <w:t>, desde que não ilícitas ou ilegítimas, devem ser objeto de apreciação pelo juiz ao fundamentar sua decisão.</w:t>
      </w:r>
    </w:p>
    <w:p w:rsidR="004573A9" w:rsidRPr="008A2C83" w:rsidRDefault="004573A9" w:rsidP="004573A9">
      <w:pPr>
        <w:pStyle w:val="08Alternativas"/>
        <w:numPr>
          <w:ilvl w:val="0"/>
          <w:numId w:val="324"/>
        </w:numPr>
        <w:spacing w:before="0" w:line="276" w:lineRule="auto"/>
        <w:ind w:left="714" w:hanging="357"/>
        <w:rPr>
          <w:rFonts w:ascii="Arial" w:hAnsi="Arial" w:cs="Arial"/>
          <w:sz w:val="24"/>
          <w:szCs w:val="24"/>
        </w:rPr>
      </w:pPr>
      <w:r w:rsidRPr="008A2C83">
        <w:rPr>
          <w:rFonts w:ascii="Arial" w:hAnsi="Arial" w:cs="Arial"/>
          <w:sz w:val="24"/>
          <w:szCs w:val="24"/>
        </w:rPr>
        <w:t>Considerando que o ônus da prova incumbe a quem alega, o álibi apresentado pelo réu, não comprovado, constitui elemento suficiente para embasar um decreto condenatório.</w:t>
      </w:r>
    </w:p>
    <w:p w:rsidR="004573A9" w:rsidRPr="008A2C83" w:rsidRDefault="004573A9" w:rsidP="004573A9">
      <w:pPr>
        <w:pStyle w:val="08Alternativas"/>
        <w:numPr>
          <w:ilvl w:val="0"/>
          <w:numId w:val="324"/>
        </w:numPr>
        <w:spacing w:before="0" w:line="276" w:lineRule="auto"/>
        <w:ind w:left="714" w:hanging="357"/>
        <w:rPr>
          <w:rFonts w:ascii="Arial" w:hAnsi="Arial" w:cs="Arial"/>
          <w:sz w:val="24"/>
          <w:szCs w:val="24"/>
        </w:rPr>
      </w:pPr>
      <w:r w:rsidRPr="008A2C83">
        <w:rPr>
          <w:rFonts w:ascii="Arial" w:hAnsi="Arial" w:cs="Arial"/>
          <w:sz w:val="24"/>
          <w:szCs w:val="24"/>
        </w:rPr>
        <w:lastRenderedPageBreak/>
        <w:t>A gravação de conversa telefônica sem o consentimento de um dos interlocutores constitui prova ilícita por violação ao direito de privacidade.</w:t>
      </w:r>
    </w:p>
    <w:p w:rsidR="004573A9" w:rsidRPr="008A2C83" w:rsidRDefault="004573A9" w:rsidP="004573A9">
      <w:pPr>
        <w:pStyle w:val="08Alternativas"/>
        <w:numPr>
          <w:ilvl w:val="0"/>
          <w:numId w:val="324"/>
        </w:numPr>
        <w:spacing w:before="0" w:line="276" w:lineRule="auto"/>
        <w:ind w:left="714" w:hanging="357"/>
        <w:rPr>
          <w:rFonts w:ascii="Arial" w:hAnsi="Arial" w:cs="Arial"/>
          <w:sz w:val="24"/>
          <w:szCs w:val="24"/>
        </w:rPr>
      </w:pPr>
      <w:r w:rsidRPr="008A2C83">
        <w:rPr>
          <w:rFonts w:ascii="Arial" w:hAnsi="Arial" w:cs="Arial"/>
          <w:sz w:val="24"/>
          <w:szCs w:val="24"/>
        </w:rPr>
        <w:t>Nos crimes que deixam vestígios, é indispensável o exame de corpo de delito, que só pode ser suprido pela confissão ou prova testemunhal no caso de desaparecimento de vestígios.</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21.</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25"/>
        </w:numPr>
        <w:spacing w:before="0" w:line="276" w:lineRule="auto"/>
        <w:ind w:left="714" w:hanging="357"/>
        <w:rPr>
          <w:rFonts w:ascii="Arial" w:hAnsi="Arial" w:cs="Arial"/>
          <w:sz w:val="24"/>
          <w:szCs w:val="24"/>
        </w:rPr>
      </w:pPr>
      <w:r w:rsidRPr="008A2C83">
        <w:rPr>
          <w:rFonts w:ascii="Arial" w:hAnsi="Arial" w:cs="Arial"/>
          <w:sz w:val="24"/>
          <w:szCs w:val="24"/>
        </w:rPr>
        <w:t>Para a elaboração do auto de prisão em flagrante delito, indispensável a presença de, ao menos, duas testemunhas, não se incluindo nesse número a pessoa do condutor.</w:t>
      </w:r>
    </w:p>
    <w:p w:rsidR="004573A9" w:rsidRPr="008A2C83" w:rsidRDefault="004573A9" w:rsidP="004573A9">
      <w:pPr>
        <w:pStyle w:val="08Alternativas"/>
        <w:numPr>
          <w:ilvl w:val="0"/>
          <w:numId w:val="325"/>
        </w:numPr>
        <w:spacing w:before="0" w:line="276" w:lineRule="auto"/>
        <w:ind w:left="714" w:hanging="357"/>
        <w:rPr>
          <w:rFonts w:ascii="Arial" w:hAnsi="Arial" w:cs="Arial"/>
          <w:sz w:val="24"/>
          <w:szCs w:val="24"/>
        </w:rPr>
      </w:pPr>
      <w:r w:rsidRPr="008A2C83">
        <w:rPr>
          <w:rFonts w:ascii="Arial" w:hAnsi="Arial" w:cs="Arial"/>
          <w:sz w:val="24"/>
          <w:szCs w:val="24"/>
        </w:rPr>
        <w:t>A não observância das formalidades legais na elaboração do auto de prisão em flagrante delito constitui nulidade absoluta, importando no relaxamento da prisão e na invalidação do auto de prisão em flagrante delito como peça informativa.</w:t>
      </w:r>
    </w:p>
    <w:p w:rsidR="004573A9" w:rsidRPr="008A2C83" w:rsidRDefault="004573A9" w:rsidP="004573A9">
      <w:pPr>
        <w:pStyle w:val="08Alternativas"/>
        <w:numPr>
          <w:ilvl w:val="0"/>
          <w:numId w:val="325"/>
        </w:numPr>
        <w:spacing w:before="0" w:line="276" w:lineRule="auto"/>
        <w:ind w:left="714" w:hanging="357"/>
        <w:rPr>
          <w:rFonts w:ascii="Arial" w:hAnsi="Arial" w:cs="Arial"/>
          <w:sz w:val="24"/>
          <w:szCs w:val="24"/>
        </w:rPr>
      </w:pPr>
      <w:r w:rsidRPr="008A2C83">
        <w:rPr>
          <w:rFonts w:ascii="Arial" w:hAnsi="Arial" w:cs="Arial"/>
          <w:sz w:val="24"/>
          <w:szCs w:val="24"/>
        </w:rPr>
        <w:t>A conduta de policial que adquire droga, simulando ser usuário, invalida o auto de prisão em flagrante delito por se tratar de hipótese de flagrante preparado e constituir prova ilícita.</w:t>
      </w:r>
    </w:p>
    <w:p w:rsidR="004573A9" w:rsidRPr="008A2C83" w:rsidRDefault="004573A9" w:rsidP="004573A9">
      <w:pPr>
        <w:pStyle w:val="08Alternativas"/>
        <w:numPr>
          <w:ilvl w:val="0"/>
          <w:numId w:val="325"/>
        </w:numPr>
        <w:spacing w:before="0" w:line="276" w:lineRule="auto"/>
        <w:ind w:left="714" w:hanging="357"/>
        <w:rPr>
          <w:rFonts w:ascii="Arial" w:hAnsi="Arial" w:cs="Arial"/>
          <w:sz w:val="24"/>
          <w:szCs w:val="24"/>
        </w:rPr>
      </w:pPr>
      <w:r w:rsidRPr="008A2C83">
        <w:rPr>
          <w:rFonts w:ascii="Arial" w:hAnsi="Arial" w:cs="Arial"/>
          <w:sz w:val="24"/>
          <w:szCs w:val="24"/>
        </w:rPr>
        <w:t>Nas hipóteses de flagrante impróprio ou quase flagrante, é possível a prisão em flagrante delito dias depois da consumação do delito quando houver perseguição imediata e contínua.</w:t>
      </w:r>
    </w:p>
    <w:p w:rsidR="004573A9" w:rsidRPr="008A2C83" w:rsidRDefault="004573A9" w:rsidP="004573A9">
      <w:pPr>
        <w:pStyle w:val="08Alternativas"/>
        <w:numPr>
          <w:ilvl w:val="0"/>
          <w:numId w:val="325"/>
        </w:numPr>
        <w:spacing w:before="0" w:line="276" w:lineRule="auto"/>
        <w:ind w:left="714" w:hanging="357"/>
        <w:rPr>
          <w:rFonts w:ascii="Arial" w:hAnsi="Arial" w:cs="Arial"/>
          <w:sz w:val="24"/>
          <w:szCs w:val="24"/>
        </w:rPr>
      </w:pPr>
      <w:r w:rsidRPr="008A2C83">
        <w:rPr>
          <w:rFonts w:ascii="Arial" w:hAnsi="Arial" w:cs="Arial"/>
          <w:sz w:val="24"/>
          <w:szCs w:val="24"/>
        </w:rPr>
        <w:t xml:space="preserve">Nas infrações penais de menor potencial lesivo, presente qualquer hipótese de flagrante delito, a autoridade policial deve lavrar o auto de prisão em flagrante delito, não podendo substitui-lo </w:t>
      </w:r>
      <w:proofErr w:type="spellStart"/>
      <w:r w:rsidRPr="008A2C83">
        <w:rPr>
          <w:rFonts w:ascii="Arial" w:hAnsi="Arial" w:cs="Arial"/>
          <w:sz w:val="24"/>
          <w:szCs w:val="24"/>
        </w:rPr>
        <w:t>por</w:t>
      </w:r>
      <w:proofErr w:type="spellEnd"/>
      <w:r w:rsidRPr="008A2C83">
        <w:rPr>
          <w:rFonts w:ascii="Arial" w:hAnsi="Arial" w:cs="Arial"/>
          <w:sz w:val="24"/>
          <w:szCs w:val="24"/>
        </w:rPr>
        <w:t xml:space="preserve"> termo circunstanciado.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22.</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26"/>
        </w:numPr>
        <w:spacing w:before="0" w:line="276" w:lineRule="auto"/>
        <w:ind w:left="714" w:hanging="357"/>
        <w:rPr>
          <w:rFonts w:ascii="Arial" w:hAnsi="Arial" w:cs="Arial"/>
          <w:sz w:val="24"/>
          <w:szCs w:val="24"/>
        </w:rPr>
      </w:pPr>
      <w:r w:rsidRPr="008A2C83">
        <w:rPr>
          <w:rFonts w:ascii="Arial" w:hAnsi="Arial" w:cs="Arial"/>
          <w:sz w:val="24"/>
          <w:szCs w:val="24"/>
        </w:rPr>
        <w:t>O não atendimento à citação válida importa em revelia e prosseguimento normal do processo sem a necessidade de intimação do réu para os demais termos do processo.</w:t>
      </w:r>
    </w:p>
    <w:p w:rsidR="004573A9" w:rsidRPr="008A2C83" w:rsidRDefault="004573A9" w:rsidP="004573A9">
      <w:pPr>
        <w:pStyle w:val="08Alternativas"/>
        <w:numPr>
          <w:ilvl w:val="0"/>
          <w:numId w:val="326"/>
        </w:numPr>
        <w:spacing w:before="0" w:line="276" w:lineRule="auto"/>
        <w:ind w:left="714" w:hanging="357"/>
        <w:rPr>
          <w:rFonts w:ascii="Arial" w:hAnsi="Arial" w:cs="Arial"/>
          <w:sz w:val="24"/>
          <w:szCs w:val="24"/>
        </w:rPr>
      </w:pPr>
      <w:r w:rsidRPr="008A2C83">
        <w:rPr>
          <w:rFonts w:ascii="Arial" w:hAnsi="Arial" w:cs="Arial"/>
          <w:sz w:val="24"/>
          <w:szCs w:val="24"/>
        </w:rPr>
        <w:t>Para que se proceda à citação por edital, o oficial de justiça, além de diligenciar nos endereços fornecidos pelo réu, deve esgotar os meios de localização, pesquisando em órgãos públicos e entidades particulares.</w:t>
      </w:r>
    </w:p>
    <w:p w:rsidR="004573A9" w:rsidRPr="008A2C83" w:rsidRDefault="004573A9" w:rsidP="004573A9">
      <w:pPr>
        <w:pStyle w:val="08Alternativas"/>
        <w:numPr>
          <w:ilvl w:val="0"/>
          <w:numId w:val="326"/>
        </w:numPr>
        <w:spacing w:before="0" w:line="276" w:lineRule="auto"/>
        <w:ind w:left="714" w:hanging="357"/>
        <w:rPr>
          <w:rFonts w:ascii="Arial" w:hAnsi="Arial" w:cs="Arial"/>
          <w:sz w:val="24"/>
          <w:szCs w:val="24"/>
        </w:rPr>
      </w:pPr>
      <w:r w:rsidRPr="008A2C83">
        <w:rPr>
          <w:rFonts w:ascii="Arial" w:hAnsi="Arial" w:cs="Arial"/>
          <w:sz w:val="24"/>
          <w:szCs w:val="24"/>
        </w:rPr>
        <w:t>É nula a audiência realizada sem a presença do réu, preso em qualquer unidade da Federação, ainda que tenha sido procurado e não encontrado em endereço por ele fornecido.</w:t>
      </w:r>
    </w:p>
    <w:p w:rsidR="004573A9" w:rsidRPr="008A2C83" w:rsidRDefault="004573A9" w:rsidP="004573A9">
      <w:pPr>
        <w:pStyle w:val="08Alternativas"/>
        <w:numPr>
          <w:ilvl w:val="0"/>
          <w:numId w:val="326"/>
        </w:numPr>
        <w:spacing w:before="0" w:line="276" w:lineRule="auto"/>
        <w:ind w:left="714" w:hanging="357"/>
        <w:rPr>
          <w:rFonts w:ascii="Arial" w:hAnsi="Arial" w:cs="Arial"/>
          <w:sz w:val="24"/>
          <w:szCs w:val="24"/>
        </w:rPr>
      </w:pPr>
      <w:r w:rsidRPr="008A2C83">
        <w:rPr>
          <w:rFonts w:ascii="Arial" w:hAnsi="Arial" w:cs="Arial"/>
          <w:sz w:val="24"/>
          <w:szCs w:val="24"/>
        </w:rPr>
        <w:t>As intimações e as notificações feitas pela imprensa oficial devem conter, sob pena de nulidade, o nome das partes e seus advogados para permitirem a identificação da causa.</w:t>
      </w:r>
    </w:p>
    <w:p w:rsidR="004573A9" w:rsidRPr="008A2C83" w:rsidRDefault="004573A9" w:rsidP="004573A9">
      <w:pPr>
        <w:pStyle w:val="08Alternativas"/>
        <w:numPr>
          <w:ilvl w:val="0"/>
          <w:numId w:val="326"/>
        </w:numPr>
        <w:spacing w:before="0" w:line="276" w:lineRule="auto"/>
        <w:ind w:left="714" w:hanging="357"/>
        <w:rPr>
          <w:rFonts w:ascii="Arial" w:hAnsi="Arial" w:cs="Arial"/>
          <w:sz w:val="24"/>
          <w:szCs w:val="24"/>
        </w:rPr>
      </w:pPr>
      <w:r w:rsidRPr="008A2C83">
        <w:rPr>
          <w:rFonts w:ascii="Arial" w:hAnsi="Arial" w:cs="Arial"/>
          <w:sz w:val="24"/>
          <w:szCs w:val="24"/>
        </w:rPr>
        <w:t>A requisição de réu preso é considerada, para todos os efeitos, citação válida, sendo prescindível a expedição de mandado e a citação pessoal.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23.</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27"/>
        </w:numPr>
        <w:spacing w:before="0" w:line="276" w:lineRule="auto"/>
        <w:ind w:left="714" w:hanging="357"/>
        <w:rPr>
          <w:rFonts w:ascii="Arial" w:hAnsi="Arial" w:cs="Arial"/>
          <w:sz w:val="24"/>
          <w:szCs w:val="24"/>
        </w:rPr>
      </w:pPr>
      <w:r w:rsidRPr="008A2C83">
        <w:rPr>
          <w:rFonts w:ascii="Arial" w:hAnsi="Arial" w:cs="Arial"/>
          <w:sz w:val="24"/>
          <w:szCs w:val="24"/>
        </w:rPr>
        <w:t>A pronúncia do réu por crime doloso contra a vida acarreta a prorrogação da competência do Tribunal do Júri que apreciará e julgará o crime conexo.</w:t>
      </w:r>
    </w:p>
    <w:p w:rsidR="004573A9" w:rsidRPr="008A2C83" w:rsidRDefault="004573A9" w:rsidP="004573A9">
      <w:pPr>
        <w:pStyle w:val="08Alternativas"/>
        <w:numPr>
          <w:ilvl w:val="0"/>
          <w:numId w:val="327"/>
        </w:numPr>
        <w:spacing w:before="0" w:line="276" w:lineRule="auto"/>
        <w:ind w:left="714" w:hanging="357"/>
        <w:rPr>
          <w:rFonts w:ascii="Arial" w:hAnsi="Arial" w:cs="Arial"/>
          <w:sz w:val="24"/>
          <w:szCs w:val="24"/>
        </w:rPr>
      </w:pPr>
      <w:r w:rsidRPr="008A2C83">
        <w:rPr>
          <w:rFonts w:ascii="Arial" w:hAnsi="Arial" w:cs="Arial"/>
          <w:sz w:val="24"/>
          <w:szCs w:val="24"/>
        </w:rPr>
        <w:t xml:space="preserve">A absolvição sumária é excepcional e só se justifica em caso de </w:t>
      </w:r>
      <w:r w:rsidRPr="008A2C83">
        <w:rPr>
          <w:rFonts w:ascii="Arial" w:hAnsi="Arial" w:cs="Arial"/>
          <w:sz w:val="24"/>
          <w:szCs w:val="24"/>
        </w:rPr>
        <w:lastRenderedPageBreak/>
        <w:t>demonstração inequívoca de excludente de ilicitude ou da culpabilidade.</w:t>
      </w:r>
    </w:p>
    <w:p w:rsidR="004573A9" w:rsidRPr="008A2C83" w:rsidRDefault="004573A9" w:rsidP="004573A9">
      <w:pPr>
        <w:pStyle w:val="08Alternativas"/>
        <w:numPr>
          <w:ilvl w:val="0"/>
          <w:numId w:val="327"/>
        </w:numPr>
        <w:spacing w:before="0" w:line="276" w:lineRule="auto"/>
        <w:ind w:left="714" w:hanging="357"/>
        <w:rPr>
          <w:rFonts w:ascii="Arial" w:hAnsi="Arial" w:cs="Arial"/>
          <w:sz w:val="24"/>
          <w:szCs w:val="24"/>
        </w:rPr>
      </w:pPr>
      <w:r w:rsidRPr="008A2C83">
        <w:rPr>
          <w:rFonts w:ascii="Arial" w:hAnsi="Arial" w:cs="Arial"/>
          <w:sz w:val="24"/>
          <w:szCs w:val="24"/>
        </w:rPr>
        <w:t>O réu será intimado pessoalmente da decisão de pronúncia e sua não localização importará a suspensão do processo.</w:t>
      </w:r>
    </w:p>
    <w:p w:rsidR="004573A9" w:rsidRPr="008A2C83" w:rsidRDefault="004573A9" w:rsidP="004573A9">
      <w:pPr>
        <w:pStyle w:val="08Alternativas"/>
        <w:numPr>
          <w:ilvl w:val="0"/>
          <w:numId w:val="327"/>
        </w:numPr>
        <w:spacing w:before="0" w:line="276" w:lineRule="auto"/>
        <w:ind w:left="714" w:hanging="357"/>
        <w:rPr>
          <w:rFonts w:ascii="Arial" w:hAnsi="Arial" w:cs="Arial"/>
          <w:sz w:val="24"/>
          <w:szCs w:val="24"/>
        </w:rPr>
      </w:pPr>
      <w:r w:rsidRPr="008A2C83">
        <w:rPr>
          <w:rFonts w:ascii="Arial" w:hAnsi="Arial" w:cs="Arial"/>
          <w:sz w:val="24"/>
          <w:szCs w:val="24"/>
        </w:rPr>
        <w:t>O juiz, ao reconhecer a existência de crime que não seja da competência do Tribunal do Júri, dará a qualificação específica ao fato e remeterá o processo ao juiz competente.</w:t>
      </w:r>
    </w:p>
    <w:p w:rsidR="004573A9" w:rsidRPr="008A2C83" w:rsidRDefault="004573A9" w:rsidP="004573A9">
      <w:pPr>
        <w:pStyle w:val="08Alternativas"/>
        <w:numPr>
          <w:ilvl w:val="0"/>
          <w:numId w:val="327"/>
        </w:numPr>
        <w:spacing w:before="0" w:line="276" w:lineRule="auto"/>
        <w:ind w:left="714" w:hanging="357"/>
        <w:rPr>
          <w:rFonts w:ascii="Arial" w:hAnsi="Arial" w:cs="Arial"/>
          <w:sz w:val="24"/>
          <w:szCs w:val="24"/>
        </w:rPr>
      </w:pPr>
      <w:r w:rsidRPr="008A2C83">
        <w:rPr>
          <w:rFonts w:ascii="Arial" w:hAnsi="Arial" w:cs="Arial"/>
          <w:sz w:val="24"/>
          <w:szCs w:val="24"/>
        </w:rPr>
        <w:t>Em caso de ficar provado não ser o réu autor de crime doloso contra a vida, será ele impronunciado, hipótese em que a decisão tem força de coisa julgada.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24.</w:t>
      </w:r>
      <w:r w:rsidRPr="008A2C83">
        <w:rPr>
          <w:rFonts w:ascii="Arial" w:hAnsi="Arial" w:cs="Arial"/>
          <w:sz w:val="24"/>
          <w:szCs w:val="24"/>
        </w:rPr>
        <w:tab/>
        <w:t>Considerando o princípio da soberania dos veredictos e as particularidades dos procedimentos da competência do Tribunal do Júri, é correto afirmar que</w:t>
      </w:r>
    </w:p>
    <w:p w:rsidR="004573A9" w:rsidRPr="008A2C83" w:rsidRDefault="004573A9" w:rsidP="004573A9">
      <w:pPr>
        <w:pStyle w:val="08Alternativas"/>
        <w:numPr>
          <w:ilvl w:val="0"/>
          <w:numId w:val="328"/>
        </w:numPr>
        <w:spacing w:before="0" w:line="276" w:lineRule="auto"/>
        <w:ind w:left="714" w:hanging="357"/>
        <w:rPr>
          <w:rFonts w:ascii="Arial" w:hAnsi="Arial" w:cs="Arial"/>
          <w:sz w:val="24"/>
          <w:szCs w:val="24"/>
        </w:rPr>
      </w:pPr>
      <w:r w:rsidRPr="008A2C83">
        <w:rPr>
          <w:rFonts w:ascii="Arial" w:hAnsi="Arial" w:cs="Arial"/>
          <w:sz w:val="24"/>
          <w:szCs w:val="24"/>
        </w:rPr>
        <w:t>anulada a decisão pela Superior Instância, a decisão em um segundo julgamento é definitiva, não podendo ser conhecida nova apelação.</w:t>
      </w:r>
    </w:p>
    <w:p w:rsidR="004573A9" w:rsidRPr="008A2C83" w:rsidRDefault="004573A9" w:rsidP="004573A9">
      <w:pPr>
        <w:pStyle w:val="08Alternativas"/>
        <w:numPr>
          <w:ilvl w:val="0"/>
          <w:numId w:val="328"/>
        </w:numPr>
        <w:spacing w:before="0" w:line="276" w:lineRule="auto"/>
        <w:ind w:left="714" w:hanging="357"/>
        <w:rPr>
          <w:rFonts w:ascii="Arial" w:hAnsi="Arial" w:cs="Arial"/>
          <w:sz w:val="24"/>
          <w:szCs w:val="24"/>
        </w:rPr>
      </w:pPr>
      <w:r w:rsidRPr="008A2C83">
        <w:rPr>
          <w:rFonts w:ascii="Arial" w:hAnsi="Arial" w:cs="Arial"/>
          <w:sz w:val="24"/>
          <w:szCs w:val="24"/>
        </w:rPr>
        <w:t>a apelação só é cabível para a apreciação do montante da pena aplicada.</w:t>
      </w:r>
    </w:p>
    <w:p w:rsidR="004573A9" w:rsidRPr="008A2C83" w:rsidRDefault="004573A9" w:rsidP="004573A9">
      <w:pPr>
        <w:pStyle w:val="08Alternativas"/>
        <w:numPr>
          <w:ilvl w:val="0"/>
          <w:numId w:val="328"/>
        </w:numPr>
        <w:spacing w:before="0" w:line="276" w:lineRule="auto"/>
        <w:ind w:left="714" w:hanging="357"/>
        <w:rPr>
          <w:rFonts w:ascii="Arial" w:hAnsi="Arial" w:cs="Arial"/>
          <w:sz w:val="24"/>
          <w:szCs w:val="24"/>
        </w:rPr>
      </w:pPr>
      <w:r w:rsidRPr="008A2C83">
        <w:rPr>
          <w:rFonts w:ascii="Arial" w:hAnsi="Arial" w:cs="Arial"/>
          <w:sz w:val="24"/>
          <w:szCs w:val="24"/>
        </w:rPr>
        <w:t>a Superior Instância, ao avaliar a decisão de mérito dos jurados, verificará apenas se a decisão encontra respaldo na prova dos autos.</w:t>
      </w:r>
    </w:p>
    <w:p w:rsidR="004573A9" w:rsidRPr="008A2C83" w:rsidRDefault="004573A9" w:rsidP="004573A9">
      <w:pPr>
        <w:pStyle w:val="08Alternativas"/>
        <w:numPr>
          <w:ilvl w:val="0"/>
          <w:numId w:val="328"/>
        </w:numPr>
        <w:spacing w:before="0" w:line="276" w:lineRule="auto"/>
        <w:ind w:left="714" w:hanging="357"/>
        <w:rPr>
          <w:rFonts w:ascii="Arial" w:hAnsi="Arial" w:cs="Arial"/>
          <w:sz w:val="24"/>
          <w:szCs w:val="24"/>
        </w:rPr>
      </w:pPr>
      <w:proofErr w:type="spellStart"/>
      <w:r w:rsidRPr="008A2C83">
        <w:rPr>
          <w:rFonts w:ascii="Arial" w:hAnsi="Arial" w:cs="Arial"/>
          <w:sz w:val="24"/>
          <w:szCs w:val="24"/>
        </w:rPr>
        <w:t>é</w:t>
      </w:r>
      <w:proofErr w:type="spellEnd"/>
      <w:r w:rsidRPr="008A2C83">
        <w:rPr>
          <w:rFonts w:ascii="Arial" w:hAnsi="Arial" w:cs="Arial"/>
          <w:sz w:val="24"/>
          <w:szCs w:val="24"/>
        </w:rPr>
        <w:t xml:space="preserve"> incabível revisão criminal das decisões do Tribunal do Júri.</w:t>
      </w:r>
    </w:p>
    <w:p w:rsidR="004573A9" w:rsidRPr="008A2C83" w:rsidRDefault="004573A9" w:rsidP="004573A9">
      <w:pPr>
        <w:pStyle w:val="08Alternativas"/>
        <w:numPr>
          <w:ilvl w:val="0"/>
          <w:numId w:val="328"/>
        </w:numPr>
        <w:spacing w:before="0" w:line="276" w:lineRule="auto"/>
        <w:ind w:left="714" w:hanging="357"/>
        <w:rPr>
          <w:rFonts w:ascii="Arial" w:hAnsi="Arial" w:cs="Arial"/>
          <w:sz w:val="24"/>
          <w:szCs w:val="24"/>
        </w:rPr>
      </w:pPr>
      <w:r w:rsidRPr="008A2C83">
        <w:rPr>
          <w:rFonts w:ascii="Arial" w:hAnsi="Arial" w:cs="Arial"/>
          <w:sz w:val="24"/>
          <w:szCs w:val="24"/>
        </w:rPr>
        <w:t>a Superior Instância só poderá anular a decisão do Tribunal do Júri em razão de nulidade processual.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25.</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29"/>
        </w:numPr>
        <w:spacing w:before="0" w:line="276" w:lineRule="auto"/>
        <w:ind w:left="714" w:hanging="357"/>
        <w:rPr>
          <w:rFonts w:ascii="Arial" w:hAnsi="Arial" w:cs="Arial"/>
          <w:sz w:val="24"/>
          <w:szCs w:val="24"/>
        </w:rPr>
      </w:pPr>
      <w:r w:rsidRPr="008A2C83">
        <w:rPr>
          <w:rFonts w:ascii="Arial" w:hAnsi="Arial" w:cs="Arial"/>
          <w:sz w:val="24"/>
          <w:szCs w:val="24"/>
        </w:rPr>
        <w:t>Tratando-se de nulidade, em recurso exclusivo da acusação, a Superior Instância deve reconhece-la, ainda que não tenha sido alegada pelo Ministério Público nas razões de recurso.</w:t>
      </w:r>
    </w:p>
    <w:p w:rsidR="004573A9" w:rsidRPr="008A2C83" w:rsidRDefault="004573A9" w:rsidP="004573A9">
      <w:pPr>
        <w:pStyle w:val="08Alternativas"/>
        <w:numPr>
          <w:ilvl w:val="0"/>
          <w:numId w:val="329"/>
        </w:numPr>
        <w:spacing w:before="0" w:line="276" w:lineRule="auto"/>
        <w:ind w:left="714" w:hanging="357"/>
        <w:rPr>
          <w:rFonts w:ascii="Arial" w:hAnsi="Arial" w:cs="Arial"/>
          <w:sz w:val="24"/>
          <w:szCs w:val="24"/>
        </w:rPr>
      </w:pPr>
      <w:r w:rsidRPr="008A2C83">
        <w:rPr>
          <w:rFonts w:ascii="Arial" w:hAnsi="Arial" w:cs="Arial"/>
          <w:sz w:val="24"/>
          <w:szCs w:val="24"/>
        </w:rPr>
        <w:t>O provimento ao recurso interposto por um dos réus beneficia aos demais, com exceção daquele que houver expressamente renunciado ao direito de recurso.</w:t>
      </w:r>
    </w:p>
    <w:p w:rsidR="004573A9" w:rsidRPr="008A2C83" w:rsidRDefault="004573A9" w:rsidP="004573A9">
      <w:pPr>
        <w:pStyle w:val="08Alternativas"/>
        <w:numPr>
          <w:ilvl w:val="0"/>
          <w:numId w:val="329"/>
        </w:numPr>
        <w:spacing w:before="0" w:line="276" w:lineRule="auto"/>
        <w:ind w:left="714" w:hanging="357"/>
        <w:rPr>
          <w:rFonts w:ascii="Arial" w:hAnsi="Arial" w:cs="Arial"/>
          <w:sz w:val="24"/>
          <w:szCs w:val="24"/>
        </w:rPr>
      </w:pPr>
      <w:r w:rsidRPr="008A2C83">
        <w:rPr>
          <w:rFonts w:ascii="Arial" w:hAnsi="Arial" w:cs="Arial"/>
          <w:sz w:val="24"/>
          <w:szCs w:val="24"/>
        </w:rPr>
        <w:t xml:space="preserve">O Ministério Público tem legitimidade para recorrer de sentença absolutória nos casos de ação privada em que atuou como </w:t>
      </w:r>
      <w:r w:rsidRPr="008A2C83">
        <w:rPr>
          <w:rStyle w:val="Italic"/>
          <w:rFonts w:ascii="Arial" w:hAnsi="Arial" w:cs="Arial"/>
          <w:sz w:val="24"/>
          <w:szCs w:val="24"/>
        </w:rPr>
        <w:t>custos legis</w:t>
      </w:r>
      <w:r w:rsidRPr="008A2C83">
        <w:rPr>
          <w:rFonts w:ascii="Arial" w:hAnsi="Arial" w:cs="Arial"/>
          <w:sz w:val="24"/>
          <w:szCs w:val="24"/>
        </w:rPr>
        <w:t>.</w:t>
      </w:r>
    </w:p>
    <w:p w:rsidR="004573A9" w:rsidRPr="008A2C83" w:rsidRDefault="004573A9" w:rsidP="004573A9">
      <w:pPr>
        <w:pStyle w:val="08Alternativas"/>
        <w:numPr>
          <w:ilvl w:val="0"/>
          <w:numId w:val="329"/>
        </w:numPr>
        <w:spacing w:before="0" w:line="276" w:lineRule="auto"/>
        <w:ind w:left="714" w:hanging="357"/>
        <w:rPr>
          <w:rFonts w:ascii="Arial" w:hAnsi="Arial" w:cs="Arial"/>
          <w:sz w:val="24"/>
          <w:szCs w:val="24"/>
        </w:rPr>
      </w:pPr>
      <w:r w:rsidRPr="008A2C83">
        <w:rPr>
          <w:rFonts w:ascii="Arial" w:hAnsi="Arial" w:cs="Arial"/>
          <w:sz w:val="24"/>
          <w:szCs w:val="24"/>
        </w:rPr>
        <w:t>A Superior Instância conhecerá de recurso interposto no prazo legal, sendo irrelevante a renúncia ao direito de recorrer manifestado pelo acusado.</w:t>
      </w:r>
    </w:p>
    <w:p w:rsidR="004573A9" w:rsidRPr="008A2C83" w:rsidRDefault="004573A9" w:rsidP="004573A9">
      <w:pPr>
        <w:pStyle w:val="08Alternativas"/>
        <w:numPr>
          <w:ilvl w:val="0"/>
          <w:numId w:val="329"/>
        </w:numPr>
        <w:spacing w:before="0" w:line="276" w:lineRule="auto"/>
        <w:ind w:left="714" w:hanging="357"/>
        <w:rPr>
          <w:rFonts w:ascii="Arial" w:hAnsi="Arial" w:cs="Arial"/>
          <w:sz w:val="24"/>
          <w:szCs w:val="24"/>
        </w:rPr>
      </w:pPr>
      <w:r w:rsidRPr="008A2C83">
        <w:rPr>
          <w:rFonts w:ascii="Arial" w:hAnsi="Arial" w:cs="Arial"/>
          <w:sz w:val="24"/>
          <w:szCs w:val="24"/>
        </w:rPr>
        <w:t>A revisão criminal só será conhecida após o trânsito em julgado da decisão condenatória, o esgotamento das vias recursais e o recolhimento do réu à prisão caso tenha sido determinada na decisão que se pretende desconstituir.</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26.</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30"/>
        </w:numPr>
        <w:spacing w:before="0" w:line="276" w:lineRule="auto"/>
        <w:ind w:left="714" w:hanging="357"/>
        <w:rPr>
          <w:rFonts w:ascii="Arial" w:hAnsi="Arial" w:cs="Arial"/>
          <w:sz w:val="24"/>
          <w:szCs w:val="24"/>
        </w:rPr>
      </w:pPr>
      <w:r w:rsidRPr="008A2C83">
        <w:rPr>
          <w:rFonts w:ascii="Arial" w:hAnsi="Arial" w:cs="Arial"/>
          <w:sz w:val="24"/>
          <w:szCs w:val="24"/>
        </w:rPr>
        <w:t xml:space="preserve">O </w:t>
      </w:r>
      <w:r w:rsidRPr="008A2C83">
        <w:rPr>
          <w:rStyle w:val="Italic"/>
          <w:rFonts w:ascii="Arial" w:hAnsi="Arial" w:cs="Arial"/>
          <w:sz w:val="24"/>
          <w:szCs w:val="24"/>
        </w:rPr>
        <w:t>habeas corpus</w:t>
      </w:r>
      <w:r w:rsidRPr="008A2C83">
        <w:rPr>
          <w:rFonts w:ascii="Arial" w:hAnsi="Arial" w:cs="Arial"/>
          <w:sz w:val="24"/>
          <w:szCs w:val="24"/>
        </w:rPr>
        <w:t>, por ser uma ação mandamental de caráter penal, não é cabível nos casos de prisão civil do devedor de alimentos.</w:t>
      </w:r>
    </w:p>
    <w:p w:rsidR="004573A9" w:rsidRPr="008A2C83" w:rsidRDefault="004573A9" w:rsidP="004573A9">
      <w:pPr>
        <w:pStyle w:val="08Alternativas"/>
        <w:numPr>
          <w:ilvl w:val="0"/>
          <w:numId w:val="330"/>
        </w:numPr>
        <w:spacing w:before="0" w:line="276" w:lineRule="auto"/>
        <w:ind w:left="714" w:hanging="357"/>
        <w:rPr>
          <w:rFonts w:ascii="Arial" w:hAnsi="Arial" w:cs="Arial"/>
          <w:sz w:val="24"/>
          <w:szCs w:val="24"/>
        </w:rPr>
      </w:pPr>
      <w:r w:rsidRPr="008A2C83">
        <w:rPr>
          <w:rFonts w:ascii="Arial" w:hAnsi="Arial" w:cs="Arial"/>
          <w:sz w:val="24"/>
          <w:szCs w:val="24"/>
        </w:rPr>
        <w:t xml:space="preserve">O </w:t>
      </w:r>
      <w:r w:rsidRPr="008A2C83">
        <w:rPr>
          <w:rStyle w:val="Italic"/>
          <w:rFonts w:ascii="Arial" w:hAnsi="Arial" w:cs="Arial"/>
          <w:sz w:val="24"/>
          <w:szCs w:val="24"/>
        </w:rPr>
        <w:t>habeas corpus</w:t>
      </w:r>
      <w:r w:rsidRPr="008A2C83">
        <w:rPr>
          <w:rFonts w:ascii="Arial" w:hAnsi="Arial" w:cs="Arial"/>
          <w:sz w:val="24"/>
          <w:szCs w:val="24"/>
        </w:rPr>
        <w:t xml:space="preserve"> não é cabível a quem tenha sido beneficiado com a suspensão condicional do processo.</w:t>
      </w:r>
    </w:p>
    <w:p w:rsidR="004573A9" w:rsidRPr="008A2C83" w:rsidRDefault="004573A9" w:rsidP="004573A9">
      <w:pPr>
        <w:pStyle w:val="08Alternativas"/>
        <w:numPr>
          <w:ilvl w:val="0"/>
          <w:numId w:val="330"/>
        </w:numPr>
        <w:spacing w:before="0" w:line="276" w:lineRule="auto"/>
        <w:ind w:left="714" w:hanging="357"/>
        <w:rPr>
          <w:rFonts w:ascii="Arial" w:hAnsi="Arial" w:cs="Arial"/>
          <w:sz w:val="24"/>
          <w:szCs w:val="24"/>
        </w:rPr>
      </w:pPr>
      <w:r w:rsidRPr="008A2C83">
        <w:rPr>
          <w:rFonts w:ascii="Arial" w:hAnsi="Arial" w:cs="Arial"/>
          <w:sz w:val="24"/>
          <w:szCs w:val="24"/>
        </w:rPr>
        <w:t xml:space="preserve">A existência de recurso judicial próprio impede o conhecimento de </w:t>
      </w:r>
      <w:r w:rsidRPr="008A2C83">
        <w:rPr>
          <w:rStyle w:val="Italic"/>
          <w:rFonts w:ascii="Arial" w:hAnsi="Arial" w:cs="Arial"/>
          <w:sz w:val="24"/>
          <w:szCs w:val="24"/>
        </w:rPr>
        <w:t>habeas corpus</w:t>
      </w:r>
      <w:r w:rsidRPr="008A2C83">
        <w:rPr>
          <w:rFonts w:ascii="Arial" w:hAnsi="Arial" w:cs="Arial"/>
          <w:sz w:val="24"/>
          <w:szCs w:val="24"/>
        </w:rPr>
        <w:t>.</w:t>
      </w:r>
    </w:p>
    <w:p w:rsidR="004573A9" w:rsidRPr="008A2C83" w:rsidRDefault="004573A9" w:rsidP="004573A9">
      <w:pPr>
        <w:pStyle w:val="08Alternativas"/>
        <w:numPr>
          <w:ilvl w:val="0"/>
          <w:numId w:val="330"/>
        </w:numPr>
        <w:spacing w:before="0" w:line="276" w:lineRule="auto"/>
        <w:ind w:left="714" w:hanging="357"/>
        <w:rPr>
          <w:rFonts w:ascii="Arial" w:hAnsi="Arial" w:cs="Arial"/>
          <w:sz w:val="24"/>
          <w:szCs w:val="24"/>
        </w:rPr>
      </w:pPr>
      <w:r w:rsidRPr="008A2C83">
        <w:rPr>
          <w:rFonts w:ascii="Arial" w:hAnsi="Arial" w:cs="Arial"/>
          <w:sz w:val="24"/>
          <w:szCs w:val="24"/>
        </w:rPr>
        <w:lastRenderedPageBreak/>
        <w:t xml:space="preserve">É cabível a utilização de </w:t>
      </w:r>
      <w:r w:rsidRPr="008A2C83">
        <w:rPr>
          <w:rStyle w:val="Italic"/>
          <w:rFonts w:ascii="Arial" w:hAnsi="Arial" w:cs="Arial"/>
          <w:sz w:val="24"/>
          <w:szCs w:val="24"/>
        </w:rPr>
        <w:t>habeas corpus</w:t>
      </w:r>
      <w:r w:rsidRPr="008A2C83">
        <w:rPr>
          <w:rFonts w:ascii="Arial" w:hAnsi="Arial" w:cs="Arial"/>
          <w:sz w:val="24"/>
          <w:szCs w:val="24"/>
        </w:rPr>
        <w:t xml:space="preserve"> contra a autoridade policial que instaura inquérito policial, em razão de requisição do Ministério Público, para apuração de crime já definitivamente julgado.</w:t>
      </w:r>
    </w:p>
    <w:p w:rsidR="004573A9" w:rsidRPr="008A2C83" w:rsidRDefault="004573A9" w:rsidP="004573A9">
      <w:pPr>
        <w:pStyle w:val="08Alternativas"/>
        <w:numPr>
          <w:ilvl w:val="0"/>
          <w:numId w:val="330"/>
        </w:numPr>
        <w:spacing w:before="0" w:line="276" w:lineRule="auto"/>
        <w:ind w:left="714" w:hanging="357"/>
        <w:rPr>
          <w:rFonts w:ascii="Arial" w:hAnsi="Arial" w:cs="Arial"/>
          <w:sz w:val="24"/>
          <w:szCs w:val="24"/>
        </w:rPr>
      </w:pPr>
      <w:r w:rsidRPr="008A2C83">
        <w:rPr>
          <w:rFonts w:ascii="Arial" w:hAnsi="Arial" w:cs="Arial"/>
          <w:sz w:val="24"/>
          <w:szCs w:val="24"/>
        </w:rPr>
        <w:t xml:space="preserve">O </w:t>
      </w:r>
      <w:r w:rsidRPr="008A2C83">
        <w:rPr>
          <w:rStyle w:val="Italic"/>
          <w:rFonts w:ascii="Arial" w:hAnsi="Arial" w:cs="Arial"/>
          <w:sz w:val="24"/>
          <w:szCs w:val="24"/>
        </w:rPr>
        <w:t>habeas corpus</w:t>
      </w:r>
      <w:r w:rsidRPr="008A2C83">
        <w:rPr>
          <w:rFonts w:ascii="Arial" w:hAnsi="Arial" w:cs="Arial"/>
          <w:sz w:val="24"/>
          <w:szCs w:val="24"/>
        </w:rPr>
        <w:t xml:space="preserve"> não é cabível para trancamento de ação instaurada pela prática de infração penal punida apenas com pena de multa.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27.</w:t>
      </w:r>
      <w:r w:rsidRPr="008A2C83">
        <w:rPr>
          <w:rFonts w:ascii="Arial" w:hAnsi="Arial" w:cs="Arial"/>
          <w:sz w:val="24"/>
          <w:szCs w:val="24"/>
        </w:rPr>
        <w:tab/>
        <w:t>A decisão judicial que reconhece a prática de falta grave tem como consequência a</w:t>
      </w:r>
    </w:p>
    <w:p w:rsidR="004573A9" w:rsidRPr="008A2C83" w:rsidRDefault="004573A9" w:rsidP="008A2C83">
      <w:pPr>
        <w:pStyle w:val="08Alternativas"/>
        <w:numPr>
          <w:ilvl w:val="0"/>
          <w:numId w:val="331"/>
        </w:numPr>
        <w:spacing w:before="0" w:line="276" w:lineRule="auto"/>
        <w:ind w:hanging="634"/>
        <w:rPr>
          <w:rFonts w:ascii="Arial" w:hAnsi="Arial" w:cs="Arial"/>
          <w:sz w:val="24"/>
          <w:szCs w:val="24"/>
        </w:rPr>
      </w:pPr>
      <w:r w:rsidRPr="008A2C83">
        <w:rPr>
          <w:rFonts w:ascii="Arial" w:hAnsi="Arial" w:cs="Arial"/>
          <w:sz w:val="24"/>
          <w:szCs w:val="24"/>
        </w:rPr>
        <w:t>submissão ao regime disciplinar diferenciado.</w:t>
      </w:r>
    </w:p>
    <w:p w:rsidR="004573A9" w:rsidRPr="008A2C83" w:rsidRDefault="004573A9" w:rsidP="004573A9">
      <w:pPr>
        <w:pStyle w:val="08Alternativas"/>
        <w:numPr>
          <w:ilvl w:val="0"/>
          <w:numId w:val="331"/>
        </w:numPr>
        <w:spacing w:before="0" w:line="276" w:lineRule="auto"/>
        <w:ind w:left="714" w:hanging="357"/>
        <w:rPr>
          <w:rFonts w:ascii="Arial" w:hAnsi="Arial" w:cs="Arial"/>
          <w:sz w:val="24"/>
          <w:szCs w:val="24"/>
        </w:rPr>
      </w:pPr>
      <w:r w:rsidRPr="008A2C83">
        <w:rPr>
          <w:rFonts w:ascii="Arial" w:hAnsi="Arial" w:cs="Arial"/>
          <w:sz w:val="24"/>
          <w:szCs w:val="24"/>
        </w:rPr>
        <w:t>interrupção do período para fins de progressão de regime.</w:t>
      </w:r>
    </w:p>
    <w:p w:rsidR="004573A9" w:rsidRPr="008A2C83" w:rsidRDefault="004573A9" w:rsidP="004573A9">
      <w:pPr>
        <w:pStyle w:val="08Alternativas"/>
        <w:numPr>
          <w:ilvl w:val="0"/>
          <w:numId w:val="331"/>
        </w:numPr>
        <w:spacing w:before="0" w:line="276" w:lineRule="auto"/>
        <w:ind w:left="714" w:hanging="357"/>
        <w:rPr>
          <w:rFonts w:ascii="Arial" w:hAnsi="Arial" w:cs="Arial"/>
          <w:sz w:val="24"/>
          <w:szCs w:val="24"/>
        </w:rPr>
      </w:pPr>
      <w:r w:rsidRPr="008A2C83">
        <w:rPr>
          <w:rFonts w:ascii="Arial" w:hAnsi="Arial" w:cs="Arial"/>
          <w:sz w:val="24"/>
          <w:szCs w:val="24"/>
        </w:rPr>
        <w:t>impossibilidade de o sentenciado ser contemplado com os benefícios de indulto e comutação de pena.</w:t>
      </w:r>
    </w:p>
    <w:p w:rsidR="004573A9" w:rsidRPr="008A2C83" w:rsidRDefault="004573A9" w:rsidP="004573A9">
      <w:pPr>
        <w:pStyle w:val="08Alternativas"/>
        <w:numPr>
          <w:ilvl w:val="0"/>
          <w:numId w:val="331"/>
        </w:numPr>
        <w:spacing w:before="0" w:line="276" w:lineRule="auto"/>
        <w:ind w:left="714" w:hanging="357"/>
        <w:rPr>
          <w:rFonts w:ascii="Arial" w:hAnsi="Arial" w:cs="Arial"/>
          <w:sz w:val="24"/>
          <w:szCs w:val="24"/>
        </w:rPr>
      </w:pPr>
      <w:r w:rsidRPr="008A2C83">
        <w:rPr>
          <w:rFonts w:ascii="Arial" w:hAnsi="Arial" w:cs="Arial"/>
          <w:sz w:val="24"/>
          <w:szCs w:val="24"/>
        </w:rPr>
        <w:t>submissão a exame criminológico em eventual pedido de progressão de regime.</w:t>
      </w:r>
    </w:p>
    <w:p w:rsidR="004573A9" w:rsidRPr="008A2C83" w:rsidRDefault="004573A9" w:rsidP="004573A9">
      <w:pPr>
        <w:pStyle w:val="08Alternativas"/>
        <w:numPr>
          <w:ilvl w:val="0"/>
          <w:numId w:val="331"/>
        </w:numPr>
        <w:spacing w:before="0" w:line="276" w:lineRule="auto"/>
        <w:ind w:left="714" w:hanging="357"/>
        <w:rPr>
          <w:rFonts w:ascii="Arial" w:hAnsi="Arial" w:cs="Arial"/>
          <w:sz w:val="24"/>
          <w:szCs w:val="24"/>
        </w:rPr>
      </w:pPr>
      <w:r w:rsidRPr="008A2C83">
        <w:rPr>
          <w:rFonts w:ascii="Arial" w:hAnsi="Arial" w:cs="Arial"/>
          <w:sz w:val="24"/>
          <w:szCs w:val="24"/>
        </w:rPr>
        <w:t>perda de todos os dias remidos ou a remir.</w:t>
      </w:r>
    </w:p>
    <w:p w:rsidR="000B6EA9" w:rsidRPr="008A2C83" w:rsidRDefault="000B6EA9" w:rsidP="000B6EA9">
      <w:pPr>
        <w:pStyle w:val="08Alternativas"/>
        <w:spacing w:before="0" w:line="276" w:lineRule="auto"/>
        <w:ind w:left="714" w:firstLine="0"/>
        <w:rPr>
          <w:rFonts w:ascii="Arial" w:hAnsi="Arial" w:cs="Arial"/>
          <w:sz w:val="24"/>
          <w:szCs w:val="24"/>
        </w:rPr>
      </w:pPr>
    </w:p>
    <w:p w:rsidR="004573A9" w:rsidRPr="008A2C83" w:rsidRDefault="004573A9" w:rsidP="004573A9">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Civil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28.</w:t>
      </w:r>
      <w:r w:rsidRPr="008A2C83">
        <w:rPr>
          <w:rFonts w:ascii="Arial" w:hAnsi="Arial" w:cs="Arial"/>
          <w:sz w:val="24"/>
          <w:szCs w:val="24"/>
        </w:rPr>
        <w:tab/>
        <w:t>Com relação à capacidade para o exercício da tutela, a legislação civil brasileira estabelece que não poderão ser tutoras, ou serão da tutela exoneradas, algumas pessoas que estejam ou que venham a estar em determinadas situações consideradas impeditivas para o exercício de tal atribuição. Para qual grupo de pessoas a seguir haveria a possibilidade de exercício de tutela?</w:t>
      </w:r>
    </w:p>
    <w:p w:rsidR="004573A9" w:rsidRPr="008A2C83" w:rsidRDefault="004573A9" w:rsidP="004573A9">
      <w:pPr>
        <w:pStyle w:val="08Alternativas"/>
        <w:numPr>
          <w:ilvl w:val="0"/>
          <w:numId w:val="332"/>
        </w:numPr>
        <w:spacing w:before="0" w:line="276" w:lineRule="auto"/>
        <w:ind w:left="714" w:hanging="357"/>
        <w:rPr>
          <w:rFonts w:ascii="Arial" w:hAnsi="Arial" w:cs="Arial"/>
          <w:sz w:val="24"/>
          <w:szCs w:val="24"/>
        </w:rPr>
      </w:pPr>
      <w:r w:rsidRPr="008A2C83">
        <w:rPr>
          <w:rFonts w:ascii="Arial" w:hAnsi="Arial" w:cs="Arial"/>
          <w:sz w:val="24"/>
          <w:szCs w:val="24"/>
        </w:rPr>
        <w:t>Pessoas sob investigação em inquérito policial.</w:t>
      </w:r>
    </w:p>
    <w:p w:rsidR="004573A9" w:rsidRPr="008A2C83" w:rsidRDefault="004573A9" w:rsidP="004573A9">
      <w:pPr>
        <w:pStyle w:val="08Alternativas"/>
        <w:numPr>
          <w:ilvl w:val="0"/>
          <w:numId w:val="332"/>
        </w:numPr>
        <w:spacing w:before="0" w:line="276" w:lineRule="auto"/>
        <w:ind w:left="714" w:hanging="357"/>
        <w:rPr>
          <w:rFonts w:ascii="Arial" w:hAnsi="Arial" w:cs="Arial"/>
          <w:sz w:val="24"/>
          <w:szCs w:val="24"/>
        </w:rPr>
      </w:pPr>
      <w:r w:rsidRPr="008A2C83">
        <w:rPr>
          <w:rFonts w:ascii="Arial" w:hAnsi="Arial" w:cs="Arial"/>
          <w:sz w:val="24"/>
          <w:szCs w:val="24"/>
        </w:rPr>
        <w:t>Pessoas que não sejam probas.</w:t>
      </w:r>
    </w:p>
    <w:p w:rsidR="004573A9" w:rsidRPr="008A2C83" w:rsidRDefault="004573A9" w:rsidP="004573A9">
      <w:pPr>
        <w:pStyle w:val="08Alternativas"/>
        <w:numPr>
          <w:ilvl w:val="0"/>
          <w:numId w:val="332"/>
        </w:numPr>
        <w:spacing w:before="0" w:line="276" w:lineRule="auto"/>
        <w:ind w:left="714" w:hanging="357"/>
        <w:rPr>
          <w:rFonts w:ascii="Arial" w:hAnsi="Arial" w:cs="Arial"/>
          <w:sz w:val="24"/>
          <w:szCs w:val="24"/>
        </w:rPr>
      </w:pPr>
      <w:r w:rsidRPr="008A2C83">
        <w:rPr>
          <w:rFonts w:ascii="Arial" w:hAnsi="Arial" w:cs="Arial"/>
          <w:sz w:val="24"/>
          <w:szCs w:val="24"/>
        </w:rPr>
        <w:t>Pessoas que estejam constituídas em obrigação para com o menor.</w:t>
      </w:r>
    </w:p>
    <w:p w:rsidR="004573A9" w:rsidRPr="008A2C83" w:rsidRDefault="004573A9" w:rsidP="004573A9">
      <w:pPr>
        <w:pStyle w:val="08Alternativas"/>
        <w:numPr>
          <w:ilvl w:val="0"/>
          <w:numId w:val="332"/>
        </w:numPr>
        <w:spacing w:before="0" w:line="276" w:lineRule="auto"/>
        <w:ind w:left="714" w:hanging="357"/>
        <w:rPr>
          <w:rFonts w:ascii="Arial" w:hAnsi="Arial" w:cs="Arial"/>
          <w:sz w:val="24"/>
          <w:szCs w:val="24"/>
        </w:rPr>
      </w:pPr>
      <w:r w:rsidRPr="008A2C83">
        <w:rPr>
          <w:rFonts w:ascii="Arial" w:hAnsi="Arial" w:cs="Arial"/>
          <w:sz w:val="24"/>
          <w:szCs w:val="24"/>
        </w:rPr>
        <w:t>Pessoas que não tenham a livre administração de seus bens.</w:t>
      </w:r>
    </w:p>
    <w:p w:rsidR="004573A9" w:rsidRPr="008A2C83" w:rsidRDefault="004573A9" w:rsidP="004573A9">
      <w:pPr>
        <w:pStyle w:val="08Alternativas"/>
        <w:numPr>
          <w:ilvl w:val="0"/>
          <w:numId w:val="332"/>
        </w:numPr>
        <w:spacing w:before="0" w:line="276" w:lineRule="auto"/>
        <w:ind w:left="714" w:hanging="357"/>
        <w:rPr>
          <w:rFonts w:ascii="Arial" w:hAnsi="Arial" w:cs="Arial"/>
          <w:sz w:val="24"/>
          <w:szCs w:val="24"/>
        </w:rPr>
      </w:pPr>
      <w:r w:rsidRPr="008A2C83">
        <w:rPr>
          <w:rFonts w:ascii="Arial" w:hAnsi="Arial" w:cs="Arial"/>
          <w:sz w:val="24"/>
          <w:szCs w:val="24"/>
        </w:rPr>
        <w:t>Pessoas exercendo função pública incompatível com a administração da tutela.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29.</w:t>
      </w:r>
      <w:r w:rsidRPr="008A2C83">
        <w:rPr>
          <w:rFonts w:ascii="Arial" w:hAnsi="Arial" w:cs="Arial"/>
          <w:sz w:val="24"/>
          <w:szCs w:val="24"/>
        </w:rPr>
        <w:tab/>
        <w:t xml:space="preserve">Empresária paulista e seu marido, inconformados com o </w:t>
      </w:r>
      <w:proofErr w:type="spellStart"/>
      <w:r w:rsidRPr="008A2C83">
        <w:rPr>
          <w:rFonts w:ascii="Arial" w:hAnsi="Arial" w:cs="Arial"/>
          <w:sz w:val="24"/>
          <w:szCs w:val="24"/>
        </w:rPr>
        <w:t>feminicídio</w:t>
      </w:r>
      <w:proofErr w:type="spellEnd"/>
      <w:r w:rsidRPr="008A2C83">
        <w:rPr>
          <w:rFonts w:ascii="Arial" w:hAnsi="Arial" w:cs="Arial"/>
          <w:sz w:val="24"/>
          <w:szCs w:val="24"/>
        </w:rPr>
        <w:t xml:space="preserve"> de sua filha, assassinada meses antes por um estudante de medicina que fora seu namorado, decidem criar imediatamente uma fundação em memória de sua querida filha morta, que se dedicará a ações diversas em prol do </w:t>
      </w:r>
      <w:proofErr w:type="spellStart"/>
      <w:r w:rsidRPr="008A2C83">
        <w:rPr>
          <w:rFonts w:ascii="Arial" w:hAnsi="Arial" w:cs="Arial"/>
          <w:sz w:val="24"/>
          <w:szCs w:val="24"/>
        </w:rPr>
        <w:t>empoderamento</w:t>
      </w:r>
      <w:proofErr w:type="spellEnd"/>
      <w:r w:rsidRPr="008A2C83">
        <w:rPr>
          <w:rFonts w:ascii="Arial" w:hAnsi="Arial" w:cs="Arial"/>
          <w:sz w:val="24"/>
          <w:szCs w:val="24"/>
        </w:rPr>
        <w:t xml:space="preserve"> das mulheres brasileiras, de maior respeito à condição feminina, da diminuição do índice de </w:t>
      </w:r>
      <w:proofErr w:type="spellStart"/>
      <w:r w:rsidRPr="008A2C83">
        <w:rPr>
          <w:rFonts w:ascii="Arial" w:hAnsi="Arial" w:cs="Arial"/>
          <w:sz w:val="24"/>
          <w:szCs w:val="24"/>
        </w:rPr>
        <w:t>feminicídios</w:t>
      </w:r>
      <w:proofErr w:type="spellEnd"/>
      <w:r w:rsidRPr="008A2C83">
        <w:rPr>
          <w:rFonts w:ascii="Arial" w:hAnsi="Arial" w:cs="Arial"/>
          <w:sz w:val="24"/>
          <w:szCs w:val="24"/>
        </w:rPr>
        <w:t xml:space="preserve"> e de outras inúmeras formas de violência contra as mulheres do Brasil, haja vista que o país ocupa a quinta posição no ranking mundial dos países em que mais mulheres são assassinadas por conta de sua condição feminina e tendo em vista que o país também está entre os países com os índices mais elevados de estupros e outras diversas formas de violência contra a mulher. Assim sendo, os pais da jovem, vítima de </w:t>
      </w:r>
      <w:proofErr w:type="spellStart"/>
      <w:r w:rsidRPr="008A2C83">
        <w:rPr>
          <w:rFonts w:ascii="Arial" w:hAnsi="Arial" w:cs="Arial"/>
          <w:sz w:val="24"/>
          <w:szCs w:val="24"/>
        </w:rPr>
        <w:t>feminicídio</w:t>
      </w:r>
      <w:proofErr w:type="spellEnd"/>
      <w:r w:rsidRPr="008A2C83">
        <w:rPr>
          <w:rFonts w:ascii="Arial" w:hAnsi="Arial" w:cs="Arial"/>
          <w:sz w:val="24"/>
          <w:szCs w:val="24"/>
        </w:rPr>
        <w:t>, deverão observar alguns requisitos mínimos legais obrigatórios para que a fundação possa ser devidamente criada. Assinale a alternativa que os indica corretamente.</w:t>
      </w:r>
    </w:p>
    <w:p w:rsidR="004573A9" w:rsidRPr="008A2C83" w:rsidRDefault="004573A9" w:rsidP="004573A9">
      <w:pPr>
        <w:pStyle w:val="08Alternativas"/>
        <w:numPr>
          <w:ilvl w:val="0"/>
          <w:numId w:val="333"/>
        </w:numPr>
        <w:spacing w:before="0" w:line="276" w:lineRule="auto"/>
        <w:ind w:left="714" w:hanging="357"/>
        <w:rPr>
          <w:rFonts w:ascii="Arial" w:hAnsi="Arial" w:cs="Arial"/>
          <w:sz w:val="24"/>
          <w:szCs w:val="24"/>
        </w:rPr>
      </w:pPr>
      <w:r w:rsidRPr="008A2C83">
        <w:rPr>
          <w:rFonts w:ascii="Arial" w:hAnsi="Arial" w:cs="Arial"/>
          <w:sz w:val="24"/>
          <w:szCs w:val="24"/>
        </w:rPr>
        <w:lastRenderedPageBreak/>
        <w:t>Registro de estatuto, que tenha sido previamente aprovado em Assembleia e pelo Ministério Público e que contenha indicação de dirigentes, das finalidades fundacionais, para posterior lavratura de escritura pública para dotação especial de bens móveis e imóveis que estejam livres e sejam suficientes para a constituição da entidade.</w:t>
      </w:r>
    </w:p>
    <w:p w:rsidR="004573A9" w:rsidRPr="008A2C83" w:rsidRDefault="004573A9" w:rsidP="004573A9">
      <w:pPr>
        <w:pStyle w:val="08Alternativas"/>
        <w:numPr>
          <w:ilvl w:val="0"/>
          <w:numId w:val="333"/>
        </w:numPr>
        <w:spacing w:before="0" w:line="276" w:lineRule="auto"/>
        <w:ind w:left="714" w:hanging="357"/>
        <w:rPr>
          <w:rFonts w:ascii="Arial" w:hAnsi="Arial" w:cs="Arial"/>
          <w:sz w:val="24"/>
          <w:szCs w:val="24"/>
        </w:rPr>
      </w:pPr>
      <w:r w:rsidRPr="008A2C83">
        <w:rPr>
          <w:rFonts w:ascii="Arial" w:hAnsi="Arial" w:cs="Arial"/>
          <w:sz w:val="24"/>
          <w:szCs w:val="24"/>
        </w:rPr>
        <w:t>Lavratura de escritura pública relativa ao conteúdo do estatuto, com especificação das regras relativas ao funcionamento da entidade e da sua administração, bem como dos poderes dos gestores e a indicação de eventuais fontes de financiamento e relação de patrocinadores para subsequente aprovação pelo Ministério Público.</w:t>
      </w:r>
    </w:p>
    <w:p w:rsidR="004573A9" w:rsidRPr="008A2C83" w:rsidRDefault="004573A9" w:rsidP="004573A9">
      <w:pPr>
        <w:pStyle w:val="08Alternativas"/>
        <w:numPr>
          <w:ilvl w:val="0"/>
          <w:numId w:val="333"/>
        </w:numPr>
        <w:spacing w:before="0" w:line="276" w:lineRule="auto"/>
        <w:ind w:left="714" w:hanging="357"/>
        <w:rPr>
          <w:rFonts w:ascii="Arial" w:hAnsi="Arial" w:cs="Arial"/>
          <w:sz w:val="24"/>
          <w:szCs w:val="24"/>
        </w:rPr>
      </w:pPr>
      <w:r w:rsidRPr="008A2C83">
        <w:rPr>
          <w:rFonts w:ascii="Arial" w:hAnsi="Arial" w:cs="Arial"/>
          <w:sz w:val="24"/>
          <w:szCs w:val="24"/>
        </w:rPr>
        <w:t>Lavratura de escritura pública para dotação especial de bens livres e suficientes para a constituição da fundação e do desenvolvimento de suas atividades, com a especificação do fim ao qual a fundação se destina. Na sequência, os instituidores farão a transferência da propriedade ou outro direito real sobre os bens dotados.</w:t>
      </w:r>
    </w:p>
    <w:p w:rsidR="004573A9" w:rsidRPr="008A2C83" w:rsidRDefault="004573A9" w:rsidP="004573A9">
      <w:pPr>
        <w:pStyle w:val="08Alternativas"/>
        <w:numPr>
          <w:ilvl w:val="0"/>
          <w:numId w:val="333"/>
        </w:numPr>
        <w:spacing w:before="0" w:line="276" w:lineRule="auto"/>
        <w:ind w:left="714" w:hanging="357"/>
        <w:rPr>
          <w:rFonts w:ascii="Arial" w:hAnsi="Arial" w:cs="Arial"/>
          <w:sz w:val="24"/>
          <w:szCs w:val="24"/>
        </w:rPr>
      </w:pPr>
      <w:r w:rsidRPr="008A2C83">
        <w:rPr>
          <w:rFonts w:ascii="Arial" w:hAnsi="Arial" w:cs="Arial"/>
          <w:sz w:val="24"/>
          <w:szCs w:val="24"/>
        </w:rPr>
        <w:t>Registro de estatuto, que tenha sido previamente aprovado pelo Ministério Público, na sequencia ratificado em assembleia, com a especificação da finalidade fundacional e a indicação da maneira como deverá a entidade ser administrada.</w:t>
      </w:r>
    </w:p>
    <w:p w:rsidR="004573A9" w:rsidRPr="008A2C83" w:rsidRDefault="004573A9" w:rsidP="004573A9">
      <w:pPr>
        <w:pStyle w:val="08Alternativas"/>
        <w:numPr>
          <w:ilvl w:val="0"/>
          <w:numId w:val="333"/>
        </w:numPr>
        <w:spacing w:before="0" w:line="276" w:lineRule="auto"/>
        <w:ind w:left="714" w:hanging="357"/>
        <w:rPr>
          <w:rFonts w:ascii="Arial" w:hAnsi="Arial" w:cs="Arial"/>
          <w:sz w:val="24"/>
          <w:szCs w:val="24"/>
        </w:rPr>
      </w:pPr>
      <w:r w:rsidRPr="008A2C83">
        <w:rPr>
          <w:rFonts w:ascii="Arial" w:hAnsi="Arial" w:cs="Arial"/>
          <w:sz w:val="24"/>
          <w:szCs w:val="24"/>
        </w:rPr>
        <w:t>Registro do estatuto da fundação, que tenha sido previamente aprovado em assembleia, contendo a indicação do sistema de administração da entidade, bem como a especificação da finalidade fundacional e a transferência patrimonial, quando cabível.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30.</w:t>
      </w:r>
      <w:r w:rsidRPr="008A2C83">
        <w:rPr>
          <w:rFonts w:ascii="Arial" w:hAnsi="Arial" w:cs="Arial"/>
          <w:sz w:val="24"/>
          <w:szCs w:val="24"/>
        </w:rPr>
        <w:tab/>
        <w:t>Maria Junqueira falece. Ela era brasileira e casada com João Melo, que após o casamento decidira adotar o sobrenome da esposa e passou a se chamar João Melo Junqueira. Maria e João eram casados sob o regime de separação de bens. Viviam felizes e residiam na Rua das Flores, 1582, no centro da cidade de Horizonte Lindo, Estado de São Paulo. O casal possuía três filhos e quatro imóveis, além daquele imóvel da Rua das Flores, em que habitavam quando do momento do falecimento de Maria. O viúvo pretende continuar morando no mesmo imóvel. Assim sendo, assiste ao cônjuge sobrevivente, com relação ao imóvel de residência do casal, na Rua das Flores, o direito</w:t>
      </w:r>
    </w:p>
    <w:p w:rsidR="004573A9" w:rsidRPr="008A2C83" w:rsidRDefault="004573A9" w:rsidP="004573A9">
      <w:pPr>
        <w:pStyle w:val="08Alternativas"/>
        <w:numPr>
          <w:ilvl w:val="0"/>
          <w:numId w:val="334"/>
        </w:numPr>
        <w:spacing w:before="0" w:line="276" w:lineRule="auto"/>
        <w:ind w:left="709" w:hanging="283"/>
        <w:rPr>
          <w:rFonts w:ascii="Arial" w:hAnsi="Arial" w:cs="Arial"/>
          <w:sz w:val="24"/>
          <w:szCs w:val="24"/>
        </w:rPr>
      </w:pPr>
      <w:r w:rsidRPr="008A2C83">
        <w:rPr>
          <w:rFonts w:ascii="Arial" w:hAnsi="Arial" w:cs="Arial"/>
          <w:sz w:val="24"/>
          <w:szCs w:val="24"/>
        </w:rPr>
        <w:t>de preferência quanto à locação desse bem, quando da realização da partilha.</w:t>
      </w:r>
    </w:p>
    <w:p w:rsidR="004573A9" w:rsidRPr="008A2C83" w:rsidRDefault="004573A9" w:rsidP="004573A9">
      <w:pPr>
        <w:pStyle w:val="08Alternativas"/>
        <w:numPr>
          <w:ilvl w:val="0"/>
          <w:numId w:val="334"/>
        </w:numPr>
        <w:spacing w:before="0" w:line="276" w:lineRule="auto"/>
        <w:ind w:left="714" w:hanging="357"/>
        <w:rPr>
          <w:rFonts w:ascii="Arial" w:hAnsi="Arial" w:cs="Arial"/>
          <w:sz w:val="24"/>
          <w:szCs w:val="24"/>
        </w:rPr>
      </w:pPr>
      <w:r w:rsidRPr="008A2C83">
        <w:rPr>
          <w:rFonts w:ascii="Arial" w:hAnsi="Arial" w:cs="Arial"/>
          <w:sz w:val="24"/>
          <w:szCs w:val="24"/>
        </w:rPr>
        <w:t>real de habitação, relativamente ao imóvel destinado à residência da família.</w:t>
      </w:r>
    </w:p>
    <w:p w:rsidR="004573A9" w:rsidRPr="008A2C83" w:rsidRDefault="004573A9" w:rsidP="004573A9">
      <w:pPr>
        <w:pStyle w:val="08Alternativas"/>
        <w:numPr>
          <w:ilvl w:val="0"/>
          <w:numId w:val="334"/>
        </w:numPr>
        <w:spacing w:before="0" w:line="276" w:lineRule="auto"/>
        <w:ind w:left="714" w:hanging="357"/>
        <w:rPr>
          <w:rFonts w:ascii="Arial" w:hAnsi="Arial" w:cs="Arial"/>
          <w:sz w:val="24"/>
          <w:szCs w:val="24"/>
        </w:rPr>
      </w:pPr>
      <w:r w:rsidRPr="008A2C83">
        <w:rPr>
          <w:rFonts w:ascii="Arial" w:hAnsi="Arial" w:cs="Arial"/>
          <w:sz w:val="24"/>
          <w:szCs w:val="24"/>
        </w:rPr>
        <w:t>pessoal de alugar esse imóvel, bem como de perceber os seus frutos, caso deixe de ter interesse na permanência no imóvel.</w:t>
      </w:r>
    </w:p>
    <w:p w:rsidR="004573A9" w:rsidRPr="008A2C83" w:rsidRDefault="004573A9" w:rsidP="004573A9">
      <w:pPr>
        <w:pStyle w:val="08Alternativas"/>
        <w:numPr>
          <w:ilvl w:val="0"/>
          <w:numId w:val="334"/>
        </w:numPr>
        <w:spacing w:before="0" w:line="276" w:lineRule="auto"/>
        <w:ind w:left="714" w:hanging="357"/>
        <w:rPr>
          <w:rFonts w:ascii="Arial" w:hAnsi="Arial" w:cs="Arial"/>
          <w:sz w:val="24"/>
          <w:szCs w:val="24"/>
        </w:rPr>
      </w:pPr>
      <w:r w:rsidRPr="008A2C83">
        <w:rPr>
          <w:rFonts w:ascii="Arial" w:hAnsi="Arial" w:cs="Arial"/>
          <w:sz w:val="24"/>
          <w:szCs w:val="24"/>
        </w:rPr>
        <w:t>de usar, gozar e usufruir do bem até o final do inventário e partilha, bem como de perceber os frutos dele decorrentes durante esse período.</w:t>
      </w:r>
    </w:p>
    <w:p w:rsidR="004573A9" w:rsidRPr="008A2C83" w:rsidRDefault="004573A9" w:rsidP="004573A9">
      <w:pPr>
        <w:pStyle w:val="08Alternativas"/>
        <w:numPr>
          <w:ilvl w:val="0"/>
          <w:numId w:val="334"/>
        </w:numPr>
        <w:spacing w:before="0" w:line="276" w:lineRule="auto"/>
        <w:ind w:left="714" w:hanging="357"/>
        <w:rPr>
          <w:rFonts w:ascii="Arial" w:hAnsi="Arial" w:cs="Arial"/>
          <w:sz w:val="24"/>
          <w:szCs w:val="24"/>
        </w:rPr>
      </w:pPr>
      <w:r w:rsidRPr="008A2C83">
        <w:rPr>
          <w:rFonts w:ascii="Arial" w:hAnsi="Arial" w:cs="Arial"/>
          <w:sz w:val="24"/>
          <w:szCs w:val="24"/>
        </w:rPr>
        <w:t>pessoal de usufruto em vida, relativamente ao imóvel destinado à residência da família.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lastRenderedPageBreak/>
        <w:t>31.</w:t>
      </w:r>
      <w:r w:rsidRPr="008A2C83">
        <w:rPr>
          <w:rFonts w:ascii="Arial" w:hAnsi="Arial" w:cs="Arial"/>
          <w:sz w:val="24"/>
          <w:szCs w:val="24"/>
        </w:rPr>
        <w:tab/>
        <w:t>Assinale a alternativa que indica corretamente uma disposição legalmente fixada para os negócios jurídicos.</w:t>
      </w:r>
    </w:p>
    <w:p w:rsidR="004573A9" w:rsidRPr="008A2C83" w:rsidRDefault="004573A9" w:rsidP="004573A9">
      <w:pPr>
        <w:pStyle w:val="08Alternativas"/>
        <w:numPr>
          <w:ilvl w:val="0"/>
          <w:numId w:val="335"/>
        </w:numPr>
        <w:spacing w:before="0" w:line="276" w:lineRule="auto"/>
        <w:ind w:left="714" w:hanging="357"/>
        <w:rPr>
          <w:rFonts w:ascii="Arial" w:hAnsi="Arial" w:cs="Arial"/>
          <w:sz w:val="24"/>
          <w:szCs w:val="24"/>
        </w:rPr>
      </w:pPr>
      <w:r w:rsidRPr="008A2C83">
        <w:rPr>
          <w:rFonts w:ascii="Arial" w:hAnsi="Arial" w:cs="Arial"/>
          <w:sz w:val="24"/>
          <w:szCs w:val="24"/>
        </w:rPr>
        <w:t>A escritura pública não é essencial para a validade de nenhum negócio jurídico, bastando às partes a existência de instrumento particular.</w:t>
      </w:r>
    </w:p>
    <w:p w:rsidR="004573A9" w:rsidRPr="008A2C83" w:rsidRDefault="004573A9" w:rsidP="004573A9">
      <w:pPr>
        <w:pStyle w:val="08Alternativas"/>
        <w:numPr>
          <w:ilvl w:val="0"/>
          <w:numId w:val="335"/>
        </w:numPr>
        <w:spacing w:before="0" w:line="276" w:lineRule="auto"/>
        <w:ind w:left="714" w:hanging="357"/>
        <w:rPr>
          <w:rFonts w:ascii="Arial" w:hAnsi="Arial" w:cs="Arial"/>
          <w:sz w:val="24"/>
          <w:szCs w:val="24"/>
        </w:rPr>
      </w:pPr>
      <w:r w:rsidRPr="008A2C83">
        <w:rPr>
          <w:rFonts w:ascii="Arial" w:hAnsi="Arial" w:cs="Arial"/>
          <w:sz w:val="24"/>
          <w:szCs w:val="24"/>
        </w:rPr>
        <w:t>A impossibilidade inicial do objeto do negócio leva sempre à invalidade.</w:t>
      </w:r>
    </w:p>
    <w:p w:rsidR="004573A9" w:rsidRPr="008A2C83" w:rsidRDefault="004573A9" w:rsidP="004573A9">
      <w:pPr>
        <w:pStyle w:val="08Alternativas"/>
        <w:numPr>
          <w:ilvl w:val="0"/>
          <w:numId w:val="335"/>
        </w:numPr>
        <w:spacing w:before="0" w:line="276" w:lineRule="auto"/>
        <w:ind w:left="714" w:hanging="357"/>
        <w:rPr>
          <w:rFonts w:ascii="Arial" w:hAnsi="Arial" w:cs="Arial"/>
          <w:sz w:val="24"/>
          <w:szCs w:val="24"/>
        </w:rPr>
      </w:pPr>
      <w:r w:rsidRPr="008A2C83">
        <w:rPr>
          <w:rFonts w:ascii="Arial" w:hAnsi="Arial" w:cs="Arial"/>
          <w:sz w:val="24"/>
          <w:szCs w:val="24"/>
        </w:rPr>
        <w:t>Nas declarações de vontade, é imperativa a observância do sentido literal da linguagem utilizada, sendo subsidiária a intenção da parte.</w:t>
      </w:r>
    </w:p>
    <w:p w:rsidR="004573A9" w:rsidRPr="008A2C83" w:rsidRDefault="004573A9" w:rsidP="004573A9">
      <w:pPr>
        <w:pStyle w:val="08Alternativas"/>
        <w:numPr>
          <w:ilvl w:val="0"/>
          <w:numId w:val="335"/>
        </w:numPr>
        <w:spacing w:before="0" w:line="276" w:lineRule="auto"/>
        <w:ind w:left="714" w:hanging="357"/>
        <w:rPr>
          <w:rFonts w:ascii="Arial" w:hAnsi="Arial" w:cs="Arial"/>
          <w:sz w:val="24"/>
          <w:szCs w:val="24"/>
        </w:rPr>
      </w:pPr>
      <w:r w:rsidRPr="008A2C83">
        <w:rPr>
          <w:rFonts w:ascii="Arial" w:hAnsi="Arial" w:cs="Arial"/>
          <w:sz w:val="24"/>
          <w:szCs w:val="24"/>
        </w:rPr>
        <w:t>A incapacidade relativa de uma das partes pode ser invocada pela parte interessada apenas quando for em benefício próprio.</w:t>
      </w:r>
    </w:p>
    <w:p w:rsidR="004573A9" w:rsidRPr="008A2C83" w:rsidRDefault="004573A9" w:rsidP="004573A9">
      <w:pPr>
        <w:pStyle w:val="08Alternativas"/>
        <w:numPr>
          <w:ilvl w:val="0"/>
          <w:numId w:val="335"/>
        </w:numPr>
        <w:spacing w:before="0" w:line="276" w:lineRule="auto"/>
        <w:ind w:left="714" w:hanging="357"/>
        <w:rPr>
          <w:rFonts w:ascii="Arial" w:hAnsi="Arial" w:cs="Arial"/>
          <w:sz w:val="24"/>
          <w:szCs w:val="24"/>
        </w:rPr>
      </w:pPr>
      <w:r w:rsidRPr="008A2C83">
        <w:rPr>
          <w:rFonts w:ascii="Arial" w:hAnsi="Arial" w:cs="Arial"/>
          <w:sz w:val="24"/>
          <w:szCs w:val="24"/>
        </w:rPr>
        <w:t>A validade da declaração de vontade não depende de forma especial, senão quando houver expressa exigência legal nesse sentido.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32.</w:t>
      </w:r>
      <w:r w:rsidRPr="008A2C83">
        <w:rPr>
          <w:rFonts w:ascii="Arial" w:hAnsi="Arial" w:cs="Arial"/>
          <w:sz w:val="24"/>
          <w:szCs w:val="24"/>
        </w:rPr>
        <w:tab/>
        <w:t>A legislação brasileira, quanto ao regime de comunhão universal entre cônjuges, determina que são</w:t>
      </w:r>
    </w:p>
    <w:p w:rsidR="004573A9" w:rsidRPr="008A2C83" w:rsidRDefault="004573A9" w:rsidP="004573A9">
      <w:pPr>
        <w:pStyle w:val="08Alternativas"/>
        <w:numPr>
          <w:ilvl w:val="0"/>
          <w:numId w:val="336"/>
        </w:numPr>
        <w:spacing w:before="0" w:line="276" w:lineRule="auto"/>
        <w:ind w:left="714" w:hanging="357"/>
        <w:rPr>
          <w:rFonts w:ascii="Arial" w:hAnsi="Arial" w:cs="Arial"/>
          <w:sz w:val="24"/>
          <w:szCs w:val="24"/>
        </w:rPr>
      </w:pPr>
      <w:r w:rsidRPr="008A2C83">
        <w:rPr>
          <w:rFonts w:ascii="Arial" w:hAnsi="Arial" w:cs="Arial"/>
          <w:sz w:val="24"/>
          <w:szCs w:val="24"/>
        </w:rPr>
        <w:t>excluídos da comunhão universal os bens doados ou herdados com a cláusula de incomunicabilidade e os sub-rogados em seu lugar.</w:t>
      </w:r>
    </w:p>
    <w:p w:rsidR="004573A9" w:rsidRPr="008A2C83" w:rsidRDefault="004573A9" w:rsidP="004573A9">
      <w:pPr>
        <w:pStyle w:val="08Alternativas"/>
        <w:numPr>
          <w:ilvl w:val="0"/>
          <w:numId w:val="336"/>
        </w:numPr>
        <w:spacing w:before="0" w:line="276" w:lineRule="auto"/>
        <w:ind w:left="714" w:hanging="357"/>
        <w:rPr>
          <w:rFonts w:ascii="Arial" w:hAnsi="Arial" w:cs="Arial"/>
          <w:sz w:val="24"/>
          <w:szCs w:val="24"/>
        </w:rPr>
      </w:pPr>
      <w:r w:rsidRPr="008A2C83">
        <w:rPr>
          <w:rFonts w:ascii="Arial" w:hAnsi="Arial" w:cs="Arial"/>
          <w:sz w:val="24"/>
          <w:szCs w:val="24"/>
        </w:rPr>
        <w:t>excluídos da comunhão universal joias pessoais e prêmios personalíssimos havidos ou recebidos por um dos cônjuges antes ou durante o casamento.</w:t>
      </w:r>
    </w:p>
    <w:p w:rsidR="004573A9" w:rsidRPr="008A2C83" w:rsidRDefault="004573A9" w:rsidP="004573A9">
      <w:pPr>
        <w:pStyle w:val="08Alternativas"/>
        <w:numPr>
          <w:ilvl w:val="0"/>
          <w:numId w:val="336"/>
        </w:numPr>
        <w:spacing w:before="0" w:line="276" w:lineRule="auto"/>
        <w:ind w:left="714" w:hanging="357"/>
        <w:rPr>
          <w:rFonts w:ascii="Arial" w:hAnsi="Arial" w:cs="Arial"/>
          <w:sz w:val="24"/>
          <w:szCs w:val="24"/>
        </w:rPr>
      </w:pPr>
      <w:r w:rsidRPr="008A2C83">
        <w:rPr>
          <w:rFonts w:ascii="Arial" w:hAnsi="Arial" w:cs="Arial"/>
          <w:sz w:val="24"/>
          <w:szCs w:val="24"/>
        </w:rPr>
        <w:t>incluídos na comunhão universal as dívidas anteriores ao casamento, salvo se provierem de despesas com seus aprestos ou reverterem em proveito comum.</w:t>
      </w:r>
    </w:p>
    <w:p w:rsidR="004573A9" w:rsidRPr="008A2C83" w:rsidRDefault="004573A9" w:rsidP="004573A9">
      <w:pPr>
        <w:pStyle w:val="08Alternativas"/>
        <w:numPr>
          <w:ilvl w:val="0"/>
          <w:numId w:val="336"/>
        </w:numPr>
        <w:spacing w:before="0" w:line="276" w:lineRule="auto"/>
        <w:ind w:left="714" w:hanging="357"/>
        <w:rPr>
          <w:rFonts w:ascii="Arial" w:hAnsi="Arial" w:cs="Arial"/>
          <w:sz w:val="24"/>
          <w:szCs w:val="24"/>
        </w:rPr>
      </w:pPr>
      <w:r w:rsidRPr="008A2C83">
        <w:rPr>
          <w:rFonts w:ascii="Arial" w:hAnsi="Arial" w:cs="Arial"/>
          <w:sz w:val="24"/>
          <w:szCs w:val="24"/>
        </w:rPr>
        <w:t>excluídos da comunhão universal todos os bens anteriores ao casamento, pois apenas os bens que forem adquiridos a partir da celebração do casamento se comunicam integralmente.</w:t>
      </w:r>
    </w:p>
    <w:p w:rsidR="004573A9" w:rsidRPr="008A2C83" w:rsidRDefault="004573A9" w:rsidP="004573A9">
      <w:pPr>
        <w:pStyle w:val="08Alternativas"/>
        <w:numPr>
          <w:ilvl w:val="0"/>
          <w:numId w:val="336"/>
        </w:numPr>
        <w:spacing w:before="0" w:line="276" w:lineRule="auto"/>
        <w:ind w:left="714" w:hanging="357"/>
        <w:rPr>
          <w:rFonts w:ascii="Arial" w:hAnsi="Arial" w:cs="Arial"/>
          <w:sz w:val="24"/>
          <w:szCs w:val="24"/>
        </w:rPr>
      </w:pPr>
      <w:r w:rsidRPr="008A2C83">
        <w:rPr>
          <w:rFonts w:ascii="Arial" w:hAnsi="Arial" w:cs="Arial"/>
          <w:sz w:val="24"/>
          <w:szCs w:val="24"/>
        </w:rPr>
        <w:t>incluídos na comunhão universal os proventos do trabalho pessoal de cada cônjuge, percebidos na constância do casamento.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33.</w:t>
      </w:r>
      <w:r w:rsidRPr="008A2C83">
        <w:rPr>
          <w:rFonts w:ascii="Arial" w:hAnsi="Arial" w:cs="Arial"/>
          <w:sz w:val="24"/>
          <w:szCs w:val="24"/>
        </w:rPr>
        <w:tab/>
        <w:t>Helena é engenheira, maior, solteira e especialista em programação, e, por conta de suas habilidades técnicas, acaba desenvolvendo avançado aplicativo para aparelhos celulares que permite que mulheres ativem redes de contatos pessoais, e, inclusive, a polícia militar e a polícia civil, caso se encontrem em situação de grave ameaça por conta de qualquer tipo de violência que estejam sofrendo ou em vias de sofrer. No entanto, para que ela possa lançar o aplicativo no mercado de forma adequada, ela precisa de capital, e, portanto, precisa obter acesso à linha de financiamento perante alguma instituição bancária ou fundo investidor, credores esses que, no entanto, lhe exigirão algum tipo de garantia. Helena tem mãe viva, mas está hospitalizada em estado grave. Também tem duas irmãs.</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Assinale a alternativa que traz uma garantia válida, que poderá ser ofertada e utilizada rapidamente por Helena perante uma instituição bancária ou um fundo investidor.</w:t>
      </w:r>
    </w:p>
    <w:p w:rsidR="004573A9" w:rsidRPr="008A2C83" w:rsidRDefault="004573A9" w:rsidP="004573A9">
      <w:pPr>
        <w:pStyle w:val="08Alternativas"/>
        <w:numPr>
          <w:ilvl w:val="0"/>
          <w:numId w:val="337"/>
        </w:numPr>
        <w:spacing w:before="0" w:line="276" w:lineRule="auto"/>
        <w:ind w:left="714" w:hanging="357"/>
        <w:rPr>
          <w:rFonts w:ascii="Arial" w:hAnsi="Arial" w:cs="Arial"/>
          <w:sz w:val="24"/>
          <w:szCs w:val="24"/>
        </w:rPr>
      </w:pPr>
      <w:r w:rsidRPr="008A2C83">
        <w:rPr>
          <w:rFonts w:ascii="Arial" w:hAnsi="Arial" w:cs="Arial"/>
          <w:sz w:val="24"/>
          <w:szCs w:val="24"/>
        </w:rPr>
        <w:t>O penhor sobre o quadro de Pablo Picasso, exposto no MASP, que era de seu falecido pai e que foi herdado por Helena e suas duas irmãs.</w:t>
      </w:r>
    </w:p>
    <w:p w:rsidR="004573A9" w:rsidRPr="008A2C83" w:rsidRDefault="004573A9" w:rsidP="004573A9">
      <w:pPr>
        <w:pStyle w:val="08Alternativas"/>
        <w:numPr>
          <w:ilvl w:val="0"/>
          <w:numId w:val="337"/>
        </w:numPr>
        <w:spacing w:before="0" w:line="276" w:lineRule="auto"/>
        <w:ind w:left="714" w:hanging="357"/>
        <w:rPr>
          <w:rFonts w:ascii="Arial" w:hAnsi="Arial" w:cs="Arial"/>
          <w:sz w:val="24"/>
          <w:szCs w:val="24"/>
        </w:rPr>
      </w:pPr>
      <w:r w:rsidRPr="008A2C83">
        <w:rPr>
          <w:rFonts w:ascii="Arial" w:hAnsi="Arial" w:cs="Arial"/>
          <w:sz w:val="24"/>
          <w:szCs w:val="24"/>
        </w:rPr>
        <w:lastRenderedPageBreak/>
        <w:t>A hipoteca integral de um imóvel do qual é uma das proprietárias, juntamente com suas duas outras irmãs, as quais, no entanto, não concordam com esse oferecimento.</w:t>
      </w:r>
    </w:p>
    <w:p w:rsidR="004573A9" w:rsidRPr="008A2C83" w:rsidRDefault="004573A9" w:rsidP="004573A9">
      <w:pPr>
        <w:pStyle w:val="08Alternativas"/>
        <w:numPr>
          <w:ilvl w:val="0"/>
          <w:numId w:val="337"/>
        </w:numPr>
        <w:spacing w:before="0" w:line="276" w:lineRule="auto"/>
        <w:ind w:left="714" w:hanging="357"/>
        <w:rPr>
          <w:rFonts w:ascii="Arial" w:hAnsi="Arial" w:cs="Arial"/>
          <w:sz w:val="24"/>
          <w:szCs w:val="24"/>
        </w:rPr>
      </w:pPr>
      <w:r w:rsidRPr="008A2C83">
        <w:rPr>
          <w:rFonts w:ascii="Arial" w:hAnsi="Arial" w:cs="Arial"/>
          <w:sz w:val="24"/>
          <w:szCs w:val="24"/>
        </w:rPr>
        <w:t>O penhor sobre as valiosas joias de sua mãe, as quais não estão sendo usadas, haja vista que ela se encontra internada no hospital, em coma e em estado grave.</w:t>
      </w:r>
    </w:p>
    <w:p w:rsidR="004573A9" w:rsidRPr="008A2C83" w:rsidRDefault="004573A9" w:rsidP="004573A9">
      <w:pPr>
        <w:pStyle w:val="08Alternativas"/>
        <w:numPr>
          <w:ilvl w:val="0"/>
          <w:numId w:val="337"/>
        </w:numPr>
        <w:spacing w:before="0" w:line="276" w:lineRule="auto"/>
        <w:ind w:left="714" w:hanging="357"/>
        <w:rPr>
          <w:rFonts w:ascii="Arial" w:hAnsi="Arial" w:cs="Arial"/>
          <w:sz w:val="24"/>
          <w:szCs w:val="24"/>
        </w:rPr>
      </w:pPr>
      <w:r w:rsidRPr="008A2C83">
        <w:rPr>
          <w:rFonts w:ascii="Arial" w:hAnsi="Arial" w:cs="Arial"/>
          <w:sz w:val="24"/>
          <w:szCs w:val="24"/>
        </w:rPr>
        <w:t>Uma nova hipoteca sobre um imóvel de sua exclusiva propriedade e que já está hipotecado ao banco, para garantir empréstimo anteriormente tomado para custear a faculdade de Helena e de seu mestrado no exterior.</w:t>
      </w:r>
    </w:p>
    <w:p w:rsidR="004573A9" w:rsidRPr="008A2C83" w:rsidRDefault="004573A9" w:rsidP="004573A9">
      <w:pPr>
        <w:pStyle w:val="08Alternativas"/>
        <w:numPr>
          <w:ilvl w:val="0"/>
          <w:numId w:val="337"/>
        </w:numPr>
        <w:spacing w:before="0" w:line="276" w:lineRule="auto"/>
        <w:ind w:left="714" w:hanging="357"/>
        <w:rPr>
          <w:rFonts w:ascii="Arial" w:hAnsi="Arial" w:cs="Arial"/>
          <w:sz w:val="24"/>
          <w:szCs w:val="24"/>
        </w:rPr>
      </w:pPr>
      <w:r w:rsidRPr="008A2C83">
        <w:rPr>
          <w:rFonts w:ascii="Arial" w:hAnsi="Arial" w:cs="Arial"/>
          <w:sz w:val="24"/>
          <w:szCs w:val="24"/>
        </w:rPr>
        <w:t>A herança que Helena receberá de sua mãe, que está internada na UTI, em coma e em estado grave.</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34.</w:t>
      </w:r>
      <w:r w:rsidRPr="008A2C83">
        <w:rPr>
          <w:rFonts w:ascii="Arial" w:hAnsi="Arial" w:cs="Arial"/>
          <w:sz w:val="24"/>
          <w:szCs w:val="24"/>
        </w:rPr>
        <w:tab/>
        <w:t>Sobre a lesão, um dos defeitos dos negócios jurídicos, assinale a alternativa correta.</w:t>
      </w:r>
    </w:p>
    <w:p w:rsidR="004573A9" w:rsidRPr="008A2C83" w:rsidRDefault="004573A9" w:rsidP="004573A9">
      <w:pPr>
        <w:pStyle w:val="08Alternativas"/>
        <w:numPr>
          <w:ilvl w:val="0"/>
          <w:numId w:val="338"/>
        </w:numPr>
        <w:spacing w:before="0" w:line="276" w:lineRule="auto"/>
        <w:ind w:left="714" w:hanging="357"/>
        <w:rPr>
          <w:rFonts w:ascii="Arial" w:hAnsi="Arial" w:cs="Arial"/>
          <w:sz w:val="24"/>
          <w:szCs w:val="24"/>
        </w:rPr>
      </w:pPr>
      <w:r w:rsidRPr="008A2C83">
        <w:rPr>
          <w:rFonts w:ascii="Arial" w:hAnsi="Arial" w:cs="Arial"/>
          <w:sz w:val="24"/>
          <w:szCs w:val="24"/>
        </w:rPr>
        <w:t>Dada a gravidade do defeito jurídico, a decretação de anulação de negócio jurídico em função da caracterização de ocorrência de lesão não pode ser evitada, ainda que a parte favorecida queira corrigir seu comportamento.</w:t>
      </w:r>
    </w:p>
    <w:p w:rsidR="004573A9" w:rsidRPr="008A2C83" w:rsidRDefault="004573A9" w:rsidP="004573A9">
      <w:pPr>
        <w:pStyle w:val="08Alternativas"/>
        <w:numPr>
          <w:ilvl w:val="0"/>
          <w:numId w:val="338"/>
        </w:numPr>
        <w:spacing w:before="0" w:line="276" w:lineRule="auto"/>
        <w:ind w:left="714" w:hanging="357"/>
        <w:rPr>
          <w:rFonts w:ascii="Arial" w:hAnsi="Arial" w:cs="Arial"/>
          <w:sz w:val="24"/>
          <w:szCs w:val="24"/>
        </w:rPr>
      </w:pPr>
      <w:r w:rsidRPr="008A2C83">
        <w:rPr>
          <w:rFonts w:ascii="Arial" w:hAnsi="Arial" w:cs="Arial"/>
          <w:sz w:val="24"/>
          <w:szCs w:val="24"/>
        </w:rPr>
        <w:t>A ocorrência de lesão num negócio jurídico não se configura quando a pessoa se obrigar à prestação manifestamente desproporcional ao valor da prestação oposta apenas porque é inexperiente.</w:t>
      </w:r>
    </w:p>
    <w:p w:rsidR="004573A9" w:rsidRPr="008A2C83" w:rsidRDefault="004573A9" w:rsidP="004573A9">
      <w:pPr>
        <w:pStyle w:val="08Alternativas"/>
        <w:numPr>
          <w:ilvl w:val="0"/>
          <w:numId w:val="338"/>
        </w:numPr>
        <w:spacing w:before="0" w:line="276" w:lineRule="auto"/>
        <w:ind w:left="714" w:hanging="357"/>
        <w:rPr>
          <w:rFonts w:ascii="Arial" w:hAnsi="Arial" w:cs="Arial"/>
          <w:sz w:val="24"/>
          <w:szCs w:val="24"/>
        </w:rPr>
      </w:pPr>
      <w:r w:rsidRPr="008A2C83">
        <w:rPr>
          <w:rFonts w:ascii="Arial" w:hAnsi="Arial" w:cs="Arial"/>
          <w:sz w:val="24"/>
          <w:szCs w:val="24"/>
        </w:rPr>
        <w:t>A anulação do negócio jurídico poderá ser evitada se a parte favorecida ofertar suplemento suficiente à outra parte ou se a parte favorecida concordar com a redução do proveito obtido.</w:t>
      </w:r>
    </w:p>
    <w:p w:rsidR="004573A9" w:rsidRPr="008A2C83" w:rsidRDefault="004573A9" w:rsidP="004573A9">
      <w:pPr>
        <w:pStyle w:val="08Alternativas"/>
        <w:numPr>
          <w:ilvl w:val="0"/>
          <w:numId w:val="338"/>
        </w:numPr>
        <w:spacing w:before="0" w:line="276" w:lineRule="auto"/>
        <w:ind w:left="714" w:hanging="357"/>
        <w:rPr>
          <w:rFonts w:ascii="Arial" w:hAnsi="Arial" w:cs="Arial"/>
          <w:sz w:val="24"/>
          <w:szCs w:val="24"/>
        </w:rPr>
      </w:pPr>
      <w:r w:rsidRPr="008A2C83">
        <w:rPr>
          <w:rFonts w:ascii="Arial" w:hAnsi="Arial" w:cs="Arial"/>
          <w:sz w:val="24"/>
          <w:szCs w:val="24"/>
        </w:rPr>
        <w:t>A lesão se configura apenas para as hipóteses em que alguém tenha se obrigado à prestação manifestamente desproporcional ao valor da prestação oposta por conta de necessidade premente.</w:t>
      </w:r>
    </w:p>
    <w:p w:rsidR="004573A9" w:rsidRPr="008A2C83" w:rsidRDefault="004573A9" w:rsidP="004573A9">
      <w:pPr>
        <w:pStyle w:val="08Alternativas"/>
        <w:numPr>
          <w:ilvl w:val="0"/>
          <w:numId w:val="338"/>
        </w:numPr>
        <w:spacing w:before="0" w:line="276" w:lineRule="auto"/>
        <w:ind w:left="714" w:hanging="357"/>
        <w:rPr>
          <w:rFonts w:ascii="Arial" w:hAnsi="Arial" w:cs="Arial"/>
          <w:sz w:val="24"/>
          <w:szCs w:val="24"/>
        </w:rPr>
      </w:pPr>
      <w:r w:rsidRPr="008A2C83">
        <w:rPr>
          <w:rFonts w:ascii="Arial" w:hAnsi="Arial" w:cs="Arial"/>
          <w:sz w:val="24"/>
          <w:szCs w:val="24"/>
        </w:rPr>
        <w:t>A desproporção entre as prestações das partes que celebram negócio jurídico deve ser apreciada e avaliada segundo os valores vigentes no momento em que uma das partes percebe a desproporção.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35.</w:t>
      </w:r>
      <w:r w:rsidRPr="008A2C83">
        <w:rPr>
          <w:rFonts w:ascii="Arial" w:hAnsi="Arial" w:cs="Arial"/>
          <w:sz w:val="24"/>
          <w:szCs w:val="24"/>
        </w:rPr>
        <w:tab/>
        <w:t xml:space="preserve">Todos aqueles que, por ato ilícito, causarem dano a quem quer que seja deverão pessoalmente reparar esse dano causado. No entanto, além daquele que pessoalmente tenha cometido o ato ilícito, o código civil brasileiro estabelece algumas outras hipóteses em que terceiros podem ser </w:t>
      </w:r>
      <w:proofErr w:type="spellStart"/>
      <w:r w:rsidRPr="008A2C83">
        <w:rPr>
          <w:rFonts w:ascii="Arial" w:hAnsi="Arial" w:cs="Arial"/>
          <w:sz w:val="24"/>
          <w:szCs w:val="24"/>
        </w:rPr>
        <w:t>corresponsabilizados</w:t>
      </w:r>
      <w:proofErr w:type="spellEnd"/>
      <w:r w:rsidRPr="008A2C83">
        <w:rPr>
          <w:rFonts w:ascii="Arial" w:hAnsi="Arial" w:cs="Arial"/>
          <w:sz w:val="24"/>
          <w:szCs w:val="24"/>
        </w:rPr>
        <w:t xml:space="preserve">. Assinale a alternativa que indica corretamente as hipóteses de </w:t>
      </w:r>
      <w:proofErr w:type="spellStart"/>
      <w:r w:rsidRPr="008A2C83">
        <w:rPr>
          <w:rFonts w:ascii="Arial" w:hAnsi="Arial" w:cs="Arial"/>
          <w:sz w:val="24"/>
          <w:szCs w:val="24"/>
        </w:rPr>
        <w:t>corresponsabilização</w:t>
      </w:r>
      <w:proofErr w:type="spellEnd"/>
      <w:r w:rsidRPr="008A2C83">
        <w:rPr>
          <w:rFonts w:ascii="Arial" w:hAnsi="Arial" w:cs="Arial"/>
          <w:sz w:val="24"/>
          <w:szCs w:val="24"/>
        </w:rPr>
        <w:t xml:space="preserve"> civil no Brasil.</w:t>
      </w:r>
    </w:p>
    <w:p w:rsidR="004573A9" w:rsidRPr="008A2C83" w:rsidRDefault="004573A9" w:rsidP="004573A9">
      <w:pPr>
        <w:pStyle w:val="08Alternativas"/>
        <w:numPr>
          <w:ilvl w:val="0"/>
          <w:numId w:val="339"/>
        </w:numPr>
        <w:spacing w:before="0" w:line="276" w:lineRule="auto"/>
        <w:ind w:left="714" w:hanging="357"/>
        <w:rPr>
          <w:rFonts w:ascii="Arial" w:hAnsi="Arial" w:cs="Arial"/>
          <w:sz w:val="24"/>
          <w:szCs w:val="24"/>
        </w:rPr>
      </w:pPr>
      <w:r w:rsidRPr="008A2C83">
        <w:rPr>
          <w:rFonts w:ascii="Arial" w:hAnsi="Arial" w:cs="Arial"/>
          <w:sz w:val="24"/>
          <w:szCs w:val="24"/>
        </w:rPr>
        <w:t>Os pais, os alimentantes sem parentesco, os tutores, os representantes legais de empresas, os mandatários e os membros de conselhos.</w:t>
      </w:r>
    </w:p>
    <w:p w:rsidR="004573A9" w:rsidRPr="008A2C83" w:rsidRDefault="004573A9" w:rsidP="004573A9">
      <w:pPr>
        <w:pStyle w:val="08Alternativas"/>
        <w:numPr>
          <w:ilvl w:val="0"/>
          <w:numId w:val="339"/>
        </w:numPr>
        <w:spacing w:before="0" w:line="276" w:lineRule="auto"/>
        <w:ind w:left="714" w:hanging="357"/>
        <w:rPr>
          <w:rFonts w:ascii="Arial" w:hAnsi="Arial" w:cs="Arial"/>
          <w:sz w:val="24"/>
          <w:szCs w:val="24"/>
        </w:rPr>
      </w:pPr>
      <w:r w:rsidRPr="008A2C83">
        <w:rPr>
          <w:rFonts w:ascii="Arial" w:hAnsi="Arial" w:cs="Arial"/>
          <w:sz w:val="24"/>
          <w:szCs w:val="24"/>
        </w:rPr>
        <w:t>Os pais, os tutores e curadores, os empregadores ou comitentes, os donos de hotéis e assemelhados e aqueles que houverem participado nos produtos dos crimes.</w:t>
      </w:r>
    </w:p>
    <w:p w:rsidR="004573A9" w:rsidRPr="008A2C83" w:rsidRDefault="004573A9" w:rsidP="004573A9">
      <w:pPr>
        <w:pStyle w:val="08Alternativas"/>
        <w:numPr>
          <w:ilvl w:val="0"/>
          <w:numId w:val="339"/>
        </w:numPr>
        <w:spacing w:before="0" w:line="276" w:lineRule="auto"/>
        <w:ind w:left="714" w:hanging="357"/>
        <w:rPr>
          <w:rFonts w:ascii="Arial" w:hAnsi="Arial" w:cs="Arial"/>
          <w:sz w:val="24"/>
          <w:szCs w:val="24"/>
        </w:rPr>
      </w:pPr>
      <w:r w:rsidRPr="008A2C83">
        <w:rPr>
          <w:rFonts w:ascii="Arial" w:hAnsi="Arial" w:cs="Arial"/>
          <w:sz w:val="24"/>
          <w:szCs w:val="24"/>
        </w:rPr>
        <w:t>Os pais e os alimentantes que tenham ou não parentesco, os representantes legais de empresas, todos e quaisquer mandatários.</w:t>
      </w:r>
    </w:p>
    <w:p w:rsidR="004573A9" w:rsidRPr="008A2C83" w:rsidRDefault="004573A9" w:rsidP="004573A9">
      <w:pPr>
        <w:pStyle w:val="08Alternativas"/>
        <w:numPr>
          <w:ilvl w:val="0"/>
          <w:numId w:val="339"/>
        </w:numPr>
        <w:spacing w:before="0" w:line="276" w:lineRule="auto"/>
        <w:ind w:left="714" w:hanging="357"/>
        <w:rPr>
          <w:rFonts w:ascii="Arial" w:hAnsi="Arial" w:cs="Arial"/>
          <w:sz w:val="24"/>
          <w:szCs w:val="24"/>
        </w:rPr>
      </w:pPr>
      <w:r w:rsidRPr="008A2C83">
        <w:rPr>
          <w:rFonts w:ascii="Arial" w:hAnsi="Arial" w:cs="Arial"/>
          <w:sz w:val="24"/>
          <w:szCs w:val="24"/>
        </w:rPr>
        <w:lastRenderedPageBreak/>
        <w:t>Os pais e os alimentantes sem parentesco, os tutores e curadores, os empregadores ou comitentes e os donos de hotéis e assemelhados.</w:t>
      </w:r>
    </w:p>
    <w:p w:rsidR="004573A9" w:rsidRPr="008A2C83" w:rsidRDefault="004573A9" w:rsidP="004573A9">
      <w:pPr>
        <w:pStyle w:val="08Alternativas"/>
        <w:numPr>
          <w:ilvl w:val="0"/>
          <w:numId w:val="339"/>
        </w:numPr>
        <w:spacing w:before="0" w:line="276" w:lineRule="auto"/>
        <w:ind w:left="714" w:hanging="357"/>
        <w:rPr>
          <w:rFonts w:ascii="Arial" w:hAnsi="Arial" w:cs="Arial"/>
          <w:sz w:val="24"/>
          <w:szCs w:val="24"/>
        </w:rPr>
      </w:pPr>
      <w:r w:rsidRPr="008A2C83">
        <w:rPr>
          <w:rFonts w:ascii="Arial" w:hAnsi="Arial" w:cs="Arial"/>
          <w:sz w:val="24"/>
          <w:szCs w:val="24"/>
        </w:rPr>
        <w:t>Os pais, os alimentantes sem parentesco, os tutores, os curadores, os representantes legais de empresas e os mandatários.</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36.</w:t>
      </w:r>
      <w:r w:rsidRPr="008A2C83">
        <w:rPr>
          <w:rFonts w:ascii="Arial" w:hAnsi="Arial" w:cs="Arial"/>
          <w:sz w:val="24"/>
          <w:szCs w:val="24"/>
        </w:rPr>
        <w:tab/>
        <w:t>Assinale a alternativa que corresponde à hipótese legalmente admitida para que pessoas possam ser admitidas como testemunhas diante de fatos jurídicos diversos.</w:t>
      </w:r>
    </w:p>
    <w:p w:rsidR="004573A9" w:rsidRPr="008A2C83" w:rsidRDefault="004573A9" w:rsidP="004573A9">
      <w:pPr>
        <w:pStyle w:val="08Alternativas"/>
        <w:numPr>
          <w:ilvl w:val="0"/>
          <w:numId w:val="340"/>
        </w:numPr>
        <w:spacing w:before="0" w:line="276" w:lineRule="auto"/>
        <w:ind w:left="714" w:hanging="357"/>
        <w:rPr>
          <w:rFonts w:ascii="Arial" w:hAnsi="Arial" w:cs="Arial"/>
          <w:sz w:val="24"/>
          <w:szCs w:val="24"/>
        </w:rPr>
      </w:pPr>
      <w:r w:rsidRPr="008A2C83">
        <w:rPr>
          <w:rFonts w:ascii="Arial" w:hAnsi="Arial" w:cs="Arial"/>
          <w:sz w:val="24"/>
          <w:szCs w:val="24"/>
        </w:rPr>
        <w:t xml:space="preserve">Os </w:t>
      </w:r>
      <w:proofErr w:type="spellStart"/>
      <w:r w:rsidRPr="008A2C83">
        <w:rPr>
          <w:rFonts w:ascii="Arial" w:hAnsi="Arial" w:cs="Arial"/>
          <w:sz w:val="24"/>
          <w:szCs w:val="24"/>
        </w:rPr>
        <w:t>colateriais</w:t>
      </w:r>
      <w:proofErr w:type="spellEnd"/>
      <w:r w:rsidRPr="008A2C83">
        <w:rPr>
          <w:rFonts w:ascii="Arial" w:hAnsi="Arial" w:cs="Arial"/>
          <w:sz w:val="24"/>
          <w:szCs w:val="24"/>
        </w:rPr>
        <w:t xml:space="preserve"> até o terceiro grau de alguma das partes.</w:t>
      </w:r>
    </w:p>
    <w:p w:rsidR="004573A9" w:rsidRPr="008A2C83" w:rsidRDefault="004573A9" w:rsidP="004573A9">
      <w:pPr>
        <w:pStyle w:val="08Alternativas"/>
        <w:numPr>
          <w:ilvl w:val="0"/>
          <w:numId w:val="340"/>
        </w:numPr>
        <w:spacing w:before="0" w:line="276" w:lineRule="auto"/>
        <w:ind w:left="714" w:hanging="357"/>
        <w:rPr>
          <w:rFonts w:ascii="Arial" w:hAnsi="Arial" w:cs="Arial"/>
          <w:sz w:val="24"/>
          <w:szCs w:val="24"/>
        </w:rPr>
      </w:pPr>
      <w:r w:rsidRPr="008A2C83">
        <w:rPr>
          <w:rFonts w:ascii="Arial" w:hAnsi="Arial" w:cs="Arial"/>
          <w:sz w:val="24"/>
          <w:szCs w:val="24"/>
        </w:rPr>
        <w:t>Os menores de dezesseis anos.</w:t>
      </w:r>
    </w:p>
    <w:p w:rsidR="004573A9" w:rsidRPr="008A2C83" w:rsidRDefault="004573A9" w:rsidP="004573A9">
      <w:pPr>
        <w:pStyle w:val="08Alternativas"/>
        <w:numPr>
          <w:ilvl w:val="0"/>
          <w:numId w:val="340"/>
        </w:numPr>
        <w:spacing w:before="0" w:line="276" w:lineRule="auto"/>
        <w:ind w:left="714" w:hanging="357"/>
        <w:rPr>
          <w:rFonts w:ascii="Arial" w:hAnsi="Arial" w:cs="Arial"/>
          <w:sz w:val="24"/>
          <w:szCs w:val="24"/>
        </w:rPr>
      </w:pPr>
      <w:r w:rsidRPr="008A2C83">
        <w:rPr>
          <w:rFonts w:ascii="Arial" w:hAnsi="Arial" w:cs="Arial"/>
          <w:sz w:val="24"/>
          <w:szCs w:val="24"/>
        </w:rPr>
        <w:t>Mandatários, excluídos aqueles que estejam sob sigilo ético profissional.</w:t>
      </w:r>
    </w:p>
    <w:p w:rsidR="004573A9" w:rsidRPr="008A2C83" w:rsidRDefault="004573A9" w:rsidP="004573A9">
      <w:pPr>
        <w:pStyle w:val="08Alternativas"/>
        <w:numPr>
          <w:ilvl w:val="0"/>
          <w:numId w:val="340"/>
        </w:numPr>
        <w:spacing w:before="0" w:line="276" w:lineRule="auto"/>
        <w:ind w:left="714" w:hanging="357"/>
        <w:rPr>
          <w:rFonts w:ascii="Arial" w:hAnsi="Arial" w:cs="Arial"/>
          <w:sz w:val="24"/>
          <w:szCs w:val="24"/>
        </w:rPr>
      </w:pPr>
      <w:r w:rsidRPr="008A2C83">
        <w:rPr>
          <w:rFonts w:ascii="Arial" w:hAnsi="Arial" w:cs="Arial"/>
          <w:sz w:val="24"/>
          <w:szCs w:val="24"/>
        </w:rPr>
        <w:t>Pessoas interessadas no litígio, amigos íntimos ou inimigo capital das partes.</w:t>
      </w:r>
    </w:p>
    <w:p w:rsidR="004573A9" w:rsidRPr="008A2C83" w:rsidRDefault="004573A9" w:rsidP="004573A9">
      <w:pPr>
        <w:pStyle w:val="08Alternativas"/>
        <w:numPr>
          <w:ilvl w:val="0"/>
          <w:numId w:val="340"/>
        </w:numPr>
        <w:spacing w:before="0" w:line="276" w:lineRule="auto"/>
        <w:ind w:left="714" w:hanging="357"/>
        <w:rPr>
          <w:rFonts w:ascii="Arial" w:hAnsi="Arial" w:cs="Arial"/>
          <w:sz w:val="24"/>
          <w:szCs w:val="24"/>
        </w:rPr>
      </w:pPr>
      <w:r w:rsidRPr="008A2C83">
        <w:rPr>
          <w:rFonts w:ascii="Arial" w:hAnsi="Arial" w:cs="Arial"/>
          <w:sz w:val="24"/>
          <w:szCs w:val="24"/>
        </w:rPr>
        <w:t>Os cônjuges das partes.</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37.</w:t>
      </w:r>
      <w:r w:rsidRPr="008A2C83">
        <w:rPr>
          <w:rFonts w:ascii="Arial" w:hAnsi="Arial" w:cs="Arial"/>
          <w:sz w:val="24"/>
          <w:szCs w:val="24"/>
        </w:rPr>
        <w:tab/>
        <w:t>Carlos pegou o metrô e ao sentar-se no vagão, observa a existência de uma carteira cheia de dinheiro esquecida no banco ao seu lado. De acordo com a legislação civil brasileira, assinale o que ele deve fazer com a sua descoberta.</w:t>
      </w:r>
    </w:p>
    <w:p w:rsidR="004573A9" w:rsidRPr="008A2C83" w:rsidRDefault="004573A9" w:rsidP="004573A9">
      <w:pPr>
        <w:pStyle w:val="08Alternativas"/>
        <w:numPr>
          <w:ilvl w:val="0"/>
          <w:numId w:val="341"/>
        </w:numPr>
        <w:spacing w:before="0" w:line="276" w:lineRule="auto"/>
        <w:ind w:left="714" w:hanging="357"/>
        <w:rPr>
          <w:rFonts w:ascii="Arial" w:hAnsi="Arial" w:cs="Arial"/>
          <w:sz w:val="24"/>
          <w:szCs w:val="24"/>
        </w:rPr>
      </w:pPr>
      <w:r w:rsidRPr="008A2C83">
        <w:rPr>
          <w:rFonts w:ascii="Arial" w:hAnsi="Arial" w:cs="Arial"/>
          <w:sz w:val="24"/>
          <w:szCs w:val="24"/>
        </w:rPr>
        <w:t>Permanecer com a carteira, porque achado não é roubado, haja visto que a legislação civil autoriza que a descoberta seja mantida com quem a encontra.</w:t>
      </w:r>
    </w:p>
    <w:p w:rsidR="004573A9" w:rsidRPr="008A2C83" w:rsidRDefault="004573A9" w:rsidP="004573A9">
      <w:pPr>
        <w:pStyle w:val="08Alternativas"/>
        <w:numPr>
          <w:ilvl w:val="0"/>
          <w:numId w:val="341"/>
        </w:numPr>
        <w:spacing w:before="0" w:line="276" w:lineRule="auto"/>
        <w:ind w:left="714" w:hanging="357"/>
        <w:rPr>
          <w:rFonts w:ascii="Arial" w:hAnsi="Arial" w:cs="Arial"/>
          <w:sz w:val="24"/>
          <w:szCs w:val="24"/>
        </w:rPr>
      </w:pPr>
      <w:r w:rsidRPr="008A2C83">
        <w:rPr>
          <w:rFonts w:ascii="Arial" w:hAnsi="Arial" w:cs="Arial"/>
          <w:sz w:val="24"/>
          <w:szCs w:val="24"/>
        </w:rPr>
        <w:t>Deixar a carteira no banco ao seu lado e nada fazer com ela.</w:t>
      </w:r>
    </w:p>
    <w:p w:rsidR="004573A9" w:rsidRPr="008A2C83" w:rsidRDefault="004573A9" w:rsidP="004573A9">
      <w:pPr>
        <w:pStyle w:val="08Alternativas"/>
        <w:numPr>
          <w:ilvl w:val="0"/>
          <w:numId w:val="341"/>
        </w:numPr>
        <w:spacing w:before="0" w:line="276" w:lineRule="auto"/>
        <w:ind w:left="714" w:hanging="357"/>
        <w:rPr>
          <w:rFonts w:ascii="Arial" w:hAnsi="Arial" w:cs="Arial"/>
          <w:sz w:val="24"/>
          <w:szCs w:val="24"/>
        </w:rPr>
      </w:pPr>
      <w:r w:rsidRPr="008A2C83">
        <w:rPr>
          <w:rFonts w:ascii="Arial" w:hAnsi="Arial" w:cs="Arial"/>
          <w:sz w:val="24"/>
          <w:szCs w:val="24"/>
        </w:rPr>
        <w:t>Permanecer com a carteira por 72 horas, aguardando que o dono da carteira o procure durante esse intervalo de tempo, após o qual poderá permanecer com ela.</w:t>
      </w:r>
    </w:p>
    <w:p w:rsidR="004573A9" w:rsidRPr="008A2C83" w:rsidRDefault="004573A9" w:rsidP="004573A9">
      <w:pPr>
        <w:pStyle w:val="08Alternativas"/>
        <w:numPr>
          <w:ilvl w:val="0"/>
          <w:numId w:val="341"/>
        </w:numPr>
        <w:spacing w:before="0" w:line="276" w:lineRule="auto"/>
        <w:ind w:left="714" w:hanging="357"/>
        <w:rPr>
          <w:rFonts w:ascii="Arial" w:hAnsi="Arial" w:cs="Arial"/>
          <w:sz w:val="24"/>
          <w:szCs w:val="24"/>
        </w:rPr>
      </w:pPr>
      <w:r w:rsidRPr="008A2C83">
        <w:rPr>
          <w:rFonts w:ascii="Arial" w:hAnsi="Arial" w:cs="Arial"/>
          <w:sz w:val="24"/>
          <w:szCs w:val="24"/>
        </w:rPr>
        <w:t>Entregar a carteira imediatamente para o segurança da empresa privada que presta serviços de segurança dentro do metrô, mediante comprovante de entrega.</w:t>
      </w:r>
    </w:p>
    <w:p w:rsidR="004573A9" w:rsidRPr="008A2C83" w:rsidRDefault="004573A9" w:rsidP="004573A9">
      <w:pPr>
        <w:pStyle w:val="08Alternativas"/>
        <w:numPr>
          <w:ilvl w:val="0"/>
          <w:numId w:val="341"/>
        </w:numPr>
        <w:spacing w:before="0" w:line="276" w:lineRule="auto"/>
        <w:ind w:left="714" w:hanging="357"/>
        <w:rPr>
          <w:rFonts w:ascii="Arial" w:hAnsi="Arial" w:cs="Arial"/>
          <w:sz w:val="24"/>
          <w:szCs w:val="24"/>
        </w:rPr>
      </w:pPr>
      <w:r w:rsidRPr="008A2C83">
        <w:rPr>
          <w:rFonts w:ascii="Arial" w:hAnsi="Arial" w:cs="Arial"/>
          <w:sz w:val="24"/>
          <w:szCs w:val="24"/>
        </w:rPr>
        <w:t>Devolver a carteira ao seu dono ou possuidor, ou, caso não o conheça, deverá tentar encontrá-lo ou entregar a coisa achada às autoridades competentes.</w:t>
      </w:r>
    </w:p>
    <w:p w:rsidR="000B6EA9" w:rsidRPr="008A2C83" w:rsidRDefault="000B6EA9" w:rsidP="000B6EA9">
      <w:pPr>
        <w:pStyle w:val="08Alternativas"/>
        <w:spacing w:before="0" w:line="276" w:lineRule="auto"/>
        <w:ind w:left="714" w:firstLine="0"/>
        <w:rPr>
          <w:rFonts w:ascii="Arial" w:hAnsi="Arial" w:cs="Arial"/>
          <w:sz w:val="24"/>
          <w:szCs w:val="24"/>
        </w:rPr>
      </w:pPr>
    </w:p>
    <w:p w:rsidR="004573A9" w:rsidRPr="008A2C83" w:rsidRDefault="004573A9" w:rsidP="004573A9">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Processual Civil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38.</w:t>
      </w:r>
      <w:r w:rsidRPr="008A2C83">
        <w:rPr>
          <w:rFonts w:ascii="Arial" w:hAnsi="Arial" w:cs="Arial"/>
          <w:sz w:val="24"/>
          <w:szCs w:val="24"/>
        </w:rPr>
        <w:tab/>
        <w:t xml:space="preserve">Quanto à reconvenção, assinale a alternativa </w:t>
      </w:r>
      <w:r w:rsidRPr="008A2C83">
        <w:rPr>
          <w:rStyle w:val="Bold"/>
          <w:rFonts w:ascii="Arial" w:hAnsi="Arial" w:cs="Arial"/>
          <w:sz w:val="24"/>
          <w:szCs w:val="24"/>
        </w:rPr>
        <w:t>INCORRETA</w:t>
      </w:r>
      <w:r w:rsidRPr="008A2C83">
        <w:rPr>
          <w:rFonts w:ascii="Arial" w:hAnsi="Arial" w:cs="Arial"/>
          <w:sz w:val="24"/>
          <w:szCs w:val="24"/>
        </w:rPr>
        <w:t>.</w:t>
      </w:r>
    </w:p>
    <w:p w:rsidR="004573A9" w:rsidRPr="008A2C83" w:rsidRDefault="004573A9" w:rsidP="004573A9">
      <w:pPr>
        <w:pStyle w:val="08Alternativas"/>
        <w:numPr>
          <w:ilvl w:val="0"/>
          <w:numId w:val="342"/>
        </w:numPr>
        <w:spacing w:before="0" w:line="276" w:lineRule="auto"/>
        <w:ind w:left="714" w:hanging="357"/>
        <w:rPr>
          <w:rFonts w:ascii="Arial" w:hAnsi="Arial" w:cs="Arial"/>
          <w:sz w:val="24"/>
          <w:szCs w:val="24"/>
        </w:rPr>
      </w:pPr>
      <w:r w:rsidRPr="008A2C83">
        <w:rPr>
          <w:rFonts w:ascii="Arial" w:hAnsi="Arial" w:cs="Arial"/>
          <w:sz w:val="24"/>
          <w:szCs w:val="24"/>
        </w:rPr>
        <w:t>O réu pode propor reconvenção independentemente de oferecer contestação.</w:t>
      </w:r>
    </w:p>
    <w:p w:rsidR="004573A9" w:rsidRPr="008A2C83" w:rsidRDefault="004573A9" w:rsidP="004573A9">
      <w:pPr>
        <w:pStyle w:val="08Alternativas"/>
        <w:numPr>
          <w:ilvl w:val="0"/>
          <w:numId w:val="342"/>
        </w:numPr>
        <w:spacing w:before="0" w:line="276" w:lineRule="auto"/>
        <w:ind w:left="714" w:hanging="357"/>
        <w:rPr>
          <w:rFonts w:ascii="Arial" w:hAnsi="Arial" w:cs="Arial"/>
          <w:sz w:val="24"/>
          <w:szCs w:val="24"/>
        </w:rPr>
      </w:pPr>
      <w:r w:rsidRPr="008A2C83">
        <w:rPr>
          <w:rFonts w:ascii="Arial" w:hAnsi="Arial" w:cs="Arial"/>
          <w:sz w:val="24"/>
          <w:szCs w:val="24"/>
        </w:rPr>
        <w:t>Pode ser proposta pelo réu em litisconsórcio com terceiro.</w:t>
      </w:r>
    </w:p>
    <w:p w:rsidR="004573A9" w:rsidRPr="008A2C83" w:rsidRDefault="004573A9" w:rsidP="004573A9">
      <w:pPr>
        <w:pStyle w:val="08Alternativas"/>
        <w:numPr>
          <w:ilvl w:val="0"/>
          <w:numId w:val="342"/>
        </w:numPr>
        <w:spacing w:before="0" w:line="276" w:lineRule="auto"/>
        <w:ind w:left="714" w:hanging="357"/>
        <w:rPr>
          <w:rFonts w:ascii="Arial" w:hAnsi="Arial" w:cs="Arial"/>
          <w:sz w:val="24"/>
          <w:szCs w:val="24"/>
        </w:rPr>
      </w:pPr>
      <w:r w:rsidRPr="008A2C83">
        <w:rPr>
          <w:rFonts w:ascii="Arial" w:hAnsi="Arial" w:cs="Arial"/>
          <w:sz w:val="24"/>
          <w:szCs w:val="24"/>
        </w:rPr>
        <w:t>Não é cabível em ação monitória.</w:t>
      </w:r>
    </w:p>
    <w:p w:rsidR="004573A9" w:rsidRPr="008A2C83" w:rsidRDefault="004573A9" w:rsidP="004573A9">
      <w:pPr>
        <w:pStyle w:val="08Alternativas"/>
        <w:numPr>
          <w:ilvl w:val="0"/>
          <w:numId w:val="342"/>
        </w:numPr>
        <w:spacing w:before="0" w:line="276" w:lineRule="auto"/>
        <w:ind w:left="714" w:hanging="357"/>
        <w:rPr>
          <w:rFonts w:ascii="Arial" w:hAnsi="Arial" w:cs="Arial"/>
          <w:sz w:val="24"/>
          <w:szCs w:val="24"/>
        </w:rPr>
      </w:pPr>
      <w:r w:rsidRPr="008A2C83">
        <w:rPr>
          <w:rFonts w:ascii="Arial" w:hAnsi="Arial" w:cs="Arial"/>
          <w:sz w:val="24"/>
          <w:szCs w:val="24"/>
        </w:rPr>
        <w:t>Pode ser proposta contra o autor e terceiro.</w:t>
      </w:r>
    </w:p>
    <w:p w:rsidR="004573A9" w:rsidRPr="008A2C83" w:rsidRDefault="004573A9" w:rsidP="004573A9">
      <w:pPr>
        <w:pStyle w:val="08Alternativas"/>
        <w:numPr>
          <w:ilvl w:val="0"/>
          <w:numId w:val="342"/>
        </w:numPr>
        <w:spacing w:before="0" w:line="276" w:lineRule="auto"/>
        <w:ind w:left="714" w:hanging="357"/>
        <w:rPr>
          <w:rFonts w:ascii="Arial" w:hAnsi="Arial" w:cs="Arial"/>
          <w:sz w:val="24"/>
          <w:szCs w:val="24"/>
        </w:rPr>
      </w:pPr>
      <w:r w:rsidRPr="008A2C83">
        <w:rPr>
          <w:rFonts w:ascii="Arial" w:hAnsi="Arial" w:cs="Arial"/>
          <w:sz w:val="24"/>
          <w:szCs w:val="24"/>
        </w:rPr>
        <w:t>Se o réu contestar a ação e não reconvir, poderá veicular sua pretensão em ação própria.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39.</w:t>
      </w:r>
      <w:r w:rsidRPr="008A2C83">
        <w:rPr>
          <w:rFonts w:ascii="Arial" w:hAnsi="Arial" w:cs="Arial"/>
          <w:sz w:val="24"/>
          <w:szCs w:val="24"/>
        </w:rPr>
        <w:tab/>
        <w:t>Com relação à extinção do processo, é correto afirmar que</w:t>
      </w:r>
    </w:p>
    <w:p w:rsidR="004573A9" w:rsidRPr="008A2C83" w:rsidRDefault="004573A9" w:rsidP="004573A9">
      <w:pPr>
        <w:pStyle w:val="08Alternativas"/>
        <w:numPr>
          <w:ilvl w:val="0"/>
          <w:numId w:val="343"/>
        </w:numPr>
        <w:spacing w:before="0" w:line="276" w:lineRule="auto"/>
        <w:ind w:left="714" w:hanging="357"/>
        <w:rPr>
          <w:rFonts w:ascii="Arial" w:hAnsi="Arial" w:cs="Arial"/>
          <w:sz w:val="24"/>
          <w:szCs w:val="24"/>
        </w:rPr>
      </w:pPr>
      <w:r w:rsidRPr="008A2C83">
        <w:rPr>
          <w:rFonts w:ascii="Arial" w:hAnsi="Arial" w:cs="Arial"/>
          <w:sz w:val="24"/>
          <w:szCs w:val="24"/>
        </w:rPr>
        <w:t>o juiz poderá extinguir o processo por abandono da causa pelo autor em qualquer momento, independentemente de requerimento do réu.</w:t>
      </w:r>
    </w:p>
    <w:p w:rsidR="004573A9" w:rsidRPr="008A2C83" w:rsidRDefault="004573A9" w:rsidP="004573A9">
      <w:pPr>
        <w:pStyle w:val="08Alternativas"/>
        <w:numPr>
          <w:ilvl w:val="0"/>
          <w:numId w:val="343"/>
        </w:numPr>
        <w:spacing w:before="0" w:line="276" w:lineRule="auto"/>
        <w:ind w:left="714" w:hanging="357"/>
        <w:rPr>
          <w:rFonts w:ascii="Arial" w:hAnsi="Arial" w:cs="Arial"/>
          <w:sz w:val="24"/>
          <w:szCs w:val="24"/>
        </w:rPr>
      </w:pPr>
      <w:r w:rsidRPr="008A2C83">
        <w:rPr>
          <w:rFonts w:ascii="Arial" w:hAnsi="Arial" w:cs="Arial"/>
          <w:sz w:val="24"/>
          <w:szCs w:val="24"/>
        </w:rPr>
        <w:t xml:space="preserve">há resolução de mérito quando o juiz extinguir o processo por ausência de </w:t>
      </w:r>
      <w:r w:rsidRPr="008A2C83">
        <w:rPr>
          <w:rFonts w:ascii="Arial" w:hAnsi="Arial" w:cs="Arial"/>
          <w:sz w:val="24"/>
          <w:szCs w:val="24"/>
        </w:rPr>
        <w:lastRenderedPageBreak/>
        <w:t>legitimidade ou de interesse processual.</w:t>
      </w:r>
    </w:p>
    <w:p w:rsidR="004573A9" w:rsidRPr="008A2C83" w:rsidRDefault="004573A9" w:rsidP="004573A9">
      <w:pPr>
        <w:pStyle w:val="08Alternativas"/>
        <w:numPr>
          <w:ilvl w:val="0"/>
          <w:numId w:val="343"/>
        </w:numPr>
        <w:spacing w:before="0" w:line="276" w:lineRule="auto"/>
        <w:ind w:left="714" w:hanging="357"/>
        <w:rPr>
          <w:rFonts w:ascii="Arial" w:hAnsi="Arial" w:cs="Arial"/>
          <w:sz w:val="24"/>
          <w:szCs w:val="24"/>
        </w:rPr>
      </w:pPr>
      <w:r w:rsidRPr="008A2C83">
        <w:rPr>
          <w:rFonts w:ascii="Arial" w:hAnsi="Arial" w:cs="Arial"/>
          <w:sz w:val="24"/>
          <w:szCs w:val="24"/>
        </w:rPr>
        <w:t>interposta apelação contra o ato jurisdicional que extinguir o processo sem resolução de mérito, o juiz poderá, em 5 (cinco) dias, retratar-se.</w:t>
      </w:r>
    </w:p>
    <w:p w:rsidR="004573A9" w:rsidRPr="008A2C83" w:rsidRDefault="004573A9" w:rsidP="004573A9">
      <w:pPr>
        <w:pStyle w:val="08Alternativas"/>
        <w:numPr>
          <w:ilvl w:val="0"/>
          <w:numId w:val="343"/>
        </w:numPr>
        <w:spacing w:before="0" w:line="276" w:lineRule="auto"/>
        <w:ind w:left="714" w:hanging="357"/>
        <w:rPr>
          <w:rFonts w:ascii="Arial" w:hAnsi="Arial" w:cs="Arial"/>
          <w:sz w:val="24"/>
          <w:szCs w:val="24"/>
        </w:rPr>
      </w:pPr>
      <w:r w:rsidRPr="008A2C83">
        <w:rPr>
          <w:rFonts w:ascii="Arial" w:hAnsi="Arial" w:cs="Arial"/>
          <w:sz w:val="24"/>
          <w:szCs w:val="24"/>
        </w:rPr>
        <w:t>não há resolução de mérito quando o juiz extinguir o processo em razão de decadência ou prescrição.</w:t>
      </w:r>
    </w:p>
    <w:p w:rsidR="004573A9" w:rsidRPr="008A2C83" w:rsidRDefault="004573A9" w:rsidP="004573A9">
      <w:pPr>
        <w:pStyle w:val="08Alternativas"/>
        <w:numPr>
          <w:ilvl w:val="0"/>
          <w:numId w:val="343"/>
        </w:numPr>
        <w:spacing w:before="0" w:line="276" w:lineRule="auto"/>
        <w:ind w:left="714" w:hanging="357"/>
        <w:rPr>
          <w:rFonts w:ascii="Arial" w:hAnsi="Arial" w:cs="Arial"/>
          <w:sz w:val="24"/>
          <w:szCs w:val="24"/>
        </w:rPr>
      </w:pPr>
      <w:r w:rsidRPr="008A2C83">
        <w:rPr>
          <w:rFonts w:ascii="Arial" w:hAnsi="Arial" w:cs="Arial"/>
          <w:sz w:val="24"/>
          <w:szCs w:val="24"/>
        </w:rPr>
        <w:t>não há resolução de mérito quando o juiz homologar transação ou renúncia à pretensão formulada na ação ou na reconvenção.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40.</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44"/>
        </w:numPr>
        <w:spacing w:before="0" w:line="276" w:lineRule="auto"/>
        <w:ind w:left="714" w:hanging="357"/>
        <w:rPr>
          <w:rFonts w:ascii="Arial" w:hAnsi="Arial" w:cs="Arial"/>
          <w:sz w:val="24"/>
          <w:szCs w:val="24"/>
        </w:rPr>
      </w:pPr>
      <w:r w:rsidRPr="008A2C83">
        <w:rPr>
          <w:rFonts w:ascii="Arial" w:hAnsi="Arial" w:cs="Arial"/>
          <w:sz w:val="24"/>
          <w:szCs w:val="24"/>
        </w:rPr>
        <w:t>É nulo o processo quando o membro do Ministério Público não for intimado a acompanhar o feito em que deva intervir, só podendo ser declarada a nulidade após a intimação da Instituição, que se manifestará sobre a existência ou a inexistência de prejuízo.</w:t>
      </w:r>
    </w:p>
    <w:p w:rsidR="004573A9" w:rsidRPr="008A2C83" w:rsidRDefault="004573A9" w:rsidP="004573A9">
      <w:pPr>
        <w:pStyle w:val="08Alternativas"/>
        <w:numPr>
          <w:ilvl w:val="0"/>
          <w:numId w:val="344"/>
        </w:numPr>
        <w:spacing w:before="0" w:line="276" w:lineRule="auto"/>
        <w:ind w:left="714" w:hanging="357"/>
        <w:rPr>
          <w:rFonts w:ascii="Arial" w:hAnsi="Arial" w:cs="Arial"/>
          <w:sz w:val="24"/>
          <w:szCs w:val="24"/>
        </w:rPr>
      </w:pPr>
      <w:r w:rsidRPr="008A2C83">
        <w:rPr>
          <w:rFonts w:ascii="Arial" w:hAnsi="Arial" w:cs="Arial"/>
          <w:sz w:val="24"/>
          <w:szCs w:val="24"/>
        </w:rPr>
        <w:t>O Ministério Público deve oficiar, como fiscal da ordem jurídica, em todas as ações de família.</w:t>
      </w:r>
    </w:p>
    <w:p w:rsidR="004573A9" w:rsidRPr="008A2C83" w:rsidRDefault="004573A9" w:rsidP="004573A9">
      <w:pPr>
        <w:pStyle w:val="08Alternativas"/>
        <w:numPr>
          <w:ilvl w:val="0"/>
          <w:numId w:val="344"/>
        </w:numPr>
        <w:spacing w:before="0" w:line="276" w:lineRule="auto"/>
        <w:ind w:left="714" w:hanging="357"/>
        <w:rPr>
          <w:rFonts w:ascii="Arial" w:hAnsi="Arial" w:cs="Arial"/>
          <w:sz w:val="24"/>
          <w:szCs w:val="24"/>
        </w:rPr>
      </w:pPr>
      <w:r w:rsidRPr="008A2C83">
        <w:rPr>
          <w:rFonts w:ascii="Arial" w:hAnsi="Arial" w:cs="Arial"/>
          <w:sz w:val="24"/>
          <w:szCs w:val="24"/>
        </w:rPr>
        <w:t>O Ministério Público não pode suscitar, perante o tribunal, conflito de competência.</w:t>
      </w:r>
    </w:p>
    <w:p w:rsidR="004573A9" w:rsidRPr="008A2C83" w:rsidRDefault="004573A9" w:rsidP="004573A9">
      <w:pPr>
        <w:pStyle w:val="08Alternativas"/>
        <w:numPr>
          <w:ilvl w:val="0"/>
          <w:numId w:val="344"/>
        </w:numPr>
        <w:spacing w:before="0" w:line="276" w:lineRule="auto"/>
        <w:ind w:left="714" w:hanging="357"/>
        <w:rPr>
          <w:rFonts w:ascii="Arial" w:hAnsi="Arial" w:cs="Arial"/>
          <w:sz w:val="24"/>
          <w:szCs w:val="24"/>
        </w:rPr>
      </w:pPr>
      <w:r w:rsidRPr="008A2C83">
        <w:rPr>
          <w:rFonts w:ascii="Arial" w:hAnsi="Arial" w:cs="Arial"/>
          <w:sz w:val="24"/>
          <w:szCs w:val="24"/>
        </w:rPr>
        <w:t>Nos litígios coletivos pela posse de terra rural ou urbana, o Ministério Público oficiará, como fiscal da ordem jurídica, se houver incapaz no polo ativo ou passivo da relação processual.</w:t>
      </w:r>
    </w:p>
    <w:p w:rsidR="004573A9" w:rsidRPr="008A2C83" w:rsidRDefault="004573A9" w:rsidP="004573A9">
      <w:pPr>
        <w:pStyle w:val="08Alternativas"/>
        <w:numPr>
          <w:ilvl w:val="0"/>
          <w:numId w:val="344"/>
        </w:numPr>
        <w:spacing w:before="0" w:line="276" w:lineRule="auto"/>
        <w:ind w:left="714" w:hanging="357"/>
        <w:rPr>
          <w:rFonts w:ascii="Arial" w:hAnsi="Arial" w:cs="Arial"/>
          <w:sz w:val="24"/>
          <w:szCs w:val="24"/>
        </w:rPr>
      </w:pPr>
      <w:r w:rsidRPr="008A2C83">
        <w:rPr>
          <w:rFonts w:ascii="Arial" w:hAnsi="Arial" w:cs="Arial"/>
          <w:sz w:val="24"/>
          <w:szCs w:val="24"/>
        </w:rPr>
        <w:t>O Ministério Público não pode requerer o levantamento de curatela.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41.</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45"/>
        </w:numPr>
        <w:spacing w:before="0" w:line="276" w:lineRule="auto"/>
        <w:ind w:left="714" w:hanging="357"/>
        <w:rPr>
          <w:rFonts w:ascii="Arial" w:hAnsi="Arial" w:cs="Arial"/>
          <w:sz w:val="24"/>
          <w:szCs w:val="24"/>
        </w:rPr>
      </w:pPr>
      <w:r w:rsidRPr="008A2C83">
        <w:rPr>
          <w:rFonts w:ascii="Arial" w:hAnsi="Arial" w:cs="Arial"/>
          <w:sz w:val="24"/>
          <w:szCs w:val="24"/>
        </w:rPr>
        <w:t>Os incidentes de assunção de competência e de resolução de demandas repetitivas não podem ser instaurados de ofício.</w:t>
      </w:r>
    </w:p>
    <w:p w:rsidR="004573A9" w:rsidRPr="008A2C83" w:rsidRDefault="004573A9" w:rsidP="004573A9">
      <w:pPr>
        <w:pStyle w:val="08Alternativas"/>
        <w:numPr>
          <w:ilvl w:val="0"/>
          <w:numId w:val="345"/>
        </w:numPr>
        <w:spacing w:before="0" w:line="276" w:lineRule="auto"/>
        <w:ind w:left="714" w:hanging="357"/>
        <w:rPr>
          <w:rFonts w:ascii="Arial" w:hAnsi="Arial" w:cs="Arial"/>
          <w:sz w:val="24"/>
          <w:szCs w:val="24"/>
        </w:rPr>
      </w:pPr>
      <w:r w:rsidRPr="008A2C83">
        <w:rPr>
          <w:rFonts w:ascii="Arial" w:hAnsi="Arial" w:cs="Arial"/>
          <w:sz w:val="24"/>
          <w:szCs w:val="24"/>
        </w:rPr>
        <w:t>O incidente de assunção de competência pode ser instaurado quando o julgamento de recurso, remessa necessária ou processo de competência originária envolver relevante questão de direito, com grande repercussão social, exigindo-se a repetição da discussão em múltiplos processos.</w:t>
      </w:r>
    </w:p>
    <w:p w:rsidR="004573A9" w:rsidRPr="008A2C83" w:rsidRDefault="004573A9" w:rsidP="004573A9">
      <w:pPr>
        <w:pStyle w:val="08Alternativas"/>
        <w:numPr>
          <w:ilvl w:val="0"/>
          <w:numId w:val="345"/>
        </w:numPr>
        <w:spacing w:before="0" w:line="276" w:lineRule="auto"/>
        <w:ind w:left="714" w:hanging="357"/>
        <w:rPr>
          <w:rFonts w:ascii="Arial" w:hAnsi="Arial" w:cs="Arial"/>
          <w:sz w:val="24"/>
          <w:szCs w:val="24"/>
        </w:rPr>
      </w:pPr>
      <w:r w:rsidRPr="008A2C83">
        <w:rPr>
          <w:rFonts w:ascii="Arial" w:hAnsi="Arial" w:cs="Arial"/>
          <w:sz w:val="24"/>
          <w:szCs w:val="24"/>
        </w:rPr>
        <w:t>Após a admissão do incidente de resolução de demandas repetitivas e suspensos os processos pendentes, o pedido de tutela de urgência deve ser requerido ao relator do incidente.</w:t>
      </w:r>
    </w:p>
    <w:p w:rsidR="004573A9" w:rsidRPr="008A2C83" w:rsidRDefault="004573A9" w:rsidP="004573A9">
      <w:pPr>
        <w:pStyle w:val="08Alternativas"/>
        <w:numPr>
          <w:ilvl w:val="0"/>
          <w:numId w:val="345"/>
        </w:numPr>
        <w:spacing w:before="0" w:line="276" w:lineRule="auto"/>
        <w:ind w:left="714" w:hanging="357"/>
        <w:rPr>
          <w:rFonts w:ascii="Arial" w:hAnsi="Arial" w:cs="Arial"/>
          <w:sz w:val="24"/>
          <w:szCs w:val="24"/>
        </w:rPr>
      </w:pPr>
      <w:r w:rsidRPr="008A2C83">
        <w:rPr>
          <w:rFonts w:ascii="Arial" w:hAnsi="Arial" w:cs="Arial"/>
          <w:sz w:val="24"/>
          <w:szCs w:val="24"/>
        </w:rPr>
        <w:t>O incidente de resolução de demandas repetitivas é cabível quando houver efetiva repetição de processos que contenham controvérsia sobre a mesma questão unicamente de direito e risco de ofensa à isonomia e à segurança jurídica.</w:t>
      </w:r>
    </w:p>
    <w:p w:rsidR="004573A9" w:rsidRPr="008A2C83" w:rsidRDefault="004573A9" w:rsidP="004573A9">
      <w:pPr>
        <w:pStyle w:val="08Alternativas"/>
        <w:numPr>
          <w:ilvl w:val="0"/>
          <w:numId w:val="345"/>
        </w:numPr>
        <w:spacing w:before="0" w:line="276" w:lineRule="auto"/>
        <w:ind w:left="714" w:hanging="357"/>
        <w:rPr>
          <w:rFonts w:ascii="Arial" w:hAnsi="Arial" w:cs="Arial"/>
          <w:sz w:val="24"/>
          <w:szCs w:val="24"/>
        </w:rPr>
      </w:pPr>
      <w:r w:rsidRPr="008A2C83">
        <w:rPr>
          <w:rFonts w:ascii="Arial" w:hAnsi="Arial" w:cs="Arial"/>
          <w:sz w:val="24"/>
          <w:szCs w:val="24"/>
        </w:rPr>
        <w:t>É cabível o incidente de resolução de demanda repetitiva ainda que um dos tribunais superiores, no âmbito de sua competência, já tenha afetado recurso para definição de tese sobre a mesma questão.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42.</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46"/>
        </w:numPr>
        <w:spacing w:before="0" w:line="276" w:lineRule="auto"/>
        <w:ind w:left="714" w:hanging="357"/>
        <w:rPr>
          <w:rFonts w:ascii="Arial" w:hAnsi="Arial" w:cs="Arial"/>
          <w:sz w:val="24"/>
          <w:szCs w:val="24"/>
        </w:rPr>
      </w:pPr>
      <w:r w:rsidRPr="008A2C83">
        <w:rPr>
          <w:rFonts w:ascii="Arial" w:hAnsi="Arial" w:cs="Arial"/>
          <w:sz w:val="24"/>
          <w:szCs w:val="24"/>
        </w:rPr>
        <w:t>A incompetência relativa deve ser alegada por intermédio de exceção.</w:t>
      </w:r>
    </w:p>
    <w:p w:rsidR="004573A9" w:rsidRPr="008A2C83" w:rsidRDefault="004573A9" w:rsidP="004573A9">
      <w:pPr>
        <w:pStyle w:val="08Alternativas"/>
        <w:numPr>
          <w:ilvl w:val="0"/>
          <w:numId w:val="346"/>
        </w:numPr>
        <w:spacing w:before="0" w:line="276" w:lineRule="auto"/>
        <w:ind w:left="714" w:hanging="357"/>
        <w:rPr>
          <w:rFonts w:ascii="Arial" w:hAnsi="Arial" w:cs="Arial"/>
          <w:sz w:val="24"/>
          <w:szCs w:val="24"/>
        </w:rPr>
      </w:pPr>
      <w:r w:rsidRPr="008A2C83">
        <w:rPr>
          <w:rFonts w:ascii="Arial" w:hAnsi="Arial" w:cs="Arial"/>
          <w:sz w:val="24"/>
          <w:szCs w:val="24"/>
        </w:rPr>
        <w:t>A cláusula de eleição de foro, se for abusiva, pode ser declarada ineficaz, de ofício, pelo juiz, antes da citação do réu.</w:t>
      </w:r>
    </w:p>
    <w:p w:rsidR="004573A9" w:rsidRPr="008A2C83" w:rsidRDefault="004573A9" w:rsidP="004573A9">
      <w:pPr>
        <w:pStyle w:val="08Alternativas"/>
        <w:numPr>
          <w:ilvl w:val="0"/>
          <w:numId w:val="346"/>
        </w:numPr>
        <w:spacing w:before="0" w:line="276" w:lineRule="auto"/>
        <w:ind w:left="714" w:hanging="357"/>
        <w:rPr>
          <w:rFonts w:ascii="Arial" w:hAnsi="Arial" w:cs="Arial"/>
          <w:sz w:val="24"/>
          <w:szCs w:val="24"/>
        </w:rPr>
      </w:pPr>
      <w:r w:rsidRPr="008A2C83">
        <w:rPr>
          <w:rFonts w:ascii="Arial" w:hAnsi="Arial" w:cs="Arial"/>
          <w:sz w:val="24"/>
          <w:szCs w:val="24"/>
        </w:rPr>
        <w:lastRenderedPageBreak/>
        <w:t>O Ministério Público, nas causas em que oficiar, não pode alegar a incompetência relativa.</w:t>
      </w:r>
    </w:p>
    <w:p w:rsidR="004573A9" w:rsidRPr="008A2C83" w:rsidRDefault="004573A9" w:rsidP="004573A9">
      <w:pPr>
        <w:pStyle w:val="08Alternativas"/>
        <w:numPr>
          <w:ilvl w:val="0"/>
          <w:numId w:val="346"/>
        </w:numPr>
        <w:spacing w:before="0" w:line="276" w:lineRule="auto"/>
        <w:ind w:left="714" w:hanging="357"/>
        <w:rPr>
          <w:rFonts w:ascii="Arial" w:hAnsi="Arial" w:cs="Arial"/>
          <w:sz w:val="24"/>
          <w:szCs w:val="24"/>
        </w:rPr>
      </w:pPr>
      <w:r w:rsidRPr="008A2C83">
        <w:rPr>
          <w:rFonts w:ascii="Arial" w:hAnsi="Arial" w:cs="Arial"/>
          <w:sz w:val="24"/>
          <w:szCs w:val="24"/>
        </w:rPr>
        <w:t>A litispendência implica a reunião dos processos para julgamento conjunto.</w:t>
      </w:r>
    </w:p>
    <w:p w:rsidR="004573A9" w:rsidRPr="008A2C83" w:rsidRDefault="004573A9" w:rsidP="004573A9">
      <w:pPr>
        <w:pStyle w:val="08Alternativas"/>
        <w:numPr>
          <w:ilvl w:val="0"/>
          <w:numId w:val="346"/>
        </w:numPr>
        <w:spacing w:before="0" w:line="276" w:lineRule="auto"/>
        <w:ind w:left="714" w:hanging="357"/>
        <w:rPr>
          <w:rFonts w:ascii="Arial" w:hAnsi="Arial" w:cs="Arial"/>
          <w:sz w:val="24"/>
          <w:szCs w:val="24"/>
        </w:rPr>
      </w:pPr>
      <w:r w:rsidRPr="008A2C83">
        <w:rPr>
          <w:rFonts w:ascii="Arial" w:hAnsi="Arial" w:cs="Arial"/>
          <w:sz w:val="24"/>
          <w:szCs w:val="24"/>
        </w:rPr>
        <w:t>As ações conexas devem ser reunidas, ainda que uma delas tenha sido julgada.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43.</w:t>
      </w:r>
      <w:r w:rsidRPr="008A2C83">
        <w:rPr>
          <w:rFonts w:ascii="Arial" w:hAnsi="Arial" w:cs="Arial"/>
          <w:sz w:val="24"/>
          <w:szCs w:val="24"/>
        </w:rPr>
        <w:tab/>
        <w:t xml:space="preserve">Assinale a alternativa </w:t>
      </w:r>
      <w:r w:rsidRPr="008A2C83">
        <w:rPr>
          <w:rStyle w:val="Bold"/>
          <w:rFonts w:ascii="Arial" w:hAnsi="Arial" w:cs="Arial"/>
          <w:sz w:val="24"/>
          <w:szCs w:val="24"/>
        </w:rPr>
        <w:t>INCORRETA</w:t>
      </w:r>
      <w:r w:rsidRPr="008A2C83">
        <w:rPr>
          <w:rFonts w:ascii="Arial" w:hAnsi="Arial" w:cs="Arial"/>
          <w:sz w:val="24"/>
          <w:szCs w:val="24"/>
        </w:rPr>
        <w:t xml:space="preserve"> quanto ao mandado de segurança.</w:t>
      </w:r>
    </w:p>
    <w:p w:rsidR="004573A9" w:rsidRPr="008A2C83" w:rsidRDefault="004573A9" w:rsidP="004573A9">
      <w:pPr>
        <w:pStyle w:val="08Alternativas"/>
        <w:numPr>
          <w:ilvl w:val="0"/>
          <w:numId w:val="347"/>
        </w:numPr>
        <w:spacing w:before="0" w:line="276" w:lineRule="auto"/>
        <w:ind w:left="714" w:hanging="357"/>
        <w:rPr>
          <w:rFonts w:ascii="Arial" w:hAnsi="Arial" w:cs="Arial"/>
          <w:sz w:val="24"/>
          <w:szCs w:val="24"/>
        </w:rPr>
      </w:pPr>
      <w:r w:rsidRPr="008A2C83">
        <w:rPr>
          <w:rFonts w:ascii="Arial" w:hAnsi="Arial" w:cs="Arial"/>
          <w:sz w:val="24"/>
          <w:szCs w:val="24"/>
        </w:rPr>
        <w:t>A autoridade coatora não pode recorrer da sentença concessiva de segurança.</w:t>
      </w:r>
    </w:p>
    <w:p w:rsidR="004573A9" w:rsidRPr="008A2C83" w:rsidRDefault="004573A9" w:rsidP="004573A9">
      <w:pPr>
        <w:pStyle w:val="08Alternativas"/>
        <w:numPr>
          <w:ilvl w:val="0"/>
          <w:numId w:val="347"/>
        </w:numPr>
        <w:spacing w:before="0" w:line="276" w:lineRule="auto"/>
        <w:ind w:left="714" w:hanging="357"/>
        <w:rPr>
          <w:rFonts w:ascii="Arial" w:hAnsi="Arial" w:cs="Arial"/>
          <w:sz w:val="24"/>
          <w:szCs w:val="24"/>
        </w:rPr>
      </w:pPr>
      <w:r w:rsidRPr="008A2C83">
        <w:rPr>
          <w:rFonts w:ascii="Arial" w:hAnsi="Arial" w:cs="Arial"/>
          <w:sz w:val="24"/>
          <w:szCs w:val="24"/>
        </w:rPr>
        <w:t>Em mandado de segurança, o pagamento de vencimentos e vantagens pecuniárias assegurados em sentença a servidor público da Administração direta ou autárquica federal, estadual ou municipal somente será efetuado com relação a prestações que se vencerem desde o ajuizamento da ação.</w:t>
      </w:r>
    </w:p>
    <w:p w:rsidR="004573A9" w:rsidRPr="008A2C83" w:rsidRDefault="004573A9" w:rsidP="004573A9">
      <w:pPr>
        <w:pStyle w:val="08Alternativas"/>
        <w:numPr>
          <w:ilvl w:val="0"/>
          <w:numId w:val="347"/>
        </w:numPr>
        <w:spacing w:before="0" w:line="276" w:lineRule="auto"/>
        <w:ind w:left="714" w:hanging="357"/>
        <w:rPr>
          <w:rFonts w:ascii="Arial" w:hAnsi="Arial" w:cs="Arial"/>
          <w:sz w:val="24"/>
          <w:szCs w:val="24"/>
        </w:rPr>
      </w:pPr>
      <w:r w:rsidRPr="008A2C83">
        <w:rPr>
          <w:rFonts w:ascii="Arial" w:hAnsi="Arial" w:cs="Arial"/>
          <w:sz w:val="24"/>
          <w:szCs w:val="24"/>
        </w:rPr>
        <w:t>Não impede a concessão de mandado de segurança a existência de controvérsia sobre questão de direito.</w:t>
      </w:r>
    </w:p>
    <w:p w:rsidR="004573A9" w:rsidRPr="008A2C83" w:rsidRDefault="004573A9" w:rsidP="004573A9">
      <w:pPr>
        <w:pStyle w:val="08Alternativas"/>
        <w:numPr>
          <w:ilvl w:val="0"/>
          <w:numId w:val="347"/>
        </w:numPr>
        <w:spacing w:before="0" w:line="276" w:lineRule="auto"/>
        <w:ind w:left="714" w:hanging="357"/>
        <w:rPr>
          <w:rFonts w:ascii="Arial" w:hAnsi="Arial" w:cs="Arial"/>
          <w:sz w:val="24"/>
          <w:szCs w:val="24"/>
        </w:rPr>
      </w:pPr>
      <w:r w:rsidRPr="008A2C83">
        <w:rPr>
          <w:rFonts w:ascii="Arial" w:hAnsi="Arial" w:cs="Arial"/>
          <w:sz w:val="24"/>
          <w:szCs w:val="24"/>
        </w:rPr>
        <w:t>A denegação de mandado de segurança sem decisão de mérito não impede que o impetrante pleiteie os seus direitos e respectivos efeitos patrimoniais em ação própria.</w:t>
      </w:r>
    </w:p>
    <w:p w:rsidR="004573A9" w:rsidRPr="008A2C83" w:rsidRDefault="004573A9" w:rsidP="004573A9">
      <w:pPr>
        <w:pStyle w:val="08Alternativas"/>
        <w:numPr>
          <w:ilvl w:val="0"/>
          <w:numId w:val="347"/>
        </w:numPr>
        <w:spacing w:before="0" w:line="276" w:lineRule="auto"/>
        <w:ind w:left="714" w:hanging="357"/>
        <w:rPr>
          <w:rFonts w:ascii="Arial" w:hAnsi="Arial" w:cs="Arial"/>
          <w:sz w:val="24"/>
          <w:szCs w:val="24"/>
        </w:rPr>
      </w:pPr>
      <w:r w:rsidRPr="008A2C83">
        <w:rPr>
          <w:rFonts w:ascii="Arial" w:hAnsi="Arial" w:cs="Arial"/>
          <w:sz w:val="24"/>
          <w:szCs w:val="24"/>
        </w:rPr>
        <w:t>Se, concedida a medida liminar em mandado de segurança, o impetrante criar obstáculo ao normal andamento do feito ou deixar de promover, no prazo legal, os atos e diligências que lhe competirem, o juiz decretará a perempção ou caducidade da medida.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44.</w:t>
      </w:r>
      <w:r w:rsidRPr="008A2C83">
        <w:rPr>
          <w:rFonts w:ascii="Arial" w:hAnsi="Arial" w:cs="Arial"/>
          <w:sz w:val="24"/>
          <w:szCs w:val="24"/>
        </w:rPr>
        <w:tab/>
        <w:t>Assinale a alternativa correta sobre o cumprimento de ato jurisdicional que fixa ou condena à prestação de alimentos entre parentes.</w:t>
      </w:r>
    </w:p>
    <w:p w:rsidR="004573A9" w:rsidRPr="008A2C83" w:rsidRDefault="004573A9" w:rsidP="004573A9">
      <w:pPr>
        <w:pStyle w:val="08Alternativas"/>
        <w:numPr>
          <w:ilvl w:val="0"/>
          <w:numId w:val="348"/>
        </w:numPr>
        <w:spacing w:before="0" w:line="276" w:lineRule="auto"/>
        <w:ind w:left="714" w:hanging="357"/>
        <w:rPr>
          <w:rFonts w:ascii="Arial" w:hAnsi="Arial" w:cs="Arial"/>
          <w:sz w:val="24"/>
          <w:szCs w:val="24"/>
        </w:rPr>
      </w:pPr>
      <w:r w:rsidRPr="008A2C83">
        <w:rPr>
          <w:rFonts w:ascii="Arial" w:hAnsi="Arial" w:cs="Arial"/>
          <w:sz w:val="24"/>
          <w:szCs w:val="24"/>
        </w:rPr>
        <w:t>O débito alimentar que autoriza a prisão civil do devedor é o que compreende até as 3 (três) prestações alimentares anteriores ao ajuizamento da execução, excluídas as que se vencerem no curso do processo.</w:t>
      </w:r>
    </w:p>
    <w:p w:rsidR="004573A9" w:rsidRPr="008A2C83" w:rsidRDefault="004573A9" w:rsidP="004573A9">
      <w:pPr>
        <w:pStyle w:val="08Alternativas"/>
        <w:numPr>
          <w:ilvl w:val="0"/>
          <w:numId w:val="348"/>
        </w:numPr>
        <w:spacing w:before="0" w:line="276" w:lineRule="auto"/>
        <w:ind w:left="714" w:hanging="357"/>
        <w:rPr>
          <w:rFonts w:ascii="Arial" w:hAnsi="Arial" w:cs="Arial"/>
          <w:sz w:val="24"/>
          <w:szCs w:val="24"/>
        </w:rPr>
      </w:pPr>
      <w:r w:rsidRPr="008A2C83">
        <w:rPr>
          <w:rFonts w:ascii="Arial" w:hAnsi="Arial" w:cs="Arial"/>
          <w:sz w:val="24"/>
          <w:szCs w:val="24"/>
        </w:rPr>
        <w:t>O cumprimento da pena exime o executado do pagamento das prestações alimentares vencidas.</w:t>
      </w:r>
    </w:p>
    <w:p w:rsidR="004573A9" w:rsidRPr="008A2C83" w:rsidRDefault="004573A9" w:rsidP="004573A9">
      <w:pPr>
        <w:pStyle w:val="08Alternativas"/>
        <w:numPr>
          <w:ilvl w:val="0"/>
          <w:numId w:val="348"/>
        </w:numPr>
        <w:spacing w:before="0" w:line="276" w:lineRule="auto"/>
        <w:ind w:left="714" w:hanging="357"/>
        <w:rPr>
          <w:rFonts w:ascii="Arial" w:hAnsi="Arial" w:cs="Arial"/>
          <w:sz w:val="24"/>
          <w:szCs w:val="24"/>
        </w:rPr>
      </w:pPr>
      <w:r w:rsidRPr="008A2C83">
        <w:rPr>
          <w:rFonts w:ascii="Arial" w:hAnsi="Arial" w:cs="Arial"/>
          <w:sz w:val="24"/>
          <w:szCs w:val="24"/>
        </w:rPr>
        <w:t>A prisão do executado será decretada pelo período de 1 (um) a 6 (seis) meses e será cumprida em regime semiaberto.</w:t>
      </w:r>
    </w:p>
    <w:p w:rsidR="004573A9" w:rsidRPr="008A2C83" w:rsidRDefault="004573A9" w:rsidP="004573A9">
      <w:pPr>
        <w:pStyle w:val="08Alternativas"/>
        <w:numPr>
          <w:ilvl w:val="0"/>
          <w:numId w:val="348"/>
        </w:numPr>
        <w:spacing w:before="0" w:line="276" w:lineRule="auto"/>
        <w:ind w:left="714" w:hanging="357"/>
        <w:rPr>
          <w:rFonts w:ascii="Arial" w:hAnsi="Arial" w:cs="Arial"/>
          <w:sz w:val="24"/>
          <w:szCs w:val="24"/>
        </w:rPr>
      </w:pPr>
      <w:r w:rsidRPr="008A2C83">
        <w:rPr>
          <w:rFonts w:ascii="Arial" w:hAnsi="Arial" w:cs="Arial"/>
          <w:sz w:val="24"/>
          <w:szCs w:val="24"/>
        </w:rPr>
        <w:t>No cumprimento de sentença que condena ao pagamento de prestação alimentícia ou de decisão interlocutória que fixe alimentos, a requerimento do exequente o juiz mandará intimar o executado pessoalmente para, em 15 (quinze) dias, pagar o débito, provar que o fez ou justificar a impossibilidade, absoluta ou não, de fazê-lo, sob pena de prisão.</w:t>
      </w:r>
    </w:p>
    <w:p w:rsidR="004573A9" w:rsidRPr="008A2C83" w:rsidRDefault="004573A9" w:rsidP="004573A9">
      <w:pPr>
        <w:pStyle w:val="08Alternativas"/>
        <w:numPr>
          <w:ilvl w:val="0"/>
          <w:numId w:val="348"/>
        </w:numPr>
        <w:spacing w:before="0" w:line="276" w:lineRule="auto"/>
        <w:ind w:left="714" w:hanging="357"/>
        <w:rPr>
          <w:rFonts w:ascii="Arial" w:hAnsi="Arial" w:cs="Arial"/>
          <w:sz w:val="24"/>
          <w:szCs w:val="24"/>
        </w:rPr>
      </w:pPr>
      <w:r w:rsidRPr="008A2C83">
        <w:rPr>
          <w:rFonts w:ascii="Arial" w:hAnsi="Arial" w:cs="Arial"/>
          <w:sz w:val="24"/>
          <w:szCs w:val="24"/>
        </w:rPr>
        <w:t>Se o devedor não pagar, não provar que o fez ou se a sua justificativa não for aceita, o juiz, além da decretação da prisão, poderá mandar protestar a sentença que condenou ao pagamento de prestação alimentar ou a decisão interlocutória que fixou alimentos.</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45.</w:t>
      </w:r>
      <w:r w:rsidRPr="008A2C83">
        <w:rPr>
          <w:rFonts w:ascii="Arial" w:hAnsi="Arial" w:cs="Arial"/>
          <w:sz w:val="24"/>
          <w:szCs w:val="24"/>
        </w:rPr>
        <w:tab/>
        <w:t>Sobre o incidente de desconsideração da personalidade jurídica, assinale a alternativa correta.</w:t>
      </w:r>
    </w:p>
    <w:p w:rsidR="004573A9" w:rsidRPr="008A2C83" w:rsidRDefault="004573A9" w:rsidP="004573A9">
      <w:pPr>
        <w:pStyle w:val="08Alternativas"/>
        <w:numPr>
          <w:ilvl w:val="0"/>
          <w:numId w:val="349"/>
        </w:numPr>
        <w:spacing w:before="0" w:line="276" w:lineRule="auto"/>
        <w:ind w:left="714" w:hanging="357"/>
        <w:rPr>
          <w:rFonts w:ascii="Arial" w:hAnsi="Arial" w:cs="Arial"/>
          <w:sz w:val="24"/>
          <w:szCs w:val="24"/>
        </w:rPr>
      </w:pPr>
      <w:r w:rsidRPr="008A2C83">
        <w:rPr>
          <w:rFonts w:ascii="Arial" w:hAnsi="Arial" w:cs="Arial"/>
          <w:sz w:val="24"/>
          <w:szCs w:val="24"/>
        </w:rPr>
        <w:lastRenderedPageBreak/>
        <w:t>O Ministério Público não pode requerer, nas causas em que atuar, a instauração do incidente de desconsideração da personalidade jurídica.</w:t>
      </w:r>
    </w:p>
    <w:p w:rsidR="004573A9" w:rsidRPr="008A2C83" w:rsidRDefault="004573A9" w:rsidP="004573A9">
      <w:pPr>
        <w:pStyle w:val="08Alternativas"/>
        <w:numPr>
          <w:ilvl w:val="0"/>
          <w:numId w:val="349"/>
        </w:numPr>
        <w:spacing w:before="0" w:line="276" w:lineRule="auto"/>
        <w:ind w:left="714" w:hanging="357"/>
        <w:rPr>
          <w:rFonts w:ascii="Arial" w:hAnsi="Arial" w:cs="Arial"/>
          <w:sz w:val="24"/>
          <w:szCs w:val="24"/>
        </w:rPr>
      </w:pPr>
      <w:r w:rsidRPr="008A2C83">
        <w:rPr>
          <w:rFonts w:ascii="Arial" w:hAnsi="Arial" w:cs="Arial"/>
          <w:sz w:val="24"/>
          <w:szCs w:val="24"/>
        </w:rPr>
        <w:t>Se a desconsideração da personalidade jurídica for requerida na petição inicial, será, inicialmente, instaurado o incidente, sendo o réu citado para defender-se; após a solução da questão, proceder-se-á à citação do réu para os demais termos do processo.</w:t>
      </w:r>
    </w:p>
    <w:p w:rsidR="004573A9" w:rsidRPr="008A2C83" w:rsidRDefault="004573A9" w:rsidP="004573A9">
      <w:pPr>
        <w:pStyle w:val="08Alternativas"/>
        <w:numPr>
          <w:ilvl w:val="0"/>
          <w:numId w:val="349"/>
        </w:numPr>
        <w:spacing w:before="0" w:line="276" w:lineRule="auto"/>
        <w:ind w:left="714" w:hanging="357"/>
        <w:rPr>
          <w:rFonts w:ascii="Arial" w:hAnsi="Arial" w:cs="Arial"/>
          <w:sz w:val="24"/>
          <w:szCs w:val="24"/>
        </w:rPr>
      </w:pPr>
      <w:r w:rsidRPr="008A2C83">
        <w:rPr>
          <w:rFonts w:ascii="Arial" w:hAnsi="Arial" w:cs="Arial"/>
          <w:sz w:val="24"/>
          <w:szCs w:val="24"/>
        </w:rPr>
        <w:t>A instauração do incidente de desconsideração da personalidade jurídica não suspende o processo.</w:t>
      </w:r>
    </w:p>
    <w:p w:rsidR="004573A9" w:rsidRPr="008A2C83" w:rsidRDefault="004573A9" w:rsidP="004573A9">
      <w:pPr>
        <w:pStyle w:val="08Alternativas"/>
        <w:numPr>
          <w:ilvl w:val="0"/>
          <w:numId w:val="349"/>
        </w:numPr>
        <w:spacing w:before="0" w:line="276" w:lineRule="auto"/>
        <w:ind w:left="714" w:hanging="357"/>
        <w:rPr>
          <w:rFonts w:ascii="Arial" w:hAnsi="Arial" w:cs="Arial"/>
          <w:sz w:val="24"/>
          <w:szCs w:val="24"/>
        </w:rPr>
      </w:pPr>
      <w:r w:rsidRPr="008A2C83">
        <w:rPr>
          <w:rFonts w:ascii="Arial" w:hAnsi="Arial" w:cs="Arial"/>
          <w:sz w:val="24"/>
          <w:szCs w:val="24"/>
        </w:rPr>
        <w:t>Pode ajuizar embargos de terceiro quem sofrer constrição de seus bens por força de desconsideração de personalidade jurídica de cujo incidente não fez parte.</w:t>
      </w:r>
    </w:p>
    <w:p w:rsidR="004573A9" w:rsidRPr="008A2C83" w:rsidRDefault="004573A9" w:rsidP="004573A9">
      <w:pPr>
        <w:pStyle w:val="08Alternativas"/>
        <w:numPr>
          <w:ilvl w:val="0"/>
          <w:numId w:val="349"/>
        </w:numPr>
        <w:spacing w:before="0" w:line="276" w:lineRule="auto"/>
        <w:ind w:left="714" w:hanging="357"/>
        <w:rPr>
          <w:rFonts w:ascii="Arial" w:hAnsi="Arial" w:cs="Arial"/>
          <w:sz w:val="24"/>
          <w:szCs w:val="24"/>
        </w:rPr>
      </w:pPr>
      <w:r w:rsidRPr="008A2C83">
        <w:rPr>
          <w:rFonts w:ascii="Arial" w:hAnsi="Arial" w:cs="Arial"/>
          <w:sz w:val="24"/>
          <w:szCs w:val="24"/>
        </w:rPr>
        <w:t>O incidente de desconsideração da personalidade jurídica não pode ser instaurado na execução fundada em título executivo extrajudicial ou no cumprimento de sentença.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46.</w:t>
      </w:r>
      <w:r w:rsidRPr="008A2C83">
        <w:rPr>
          <w:rFonts w:ascii="Arial" w:hAnsi="Arial" w:cs="Arial"/>
          <w:sz w:val="24"/>
          <w:szCs w:val="24"/>
        </w:rPr>
        <w:tab/>
        <w:t>Assinale a alternativa correta, com relação à assistência judiciária.</w:t>
      </w:r>
    </w:p>
    <w:p w:rsidR="004573A9" w:rsidRPr="008A2C83" w:rsidRDefault="004573A9" w:rsidP="004573A9">
      <w:pPr>
        <w:pStyle w:val="08Alternativas"/>
        <w:numPr>
          <w:ilvl w:val="0"/>
          <w:numId w:val="350"/>
        </w:numPr>
        <w:spacing w:before="0" w:line="276" w:lineRule="auto"/>
        <w:ind w:left="714" w:hanging="357"/>
        <w:rPr>
          <w:rFonts w:ascii="Arial" w:hAnsi="Arial" w:cs="Arial"/>
          <w:sz w:val="24"/>
          <w:szCs w:val="24"/>
        </w:rPr>
      </w:pPr>
      <w:r w:rsidRPr="008A2C83">
        <w:rPr>
          <w:rFonts w:ascii="Arial" w:hAnsi="Arial" w:cs="Arial"/>
          <w:sz w:val="24"/>
          <w:szCs w:val="24"/>
        </w:rPr>
        <w:t>A assistência do requerente por advogado particular impede a concessão do benefício.</w:t>
      </w:r>
    </w:p>
    <w:p w:rsidR="004573A9" w:rsidRPr="008A2C83" w:rsidRDefault="004573A9" w:rsidP="004573A9">
      <w:pPr>
        <w:pStyle w:val="08Alternativas"/>
        <w:numPr>
          <w:ilvl w:val="0"/>
          <w:numId w:val="350"/>
        </w:numPr>
        <w:spacing w:before="0" w:line="276" w:lineRule="auto"/>
        <w:ind w:left="714" w:hanging="357"/>
        <w:rPr>
          <w:rFonts w:ascii="Arial" w:hAnsi="Arial" w:cs="Arial"/>
          <w:sz w:val="24"/>
          <w:szCs w:val="24"/>
        </w:rPr>
      </w:pPr>
      <w:r w:rsidRPr="008A2C83">
        <w:rPr>
          <w:rFonts w:ascii="Arial" w:hAnsi="Arial" w:cs="Arial"/>
          <w:sz w:val="24"/>
          <w:szCs w:val="24"/>
        </w:rPr>
        <w:t>Não será concedida a pessoas naturais ou jurídicas estrangeiras.</w:t>
      </w:r>
    </w:p>
    <w:p w:rsidR="004573A9" w:rsidRPr="008A2C83" w:rsidRDefault="004573A9" w:rsidP="004573A9">
      <w:pPr>
        <w:pStyle w:val="08Alternativas"/>
        <w:numPr>
          <w:ilvl w:val="0"/>
          <w:numId w:val="350"/>
        </w:numPr>
        <w:spacing w:before="0" w:line="276" w:lineRule="auto"/>
        <w:ind w:left="714" w:hanging="357"/>
        <w:rPr>
          <w:rFonts w:ascii="Arial" w:hAnsi="Arial" w:cs="Arial"/>
          <w:sz w:val="24"/>
          <w:szCs w:val="24"/>
        </w:rPr>
      </w:pPr>
      <w:r w:rsidRPr="008A2C83">
        <w:rPr>
          <w:rFonts w:ascii="Arial" w:hAnsi="Arial" w:cs="Arial"/>
          <w:sz w:val="24"/>
          <w:szCs w:val="24"/>
        </w:rPr>
        <w:t>O direito à gratuidade se estende, automaticamente, ao sucessor do beneficiário.</w:t>
      </w:r>
    </w:p>
    <w:p w:rsidR="004573A9" w:rsidRPr="008A2C83" w:rsidRDefault="004573A9" w:rsidP="004573A9">
      <w:pPr>
        <w:pStyle w:val="08Alternativas"/>
        <w:numPr>
          <w:ilvl w:val="0"/>
          <w:numId w:val="350"/>
        </w:numPr>
        <w:spacing w:before="0" w:line="276" w:lineRule="auto"/>
        <w:ind w:left="714" w:hanging="357"/>
        <w:rPr>
          <w:rFonts w:ascii="Arial" w:hAnsi="Arial" w:cs="Arial"/>
          <w:sz w:val="24"/>
          <w:szCs w:val="24"/>
        </w:rPr>
      </w:pPr>
      <w:r w:rsidRPr="008A2C83">
        <w:rPr>
          <w:rFonts w:ascii="Arial" w:hAnsi="Arial" w:cs="Arial"/>
          <w:sz w:val="24"/>
          <w:szCs w:val="24"/>
        </w:rPr>
        <w:t>Abrange os emolumentos devidos a notários ou registradores em decorrência de ato necessário à efetivação de decisão judicial ou à continuidade do processo no qual o benefício tenha sido concedido.</w:t>
      </w:r>
    </w:p>
    <w:p w:rsidR="004573A9" w:rsidRPr="008A2C83" w:rsidRDefault="004573A9" w:rsidP="004573A9">
      <w:pPr>
        <w:pStyle w:val="08Alternativas"/>
        <w:numPr>
          <w:ilvl w:val="0"/>
          <w:numId w:val="350"/>
        </w:numPr>
        <w:spacing w:before="0" w:line="276" w:lineRule="auto"/>
        <w:ind w:left="714" w:hanging="357"/>
        <w:rPr>
          <w:rFonts w:ascii="Arial" w:hAnsi="Arial" w:cs="Arial"/>
          <w:sz w:val="24"/>
          <w:szCs w:val="24"/>
        </w:rPr>
      </w:pPr>
      <w:r w:rsidRPr="008A2C83">
        <w:rPr>
          <w:rFonts w:ascii="Arial" w:hAnsi="Arial" w:cs="Arial"/>
          <w:sz w:val="24"/>
          <w:szCs w:val="24"/>
        </w:rPr>
        <w:t>Em caso de revogação do benefício, a parte ficará sujeita, independentemente de má-fé, ao pagamento do décuplo do valor das despesas que tiver deixado de adiantar.</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47.</w:t>
      </w:r>
      <w:r w:rsidRPr="008A2C83">
        <w:rPr>
          <w:rFonts w:ascii="Arial" w:hAnsi="Arial" w:cs="Arial"/>
          <w:sz w:val="24"/>
          <w:szCs w:val="24"/>
        </w:rPr>
        <w:tab/>
        <w:t>Quanto ao inventário, assinale a alternativa correta.</w:t>
      </w:r>
    </w:p>
    <w:p w:rsidR="004573A9" w:rsidRPr="008A2C83" w:rsidRDefault="004573A9" w:rsidP="004573A9">
      <w:pPr>
        <w:pStyle w:val="08Alternativas"/>
        <w:numPr>
          <w:ilvl w:val="0"/>
          <w:numId w:val="351"/>
        </w:numPr>
        <w:spacing w:before="0" w:line="276" w:lineRule="auto"/>
        <w:ind w:left="714" w:hanging="357"/>
        <w:rPr>
          <w:rFonts w:ascii="Arial" w:hAnsi="Arial" w:cs="Arial"/>
          <w:sz w:val="24"/>
          <w:szCs w:val="24"/>
        </w:rPr>
      </w:pPr>
      <w:r w:rsidRPr="008A2C83">
        <w:rPr>
          <w:rFonts w:ascii="Arial" w:hAnsi="Arial" w:cs="Arial"/>
          <w:sz w:val="24"/>
          <w:szCs w:val="24"/>
        </w:rPr>
        <w:t>Compete à autoridade judiciária brasileira, com exclusão de qualquer outra, proceder ao inventário e à partilha de bens situados no Brasil, ainda que o autor da herança seja de nacionalidade estrangeira ou tenha domicílio fora do território nacional.</w:t>
      </w:r>
    </w:p>
    <w:p w:rsidR="004573A9" w:rsidRPr="008A2C83" w:rsidRDefault="004573A9" w:rsidP="004573A9">
      <w:pPr>
        <w:pStyle w:val="08Alternativas"/>
        <w:numPr>
          <w:ilvl w:val="0"/>
          <w:numId w:val="351"/>
        </w:numPr>
        <w:spacing w:before="0" w:line="276" w:lineRule="auto"/>
        <w:ind w:left="714" w:hanging="357"/>
        <w:rPr>
          <w:rFonts w:ascii="Arial" w:hAnsi="Arial" w:cs="Arial"/>
          <w:sz w:val="24"/>
          <w:szCs w:val="24"/>
        </w:rPr>
      </w:pPr>
      <w:r w:rsidRPr="008A2C83">
        <w:rPr>
          <w:rFonts w:ascii="Arial" w:hAnsi="Arial" w:cs="Arial"/>
          <w:sz w:val="24"/>
          <w:szCs w:val="24"/>
        </w:rPr>
        <w:t>A incapacidade de qualquer herdeiro ou de eventual meeiro não impede que o inventário seja feito por escritura pública, se todos os interessados e o Ministério Público estiverem concordes.</w:t>
      </w:r>
    </w:p>
    <w:p w:rsidR="004573A9" w:rsidRPr="008A2C83" w:rsidRDefault="004573A9" w:rsidP="004573A9">
      <w:pPr>
        <w:pStyle w:val="08Alternativas"/>
        <w:numPr>
          <w:ilvl w:val="0"/>
          <w:numId w:val="351"/>
        </w:numPr>
        <w:spacing w:before="0" w:line="276" w:lineRule="auto"/>
        <w:ind w:left="714" w:hanging="357"/>
        <w:rPr>
          <w:rFonts w:ascii="Arial" w:hAnsi="Arial" w:cs="Arial"/>
          <w:sz w:val="24"/>
          <w:szCs w:val="24"/>
        </w:rPr>
      </w:pPr>
      <w:r w:rsidRPr="008A2C83">
        <w:rPr>
          <w:rFonts w:ascii="Arial" w:hAnsi="Arial" w:cs="Arial"/>
          <w:sz w:val="24"/>
          <w:szCs w:val="24"/>
        </w:rPr>
        <w:t>O inventariante não pode ser removido de ofício.</w:t>
      </w:r>
    </w:p>
    <w:p w:rsidR="004573A9" w:rsidRPr="008A2C83" w:rsidRDefault="004573A9" w:rsidP="004573A9">
      <w:pPr>
        <w:pStyle w:val="08Alternativas"/>
        <w:numPr>
          <w:ilvl w:val="0"/>
          <w:numId w:val="351"/>
        </w:numPr>
        <w:spacing w:before="0" w:line="276" w:lineRule="auto"/>
        <w:ind w:left="714" w:hanging="357"/>
        <w:rPr>
          <w:rFonts w:ascii="Arial" w:hAnsi="Arial" w:cs="Arial"/>
          <w:sz w:val="24"/>
          <w:szCs w:val="24"/>
        </w:rPr>
      </w:pPr>
      <w:r w:rsidRPr="008A2C83">
        <w:rPr>
          <w:rFonts w:ascii="Arial" w:hAnsi="Arial" w:cs="Arial"/>
          <w:sz w:val="24"/>
          <w:szCs w:val="24"/>
        </w:rPr>
        <w:t>Se o Ministério Público atuou no inventário em razão da existência de herdeiro incapaz, atuará obrigatoriamente na ação de anulação de partilha proposta por esse herdeiro, ainda que ele tenha alcançado a plena capacidade civil.</w:t>
      </w:r>
    </w:p>
    <w:p w:rsidR="004573A9" w:rsidRPr="008A2C83" w:rsidRDefault="004573A9" w:rsidP="004573A9">
      <w:pPr>
        <w:pStyle w:val="08Alternativas"/>
        <w:numPr>
          <w:ilvl w:val="0"/>
          <w:numId w:val="351"/>
        </w:numPr>
        <w:spacing w:before="0" w:line="276" w:lineRule="auto"/>
        <w:ind w:left="714" w:hanging="357"/>
        <w:rPr>
          <w:rFonts w:ascii="Arial" w:hAnsi="Arial" w:cs="Arial"/>
          <w:sz w:val="24"/>
          <w:szCs w:val="24"/>
        </w:rPr>
      </w:pPr>
      <w:r w:rsidRPr="008A2C83">
        <w:rPr>
          <w:rFonts w:ascii="Arial" w:hAnsi="Arial" w:cs="Arial"/>
          <w:sz w:val="24"/>
          <w:szCs w:val="24"/>
        </w:rPr>
        <w:t>Não cabe recurso das decisões interlocutórias proferidas em inventário.</w:t>
      </w:r>
    </w:p>
    <w:p w:rsidR="000B6EA9" w:rsidRPr="008A2C83" w:rsidRDefault="000B6EA9" w:rsidP="000B6EA9">
      <w:pPr>
        <w:pStyle w:val="08Alternativas"/>
        <w:spacing w:before="0" w:line="276" w:lineRule="auto"/>
        <w:ind w:left="714" w:firstLine="0"/>
        <w:rPr>
          <w:rFonts w:ascii="Arial" w:hAnsi="Arial" w:cs="Arial"/>
          <w:sz w:val="24"/>
          <w:szCs w:val="24"/>
        </w:rPr>
      </w:pPr>
    </w:p>
    <w:p w:rsidR="004573A9" w:rsidRPr="008A2C83" w:rsidRDefault="004573A9" w:rsidP="004573A9">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lastRenderedPageBreak/>
        <w:t>Direito Constitucional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48.</w:t>
      </w:r>
      <w:r w:rsidRPr="008A2C83">
        <w:rPr>
          <w:rFonts w:ascii="Arial" w:hAnsi="Arial" w:cs="Arial"/>
          <w:sz w:val="24"/>
          <w:szCs w:val="24"/>
        </w:rPr>
        <w:tab/>
        <w:t>A escolha dos representantes dos Ministérios Públicos Estaduais, que irão compor o Conselho Nacional do Ministério Público, após a indicação de um nome, pela Instituição, de cada unidade federativa correspondente, é realizada</w:t>
      </w:r>
    </w:p>
    <w:p w:rsidR="004573A9" w:rsidRPr="008A2C83" w:rsidRDefault="004573A9" w:rsidP="004573A9">
      <w:pPr>
        <w:pStyle w:val="08Alternativas"/>
        <w:numPr>
          <w:ilvl w:val="0"/>
          <w:numId w:val="352"/>
        </w:numPr>
        <w:spacing w:before="0" w:line="276" w:lineRule="auto"/>
        <w:ind w:left="714" w:hanging="357"/>
        <w:rPr>
          <w:rFonts w:ascii="Arial" w:hAnsi="Arial" w:cs="Arial"/>
          <w:sz w:val="24"/>
          <w:szCs w:val="24"/>
        </w:rPr>
      </w:pPr>
      <w:r w:rsidRPr="008A2C83">
        <w:rPr>
          <w:rFonts w:ascii="Arial" w:hAnsi="Arial" w:cs="Arial"/>
          <w:sz w:val="24"/>
          <w:szCs w:val="24"/>
        </w:rPr>
        <w:t>pelo Supremo Tribunal Federal.</w:t>
      </w:r>
    </w:p>
    <w:p w:rsidR="004573A9" w:rsidRPr="008A2C83" w:rsidRDefault="004573A9" w:rsidP="004573A9">
      <w:pPr>
        <w:pStyle w:val="08Alternativas"/>
        <w:numPr>
          <w:ilvl w:val="0"/>
          <w:numId w:val="352"/>
        </w:numPr>
        <w:spacing w:before="0" w:line="276" w:lineRule="auto"/>
        <w:ind w:left="714" w:hanging="357"/>
        <w:rPr>
          <w:rFonts w:ascii="Arial" w:hAnsi="Arial" w:cs="Arial"/>
          <w:sz w:val="24"/>
          <w:szCs w:val="24"/>
        </w:rPr>
      </w:pPr>
      <w:r w:rsidRPr="008A2C83">
        <w:rPr>
          <w:rFonts w:ascii="Arial" w:hAnsi="Arial" w:cs="Arial"/>
          <w:sz w:val="24"/>
          <w:szCs w:val="24"/>
        </w:rPr>
        <w:t>pelo Procurador-Geral da República.</w:t>
      </w:r>
    </w:p>
    <w:p w:rsidR="004573A9" w:rsidRPr="008A2C83" w:rsidRDefault="004573A9" w:rsidP="004573A9">
      <w:pPr>
        <w:pStyle w:val="08Alternativas"/>
        <w:numPr>
          <w:ilvl w:val="0"/>
          <w:numId w:val="352"/>
        </w:numPr>
        <w:spacing w:before="0" w:line="276" w:lineRule="auto"/>
        <w:ind w:left="714" w:hanging="357"/>
        <w:rPr>
          <w:rFonts w:ascii="Arial" w:hAnsi="Arial" w:cs="Arial"/>
          <w:sz w:val="24"/>
          <w:szCs w:val="24"/>
        </w:rPr>
      </w:pPr>
      <w:r w:rsidRPr="008A2C83">
        <w:rPr>
          <w:rFonts w:ascii="Arial" w:hAnsi="Arial" w:cs="Arial"/>
          <w:sz w:val="24"/>
          <w:szCs w:val="24"/>
        </w:rPr>
        <w:t>pelo Presidente da República.</w:t>
      </w:r>
    </w:p>
    <w:p w:rsidR="004573A9" w:rsidRPr="008A2C83" w:rsidRDefault="004573A9" w:rsidP="004573A9">
      <w:pPr>
        <w:pStyle w:val="08Alternativas"/>
        <w:numPr>
          <w:ilvl w:val="0"/>
          <w:numId w:val="352"/>
        </w:numPr>
        <w:spacing w:before="0" w:line="276" w:lineRule="auto"/>
        <w:ind w:left="714" w:hanging="357"/>
        <w:rPr>
          <w:rFonts w:ascii="Arial" w:hAnsi="Arial" w:cs="Arial"/>
          <w:sz w:val="24"/>
          <w:szCs w:val="24"/>
        </w:rPr>
      </w:pPr>
      <w:r w:rsidRPr="008A2C83">
        <w:rPr>
          <w:rFonts w:ascii="Arial" w:hAnsi="Arial" w:cs="Arial"/>
          <w:sz w:val="24"/>
          <w:szCs w:val="24"/>
        </w:rPr>
        <w:t>pelo Senado Federal.</w:t>
      </w:r>
    </w:p>
    <w:p w:rsidR="004573A9" w:rsidRPr="008A2C83" w:rsidRDefault="004573A9" w:rsidP="004573A9">
      <w:pPr>
        <w:pStyle w:val="08Alternativas"/>
        <w:numPr>
          <w:ilvl w:val="0"/>
          <w:numId w:val="352"/>
        </w:numPr>
        <w:spacing w:before="0" w:line="276" w:lineRule="auto"/>
        <w:ind w:left="714" w:hanging="357"/>
        <w:rPr>
          <w:rFonts w:ascii="Arial" w:hAnsi="Arial" w:cs="Arial"/>
          <w:sz w:val="24"/>
          <w:szCs w:val="24"/>
        </w:rPr>
      </w:pPr>
      <w:r w:rsidRPr="008A2C83">
        <w:rPr>
          <w:rFonts w:ascii="Arial" w:hAnsi="Arial" w:cs="Arial"/>
          <w:sz w:val="24"/>
          <w:szCs w:val="24"/>
        </w:rPr>
        <w:t>por associação privada.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49.</w:t>
      </w:r>
      <w:r w:rsidRPr="008A2C83">
        <w:rPr>
          <w:rFonts w:ascii="Arial" w:hAnsi="Arial" w:cs="Arial"/>
          <w:sz w:val="24"/>
          <w:szCs w:val="24"/>
        </w:rPr>
        <w:tab/>
        <w:t>A Constituição Federal atribui, de forma expressa e direta, legitimidade ativa para a propositura de ação civil pública para a defesa de interesses difusos, ao Ministério Público,</w:t>
      </w:r>
    </w:p>
    <w:p w:rsidR="004573A9" w:rsidRPr="008A2C83" w:rsidRDefault="004573A9" w:rsidP="004573A9">
      <w:pPr>
        <w:pStyle w:val="08Alternativas"/>
        <w:numPr>
          <w:ilvl w:val="0"/>
          <w:numId w:val="353"/>
        </w:numPr>
        <w:spacing w:before="0" w:line="276" w:lineRule="auto"/>
        <w:ind w:left="714" w:hanging="357"/>
        <w:rPr>
          <w:rFonts w:ascii="Arial" w:hAnsi="Arial" w:cs="Arial"/>
          <w:sz w:val="24"/>
          <w:szCs w:val="24"/>
        </w:rPr>
      </w:pPr>
      <w:r w:rsidRPr="008A2C83">
        <w:rPr>
          <w:rFonts w:ascii="Arial" w:hAnsi="Arial" w:cs="Arial"/>
          <w:sz w:val="24"/>
          <w:szCs w:val="24"/>
        </w:rPr>
        <w:t xml:space="preserve">assegurando-lhe a </w:t>
      </w:r>
      <w:proofErr w:type="spellStart"/>
      <w:r w:rsidRPr="008A2C83">
        <w:rPr>
          <w:rFonts w:ascii="Arial" w:hAnsi="Arial" w:cs="Arial"/>
          <w:sz w:val="24"/>
          <w:szCs w:val="24"/>
        </w:rPr>
        <w:t>privatividade</w:t>
      </w:r>
      <w:proofErr w:type="spellEnd"/>
      <w:r w:rsidRPr="008A2C83">
        <w:rPr>
          <w:rFonts w:ascii="Arial" w:hAnsi="Arial" w:cs="Arial"/>
          <w:sz w:val="24"/>
          <w:szCs w:val="24"/>
        </w:rPr>
        <w:t xml:space="preserve"> de tal iniciativa.</w:t>
      </w:r>
    </w:p>
    <w:p w:rsidR="004573A9" w:rsidRPr="008A2C83" w:rsidRDefault="004573A9" w:rsidP="004573A9">
      <w:pPr>
        <w:pStyle w:val="08Alternativas"/>
        <w:numPr>
          <w:ilvl w:val="0"/>
          <w:numId w:val="353"/>
        </w:numPr>
        <w:spacing w:before="0" w:line="276" w:lineRule="auto"/>
        <w:ind w:left="714" w:hanging="357"/>
        <w:rPr>
          <w:rFonts w:ascii="Arial" w:hAnsi="Arial" w:cs="Arial"/>
          <w:sz w:val="24"/>
          <w:szCs w:val="24"/>
        </w:rPr>
      </w:pPr>
      <w:r w:rsidRPr="008A2C83">
        <w:rPr>
          <w:rFonts w:ascii="Arial" w:hAnsi="Arial" w:cs="Arial"/>
          <w:sz w:val="24"/>
          <w:szCs w:val="24"/>
        </w:rPr>
        <w:t>permitindo a instituição de concorrência de iniciativas no âmbito legal.</w:t>
      </w:r>
    </w:p>
    <w:p w:rsidR="004573A9" w:rsidRPr="008A2C83" w:rsidRDefault="004573A9" w:rsidP="004573A9">
      <w:pPr>
        <w:pStyle w:val="08Alternativas"/>
        <w:numPr>
          <w:ilvl w:val="0"/>
          <w:numId w:val="353"/>
        </w:numPr>
        <w:spacing w:before="0" w:line="276" w:lineRule="auto"/>
        <w:ind w:left="714" w:hanging="357"/>
        <w:rPr>
          <w:rFonts w:ascii="Arial" w:hAnsi="Arial" w:cs="Arial"/>
          <w:sz w:val="24"/>
          <w:szCs w:val="24"/>
        </w:rPr>
      </w:pPr>
      <w:r w:rsidRPr="008A2C83">
        <w:rPr>
          <w:rFonts w:ascii="Arial" w:hAnsi="Arial" w:cs="Arial"/>
          <w:sz w:val="24"/>
          <w:szCs w:val="24"/>
        </w:rPr>
        <w:t>assim como às Pessoas Políticas e às Associações Civis.</w:t>
      </w:r>
    </w:p>
    <w:p w:rsidR="004573A9" w:rsidRPr="008A2C83" w:rsidRDefault="004573A9" w:rsidP="004573A9">
      <w:pPr>
        <w:pStyle w:val="08Alternativas"/>
        <w:numPr>
          <w:ilvl w:val="0"/>
          <w:numId w:val="353"/>
        </w:numPr>
        <w:spacing w:before="0" w:line="276" w:lineRule="auto"/>
        <w:ind w:left="714" w:hanging="357"/>
        <w:rPr>
          <w:rFonts w:ascii="Arial" w:hAnsi="Arial" w:cs="Arial"/>
          <w:sz w:val="24"/>
          <w:szCs w:val="24"/>
        </w:rPr>
      </w:pPr>
      <w:r w:rsidRPr="008A2C83">
        <w:rPr>
          <w:rFonts w:ascii="Arial" w:hAnsi="Arial" w:cs="Arial"/>
          <w:sz w:val="24"/>
          <w:szCs w:val="24"/>
        </w:rPr>
        <w:t>assim como às Associações Civis.</w:t>
      </w:r>
    </w:p>
    <w:p w:rsidR="004573A9" w:rsidRPr="008A2C83" w:rsidRDefault="004573A9" w:rsidP="004573A9">
      <w:pPr>
        <w:pStyle w:val="08Alternativas"/>
        <w:numPr>
          <w:ilvl w:val="0"/>
          <w:numId w:val="353"/>
        </w:numPr>
        <w:spacing w:before="0" w:line="276" w:lineRule="auto"/>
        <w:ind w:left="714" w:hanging="357"/>
        <w:rPr>
          <w:rFonts w:ascii="Arial" w:hAnsi="Arial" w:cs="Arial"/>
          <w:sz w:val="24"/>
          <w:szCs w:val="24"/>
        </w:rPr>
      </w:pPr>
      <w:r w:rsidRPr="008A2C83">
        <w:rPr>
          <w:rFonts w:ascii="Arial" w:hAnsi="Arial" w:cs="Arial"/>
          <w:sz w:val="24"/>
          <w:szCs w:val="24"/>
        </w:rPr>
        <w:t>assim como às Pessoas Políticas e à Defensoria Pública.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50.</w:t>
      </w:r>
      <w:r w:rsidRPr="008A2C83">
        <w:rPr>
          <w:rFonts w:ascii="Arial" w:hAnsi="Arial" w:cs="Arial"/>
          <w:sz w:val="24"/>
          <w:szCs w:val="24"/>
        </w:rPr>
        <w:tab/>
        <w:t>Durante investigação realizada em inquérito civil, o Promotor de Justiça do Estado de São Paulo conclui que os fatos devem, em verdade, ser investigados pelo Ministério Público do Estado de Minas Gerais, local em que o dano ocorreu.</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Em face de tal premissa, deverá o Presidente do inquérito civil, após fundamentar o seu entendimento, remeter o inquisitivo</w:t>
      </w:r>
    </w:p>
    <w:p w:rsidR="004573A9" w:rsidRPr="008A2C83" w:rsidRDefault="004573A9" w:rsidP="004573A9">
      <w:pPr>
        <w:pStyle w:val="08Alternativas"/>
        <w:numPr>
          <w:ilvl w:val="0"/>
          <w:numId w:val="354"/>
        </w:numPr>
        <w:spacing w:before="0" w:line="276" w:lineRule="auto"/>
        <w:ind w:left="714" w:hanging="357"/>
        <w:rPr>
          <w:rFonts w:ascii="Arial" w:hAnsi="Arial" w:cs="Arial"/>
          <w:sz w:val="24"/>
          <w:szCs w:val="24"/>
        </w:rPr>
      </w:pPr>
      <w:r w:rsidRPr="008A2C83">
        <w:rPr>
          <w:rFonts w:ascii="Arial" w:hAnsi="Arial" w:cs="Arial"/>
          <w:sz w:val="24"/>
          <w:szCs w:val="24"/>
        </w:rPr>
        <w:t>ao Conselho Superior do Ministério Público de São Paulo, que poderá rever a decisão.</w:t>
      </w:r>
    </w:p>
    <w:p w:rsidR="004573A9" w:rsidRPr="008A2C83" w:rsidRDefault="004573A9" w:rsidP="004573A9">
      <w:pPr>
        <w:pStyle w:val="08Alternativas"/>
        <w:numPr>
          <w:ilvl w:val="0"/>
          <w:numId w:val="354"/>
        </w:numPr>
        <w:spacing w:before="0" w:line="276" w:lineRule="auto"/>
        <w:ind w:left="714" w:hanging="357"/>
        <w:rPr>
          <w:rFonts w:ascii="Arial" w:hAnsi="Arial" w:cs="Arial"/>
          <w:sz w:val="24"/>
          <w:szCs w:val="24"/>
        </w:rPr>
      </w:pPr>
      <w:r w:rsidRPr="008A2C83">
        <w:rPr>
          <w:rFonts w:ascii="Arial" w:hAnsi="Arial" w:cs="Arial"/>
          <w:sz w:val="24"/>
          <w:szCs w:val="24"/>
        </w:rPr>
        <w:t>diretamente ao Ministério Público de Minas Gerais.</w:t>
      </w:r>
    </w:p>
    <w:p w:rsidR="004573A9" w:rsidRPr="008A2C83" w:rsidRDefault="004573A9" w:rsidP="004573A9">
      <w:pPr>
        <w:pStyle w:val="08Alternativas"/>
        <w:numPr>
          <w:ilvl w:val="0"/>
          <w:numId w:val="354"/>
        </w:numPr>
        <w:spacing w:before="0" w:line="276" w:lineRule="auto"/>
        <w:ind w:left="714" w:hanging="357"/>
        <w:rPr>
          <w:rFonts w:ascii="Arial" w:hAnsi="Arial" w:cs="Arial"/>
          <w:sz w:val="24"/>
          <w:szCs w:val="24"/>
        </w:rPr>
      </w:pPr>
      <w:r w:rsidRPr="008A2C83">
        <w:rPr>
          <w:rFonts w:ascii="Arial" w:hAnsi="Arial" w:cs="Arial"/>
          <w:sz w:val="24"/>
          <w:szCs w:val="24"/>
        </w:rPr>
        <w:t>ao Colégio dos Procuradores de Justiça do Ministério Público de São Paulo, que terá a possibilidade de rever a decisão.</w:t>
      </w:r>
    </w:p>
    <w:p w:rsidR="004573A9" w:rsidRPr="008A2C83" w:rsidRDefault="004573A9" w:rsidP="004573A9">
      <w:pPr>
        <w:pStyle w:val="08Alternativas"/>
        <w:numPr>
          <w:ilvl w:val="0"/>
          <w:numId w:val="354"/>
        </w:numPr>
        <w:spacing w:before="0" w:line="276" w:lineRule="auto"/>
        <w:ind w:left="714" w:hanging="357"/>
        <w:rPr>
          <w:rFonts w:ascii="Arial" w:hAnsi="Arial" w:cs="Arial"/>
          <w:sz w:val="24"/>
          <w:szCs w:val="24"/>
        </w:rPr>
      </w:pPr>
      <w:r w:rsidRPr="008A2C83">
        <w:rPr>
          <w:rFonts w:ascii="Arial" w:hAnsi="Arial" w:cs="Arial"/>
          <w:sz w:val="24"/>
          <w:szCs w:val="24"/>
        </w:rPr>
        <w:t>ao Procurador-Geral de Justiça de São Paulo, que, na qualidade de representante da Instituição perante outros Órgãos, realizará o encaminhamento sem exercer controle de mérito sobre a decisão.</w:t>
      </w:r>
    </w:p>
    <w:p w:rsidR="004573A9" w:rsidRPr="008A2C83" w:rsidRDefault="004573A9" w:rsidP="004573A9">
      <w:pPr>
        <w:pStyle w:val="08Alternativas"/>
        <w:numPr>
          <w:ilvl w:val="0"/>
          <w:numId w:val="354"/>
        </w:numPr>
        <w:spacing w:before="0" w:line="276" w:lineRule="auto"/>
        <w:ind w:left="714" w:hanging="357"/>
        <w:rPr>
          <w:rFonts w:ascii="Arial" w:hAnsi="Arial" w:cs="Arial"/>
          <w:sz w:val="24"/>
          <w:szCs w:val="24"/>
        </w:rPr>
      </w:pPr>
      <w:r w:rsidRPr="008A2C83">
        <w:rPr>
          <w:rFonts w:ascii="Arial" w:hAnsi="Arial" w:cs="Arial"/>
          <w:sz w:val="24"/>
          <w:szCs w:val="24"/>
        </w:rPr>
        <w:t>ao Procurador-Geral de Justiça de São Paulo, que exercerá controle de mérito sobre a decisão, podendo revê-la.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51.</w:t>
      </w:r>
      <w:r w:rsidRPr="008A2C83">
        <w:rPr>
          <w:rFonts w:ascii="Arial" w:hAnsi="Arial" w:cs="Arial"/>
          <w:sz w:val="24"/>
          <w:szCs w:val="24"/>
        </w:rPr>
        <w:tab/>
        <w:t>A primeira Carta de Declaração de Direitos moderna, assim definida por conferir a suas normas eficácia jurídico-positiva mais elevada, inserindo as garantias das liberdades individuais em documento constitucional que delimitava a própria atuação reformadora do Poder Legislativo, foi a</w:t>
      </w:r>
    </w:p>
    <w:p w:rsidR="004573A9" w:rsidRPr="008A2C83" w:rsidRDefault="004573A9" w:rsidP="004573A9">
      <w:pPr>
        <w:pStyle w:val="08Alternativas"/>
        <w:numPr>
          <w:ilvl w:val="0"/>
          <w:numId w:val="355"/>
        </w:numPr>
        <w:spacing w:before="0" w:line="276" w:lineRule="auto"/>
        <w:ind w:left="714" w:hanging="357"/>
        <w:rPr>
          <w:rFonts w:ascii="Arial" w:hAnsi="Arial" w:cs="Arial"/>
          <w:sz w:val="24"/>
          <w:szCs w:val="24"/>
        </w:rPr>
      </w:pPr>
      <w:r w:rsidRPr="008A2C83">
        <w:rPr>
          <w:rFonts w:ascii="Arial" w:hAnsi="Arial" w:cs="Arial"/>
          <w:sz w:val="24"/>
          <w:szCs w:val="24"/>
        </w:rPr>
        <w:t>Carta da Colônia Americana da Virgínia.</w:t>
      </w:r>
    </w:p>
    <w:p w:rsidR="004573A9" w:rsidRPr="008A2C83" w:rsidRDefault="004573A9" w:rsidP="004573A9">
      <w:pPr>
        <w:pStyle w:val="08Alternativas"/>
        <w:numPr>
          <w:ilvl w:val="0"/>
          <w:numId w:val="355"/>
        </w:numPr>
        <w:spacing w:before="0" w:line="276" w:lineRule="auto"/>
        <w:ind w:left="714" w:hanging="357"/>
        <w:rPr>
          <w:rFonts w:ascii="Arial" w:hAnsi="Arial" w:cs="Arial"/>
          <w:sz w:val="24"/>
          <w:szCs w:val="24"/>
        </w:rPr>
      </w:pPr>
      <w:r w:rsidRPr="008A2C83">
        <w:rPr>
          <w:rStyle w:val="Italic"/>
          <w:rFonts w:ascii="Arial" w:hAnsi="Arial" w:cs="Arial"/>
          <w:sz w:val="24"/>
          <w:szCs w:val="24"/>
        </w:rPr>
        <w:t xml:space="preserve">Bill </w:t>
      </w:r>
      <w:proofErr w:type="spellStart"/>
      <w:r w:rsidRPr="008A2C83">
        <w:rPr>
          <w:rStyle w:val="Italic"/>
          <w:rFonts w:ascii="Arial" w:hAnsi="Arial" w:cs="Arial"/>
          <w:sz w:val="24"/>
          <w:szCs w:val="24"/>
        </w:rPr>
        <w:t>of</w:t>
      </w:r>
      <w:proofErr w:type="spellEnd"/>
      <w:r w:rsidRPr="008A2C83">
        <w:rPr>
          <w:rStyle w:val="Italic"/>
          <w:rFonts w:ascii="Arial" w:hAnsi="Arial" w:cs="Arial"/>
          <w:sz w:val="24"/>
          <w:szCs w:val="24"/>
        </w:rPr>
        <w:t xml:space="preserve"> </w:t>
      </w:r>
      <w:proofErr w:type="spellStart"/>
      <w:r w:rsidRPr="008A2C83">
        <w:rPr>
          <w:rStyle w:val="Italic"/>
          <w:rFonts w:ascii="Arial" w:hAnsi="Arial" w:cs="Arial"/>
          <w:sz w:val="24"/>
          <w:szCs w:val="24"/>
        </w:rPr>
        <w:t>Rights</w:t>
      </w:r>
      <w:proofErr w:type="spellEnd"/>
      <w:r w:rsidRPr="008A2C83">
        <w:rPr>
          <w:rFonts w:ascii="Arial" w:hAnsi="Arial" w:cs="Arial"/>
          <w:sz w:val="24"/>
          <w:szCs w:val="24"/>
        </w:rPr>
        <w:t xml:space="preserve"> inglesa, de 1689.</w:t>
      </w:r>
    </w:p>
    <w:p w:rsidR="004573A9" w:rsidRPr="008A2C83" w:rsidRDefault="004573A9" w:rsidP="004573A9">
      <w:pPr>
        <w:pStyle w:val="08Alternativas"/>
        <w:numPr>
          <w:ilvl w:val="0"/>
          <w:numId w:val="355"/>
        </w:numPr>
        <w:spacing w:before="0" w:line="276" w:lineRule="auto"/>
        <w:ind w:left="714" w:hanging="357"/>
        <w:rPr>
          <w:rFonts w:ascii="Arial" w:hAnsi="Arial" w:cs="Arial"/>
          <w:sz w:val="24"/>
          <w:szCs w:val="24"/>
        </w:rPr>
      </w:pPr>
      <w:r w:rsidRPr="008A2C83">
        <w:rPr>
          <w:rFonts w:ascii="Arial" w:hAnsi="Arial" w:cs="Arial"/>
          <w:sz w:val="24"/>
          <w:szCs w:val="24"/>
        </w:rPr>
        <w:t>Declaração francesa dos Direitos do Homem e do Cidadão.</w:t>
      </w:r>
    </w:p>
    <w:p w:rsidR="004573A9" w:rsidRPr="008A2C83" w:rsidRDefault="004573A9" w:rsidP="004573A9">
      <w:pPr>
        <w:pStyle w:val="08Alternativas"/>
        <w:numPr>
          <w:ilvl w:val="0"/>
          <w:numId w:val="355"/>
        </w:numPr>
        <w:spacing w:before="0" w:line="276" w:lineRule="auto"/>
        <w:ind w:left="714" w:hanging="357"/>
        <w:rPr>
          <w:rFonts w:ascii="Arial" w:hAnsi="Arial" w:cs="Arial"/>
          <w:sz w:val="24"/>
          <w:szCs w:val="24"/>
        </w:rPr>
      </w:pPr>
      <w:r w:rsidRPr="008A2C83">
        <w:rPr>
          <w:rFonts w:ascii="Arial" w:hAnsi="Arial" w:cs="Arial"/>
          <w:sz w:val="24"/>
          <w:szCs w:val="24"/>
        </w:rPr>
        <w:t>Carta Constitucional alemã da República de Weimar.</w:t>
      </w:r>
    </w:p>
    <w:p w:rsidR="004573A9" w:rsidRPr="008A2C83" w:rsidRDefault="004573A9" w:rsidP="004573A9">
      <w:pPr>
        <w:pStyle w:val="08Alternativas"/>
        <w:numPr>
          <w:ilvl w:val="0"/>
          <w:numId w:val="355"/>
        </w:numPr>
        <w:spacing w:before="0" w:line="276" w:lineRule="auto"/>
        <w:ind w:left="714" w:hanging="357"/>
        <w:rPr>
          <w:rFonts w:ascii="Arial" w:hAnsi="Arial" w:cs="Arial"/>
          <w:sz w:val="24"/>
          <w:szCs w:val="24"/>
        </w:rPr>
      </w:pPr>
      <w:r w:rsidRPr="008A2C83">
        <w:rPr>
          <w:rFonts w:ascii="Arial" w:hAnsi="Arial" w:cs="Arial"/>
          <w:sz w:val="24"/>
          <w:szCs w:val="24"/>
        </w:rPr>
        <w:t>Magna Carta inglesa, do Rei João Sem Terra.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lastRenderedPageBreak/>
        <w:t>52.</w:t>
      </w:r>
      <w:r w:rsidRPr="008A2C83">
        <w:rPr>
          <w:rFonts w:ascii="Arial" w:hAnsi="Arial" w:cs="Arial"/>
          <w:sz w:val="24"/>
          <w:szCs w:val="24"/>
        </w:rPr>
        <w:tab/>
        <w:t xml:space="preserve">O art. 19, XII, </w:t>
      </w:r>
      <w:r w:rsidRPr="008A2C83">
        <w:rPr>
          <w:rStyle w:val="Italic"/>
          <w:rFonts w:ascii="Arial" w:hAnsi="Arial" w:cs="Arial"/>
          <w:sz w:val="24"/>
          <w:szCs w:val="24"/>
        </w:rPr>
        <w:t>f</w:t>
      </w:r>
      <w:r w:rsidRPr="008A2C83">
        <w:rPr>
          <w:rFonts w:ascii="Arial" w:hAnsi="Arial" w:cs="Arial"/>
          <w:sz w:val="24"/>
          <w:szCs w:val="24"/>
        </w:rPr>
        <w:t>, da Lei Orgânica do Ministério Público de São Paulo (Lei Complementar Estadual n</w:t>
      </w:r>
      <w:r w:rsidRPr="008A2C83">
        <w:rPr>
          <w:rStyle w:val="ElevadoSublinhado"/>
          <w:rFonts w:ascii="Arial" w:hAnsi="Arial" w:cs="Arial"/>
          <w:sz w:val="24"/>
          <w:szCs w:val="24"/>
        </w:rPr>
        <w:t>o</w:t>
      </w:r>
      <w:r w:rsidRPr="008A2C83">
        <w:rPr>
          <w:rFonts w:ascii="Arial" w:hAnsi="Arial" w:cs="Arial"/>
          <w:sz w:val="24"/>
          <w:szCs w:val="24"/>
        </w:rPr>
        <w:t xml:space="preserve"> 734/93), dispõe competir ao Procurador-Geral de Justiça “avocar, de modo geral ou em casos especiais, as atribuições ou competências dos órgãos, funcionários ou servidores subordinados”.</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Dito poder de avocação abarca matérias</w:t>
      </w:r>
    </w:p>
    <w:p w:rsidR="004573A9" w:rsidRPr="008A2C83" w:rsidRDefault="004573A9" w:rsidP="004573A9">
      <w:pPr>
        <w:pStyle w:val="08Alternativas"/>
        <w:numPr>
          <w:ilvl w:val="0"/>
          <w:numId w:val="356"/>
        </w:numPr>
        <w:spacing w:before="0" w:line="276" w:lineRule="auto"/>
        <w:ind w:left="714" w:hanging="357"/>
        <w:rPr>
          <w:rFonts w:ascii="Arial" w:hAnsi="Arial" w:cs="Arial"/>
          <w:sz w:val="24"/>
          <w:szCs w:val="24"/>
        </w:rPr>
      </w:pPr>
      <w:r w:rsidRPr="008A2C83">
        <w:rPr>
          <w:rFonts w:ascii="Arial" w:hAnsi="Arial" w:cs="Arial"/>
          <w:sz w:val="24"/>
          <w:szCs w:val="24"/>
        </w:rPr>
        <w:t>de natureza administrativa, financeira e relacionada à atuação funcional dos órgãos de execução, ressalvadas as atribuições dos demais Órgãos de Administração Superior do Ministério Público.</w:t>
      </w:r>
    </w:p>
    <w:p w:rsidR="004573A9" w:rsidRPr="008A2C83" w:rsidRDefault="004573A9" w:rsidP="004573A9">
      <w:pPr>
        <w:pStyle w:val="08Alternativas"/>
        <w:numPr>
          <w:ilvl w:val="0"/>
          <w:numId w:val="356"/>
        </w:numPr>
        <w:spacing w:before="0" w:line="276" w:lineRule="auto"/>
        <w:ind w:left="714" w:hanging="357"/>
        <w:rPr>
          <w:rFonts w:ascii="Arial" w:hAnsi="Arial" w:cs="Arial"/>
          <w:sz w:val="24"/>
          <w:szCs w:val="24"/>
        </w:rPr>
      </w:pPr>
      <w:r w:rsidRPr="008A2C83">
        <w:rPr>
          <w:rFonts w:ascii="Arial" w:hAnsi="Arial" w:cs="Arial"/>
          <w:sz w:val="24"/>
          <w:szCs w:val="24"/>
        </w:rPr>
        <w:t>de qualquer natureza, ressalvadas as atribuições dos demais Órgãos de Administração Superior do Ministério Público.</w:t>
      </w:r>
    </w:p>
    <w:p w:rsidR="004573A9" w:rsidRPr="008A2C83" w:rsidRDefault="004573A9" w:rsidP="004573A9">
      <w:pPr>
        <w:pStyle w:val="08Alternativas"/>
        <w:numPr>
          <w:ilvl w:val="0"/>
          <w:numId w:val="356"/>
        </w:numPr>
        <w:spacing w:before="0" w:line="276" w:lineRule="auto"/>
        <w:ind w:left="714" w:hanging="357"/>
        <w:rPr>
          <w:rFonts w:ascii="Arial" w:hAnsi="Arial" w:cs="Arial"/>
          <w:sz w:val="24"/>
          <w:szCs w:val="24"/>
        </w:rPr>
      </w:pPr>
      <w:r w:rsidRPr="008A2C83">
        <w:rPr>
          <w:rFonts w:ascii="Arial" w:hAnsi="Arial" w:cs="Arial"/>
          <w:sz w:val="24"/>
          <w:szCs w:val="24"/>
        </w:rPr>
        <w:t>relacionadas à atuação funcional dos órgãos de execução e dos Órgãos Colegiados de Administração Superior do Ministério Público, por ele presididos.</w:t>
      </w:r>
    </w:p>
    <w:p w:rsidR="004573A9" w:rsidRPr="008A2C83" w:rsidRDefault="004573A9" w:rsidP="004573A9">
      <w:pPr>
        <w:pStyle w:val="08Alternativas"/>
        <w:numPr>
          <w:ilvl w:val="0"/>
          <w:numId w:val="356"/>
        </w:numPr>
        <w:spacing w:before="0" w:line="276" w:lineRule="auto"/>
        <w:ind w:left="714" w:hanging="357"/>
        <w:rPr>
          <w:rFonts w:ascii="Arial" w:hAnsi="Arial" w:cs="Arial"/>
          <w:sz w:val="24"/>
          <w:szCs w:val="24"/>
        </w:rPr>
      </w:pPr>
      <w:r w:rsidRPr="008A2C83">
        <w:rPr>
          <w:rFonts w:ascii="Arial" w:hAnsi="Arial" w:cs="Arial"/>
          <w:sz w:val="24"/>
          <w:szCs w:val="24"/>
        </w:rPr>
        <w:t>de qualquer natureza, excetuada a de atuação funcional dos órgãos de execução e observadas as atribuições dos demais Órgãos de Administração Superior do Ministério Público.</w:t>
      </w:r>
    </w:p>
    <w:p w:rsidR="004573A9" w:rsidRPr="008A2C83" w:rsidRDefault="004573A9" w:rsidP="004573A9">
      <w:pPr>
        <w:pStyle w:val="08Alternativas"/>
        <w:numPr>
          <w:ilvl w:val="0"/>
          <w:numId w:val="356"/>
        </w:numPr>
        <w:spacing w:before="0" w:line="276" w:lineRule="auto"/>
        <w:ind w:left="714" w:hanging="357"/>
        <w:rPr>
          <w:rFonts w:ascii="Arial" w:hAnsi="Arial" w:cs="Arial"/>
          <w:sz w:val="24"/>
          <w:szCs w:val="24"/>
        </w:rPr>
      </w:pPr>
      <w:r w:rsidRPr="008A2C83">
        <w:rPr>
          <w:rFonts w:ascii="Arial" w:hAnsi="Arial" w:cs="Arial"/>
          <w:sz w:val="24"/>
          <w:szCs w:val="24"/>
        </w:rPr>
        <w:t>de natureza administrativa ou relacionada à atuação funcional dos órgãos de execução, ressalvadas as atribuições dos demais Órgãos de Administração Superior do Ministério Público.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53.</w:t>
      </w:r>
      <w:r w:rsidRPr="008A2C83">
        <w:rPr>
          <w:rFonts w:ascii="Arial" w:hAnsi="Arial" w:cs="Arial"/>
          <w:sz w:val="24"/>
          <w:szCs w:val="24"/>
        </w:rPr>
        <w:tab/>
        <w:t>Quanto à iniciativa legislativa em matéria ambiental, é correto afirmar que</w:t>
      </w:r>
    </w:p>
    <w:p w:rsidR="004573A9" w:rsidRPr="008A2C83" w:rsidRDefault="004573A9" w:rsidP="004573A9">
      <w:pPr>
        <w:pStyle w:val="08Alternativas"/>
        <w:numPr>
          <w:ilvl w:val="0"/>
          <w:numId w:val="357"/>
        </w:numPr>
        <w:spacing w:before="0" w:line="276" w:lineRule="auto"/>
        <w:ind w:left="714" w:hanging="357"/>
        <w:rPr>
          <w:rFonts w:ascii="Arial" w:hAnsi="Arial" w:cs="Arial"/>
          <w:sz w:val="24"/>
          <w:szCs w:val="24"/>
        </w:rPr>
      </w:pPr>
      <w:r w:rsidRPr="008A2C83">
        <w:rPr>
          <w:rFonts w:ascii="Arial" w:hAnsi="Arial" w:cs="Arial"/>
          <w:sz w:val="24"/>
          <w:szCs w:val="24"/>
        </w:rPr>
        <w:t>pode ser exercida pelo Município em face da presença de peculiar interesse, circunstância que a faz predominar, inclusive, sobre as normas editadas pela União e pelo Estado.</w:t>
      </w:r>
    </w:p>
    <w:p w:rsidR="004573A9" w:rsidRPr="008A2C83" w:rsidRDefault="004573A9" w:rsidP="004573A9">
      <w:pPr>
        <w:pStyle w:val="08Alternativas"/>
        <w:numPr>
          <w:ilvl w:val="0"/>
          <w:numId w:val="357"/>
        </w:numPr>
        <w:spacing w:before="0" w:line="276" w:lineRule="auto"/>
        <w:ind w:left="714" w:hanging="357"/>
        <w:rPr>
          <w:rFonts w:ascii="Arial" w:hAnsi="Arial" w:cs="Arial"/>
          <w:sz w:val="24"/>
          <w:szCs w:val="24"/>
        </w:rPr>
      </w:pPr>
      <w:r w:rsidRPr="008A2C83">
        <w:rPr>
          <w:rFonts w:ascii="Arial" w:hAnsi="Arial" w:cs="Arial"/>
          <w:sz w:val="24"/>
          <w:szCs w:val="24"/>
        </w:rPr>
        <w:t>é concorrente entre a União e os Estados-membros, possuindo estes plena liberdade para tratar do tema enquanto não for editada a lei geral pela União, sendo certo que a superveniência desta ensejará a revogação dos dispositivos da lei estadual que se mostrarem com ela incompatíveis, vedada a atuação suplementar dos Municípios.</w:t>
      </w:r>
    </w:p>
    <w:p w:rsidR="004573A9" w:rsidRPr="008A2C83" w:rsidRDefault="004573A9" w:rsidP="004573A9">
      <w:pPr>
        <w:pStyle w:val="08Alternativas"/>
        <w:numPr>
          <w:ilvl w:val="0"/>
          <w:numId w:val="357"/>
        </w:numPr>
        <w:spacing w:before="0" w:line="276" w:lineRule="auto"/>
        <w:ind w:left="714" w:hanging="357"/>
        <w:rPr>
          <w:rFonts w:ascii="Arial" w:hAnsi="Arial" w:cs="Arial"/>
          <w:sz w:val="24"/>
          <w:szCs w:val="24"/>
        </w:rPr>
      </w:pPr>
      <w:r w:rsidRPr="008A2C83">
        <w:rPr>
          <w:rFonts w:ascii="Arial" w:hAnsi="Arial" w:cs="Arial"/>
          <w:sz w:val="24"/>
          <w:szCs w:val="24"/>
        </w:rPr>
        <w:t>pode ser exercida pelo Município apenas em face da presença de peculiar interesse e desde que seus preceitos se harmonizem com as leis federais e estaduais atinentes ao mesmo tema.</w:t>
      </w:r>
    </w:p>
    <w:p w:rsidR="004573A9" w:rsidRPr="008A2C83" w:rsidRDefault="004573A9" w:rsidP="004573A9">
      <w:pPr>
        <w:pStyle w:val="08Alternativas"/>
        <w:numPr>
          <w:ilvl w:val="0"/>
          <w:numId w:val="357"/>
        </w:numPr>
        <w:spacing w:before="0" w:line="276" w:lineRule="auto"/>
        <w:ind w:left="714" w:hanging="357"/>
        <w:rPr>
          <w:rFonts w:ascii="Arial" w:hAnsi="Arial" w:cs="Arial"/>
          <w:sz w:val="24"/>
          <w:szCs w:val="24"/>
        </w:rPr>
      </w:pPr>
      <w:r w:rsidRPr="008A2C83">
        <w:rPr>
          <w:rFonts w:ascii="Arial" w:hAnsi="Arial" w:cs="Arial"/>
          <w:sz w:val="24"/>
          <w:szCs w:val="24"/>
        </w:rPr>
        <w:t>é concorrente entre a União e os Estados-membros, competindo àquela editar a lei geral acerca da matéria e, a estes, suplementá-la, vedando-se aos Municípios a possibilidade de legislar a propósito.</w:t>
      </w:r>
    </w:p>
    <w:p w:rsidR="004573A9" w:rsidRPr="008A2C83" w:rsidRDefault="004573A9" w:rsidP="004573A9">
      <w:pPr>
        <w:pStyle w:val="08Alternativas"/>
        <w:numPr>
          <w:ilvl w:val="0"/>
          <w:numId w:val="357"/>
        </w:numPr>
        <w:spacing w:before="0" w:line="276" w:lineRule="auto"/>
        <w:ind w:left="714" w:hanging="357"/>
        <w:rPr>
          <w:rFonts w:ascii="Arial" w:hAnsi="Arial" w:cs="Arial"/>
          <w:sz w:val="24"/>
          <w:szCs w:val="24"/>
        </w:rPr>
      </w:pPr>
      <w:r w:rsidRPr="008A2C83">
        <w:rPr>
          <w:rFonts w:ascii="Arial" w:hAnsi="Arial" w:cs="Arial"/>
          <w:sz w:val="24"/>
          <w:szCs w:val="24"/>
        </w:rPr>
        <w:t>é concorrente entre a União, os Estados-membros e os Municípios quanto ao tratamento de temas de relevância geral, devendo prevalecer, ante a existência de conflito, a norma que permita a mais abrangente proteção aos recursos ambientais.</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54.</w:t>
      </w:r>
      <w:r w:rsidRPr="008A2C83">
        <w:rPr>
          <w:rFonts w:ascii="Arial" w:hAnsi="Arial" w:cs="Arial"/>
          <w:sz w:val="24"/>
          <w:szCs w:val="24"/>
        </w:rPr>
        <w:tab/>
        <w:t xml:space="preserve">O Ministério Público propôs, em face da Fazenda Pública do Estado, demanda coletiva, visando condená-la em obrigação de fazer, consubstanciada na realização de obras estruturais emergenciais necessárias para assegurar a </w:t>
      </w:r>
      <w:r w:rsidRPr="008A2C83">
        <w:rPr>
          <w:rFonts w:ascii="Arial" w:hAnsi="Arial" w:cs="Arial"/>
          <w:sz w:val="24"/>
          <w:szCs w:val="24"/>
        </w:rPr>
        <w:lastRenderedPageBreak/>
        <w:t>integridade física dos detentos de determinada unidade prisional.</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Em contestação, a Fazenda arguiu a incidência de discricionariedade administrativa, da teoria da reserva do possível e da inexistência de previsão orçamentária para os gastos pertinentes.</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O Magistrado culminou por julgar improcedente a demanda, acolhendo, para tanto, as teses defensivas aqui mencionadas.</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Ante tais premissas, e em consonância com posicionamento firmado pelo Supremo Tribunal Federal, o entendimento correto é que a sentença</w:t>
      </w:r>
    </w:p>
    <w:p w:rsidR="004573A9" w:rsidRPr="008A2C83" w:rsidRDefault="004573A9" w:rsidP="004573A9">
      <w:pPr>
        <w:pStyle w:val="08Alternativas"/>
        <w:numPr>
          <w:ilvl w:val="0"/>
          <w:numId w:val="358"/>
        </w:numPr>
        <w:spacing w:before="0" w:line="276" w:lineRule="auto"/>
        <w:ind w:left="714" w:hanging="357"/>
        <w:rPr>
          <w:rFonts w:ascii="Arial" w:hAnsi="Arial" w:cs="Arial"/>
          <w:sz w:val="24"/>
          <w:szCs w:val="24"/>
        </w:rPr>
      </w:pPr>
      <w:r w:rsidRPr="008A2C83">
        <w:rPr>
          <w:rFonts w:ascii="Arial" w:hAnsi="Arial" w:cs="Arial"/>
          <w:sz w:val="24"/>
          <w:szCs w:val="24"/>
        </w:rPr>
        <w:t>merece prestígio caso o Estado venha a provar que efetivamente realiza o possível para o atendimento dos direitos fundamentais mas que, apesar disso, a sua capacidade econômica é insuficiente para suprir todas as demandas sociais existentes.</w:t>
      </w:r>
    </w:p>
    <w:p w:rsidR="004573A9" w:rsidRPr="008A2C83" w:rsidRDefault="004573A9" w:rsidP="004573A9">
      <w:pPr>
        <w:pStyle w:val="08Alternativas"/>
        <w:numPr>
          <w:ilvl w:val="0"/>
          <w:numId w:val="358"/>
        </w:numPr>
        <w:spacing w:before="0" w:line="276" w:lineRule="auto"/>
        <w:ind w:left="714" w:hanging="357"/>
        <w:rPr>
          <w:rFonts w:ascii="Arial" w:hAnsi="Arial" w:cs="Arial"/>
          <w:sz w:val="24"/>
          <w:szCs w:val="24"/>
        </w:rPr>
      </w:pPr>
      <w:r w:rsidRPr="008A2C83">
        <w:rPr>
          <w:rFonts w:ascii="Arial" w:hAnsi="Arial" w:cs="Arial"/>
          <w:sz w:val="24"/>
          <w:szCs w:val="24"/>
        </w:rPr>
        <w:t>deve ser confirmada em virtude dos três argumentos lançados pela Fazenda Pública em sua contestação.</w:t>
      </w:r>
    </w:p>
    <w:p w:rsidR="004573A9" w:rsidRPr="008A2C83" w:rsidRDefault="004573A9" w:rsidP="004573A9">
      <w:pPr>
        <w:pStyle w:val="08Alternativas"/>
        <w:numPr>
          <w:ilvl w:val="0"/>
          <w:numId w:val="358"/>
        </w:numPr>
        <w:spacing w:before="0" w:line="276" w:lineRule="auto"/>
        <w:ind w:left="714" w:hanging="357"/>
        <w:rPr>
          <w:rFonts w:ascii="Arial" w:hAnsi="Arial" w:cs="Arial"/>
          <w:sz w:val="24"/>
          <w:szCs w:val="24"/>
        </w:rPr>
      </w:pPr>
      <w:r w:rsidRPr="008A2C83">
        <w:rPr>
          <w:rFonts w:ascii="Arial" w:hAnsi="Arial" w:cs="Arial"/>
          <w:sz w:val="24"/>
          <w:szCs w:val="24"/>
        </w:rPr>
        <w:t xml:space="preserve">comporta reforma, vez que a </w:t>
      </w:r>
      <w:proofErr w:type="spellStart"/>
      <w:r w:rsidRPr="008A2C83">
        <w:rPr>
          <w:rFonts w:ascii="Arial" w:hAnsi="Arial" w:cs="Arial"/>
          <w:sz w:val="24"/>
          <w:szCs w:val="24"/>
        </w:rPr>
        <w:t>assecuração</w:t>
      </w:r>
      <w:proofErr w:type="spellEnd"/>
      <w:r w:rsidRPr="008A2C83">
        <w:rPr>
          <w:rFonts w:ascii="Arial" w:hAnsi="Arial" w:cs="Arial"/>
          <w:sz w:val="24"/>
          <w:szCs w:val="24"/>
        </w:rPr>
        <w:t xml:space="preserve"> do postulado da dignidade da pessoa humana sobrepuja a margem de discricionariedade conferida ao Administrador Público e direciona o investimento de recursos, inviabilizando a adoção da teoria da reserva do possível.</w:t>
      </w:r>
    </w:p>
    <w:p w:rsidR="004573A9" w:rsidRPr="008A2C83" w:rsidRDefault="004573A9" w:rsidP="004573A9">
      <w:pPr>
        <w:pStyle w:val="08Alternativas"/>
        <w:numPr>
          <w:ilvl w:val="0"/>
          <w:numId w:val="358"/>
        </w:numPr>
        <w:spacing w:before="0" w:line="276" w:lineRule="auto"/>
        <w:ind w:left="714" w:hanging="357"/>
        <w:rPr>
          <w:rFonts w:ascii="Arial" w:hAnsi="Arial" w:cs="Arial"/>
          <w:sz w:val="24"/>
          <w:szCs w:val="24"/>
        </w:rPr>
      </w:pPr>
      <w:r w:rsidRPr="008A2C83">
        <w:rPr>
          <w:rFonts w:ascii="Arial" w:hAnsi="Arial" w:cs="Arial"/>
          <w:sz w:val="24"/>
          <w:szCs w:val="24"/>
        </w:rPr>
        <w:t>deve ser confirmada, vez que não é dado ao Poder Judiciário interferir na execução do orçamento público, determinando a utilização de verbas para finalidades distintas daquelas originariamente constantes da lei orçamentária em cumprimento.</w:t>
      </w:r>
    </w:p>
    <w:p w:rsidR="004573A9" w:rsidRPr="008A2C83" w:rsidRDefault="004573A9" w:rsidP="004573A9">
      <w:pPr>
        <w:pStyle w:val="08Alternativas"/>
        <w:numPr>
          <w:ilvl w:val="0"/>
          <w:numId w:val="358"/>
        </w:numPr>
        <w:spacing w:before="0" w:line="276" w:lineRule="auto"/>
        <w:ind w:left="714" w:hanging="357"/>
        <w:rPr>
          <w:rFonts w:ascii="Arial" w:hAnsi="Arial" w:cs="Arial"/>
          <w:sz w:val="24"/>
          <w:szCs w:val="24"/>
        </w:rPr>
      </w:pPr>
      <w:r w:rsidRPr="008A2C83">
        <w:rPr>
          <w:rFonts w:ascii="Arial" w:hAnsi="Arial" w:cs="Arial"/>
          <w:sz w:val="24"/>
          <w:szCs w:val="24"/>
        </w:rPr>
        <w:t>deve ser confirmada, vez que o tema se encontra na esfera do mérito do ato administrativo, infenso, portando, ao controle jurisdicional.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55.</w:t>
      </w:r>
      <w:r w:rsidRPr="008A2C83">
        <w:rPr>
          <w:rFonts w:ascii="Arial" w:hAnsi="Arial" w:cs="Arial"/>
          <w:sz w:val="24"/>
          <w:szCs w:val="24"/>
        </w:rPr>
        <w:tab/>
        <w:t>O conflito de atribuições entre Órgãos de Execução que integram Ministérios Públicos de Estados diversos será dirimido pelo</w:t>
      </w:r>
    </w:p>
    <w:p w:rsidR="004573A9" w:rsidRPr="008A2C83" w:rsidRDefault="004573A9" w:rsidP="004573A9">
      <w:pPr>
        <w:pStyle w:val="08Alternativas"/>
        <w:numPr>
          <w:ilvl w:val="0"/>
          <w:numId w:val="359"/>
        </w:numPr>
        <w:spacing w:before="0" w:line="276" w:lineRule="auto"/>
        <w:ind w:left="714" w:hanging="357"/>
        <w:rPr>
          <w:rFonts w:ascii="Arial" w:hAnsi="Arial" w:cs="Arial"/>
          <w:sz w:val="24"/>
          <w:szCs w:val="24"/>
        </w:rPr>
      </w:pPr>
      <w:r w:rsidRPr="008A2C83">
        <w:rPr>
          <w:rFonts w:ascii="Arial" w:hAnsi="Arial" w:cs="Arial"/>
          <w:sz w:val="24"/>
          <w:szCs w:val="24"/>
        </w:rPr>
        <w:t>Procurador-Geral de Justiça dos Estados envolvidos, por prevenção.</w:t>
      </w:r>
    </w:p>
    <w:p w:rsidR="004573A9" w:rsidRPr="008A2C83" w:rsidRDefault="004573A9" w:rsidP="004573A9">
      <w:pPr>
        <w:pStyle w:val="08Alternativas"/>
        <w:numPr>
          <w:ilvl w:val="0"/>
          <w:numId w:val="359"/>
        </w:numPr>
        <w:spacing w:before="0" w:line="276" w:lineRule="auto"/>
        <w:ind w:left="714" w:hanging="357"/>
        <w:rPr>
          <w:rFonts w:ascii="Arial" w:hAnsi="Arial" w:cs="Arial"/>
          <w:sz w:val="24"/>
          <w:szCs w:val="24"/>
        </w:rPr>
      </w:pPr>
      <w:r w:rsidRPr="008A2C83">
        <w:rPr>
          <w:rFonts w:ascii="Arial" w:hAnsi="Arial" w:cs="Arial"/>
          <w:sz w:val="24"/>
          <w:szCs w:val="24"/>
        </w:rPr>
        <w:t>Procurador-Geral da República.</w:t>
      </w:r>
    </w:p>
    <w:p w:rsidR="004573A9" w:rsidRPr="008A2C83" w:rsidRDefault="004573A9" w:rsidP="004573A9">
      <w:pPr>
        <w:pStyle w:val="08Alternativas"/>
        <w:numPr>
          <w:ilvl w:val="0"/>
          <w:numId w:val="359"/>
        </w:numPr>
        <w:spacing w:before="0" w:line="276" w:lineRule="auto"/>
        <w:ind w:left="714" w:hanging="357"/>
        <w:rPr>
          <w:rFonts w:ascii="Arial" w:hAnsi="Arial" w:cs="Arial"/>
          <w:sz w:val="24"/>
          <w:szCs w:val="24"/>
        </w:rPr>
      </w:pPr>
      <w:r w:rsidRPr="008A2C83">
        <w:rPr>
          <w:rFonts w:ascii="Arial" w:hAnsi="Arial" w:cs="Arial"/>
          <w:sz w:val="24"/>
          <w:szCs w:val="24"/>
        </w:rPr>
        <w:t>Conselho Nacional do Ministério Público.</w:t>
      </w:r>
    </w:p>
    <w:p w:rsidR="004573A9" w:rsidRPr="008A2C83" w:rsidRDefault="004573A9" w:rsidP="004573A9">
      <w:pPr>
        <w:pStyle w:val="08Alternativas"/>
        <w:numPr>
          <w:ilvl w:val="0"/>
          <w:numId w:val="359"/>
        </w:numPr>
        <w:spacing w:before="0" w:line="276" w:lineRule="auto"/>
        <w:ind w:left="714" w:hanging="357"/>
        <w:rPr>
          <w:rFonts w:ascii="Arial" w:hAnsi="Arial" w:cs="Arial"/>
          <w:sz w:val="24"/>
          <w:szCs w:val="24"/>
        </w:rPr>
      </w:pPr>
      <w:r w:rsidRPr="008A2C83">
        <w:rPr>
          <w:rFonts w:ascii="Arial" w:hAnsi="Arial" w:cs="Arial"/>
          <w:sz w:val="24"/>
          <w:szCs w:val="24"/>
        </w:rPr>
        <w:t>Superior Tribunal de Justiça.</w:t>
      </w:r>
    </w:p>
    <w:p w:rsidR="004573A9" w:rsidRPr="008A2C83" w:rsidRDefault="004573A9" w:rsidP="004573A9">
      <w:pPr>
        <w:pStyle w:val="08Alternativas"/>
        <w:numPr>
          <w:ilvl w:val="0"/>
          <w:numId w:val="359"/>
        </w:numPr>
        <w:spacing w:before="0" w:line="276" w:lineRule="auto"/>
        <w:ind w:left="714" w:hanging="357"/>
        <w:rPr>
          <w:rFonts w:ascii="Arial" w:hAnsi="Arial" w:cs="Arial"/>
          <w:sz w:val="24"/>
          <w:szCs w:val="24"/>
        </w:rPr>
      </w:pPr>
      <w:r w:rsidRPr="008A2C83">
        <w:rPr>
          <w:rFonts w:ascii="Arial" w:hAnsi="Arial" w:cs="Arial"/>
          <w:sz w:val="24"/>
          <w:szCs w:val="24"/>
        </w:rPr>
        <w:t>Supremo Tribunal Federal.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56.</w:t>
      </w:r>
      <w:r w:rsidRPr="008A2C83">
        <w:rPr>
          <w:rFonts w:ascii="Arial" w:hAnsi="Arial" w:cs="Arial"/>
          <w:sz w:val="24"/>
          <w:szCs w:val="24"/>
        </w:rPr>
        <w:tab/>
        <w:t>Com a imunização dos direitos e das garantias fundamentais ante o arbítrio do legislador, mostrava-se necessária a instituição de órgãos, instrumentos e procedimentos tendentes a concretizá-los, a conferir efetividade às normas jurídicas constitucionais.</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 xml:space="preserve">Refere-se a doutrina a três ordens de garantias que têm por objetivo assegurar concretude às regras constitucionais: as </w:t>
      </w:r>
      <w:r w:rsidRPr="008A2C83">
        <w:rPr>
          <w:rStyle w:val="Italic"/>
          <w:rFonts w:ascii="Arial" w:hAnsi="Arial" w:cs="Arial"/>
          <w:sz w:val="24"/>
          <w:szCs w:val="24"/>
        </w:rPr>
        <w:t>sociais</w:t>
      </w:r>
      <w:r w:rsidRPr="008A2C83">
        <w:rPr>
          <w:rFonts w:ascii="Arial" w:hAnsi="Arial" w:cs="Arial"/>
          <w:sz w:val="24"/>
          <w:szCs w:val="24"/>
        </w:rPr>
        <w:t xml:space="preserve">, as </w:t>
      </w:r>
      <w:r w:rsidRPr="008A2C83">
        <w:rPr>
          <w:rStyle w:val="Italic"/>
          <w:rFonts w:ascii="Arial" w:hAnsi="Arial" w:cs="Arial"/>
          <w:sz w:val="24"/>
          <w:szCs w:val="24"/>
        </w:rPr>
        <w:t>políticas</w:t>
      </w:r>
      <w:r w:rsidRPr="008A2C83">
        <w:rPr>
          <w:rFonts w:ascii="Arial" w:hAnsi="Arial" w:cs="Arial"/>
          <w:sz w:val="24"/>
          <w:szCs w:val="24"/>
        </w:rPr>
        <w:t xml:space="preserve"> e as </w:t>
      </w:r>
      <w:r w:rsidRPr="008A2C83">
        <w:rPr>
          <w:rStyle w:val="Italic"/>
          <w:rFonts w:ascii="Arial" w:hAnsi="Arial" w:cs="Arial"/>
          <w:sz w:val="24"/>
          <w:szCs w:val="24"/>
        </w:rPr>
        <w:t>jurídicas</w:t>
      </w:r>
      <w:r w:rsidRPr="008A2C83">
        <w:rPr>
          <w:rFonts w:ascii="Arial" w:hAnsi="Arial" w:cs="Arial"/>
          <w:sz w:val="24"/>
          <w:szCs w:val="24"/>
        </w:rPr>
        <w:t>.</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São exemplos da adoção de cada uma dessas ordens de garantias, observada a sequência em que se encontram descritas:</w:t>
      </w:r>
    </w:p>
    <w:p w:rsidR="004573A9" w:rsidRPr="008A2C83" w:rsidRDefault="004573A9" w:rsidP="004573A9">
      <w:pPr>
        <w:pStyle w:val="08Alternativas"/>
        <w:numPr>
          <w:ilvl w:val="0"/>
          <w:numId w:val="360"/>
        </w:numPr>
        <w:spacing w:before="0" w:line="276" w:lineRule="auto"/>
        <w:ind w:left="714" w:hanging="357"/>
        <w:rPr>
          <w:rFonts w:ascii="Arial" w:hAnsi="Arial" w:cs="Arial"/>
          <w:sz w:val="24"/>
          <w:szCs w:val="24"/>
        </w:rPr>
      </w:pPr>
      <w:r w:rsidRPr="008A2C83">
        <w:rPr>
          <w:rFonts w:ascii="Arial" w:hAnsi="Arial" w:cs="Arial"/>
          <w:sz w:val="24"/>
          <w:szCs w:val="24"/>
        </w:rPr>
        <w:t>a cidadania, o Ministério Público e a ordem econômica.</w:t>
      </w:r>
    </w:p>
    <w:p w:rsidR="004573A9" w:rsidRPr="008A2C83" w:rsidRDefault="004573A9" w:rsidP="004573A9">
      <w:pPr>
        <w:pStyle w:val="08Alternativas"/>
        <w:numPr>
          <w:ilvl w:val="0"/>
          <w:numId w:val="360"/>
        </w:numPr>
        <w:spacing w:before="0" w:line="276" w:lineRule="auto"/>
        <w:ind w:left="714" w:hanging="357"/>
        <w:rPr>
          <w:rFonts w:ascii="Arial" w:hAnsi="Arial" w:cs="Arial"/>
          <w:sz w:val="24"/>
          <w:szCs w:val="24"/>
        </w:rPr>
      </w:pPr>
      <w:r w:rsidRPr="008A2C83">
        <w:rPr>
          <w:rFonts w:ascii="Arial" w:hAnsi="Arial" w:cs="Arial"/>
          <w:sz w:val="24"/>
          <w:szCs w:val="24"/>
        </w:rPr>
        <w:t>a ação popular, o contraditório e o devido processo legal.</w:t>
      </w:r>
    </w:p>
    <w:p w:rsidR="004573A9" w:rsidRPr="008A2C83" w:rsidRDefault="004573A9" w:rsidP="004573A9">
      <w:pPr>
        <w:pStyle w:val="08Alternativas"/>
        <w:numPr>
          <w:ilvl w:val="0"/>
          <w:numId w:val="360"/>
        </w:numPr>
        <w:spacing w:before="0" w:line="276" w:lineRule="auto"/>
        <w:ind w:left="714" w:hanging="357"/>
        <w:rPr>
          <w:rFonts w:ascii="Arial" w:hAnsi="Arial" w:cs="Arial"/>
          <w:sz w:val="24"/>
          <w:szCs w:val="24"/>
        </w:rPr>
      </w:pPr>
      <w:r w:rsidRPr="008A2C83">
        <w:rPr>
          <w:rFonts w:ascii="Arial" w:hAnsi="Arial" w:cs="Arial"/>
          <w:sz w:val="24"/>
          <w:szCs w:val="24"/>
        </w:rPr>
        <w:lastRenderedPageBreak/>
        <w:t>a soberania, a dignidade da pessoa humana e as ações de controle de constitucionalidade.</w:t>
      </w:r>
    </w:p>
    <w:p w:rsidR="004573A9" w:rsidRPr="008A2C83" w:rsidRDefault="004573A9" w:rsidP="004573A9">
      <w:pPr>
        <w:pStyle w:val="08Alternativas"/>
        <w:numPr>
          <w:ilvl w:val="0"/>
          <w:numId w:val="360"/>
        </w:numPr>
        <w:spacing w:before="0" w:line="276" w:lineRule="auto"/>
        <w:ind w:left="714" w:hanging="357"/>
        <w:rPr>
          <w:rFonts w:ascii="Arial" w:hAnsi="Arial" w:cs="Arial"/>
          <w:sz w:val="24"/>
          <w:szCs w:val="24"/>
        </w:rPr>
      </w:pPr>
      <w:r w:rsidRPr="008A2C83">
        <w:rPr>
          <w:rFonts w:ascii="Arial" w:hAnsi="Arial" w:cs="Arial"/>
          <w:sz w:val="24"/>
          <w:szCs w:val="24"/>
        </w:rPr>
        <w:t>a iniciativa legislativa partilhada entre o Congresso e o Executivo, o sistema de freios e contrapesos e a ampla defesa.</w:t>
      </w:r>
    </w:p>
    <w:p w:rsidR="004573A9" w:rsidRPr="008A2C83" w:rsidRDefault="004573A9" w:rsidP="004573A9">
      <w:pPr>
        <w:pStyle w:val="08Alternativas"/>
        <w:numPr>
          <w:ilvl w:val="0"/>
          <w:numId w:val="360"/>
        </w:numPr>
        <w:spacing w:before="0" w:line="276" w:lineRule="auto"/>
        <w:ind w:left="714" w:hanging="357"/>
        <w:rPr>
          <w:rFonts w:ascii="Arial" w:hAnsi="Arial" w:cs="Arial"/>
          <w:sz w:val="24"/>
          <w:szCs w:val="24"/>
        </w:rPr>
      </w:pPr>
      <w:r w:rsidRPr="008A2C83">
        <w:rPr>
          <w:rFonts w:ascii="Arial" w:hAnsi="Arial" w:cs="Arial"/>
          <w:sz w:val="24"/>
          <w:szCs w:val="24"/>
        </w:rPr>
        <w:t>a liberdade de associação, a tripartição das funções que emanam do Poder do Estado e a inafastabilidade da jurisdição.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57.</w:t>
      </w:r>
      <w:r w:rsidRPr="008A2C83">
        <w:rPr>
          <w:rFonts w:ascii="Arial" w:hAnsi="Arial" w:cs="Arial"/>
          <w:sz w:val="24"/>
          <w:szCs w:val="24"/>
        </w:rPr>
        <w:tab/>
        <w:t>Segundo o Supremo Tribunal Federal,</w:t>
      </w:r>
      <w:r w:rsidRPr="008A2C83">
        <w:rPr>
          <w:rStyle w:val="Bold"/>
          <w:rFonts w:ascii="Arial" w:hAnsi="Arial" w:cs="Arial"/>
          <w:sz w:val="24"/>
          <w:szCs w:val="24"/>
        </w:rPr>
        <w:t xml:space="preserve"> </w:t>
      </w:r>
      <w:r w:rsidRPr="008A2C83">
        <w:rPr>
          <w:rFonts w:ascii="Arial" w:hAnsi="Arial" w:cs="Arial"/>
          <w:sz w:val="24"/>
          <w:szCs w:val="24"/>
        </w:rPr>
        <w:t xml:space="preserve">dentre as atuações do Poder Legislativo a seguir arroladas, decorrentes de emendas às Constituições Federal e Estaduais por iniciativa legislativa própria, a única que </w:t>
      </w:r>
      <w:r w:rsidRPr="008A2C83">
        <w:rPr>
          <w:rStyle w:val="Bold"/>
          <w:rFonts w:ascii="Arial" w:hAnsi="Arial" w:cs="Arial"/>
          <w:sz w:val="24"/>
          <w:szCs w:val="24"/>
        </w:rPr>
        <w:t xml:space="preserve">não </w:t>
      </w:r>
      <w:r w:rsidRPr="008A2C83">
        <w:rPr>
          <w:rFonts w:ascii="Arial" w:hAnsi="Arial" w:cs="Arial"/>
          <w:sz w:val="24"/>
          <w:szCs w:val="24"/>
        </w:rPr>
        <w:t>viola o princípio da interdependência e harmonia entre as funções inerentes ao Poder do Estado, tal como concebidos pelo art. 2</w:t>
      </w:r>
      <w:r w:rsidRPr="008A2C83">
        <w:rPr>
          <w:rStyle w:val="ElevadoSublinhado"/>
          <w:rFonts w:ascii="Arial" w:hAnsi="Arial" w:cs="Arial"/>
          <w:sz w:val="24"/>
          <w:szCs w:val="24"/>
        </w:rPr>
        <w:t>o</w:t>
      </w:r>
      <w:r w:rsidRPr="008A2C83">
        <w:rPr>
          <w:rFonts w:ascii="Arial" w:hAnsi="Arial" w:cs="Arial"/>
          <w:sz w:val="24"/>
          <w:szCs w:val="24"/>
        </w:rPr>
        <w:t xml:space="preserve"> da Constituição da República, é a de</w:t>
      </w:r>
    </w:p>
    <w:p w:rsidR="004573A9" w:rsidRPr="008A2C83" w:rsidRDefault="004573A9" w:rsidP="004573A9">
      <w:pPr>
        <w:pStyle w:val="08Alternativas"/>
        <w:numPr>
          <w:ilvl w:val="0"/>
          <w:numId w:val="361"/>
        </w:numPr>
        <w:spacing w:before="0" w:line="276" w:lineRule="auto"/>
        <w:ind w:left="714" w:hanging="357"/>
        <w:rPr>
          <w:rFonts w:ascii="Arial" w:hAnsi="Arial" w:cs="Arial"/>
          <w:sz w:val="24"/>
          <w:szCs w:val="24"/>
        </w:rPr>
      </w:pPr>
      <w:r w:rsidRPr="008A2C83">
        <w:rPr>
          <w:rFonts w:ascii="Arial" w:hAnsi="Arial" w:cs="Arial"/>
          <w:sz w:val="24"/>
          <w:szCs w:val="24"/>
        </w:rPr>
        <w:t>aprovar a indicação de presidentes de autarquias e fundações públicas que prestem serviços públicos.</w:t>
      </w:r>
    </w:p>
    <w:p w:rsidR="004573A9" w:rsidRPr="008A2C83" w:rsidRDefault="004573A9" w:rsidP="004573A9">
      <w:pPr>
        <w:pStyle w:val="08Alternativas"/>
        <w:numPr>
          <w:ilvl w:val="0"/>
          <w:numId w:val="361"/>
        </w:numPr>
        <w:spacing w:before="0" w:line="276" w:lineRule="auto"/>
        <w:ind w:left="714" w:hanging="357"/>
        <w:rPr>
          <w:rFonts w:ascii="Arial" w:hAnsi="Arial" w:cs="Arial"/>
          <w:sz w:val="24"/>
          <w:szCs w:val="24"/>
        </w:rPr>
      </w:pPr>
      <w:r w:rsidRPr="008A2C83">
        <w:rPr>
          <w:rFonts w:ascii="Arial" w:hAnsi="Arial" w:cs="Arial"/>
          <w:sz w:val="24"/>
          <w:szCs w:val="24"/>
        </w:rPr>
        <w:t>limitar o princípio da autotutela da Administração, sujeitando-o a controle jurisdicional.</w:t>
      </w:r>
    </w:p>
    <w:p w:rsidR="004573A9" w:rsidRPr="008A2C83" w:rsidRDefault="004573A9" w:rsidP="004573A9">
      <w:pPr>
        <w:pStyle w:val="08Alternativas"/>
        <w:numPr>
          <w:ilvl w:val="0"/>
          <w:numId w:val="361"/>
        </w:numPr>
        <w:spacing w:before="0" w:line="276" w:lineRule="auto"/>
        <w:ind w:left="714" w:hanging="357"/>
        <w:rPr>
          <w:rFonts w:ascii="Arial" w:hAnsi="Arial" w:cs="Arial"/>
          <w:sz w:val="24"/>
          <w:szCs w:val="24"/>
        </w:rPr>
      </w:pPr>
      <w:r w:rsidRPr="008A2C83">
        <w:rPr>
          <w:rFonts w:ascii="Arial" w:hAnsi="Arial" w:cs="Arial"/>
          <w:sz w:val="24"/>
          <w:szCs w:val="24"/>
        </w:rPr>
        <w:t>prever o controle, pelo Poder Executivo, da administração e rendimentos da conta única de depósitos judiciais.</w:t>
      </w:r>
    </w:p>
    <w:p w:rsidR="004573A9" w:rsidRPr="008A2C83" w:rsidRDefault="004573A9" w:rsidP="004573A9">
      <w:pPr>
        <w:pStyle w:val="08Alternativas"/>
        <w:numPr>
          <w:ilvl w:val="0"/>
          <w:numId w:val="361"/>
        </w:numPr>
        <w:spacing w:before="0" w:line="276" w:lineRule="auto"/>
        <w:ind w:left="714" w:hanging="357"/>
        <w:rPr>
          <w:rFonts w:ascii="Arial" w:hAnsi="Arial" w:cs="Arial"/>
          <w:sz w:val="24"/>
          <w:szCs w:val="24"/>
        </w:rPr>
      </w:pPr>
      <w:r w:rsidRPr="008A2C83">
        <w:rPr>
          <w:rFonts w:ascii="Arial" w:hAnsi="Arial" w:cs="Arial"/>
          <w:sz w:val="24"/>
          <w:szCs w:val="24"/>
        </w:rPr>
        <w:t>prever a indicação, pelo Poder Legislativo, de integrante do Conselho Federal ou Estadual de Educação.</w:t>
      </w:r>
    </w:p>
    <w:p w:rsidR="004573A9" w:rsidRPr="008A2C83" w:rsidRDefault="004573A9" w:rsidP="004573A9">
      <w:pPr>
        <w:pStyle w:val="08Alternativas"/>
        <w:numPr>
          <w:ilvl w:val="0"/>
          <w:numId w:val="361"/>
        </w:numPr>
        <w:spacing w:before="0" w:line="276" w:lineRule="auto"/>
        <w:ind w:left="714" w:hanging="357"/>
        <w:rPr>
          <w:rFonts w:ascii="Arial" w:hAnsi="Arial" w:cs="Arial"/>
          <w:sz w:val="24"/>
          <w:szCs w:val="24"/>
        </w:rPr>
      </w:pPr>
      <w:r w:rsidRPr="008A2C83">
        <w:rPr>
          <w:rFonts w:ascii="Arial" w:hAnsi="Arial" w:cs="Arial"/>
          <w:sz w:val="24"/>
          <w:szCs w:val="24"/>
        </w:rPr>
        <w:t>aprovar a indicação de presidentes de sociedades de economia mista e empresas públicas que explorem atividade econômica.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58.</w:t>
      </w:r>
      <w:r w:rsidRPr="008A2C83">
        <w:rPr>
          <w:rFonts w:ascii="Arial" w:hAnsi="Arial" w:cs="Arial"/>
          <w:sz w:val="24"/>
          <w:szCs w:val="24"/>
        </w:rPr>
        <w:tab/>
        <w:t>Considere os seguintes conceitos:</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w:t>
      </w:r>
      <w:r w:rsidRPr="008A2C83">
        <w:rPr>
          <w:rFonts w:ascii="Arial" w:hAnsi="Arial" w:cs="Arial"/>
          <w:sz w:val="24"/>
          <w:szCs w:val="24"/>
        </w:rPr>
        <w:t> </w:t>
      </w:r>
      <w:r w:rsidRPr="008A2C83">
        <w:rPr>
          <w:rFonts w:ascii="Arial" w:hAnsi="Arial" w:cs="Arial"/>
          <w:sz w:val="24"/>
          <w:szCs w:val="24"/>
        </w:rPr>
        <w:t>Consiste na transmissão de valores e experiências entre as gerações, permitindo às mais novas alcançar perfeita interação social, propiciando-lhes meios e instrumentos para que possam manter, aprimorar e, posteriormente, retransmitir a seus sucessores o arcabouço cultural, os valores e os comportamentos adequados à vida em sociedade e indispensáveis para o processo de evolução social rumo a um efetivo Estado Democrático de Direito, que deve ter por premissa a consagração da Dignidade da Pessoa Humana.</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w:t>
      </w:r>
      <w:r w:rsidRPr="008A2C83">
        <w:rPr>
          <w:rFonts w:ascii="Arial" w:hAnsi="Arial" w:cs="Arial"/>
          <w:sz w:val="24"/>
          <w:szCs w:val="24"/>
        </w:rPr>
        <w:t> </w:t>
      </w:r>
      <w:r w:rsidRPr="008A2C83">
        <w:rPr>
          <w:rFonts w:ascii="Arial" w:hAnsi="Arial" w:cs="Arial"/>
          <w:sz w:val="24"/>
          <w:szCs w:val="24"/>
        </w:rPr>
        <w:t>Desenvolve-se sistematicamente, segundo planos formais que incluem conteúdos e meios previamente traçados para atingir objetivos intencionalmente determinados, sendo de regra ministrado em unidades educacionais da rede pública ou privada.</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w:t>
      </w:r>
      <w:r w:rsidRPr="008A2C83">
        <w:rPr>
          <w:rFonts w:ascii="Arial" w:hAnsi="Arial" w:cs="Arial"/>
          <w:sz w:val="24"/>
          <w:szCs w:val="24"/>
        </w:rPr>
        <w:t> </w:t>
      </w:r>
      <w:r w:rsidRPr="008A2C83">
        <w:rPr>
          <w:rFonts w:ascii="Arial" w:hAnsi="Arial" w:cs="Arial"/>
          <w:sz w:val="24"/>
          <w:szCs w:val="24"/>
        </w:rPr>
        <w:t>Constitui o traço identificativo de um povo, marco de sua união, de costumes e desígnios comuns. É formado por valores atribuídos a bens materiais ou imateriais pelos seres humanos, em virtude de seus predicamentos intrínsecos ou extrínsecos.</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Tais conceitos referem-se, respectivamente, aos direitos</w:t>
      </w:r>
    </w:p>
    <w:p w:rsidR="004573A9" w:rsidRPr="008A2C83" w:rsidRDefault="004573A9" w:rsidP="004573A9">
      <w:pPr>
        <w:pStyle w:val="08Alternativas"/>
        <w:numPr>
          <w:ilvl w:val="0"/>
          <w:numId w:val="362"/>
        </w:numPr>
        <w:spacing w:before="0" w:line="276" w:lineRule="auto"/>
        <w:ind w:left="714" w:hanging="357"/>
        <w:rPr>
          <w:rFonts w:ascii="Arial" w:hAnsi="Arial" w:cs="Arial"/>
          <w:sz w:val="24"/>
          <w:szCs w:val="24"/>
        </w:rPr>
      </w:pPr>
      <w:r w:rsidRPr="008A2C83">
        <w:rPr>
          <w:rFonts w:ascii="Arial" w:hAnsi="Arial" w:cs="Arial"/>
          <w:sz w:val="24"/>
          <w:szCs w:val="24"/>
        </w:rPr>
        <w:t>à educação, à cultura e ao ensino.</w:t>
      </w:r>
    </w:p>
    <w:p w:rsidR="004573A9" w:rsidRPr="008A2C83" w:rsidRDefault="004573A9" w:rsidP="004573A9">
      <w:pPr>
        <w:pStyle w:val="08Alternativas"/>
        <w:numPr>
          <w:ilvl w:val="0"/>
          <w:numId w:val="362"/>
        </w:numPr>
        <w:spacing w:before="0" w:line="276" w:lineRule="auto"/>
        <w:ind w:left="714" w:hanging="357"/>
        <w:rPr>
          <w:rFonts w:ascii="Arial" w:hAnsi="Arial" w:cs="Arial"/>
          <w:sz w:val="24"/>
          <w:szCs w:val="24"/>
        </w:rPr>
      </w:pPr>
      <w:r w:rsidRPr="008A2C83">
        <w:rPr>
          <w:rFonts w:ascii="Arial" w:hAnsi="Arial" w:cs="Arial"/>
          <w:sz w:val="24"/>
          <w:szCs w:val="24"/>
        </w:rPr>
        <w:t>ao ensino, à educação e à cultura.</w:t>
      </w:r>
    </w:p>
    <w:p w:rsidR="004573A9" w:rsidRPr="008A2C83" w:rsidRDefault="004573A9" w:rsidP="004573A9">
      <w:pPr>
        <w:pStyle w:val="08Alternativas"/>
        <w:numPr>
          <w:ilvl w:val="0"/>
          <w:numId w:val="362"/>
        </w:numPr>
        <w:spacing w:before="0" w:line="276" w:lineRule="auto"/>
        <w:ind w:left="714" w:hanging="357"/>
        <w:rPr>
          <w:rFonts w:ascii="Arial" w:hAnsi="Arial" w:cs="Arial"/>
          <w:sz w:val="24"/>
          <w:szCs w:val="24"/>
        </w:rPr>
      </w:pPr>
      <w:r w:rsidRPr="008A2C83">
        <w:rPr>
          <w:rFonts w:ascii="Arial" w:hAnsi="Arial" w:cs="Arial"/>
          <w:sz w:val="24"/>
          <w:szCs w:val="24"/>
        </w:rPr>
        <w:t>à cultura, à educação e ao ensino.</w:t>
      </w:r>
    </w:p>
    <w:p w:rsidR="004573A9" w:rsidRPr="008A2C83" w:rsidRDefault="004573A9" w:rsidP="004573A9">
      <w:pPr>
        <w:pStyle w:val="08Alternativas"/>
        <w:numPr>
          <w:ilvl w:val="0"/>
          <w:numId w:val="362"/>
        </w:numPr>
        <w:spacing w:before="0" w:line="276" w:lineRule="auto"/>
        <w:ind w:left="714" w:hanging="357"/>
        <w:rPr>
          <w:rFonts w:ascii="Arial" w:hAnsi="Arial" w:cs="Arial"/>
          <w:sz w:val="24"/>
          <w:szCs w:val="24"/>
        </w:rPr>
      </w:pPr>
      <w:r w:rsidRPr="008A2C83">
        <w:rPr>
          <w:rFonts w:ascii="Arial" w:hAnsi="Arial" w:cs="Arial"/>
          <w:sz w:val="24"/>
          <w:szCs w:val="24"/>
        </w:rPr>
        <w:lastRenderedPageBreak/>
        <w:t>à educação, ao ensino e à cultura.</w:t>
      </w:r>
    </w:p>
    <w:p w:rsidR="004573A9" w:rsidRPr="008A2C83" w:rsidRDefault="004573A9" w:rsidP="004573A9">
      <w:pPr>
        <w:pStyle w:val="08Alternativas"/>
        <w:numPr>
          <w:ilvl w:val="0"/>
          <w:numId w:val="362"/>
        </w:numPr>
        <w:spacing w:before="0" w:line="276" w:lineRule="auto"/>
        <w:ind w:left="714" w:hanging="357"/>
        <w:rPr>
          <w:rFonts w:ascii="Arial" w:hAnsi="Arial" w:cs="Arial"/>
          <w:sz w:val="24"/>
          <w:szCs w:val="24"/>
        </w:rPr>
      </w:pPr>
      <w:r w:rsidRPr="008A2C83">
        <w:rPr>
          <w:rFonts w:ascii="Arial" w:hAnsi="Arial" w:cs="Arial"/>
          <w:sz w:val="24"/>
          <w:szCs w:val="24"/>
        </w:rPr>
        <w:t>à cultura, ao ensino e à educação.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59.</w:t>
      </w:r>
      <w:r w:rsidRPr="008A2C83">
        <w:rPr>
          <w:rFonts w:ascii="Arial" w:hAnsi="Arial" w:cs="Arial"/>
          <w:sz w:val="24"/>
          <w:szCs w:val="24"/>
        </w:rPr>
        <w:tab/>
        <w:t>Vinte e oito Senadores da República Federativa do Brasil firmaram, em conjunto, requerimento para a instauração de Comissão Parlamentar de Inquérito, com o objetivo de investigar fato determinado, por prazo certo.</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Suponha que o Presidente da Casa Legislativa, em face de hipotético preceito constante do respectivo Regimento Interno, tenha determinado fosse o tema previamente submetido ao Plenário, sede em que a maioria dos Senadores votou contra a Instauração da CPI, o que levou ao arquivamento do pleito formulado.</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A propósito, é possível afirmar que a decisão de arquivamento encontra-se:</w:t>
      </w:r>
    </w:p>
    <w:p w:rsidR="004573A9" w:rsidRPr="008A2C83" w:rsidRDefault="004573A9" w:rsidP="004573A9">
      <w:pPr>
        <w:pStyle w:val="08Alternativas"/>
        <w:numPr>
          <w:ilvl w:val="0"/>
          <w:numId w:val="363"/>
        </w:numPr>
        <w:spacing w:before="0" w:line="276" w:lineRule="auto"/>
        <w:ind w:left="714" w:hanging="357"/>
        <w:rPr>
          <w:rFonts w:ascii="Arial" w:hAnsi="Arial" w:cs="Arial"/>
          <w:sz w:val="24"/>
          <w:szCs w:val="24"/>
        </w:rPr>
      </w:pPr>
      <w:r w:rsidRPr="008A2C83">
        <w:rPr>
          <w:rFonts w:ascii="Arial" w:hAnsi="Arial" w:cs="Arial"/>
          <w:sz w:val="24"/>
          <w:szCs w:val="24"/>
        </w:rPr>
        <w:t>incorreta, vez que o número de Senadores requerentes não atingiu o quórum mínimo previsto pela Constituição Federal, motivo por que a matéria sequer poderia ser submetida ao Plenário da Casa.</w:t>
      </w:r>
    </w:p>
    <w:p w:rsidR="004573A9" w:rsidRPr="008A2C83" w:rsidRDefault="004573A9" w:rsidP="004573A9">
      <w:pPr>
        <w:pStyle w:val="08Alternativas"/>
        <w:numPr>
          <w:ilvl w:val="0"/>
          <w:numId w:val="363"/>
        </w:numPr>
        <w:spacing w:before="0" w:line="276" w:lineRule="auto"/>
        <w:ind w:left="714" w:hanging="357"/>
        <w:rPr>
          <w:rFonts w:ascii="Arial" w:hAnsi="Arial" w:cs="Arial"/>
          <w:sz w:val="24"/>
          <w:szCs w:val="24"/>
        </w:rPr>
      </w:pPr>
      <w:r w:rsidRPr="008A2C83">
        <w:rPr>
          <w:rFonts w:ascii="Arial" w:hAnsi="Arial" w:cs="Arial"/>
          <w:sz w:val="24"/>
          <w:szCs w:val="24"/>
        </w:rPr>
        <w:t>correta, vez que o número de Senadores requerentes não atingiu o quórum mínimo previsto pela Constituição Federal, motivo por que a respectiva remessa ao Plenário ocorreu exclusivamente em virtude da hipotética previsão regimental citada.</w:t>
      </w:r>
    </w:p>
    <w:p w:rsidR="004573A9" w:rsidRPr="008A2C83" w:rsidRDefault="004573A9" w:rsidP="004573A9">
      <w:pPr>
        <w:pStyle w:val="08Alternativas"/>
        <w:numPr>
          <w:ilvl w:val="0"/>
          <w:numId w:val="363"/>
        </w:numPr>
        <w:spacing w:before="0" w:line="276" w:lineRule="auto"/>
        <w:ind w:left="714" w:hanging="357"/>
        <w:rPr>
          <w:rFonts w:ascii="Arial" w:hAnsi="Arial" w:cs="Arial"/>
          <w:sz w:val="24"/>
          <w:szCs w:val="24"/>
        </w:rPr>
      </w:pPr>
      <w:r w:rsidRPr="008A2C83">
        <w:rPr>
          <w:rFonts w:ascii="Arial" w:hAnsi="Arial" w:cs="Arial"/>
          <w:sz w:val="24"/>
          <w:szCs w:val="24"/>
        </w:rPr>
        <w:t>correta, vez que o Plenário é o órgão deliberativo máximo do Senado Federal, competindo-lhe decidir de forma soberana acerca de qualquer questão da alçada da Casa Legislativa que seja submetida a seu crivo, vinculando o Presidente.</w:t>
      </w:r>
    </w:p>
    <w:p w:rsidR="004573A9" w:rsidRPr="008A2C83" w:rsidRDefault="004573A9" w:rsidP="004573A9">
      <w:pPr>
        <w:pStyle w:val="08Alternativas"/>
        <w:numPr>
          <w:ilvl w:val="0"/>
          <w:numId w:val="363"/>
        </w:numPr>
        <w:spacing w:before="0" w:line="276" w:lineRule="auto"/>
        <w:ind w:left="714" w:hanging="357"/>
        <w:rPr>
          <w:rFonts w:ascii="Arial" w:hAnsi="Arial" w:cs="Arial"/>
          <w:sz w:val="24"/>
          <w:szCs w:val="24"/>
        </w:rPr>
      </w:pPr>
      <w:r w:rsidRPr="008A2C83">
        <w:rPr>
          <w:rFonts w:ascii="Arial" w:hAnsi="Arial" w:cs="Arial"/>
          <w:sz w:val="24"/>
          <w:szCs w:val="24"/>
        </w:rPr>
        <w:t>correta, pois a Constituição Federal confere ao Senado o poder de livremente dispor, em seu Regimento Interno, sobre a instauração e o funcionamento das Comissões Parlamentares de Inquérito, submetendo-se o Presidente, no caso, à decisão da maioria.</w:t>
      </w:r>
    </w:p>
    <w:p w:rsidR="004573A9" w:rsidRPr="008A2C83" w:rsidRDefault="004573A9" w:rsidP="004573A9">
      <w:pPr>
        <w:pStyle w:val="08Alternativas"/>
        <w:numPr>
          <w:ilvl w:val="0"/>
          <w:numId w:val="363"/>
        </w:numPr>
        <w:spacing w:before="0" w:line="276" w:lineRule="auto"/>
        <w:ind w:left="714" w:hanging="357"/>
        <w:rPr>
          <w:rFonts w:ascii="Arial" w:hAnsi="Arial" w:cs="Arial"/>
          <w:sz w:val="24"/>
          <w:szCs w:val="24"/>
        </w:rPr>
      </w:pPr>
      <w:r w:rsidRPr="008A2C83">
        <w:rPr>
          <w:rFonts w:ascii="Arial" w:hAnsi="Arial" w:cs="Arial"/>
          <w:sz w:val="24"/>
          <w:szCs w:val="24"/>
        </w:rPr>
        <w:t>incorreta, vez que, inexistindo óbice de outra natureza, é direito subjetivo das minorias parlamentares requererem a instauração de Comissões Parlamentares de Inquérito, vedando-se a interferência do Plenário no sentido de derrubar a iniciativa pelo critério da maioria.</w:t>
      </w:r>
    </w:p>
    <w:p w:rsidR="000B6EA9" w:rsidRPr="008A2C83" w:rsidRDefault="000B6EA9" w:rsidP="000B6EA9">
      <w:pPr>
        <w:pStyle w:val="08Alternativas"/>
        <w:spacing w:before="0" w:line="276" w:lineRule="auto"/>
        <w:ind w:left="714" w:firstLine="0"/>
        <w:rPr>
          <w:rFonts w:ascii="Arial" w:hAnsi="Arial" w:cs="Arial"/>
          <w:sz w:val="24"/>
          <w:szCs w:val="24"/>
        </w:rPr>
      </w:pPr>
    </w:p>
    <w:p w:rsidR="004573A9" w:rsidRPr="008A2C83" w:rsidRDefault="004573A9" w:rsidP="004573A9">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da Infância e da Juventude</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60.</w:t>
      </w:r>
      <w:r w:rsidRPr="008A2C83">
        <w:rPr>
          <w:rFonts w:ascii="Arial" w:hAnsi="Arial" w:cs="Arial"/>
          <w:sz w:val="24"/>
          <w:szCs w:val="24"/>
        </w:rPr>
        <w:tab/>
        <w:t>É a colocação da criança ou adolescente sob a guarda de pessoa ou casal cadastrado, acompanhado e orientado pelo programa de atendimento específico, mantido por entidade pública ou privada, possuindo natureza excepcional e transitória.</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Tal conceito corresponde ao instituto</w:t>
      </w:r>
    </w:p>
    <w:p w:rsidR="004573A9" w:rsidRPr="008A2C83" w:rsidRDefault="004573A9" w:rsidP="004573A9">
      <w:pPr>
        <w:pStyle w:val="08Alternativas"/>
        <w:numPr>
          <w:ilvl w:val="0"/>
          <w:numId w:val="364"/>
        </w:numPr>
        <w:spacing w:before="0" w:line="276" w:lineRule="auto"/>
        <w:ind w:left="714" w:hanging="357"/>
        <w:rPr>
          <w:rFonts w:ascii="Arial" w:hAnsi="Arial" w:cs="Arial"/>
          <w:sz w:val="24"/>
          <w:szCs w:val="24"/>
        </w:rPr>
      </w:pPr>
      <w:r w:rsidRPr="008A2C83">
        <w:rPr>
          <w:rFonts w:ascii="Arial" w:hAnsi="Arial" w:cs="Arial"/>
          <w:sz w:val="24"/>
          <w:szCs w:val="24"/>
        </w:rPr>
        <w:t>da família substituta.</w:t>
      </w:r>
    </w:p>
    <w:p w:rsidR="004573A9" w:rsidRPr="008A2C83" w:rsidRDefault="004573A9" w:rsidP="004573A9">
      <w:pPr>
        <w:pStyle w:val="08Alternativas"/>
        <w:numPr>
          <w:ilvl w:val="0"/>
          <w:numId w:val="364"/>
        </w:numPr>
        <w:spacing w:before="0" w:line="276" w:lineRule="auto"/>
        <w:ind w:left="714" w:hanging="357"/>
        <w:rPr>
          <w:rFonts w:ascii="Arial" w:hAnsi="Arial" w:cs="Arial"/>
          <w:sz w:val="24"/>
          <w:szCs w:val="24"/>
        </w:rPr>
      </w:pPr>
      <w:r w:rsidRPr="008A2C83">
        <w:rPr>
          <w:rFonts w:ascii="Arial" w:hAnsi="Arial" w:cs="Arial"/>
          <w:sz w:val="24"/>
          <w:szCs w:val="24"/>
        </w:rPr>
        <w:t>do acolhimento multidisciplinar.</w:t>
      </w:r>
    </w:p>
    <w:p w:rsidR="004573A9" w:rsidRPr="008A2C83" w:rsidRDefault="004573A9" w:rsidP="004573A9">
      <w:pPr>
        <w:pStyle w:val="08Alternativas"/>
        <w:numPr>
          <w:ilvl w:val="0"/>
          <w:numId w:val="364"/>
        </w:numPr>
        <w:spacing w:before="0" w:line="276" w:lineRule="auto"/>
        <w:ind w:left="714" w:hanging="357"/>
        <w:rPr>
          <w:rFonts w:ascii="Arial" w:hAnsi="Arial" w:cs="Arial"/>
          <w:sz w:val="24"/>
          <w:szCs w:val="24"/>
        </w:rPr>
      </w:pPr>
      <w:r w:rsidRPr="008A2C83">
        <w:rPr>
          <w:rFonts w:ascii="Arial" w:hAnsi="Arial" w:cs="Arial"/>
          <w:sz w:val="24"/>
          <w:szCs w:val="24"/>
        </w:rPr>
        <w:t>do acolhimento institucional.</w:t>
      </w:r>
    </w:p>
    <w:p w:rsidR="004573A9" w:rsidRPr="008A2C83" w:rsidRDefault="004573A9" w:rsidP="004573A9">
      <w:pPr>
        <w:pStyle w:val="08Alternativas"/>
        <w:numPr>
          <w:ilvl w:val="0"/>
          <w:numId w:val="364"/>
        </w:numPr>
        <w:spacing w:before="0" w:line="276" w:lineRule="auto"/>
        <w:ind w:left="714" w:hanging="357"/>
        <w:rPr>
          <w:rFonts w:ascii="Arial" w:hAnsi="Arial" w:cs="Arial"/>
          <w:sz w:val="24"/>
          <w:szCs w:val="24"/>
        </w:rPr>
      </w:pPr>
      <w:r w:rsidRPr="008A2C83">
        <w:rPr>
          <w:rFonts w:ascii="Arial" w:hAnsi="Arial" w:cs="Arial"/>
          <w:sz w:val="24"/>
          <w:szCs w:val="24"/>
        </w:rPr>
        <w:t>do acolhimento familiar.</w:t>
      </w:r>
    </w:p>
    <w:p w:rsidR="004573A9" w:rsidRPr="008A2C83" w:rsidRDefault="004573A9" w:rsidP="004573A9">
      <w:pPr>
        <w:pStyle w:val="08Alternativas"/>
        <w:numPr>
          <w:ilvl w:val="0"/>
          <w:numId w:val="364"/>
        </w:numPr>
        <w:spacing w:before="0" w:line="276" w:lineRule="auto"/>
        <w:ind w:left="714" w:hanging="357"/>
        <w:rPr>
          <w:rFonts w:ascii="Arial" w:hAnsi="Arial" w:cs="Arial"/>
          <w:sz w:val="24"/>
          <w:szCs w:val="24"/>
        </w:rPr>
      </w:pPr>
      <w:r w:rsidRPr="008A2C83">
        <w:rPr>
          <w:rFonts w:ascii="Arial" w:hAnsi="Arial" w:cs="Arial"/>
          <w:sz w:val="24"/>
          <w:szCs w:val="24"/>
        </w:rPr>
        <w:lastRenderedPageBreak/>
        <w:t>da guarda.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61.</w:t>
      </w:r>
      <w:r w:rsidRPr="008A2C83">
        <w:rPr>
          <w:rFonts w:ascii="Arial" w:hAnsi="Arial" w:cs="Arial"/>
          <w:sz w:val="24"/>
          <w:szCs w:val="24"/>
        </w:rPr>
        <w:tab/>
        <w:t>O Plano Nacional de Educação, aprovado por Lei em 2014 e com vigência de dez anos, contempla metas e estratégias em seu anexo.</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A Meta 1 do anexo ao Plano consiste na previsão da universalização, até 2016, do acesso ao ensino infantil para crianças entre 4 (quatro) a 5 (cinco) anos de idade, assim como na ampliação “da oferta de educação infantil em creches de forma a atender, no mínimo, 50% (cinquenta por cento) das crianças de até 3 (três) anos até o final da vigência deste PNE”.</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Em face de tal postulado, é correto afirmar que</w:t>
      </w:r>
    </w:p>
    <w:p w:rsidR="004573A9" w:rsidRPr="008A2C83" w:rsidRDefault="004573A9" w:rsidP="004573A9">
      <w:pPr>
        <w:pStyle w:val="08Alternativas"/>
        <w:numPr>
          <w:ilvl w:val="0"/>
          <w:numId w:val="365"/>
        </w:numPr>
        <w:spacing w:before="0" w:line="276" w:lineRule="auto"/>
        <w:ind w:left="714" w:hanging="357"/>
        <w:rPr>
          <w:rFonts w:ascii="Arial" w:hAnsi="Arial" w:cs="Arial"/>
          <w:sz w:val="24"/>
          <w:szCs w:val="24"/>
        </w:rPr>
      </w:pPr>
      <w:r w:rsidRPr="008A2C83">
        <w:rPr>
          <w:rFonts w:ascii="Arial" w:hAnsi="Arial" w:cs="Arial"/>
          <w:sz w:val="24"/>
          <w:szCs w:val="24"/>
        </w:rPr>
        <w:t>os Municípios e os Estados, responsáveis solidários pela oferta do ensino infantil, foram aquinhoados com prazo suplementar para o atendimento de crianças com até 3 (três) anos em creches, motivo por que petizes até mencionada faixa etária não possuem direito líquido e certo de acesso imediato à rede pública de ensino, possuindo a norma constitucional pertinente natureza programática.</w:t>
      </w:r>
    </w:p>
    <w:p w:rsidR="004573A9" w:rsidRPr="008A2C83" w:rsidRDefault="004573A9" w:rsidP="004573A9">
      <w:pPr>
        <w:pStyle w:val="08Alternativas"/>
        <w:numPr>
          <w:ilvl w:val="0"/>
          <w:numId w:val="365"/>
        </w:numPr>
        <w:spacing w:before="0" w:line="276" w:lineRule="auto"/>
        <w:ind w:left="714" w:hanging="357"/>
        <w:rPr>
          <w:rFonts w:ascii="Arial" w:hAnsi="Arial" w:cs="Arial"/>
          <w:sz w:val="24"/>
          <w:szCs w:val="24"/>
        </w:rPr>
      </w:pPr>
      <w:r w:rsidRPr="008A2C83">
        <w:rPr>
          <w:rFonts w:ascii="Arial" w:hAnsi="Arial" w:cs="Arial"/>
          <w:sz w:val="24"/>
          <w:szCs w:val="24"/>
        </w:rPr>
        <w:t xml:space="preserve">a União, os Estados e os Municípios possuem responsabilidade solidária pela oferta do ensino infantil em creches, podendo dispor, na esfera </w:t>
      </w:r>
      <w:proofErr w:type="spellStart"/>
      <w:r w:rsidRPr="008A2C83">
        <w:rPr>
          <w:rFonts w:ascii="Arial" w:hAnsi="Arial" w:cs="Arial"/>
          <w:sz w:val="24"/>
          <w:szCs w:val="24"/>
        </w:rPr>
        <w:t>infralegal</w:t>
      </w:r>
      <w:proofErr w:type="spellEnd"/>
      <w:r w:rsidRPr="008A2C83">
        <w:rPr>
          <w:rFonts w:ascii="Arial" w:hAnsi="Arial" w:cs="Arial"/>
          <w:sz w:val="24"/>
          <w:szCs w:val="24"/>
        </w:rPr>
        <w:t>, acerca do prazo necessário para a universalização do atendimento da demanda respectiva, vez que o acesso ao ensino infantil em creches é direito público subjetivo assegurado em norma programática pela Constituição Federal.</w:t>
      </w:r>
    </w:p>
    <w:p w:rsidR="004573A9" w:rsidRPr="008A2C83" w:rsidRDefault="004573A9" w:rsidP="004573A9">
      <w:pPr>
        <w:pStyle w:val="08Alternativas"/>
        <w:numPr>
          <w:ilvl w:val="0"/>
          <w:numId w:val="365"/>
        </w:numPr>
        <w:spacing w:before="0" w:line="276" w:lineRule="auto"/>
        <w:ind w:left="714" w:hanging="357"/>
        <w:rPr>
          <w:rFonts w:ascii="Arial" w:hAnsi="Arial" w:cs="Arial"/>
          <w:sz w:val="24"/>
          <w:szCs w:val="24"/>
        </w:rPr>
      </w:pPr>
      <w:r w:rsidRPr="008A2C83">
        <w:rPr>
          <w:rFonts w:ascii="Arial" w:hAnsi="Arial" w:cs="Arial"/>
          <w:sz w:val="24"/>
          <w:szCs w:val="24"/>
        </w:rPr>
        <w:t>os Municípios, responsáveis principais pela oferta de ensino infantil em creches, possuem a obrigação de atenderem integralmente à demanda respectiva de forma imediata e conforme ela se apresente, vez que o acesso ao ensino infantil em creches é direito público subjetivo assegurado em norma de eficácia plena pela Constituição Federal.</w:t>
      </w:r>
    </w:p>
    <w:p w:rsidR="004573A9" w:rsidRPr="008A2C83" w:rsidRDefault="004573A9" w:rsidP="004573A9">
      <w:pPr>
        <w:pStyle w:val="08Alternativas"/>
        <w:numPr>
          <w:ilvl w:val="0"/>
          <w:numId w:val="365"/>
        </w:numPr>
        <w:spacing w:before="0" w:line="276" w:lineRule="auto"/>
        <w:ind w:left="714" w:hanging="357"/>
        <w:rPr>
          <w:rFonts w:ascii="Arial" w:hAnsi="Arial" w:cs="Arial"/>
          <w:sz w:val="24"/>
          <w:szCs w:val="24"/>
        </w:rPr>
      </w:pPr>
      <w:r w:rsidRPr="008A2C83">
        <w:rPr>
          <w:rFonts w:ascii="Arial" w:hAnsi="Arial" w:cs="Arial"/>
          <w:sz w:val="24"/>
          <w:szCs w:val="24"/>
        </w:rPr>
        <w:t>os Municípios, responsáveis principais pela oferta do ensino infantil, foram aquinhoados com prazo suplementar para o atendimento de crianças de até 3 (três) anos em creches, motivo por que infantes até mencionada faixa etária não possuem direito líquido e certo de acesso imediato à rede pública de ensino, possuindo a norma constitucional respectiva natureza programática.</w:t>
      </w:r>
    </w:p>
    <w:p w:rsidR="004573A9" w:rsidRPr="008A2C83" w:rsidRDefault="004573A9" w:rsidP="004573A9">
      <w:pPr>
        <w:pStyle w:val="08Alternativas"/>
        <w:numPr>
          <w:ilvl w:val="0"/>
          <w:numId w:val="365"/>
        </w:numPr>
        <w:spacing w:before="0" w:line="276" w:lineRule="auto"/>
        <w:ind w:left="714" w:hanging="357"/>
        <w:rPr>
          <w:rFonts w:ascii="Arial" w:hAnsi="Arial" w:cs="Arial"/>
          <w:sz w:val="24"/>
          <w:szCs w:val="24"/>
        </w:rPr>
      </w:pPr>
      <w:r w:rsidRPr="008A2C83">
        <w:rPr>
          <w:rFonts w:ascii="Arial" w:hAnsi="Arial" w:cs="Arial"/>
          <w:sz w:val="24"/>
          <w:szCs w:val="24"/>
        </w:rPr>
        <w:t>os Municípios e os Estados, responsáveis solidários pela oferta do ensino infantil em creches, possuem a obrigação de atenderem integralmente à demanda respectiva de forma imediata e conforme ela se apresente, vez que o acesso ao ensino infantil em creches é direito público subjetivo assegurado em norma de eficácia plena pela Constituição Federal.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62.</w:t>
      </w:r>
      <w:r w:rsidRPr="008A2C83">
        <w:rPr>
          <w:rFonts w:ascii="Arial" w:hAnsi="Arial" w:cs="Arial"/>
          <w:sz w:val="24"/>
          <w:szCs w:val="24"/>
        </w:rPr>
        <w:tab/>
        <w:t xml:space="preserve">A Constituição Federal de 1988 impôs ao legislador infraconstitucional o dever de tratar a criança e </w:t>
      </w:r>
      <w:proofErr w:type="spellStart"/>
      <w:r w:rsidRPr="008A2C83">
        <w:rPr>
          <w:rFonts w:ascii="Arial" w:hAnsi="Arial" w:cs="Arial"/>
          <w:sz w:val="24"/>
          <w:szCs w:val="24"/>
        </w:rPr>
        <w:t>o</w:t>
      </w:r>
      <w:proofErr w:type="spellEnd"/>
      <w:r w:rsidRPr="008A2C83">
        <w:rPr>
          <w:rFonts w:ascii="Arial" w:hAnsi="Arial" w:cs="Arial"/>
          <w:sz w:val="24"/>
          <w:szCs w:val="24"/>
        </w:rPr>
        <w:t xml:space="preserve"> adolescente como sujeitos de direito – e não mais como mero objeto de intervenção do mundo adulto.</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 xml:space="preserve">Nessa linha, o Estatuto da Criança e do Adolescente, em seu Título II, </w:t>
      </w:r>
      <w:r w:rsidRPr="008A2C83">
        <w:rPr>
          <w:rFonts w:ascii="Arial" w:hAnsi="Arial" w:cs="Arial"/>
          <w:sz w:val="24"/>
          <w:szCs w:val="24"/>
        </w:rPr>
        <w:lastRenderedPageBreak/>
        <w:t>especificou direitos denominados fundamentais de infantes e jovens.</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Em tal contexto, atribuiu às crianças e aos adolescentes direitos de defesa mesmo em face dos adultos a quem o ordenamento jurídico os subordina.</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Dentre tais direitos, encontra-se o de defesa da integridade físico-psíquica e moral, na sua faceta de proteção aos direitos de fruir e de desenvolver a própria personalidade, de defender-se de agressões comprometedoras de sua condição de pessoa em face de desenvolvimento, especificamente quando as iniciativas nefastas partam de pessoas a quem a lei impôs o dever de, direta e rotineiramente, protegê-los contra os ataques dos demais membros do grupo social, devendo ser-lhes prestado, para tanto, o suporte necessário.</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Tal contextualização correspondente ao direito de liberdade de</w:t>
      </w:r>
    </w:p>
    <w:p w:rsidR="004573A9" w:rsidRPr="008A2C83" w:rsidRDefault="004573A9" w:rsidP="004573A9">
      <w:pPr>
        <w:pStyle w:val="08Alternativas"/>
        <w:numPr>
          <w:ilvl w:val="0"/>
          <w:numId w:val="366"/>
        </w:numPr>
        <w:spacing w:before="0" w:line="276" w:lineRule="auto"/>
        <w:ind w:left="714" w:hanging="357"/>
        <w:rPr>
          <w:rFonts w:ascii="Arial" w:hAnsi="Arial" w:cs="Arial"/>
          <w:sz w:val="24"/>
          <w:szCs w:val="24"/>
        </w:rPr>
      </w:pPr>
      <w:r w:rsidRPr="008A2C83">
        <w:rPr>
          <w:rFonts w:ascii="Arial" w:hAnsi="Arial" w:cs="Arial"/>
          <w:sz w:val="24"/>
          <w:szCs w:val="24"/>
        </w:rPr>
        <w:t>ser ouvido e de participar das decisões comuns ao núcleo familiar que integra.</w:t>
      </w:r>
    </w:p>
    <w:p w:rsidR="004573A9" w:rsidRPr="008A2C83" w:rsidRDefault="004573A9" w:rsidP="004573A9">
      <w:pPr>
        <w:pStyle w:val="08Alternativas"/>
        <w:numPr>
          <w:ilvl w:val="0"/>
          <w:numId w:val="366"/>
        </w:numPr>
        <w:spacing w:before="0" w:line="276" w:lineRule="auto"/>
        <w:ind w:left="714" w:hanging="357"/>
        <w:rPr>
          <w:rFonts w:ascii="Arial" w:hAnsi="Arial" w:cs="Arial"/>
          <w:sz w:val="24"/>
          <w:szCs w:val="24"/>
        </w:rPr>
      </w:pPr>
      <w:r w:rsidRPr="008A2C83">
        <w:rPr>
          <w:rFonts w:ascii="Arial" w:hAnsi="Arial" w:cs="Arial"/>
          <w:sz w:val="24"/>
          <w:szCs w:val="24"/>
        </w:rPr>
        <w:t>opinião e de expressão.</w:t>
      </w:r>
    </w:p>
    <w:p w:rsidR="004573A9" w:rsidRPr="008A2C83" w:rsidRDefault="004573A9" w:rsidP="004573A9">
      <w:pPr>
        <w:pStyle w:val="08Alternativas"/>
        <w:numPr>
          <w:ilvl w:val="0"/>
          <w:numId w:val="366"/>
        </w:numPr>
        <w:spacing w:before="0" w:line="276" w:lineRule="auto"/>
        <w:ind w:left="714" w:hanging="357"/>
        <w:rPr>
          <w:rFonts w:ascii="Arial" w:hAnsi="Arial" w:cs="Arial"/>
          <w:sz w:val="24"/>
          <w:szCs w:val="24"/>
        </w:rPr>
      </w:pPr>
      <w:r w:rsidRPr="008A2C83">
        <w:rPr>
          <w:rFonts w:ascii="Arial" w:hAnsi="Arial" w:cs="Arial"/>
          <w:sz w:val="24"/>
          <w:szCs w:val="24"/>
        </w:rPr>
        <w:t>buscar refúgio.</w:t>
      </w:r>
    </w:p>
    <w:p w:rsidR="004573A9" w:rsidRPr="008A2C83" w:rsidRDefault="004573A9" w:rsidP="004573A9">
      <w:pPr>
        <w:pStyle w:val="08Alternativas"/>
        <w:numPr>
          <w:ilvl w:val="0"/>
          <w:numId w:val="366"/>
        </w:numPr>
        <w:spacing w:before="0" w:line="276" w:lineRule="auto"/>
        <w:ind w:left="714" w:hanging="357"/>
        <w:rPr>
          <w:rFonts w:ascii="Arial" w:hAnsi="Arial" w:cs="Arial"/>
          <w:sz w:val="24"/>
          <w:szCs w:val="24"/>
        </w:rPr>
      </w:pPr>
      <w:r w:rsidRPr="008A2C83">
        <w:rPr>
          <w:rFonts w:ascii="Arial" w:hAnsi="Arial" w:cs="Arial"/>
          <w:sz w:val="24"/>
          <w:szCs w:val="24"/>
        </w:rPr>
        <w:t>buscar orientação.</w:t>
      </w:r>
    </w:p>
    <w:p w:rsidR="004573A9" w:rsidRPr="008A2C83" w:rsidRDefault="004573A9" w:rsidP="004573A9">
      <w:pPr>
        <w:pStyle w:val="08Alternativas"/>
        <w:numPr>
          <w:ilvl w:val="0"/>
          <w:numId w:val="366"/>
        </w:numPr>
        <w:spacing w:before="0" w:line="276" w:lineRule="auto"/>
        <w:ind w:left="714" w:hanging="357"/>
        <w:rPr>
          <w:rFonts w:ascii="Arial" w:hAnsi="Arial" w:cs="Arial"/>
          <w:sz w:val="24"/>
          <w:szCs w:val="24"/>
        </w:rPr>
      </w:pPr>
      <w:r w:rsidRPr="008A2C83">
        <w:rPr>
          <w:rFonts w:ascii="Arial" w:hAnsi="Arial" w:cs="Arial"/>
          <w:sz w:val="24"/>
          <w:szCs w:val="24"/>
        </w:rPr>
        <w:t>participar da vida familiar sem discriminação.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63.</w:t>
      </w:r>
      <w:r w:rsidRPr="008A2C83">
        <w:rPr>
          <w:rFonts w:ascii="Arial" w:hAnsi="Arial" w:cs="Arial"/>
          <w:sz w:val="24"/>
          <w:szCs w:val="24"/>
        </w:rPr>
        <w:tab/>
        <w:t>Dentre as medidas específicas de proteção, textualmente previstas no art. 101 da Lei Federal n</w:t>
      </w:r>
      <w:r w:rsidRPr="008A2C83">
        <w:rPr>
          <w:rStyle w:val="ElevadoSublinhado"/>
          <w:rFonts w:ascii="Arial" w:hAnsi="Arial" w:cs="Arial"/>
          <w:sz w:val="24"/>
          <w:szCs w:val="24"/>
        </w:rPr>
        <w:t>o</w:t>
      </w:r>
      <w:r w:rsidRPr="008A2C83">
        <w:rPr>
          <w:rFonts w:ascii="Arial" w:hAnsi="Arial" w:cs="Arial"/>
          <w:sz w:val="24"/>
          <w:szCs w:val="24"/>
        </w:rPr>
        <w:t xml:space="preserve"> 8.069/90, </w:t>
      </w:r>
      <w:r w:rsidRPr="008A2C83">
        <w:rPr>
          <w:rStyle w:val="Bold"/>
          <w:rFonts w:ascii="Arial" w:hAnsi="Arial" w:cs="Arial"/>
          <w:sz w:val="24"/>
          <w:szCs w:val="24"/>
        </w:rPr>
        <w:t>não</w:t>
      </w:r>
      <w:r w:rsidRPr="008A2C83">
        <w:rPr>
          <w:rFonts w:ascii="Arial" w:hAnsi="Arial" w:cs="Arial"/>
          <w:sz w:val="24"/>
          <w:szCs w:val="24"/>
        </w:rPr>
        <w:t xml:space="preserve"> se encontra arrolada a de</w:t>
      </w:r>
    </w:p>
    <w:p w:rsidR="004573A9" w:rsidRPr="008A2C83" w:rsidRDefault="004573A9" w:rsidP="004573A9">
      <w:pPr>
        <w:pStyle w:val="08Alternativas"/>
        <w:numPr>
          <w:ilvl w:val="0"/>
          <w:numId w:val="367"/>
        </w:numPr>
        <w:spacing w:before="0" w:line="276" w:lineRule="auto"/>
        <w:ind w:left="714" w:hanging="357"/>
        <w:rPr>
          <w:rFonts w:ascii="Arial" w:hAnsi="Arial" w:cs="Arial"/>
          <w:sz w:val="24"/>
          <w:szCs w:val="24"/>
        </w:rPr>
      </w:pPr>
      <w:r w:rsidRPr="008A2C83">
        <w:rPr>
          <w:rFonts w:ascii="Arial" w:hAnsi="Arial" w:cs="Arial"/>
          <w:sz w:val="24"/>
          <w:szCs w:val="24"/>
        </w:rPr>
        <w:t>abrigo em entidade.</w:t>
      </w:r>
    </w:p>
    <w:p w:rsidR="004573A9" w:rsidRPr="008A2C83" w:rsidRDefault="004573A9" w:rsidP="004573A9">
      <w:pPr>
        <w:pStyle w:val="08Alternativas"/>
        <w:numPr>
          <w:ilvl w:val="0"/>
          <w:numId w:val="367"/>
        </w:numPr>
        <w:spacing w:before="0" w:line="276" w:lineRule="auto"/>
        <w:ind w:left="714" w:hanging="357"/>
        <w:rPr>
          <w:rFonts w:ascii="Arial" w:hAnsi="Arial" w:cs="Arial"/>
          <w:sz w:val="24"/>
          <w:szCs w:val="24"/>
        </w:rPr>
      </w:pPr>
      <w:r w:rsidRPr="008A2C83">
        <w:rPr>
          <w:rFonts w:ascii="Arial" w:hAnsi="Arial" w:cs="Arial"/>
          <w:sz w:val="24"/>
          <w:szCs w:val="24"/>
        </w:rPr>
        <w:t>encaminhamento aos pais mediante termo de responsabilidade.</w:t>
      </w:r>
    </w:p>
    <w:p w:rsidR="004573A9" w:rsidRPr="008A2C83" w:rsidRDefault="004573A9" w:rsidP="004573A9">
      <w:pPr>
        <w:pStyle w:val="08Alternativas"/>
        <w:numPr>
          <w:ilvl w:val="0"/>
          <w:numId w:val="367"/>
        </w:numPr>
        <w:spacing w:before="0" w:line="276" w:lineRule="auto"/>
        <w:ind w:left="714" w:hanging="357"/>
        <w:rPr>
          <w:rFonts w:ascii="Arial" w:hAnsi="Arial" w:cs="Arial"/>
          <w:sz w:val="24"/>
          <w:szCs w:val="24"/>
        </w:rPr>
      </w:pPr>
      <w:r w:rsidRPr="008A2C83">
        <w:rPr>
          <w:rFonts w:ascii="Arial" w:hAnsi="Arial" w:cs="Arial"/>
          <w:sz w:val="24"/>
          <w:szCs w:val="24"/>
        </w:rPr>
        <w:t>requisição de tratamento psiquiátrico em regime hospitalar.</w:t>
      </w:r>
    </w:p>
    <w:p w:rsidR="004573A9" w:rsidRPr="008A2C83" w:rsidRDefault="004573A9" w:rsidP="004573A9">
      <w:pPr>
        <w:pStyle w:val="08Alternativas"/>
        <w:numPr>
          <w:ilvl w:val="0"/>
          <w:numId w:val="367"/>
        </w:numPr>
        <w:spacing w:before="0" w:line="276" w:lineRule="auto"/>
        <w:ind w:left="714" w:hanging="357"/>
        <w:rPr>
          <w:rFonts w:ascii="Arial" w:hAnsi="Arial" w:cs="Arial"/>
          <w:sz w:val="24"/>
          <w:szCs w:val="24"/>
        </w:rPr>
      </w:pPr>
      <w:r w:rsidRPr="008A2C83">
        <w:rPr>
          <w:rFonts w:ascii="Arial" w:hAnsi="Arial" w:cs="Arial"/>
          <w:sz w:val="24"/>
          <w:szCs w:val="24"/>
        </w:rPr>
        <w:t>colocação em família substituta.</w:t>
      </w:r>
    </w:p>
    <w:p w:rsidR="004573A9" w:rsidRPr="008A2C83" w:rsidRDefault="004573A9" w:rsidP="004573A9">
      <w:pPr>
        <w:pStyle w:val="08Alternativas"/>
        <w:numPr>
          <w:ilvl w:val="0"/>
          <w:numId w:val="367"/>
        </w:numPr>
        <w:spacing w:before="0" w:line="276" w:lineRule="auto"/>
        <w:ind w:left="714" w:hanging="357"/>
        <w:rPr>
          <w:rFonts w:ascii="Arial" w:hAnsi="Arial" w:cs="Arial"/>
          <w:sz w:val="24"/>
          <w:szCs w:val="24"/>
        </w:rPr>
      </w:pPr>
      <w:r w:rsidRPr="008A2C83">
        <w:rPr>
          <w:rFonts w:ascii="Arial" w:hAnsi="Arial" w:cs="Arial"/>
          <w:sz w:val="24"/>
          <w:szCs w:val="24"/>
        </w:rPr>
        <w:t>acolhimento institucional.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64.</w:t>
      </w:r>
      <w:r w:rsidRPr="008A2C83">
        <w:rPr>
          <w:rFonts w:ascii="Arial" w:hAnsi="Arial" w:cs="Arial"/>
          <w:sz w:val="24"/>
          <w:szCs w:val="24"/>
        </w:rPr>
        <w:tab/>
        <w:t>X, viúvo, maior e capaz, era reconhecido socialmente como o pai de Y, criança com 10 anos de idade, dando a esta amplo amparo material e moral.</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Demais disso, X detinha a guarda de Y, a qual foi concedida em caráter excepcional, para suprir a falta dos pais biológicos, sem que houvesse procedimento de tutela ou de adoção em curso, como autorizado pelo art. 33, § 2</w:t>
      </w:r>
      <w:r w:rsidRPr="008A2C83">
        <w:rPr>
          <w:rStyle w:val="ElevadoSublinhado"/>
          <w:rFonts w:ascii="Arial" w:hAnsi="Arial" w:cs="Arial"/>
          <w:sz w:val="24"/>
          <w:szCs w:val="24"/>
        </w:rPr>
        <w:t>o</w:t>
      </w:r>
      <w:r w:rsidRPr="008A2C83">
        <w:rPr>
          <w:rFonts w:ascii="Arial" w:hAnsi="Arial" w:cs="Arial"/>
          <w:sz w:val="24"/>
          <w:szCs w:val="24"/>
        </w:rPr>
        <w:t>, do Estatuto da Criança e do Adolescente.</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Às pessoas próximas, X manifestava a sua intenção de, em breve, adotar Y, formalizando, assim, o vínculo familiar e afetivo que mantinham.</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Contudo, antes que pudesse iniciar o procedimento de adoção, X veio a falecer em acidente de trânsito.</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Ciente da situação, Z, com 24 anos de idade, único filho biológico de X, ingressou em juízo, postulando o deferimento da adoção póstuma de Y em nome de seu pai X.</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Ao abrigo do art. 42, § 6</w:t>
      </w:r>
      <w:r w:rsidRPr="008A2C83">
        <w:rPr>
          <w:rStyle w:val="ElevadoSublinhado"/>
          <w:rFonts w:ascii="Arial" w:hAnsi="Arial" w:cs="Arial"/>
          <w:sz w:val="24"/>
          <w:szCs w:val="24"/>
        </w:rPr>
        <w:t>o</w:t>
      </w:r>
      <w:r w:rsidRPr="008A2C83">
        <w:rPr>
          <w:rFonts w:ascii="Arial" w:hAnsi="Arial" w:cs="Arial"/>
          <w:sz w:val="24"/>
          <w:szCs w:val="24"/>
        </w:rPr>
        <w:t xml:space="preserve">, do Estatuto da Criança e do Adolescente, o qual reza que “a adoção poderá ser deferida ao adotante que, após inequívoca manifestação de vontade, vier a falecer no curso do procedimento, antes de prolatada a sentença”, assim como ao argumento de que Z deveria ingressar </w:t>
      </w:r>
      <w:r w:rsidRPr="008A2C83">
        <w:rPr>
          <w:rFonts w:ascii="Arial" w:hAnsi="Arial" w:cs="Arial"/>
          <w:sz w:val="24"/>
          <w:szCs w:val="24"/>
        </w:rPr>
        <w:lastRenderedPageBreak/>
        <w:t>com o pedido figurando, ele próprio, como postulante à adoção – e não seu pai, pré-morto –, o Magistrado negou o pedido.</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Consideradas tais premissas e o posicionamento do Superior Tribunal de Justiça acerca do tema, é correto afirmar que a decisão encontra-se</w:t>
      </w:r>
    </w:p>
    <w:p w:rsidR="004573A9" w:rsidRPr="008A2C83" w:rsidRDefault="004573A9" w:rsidP="004573A9">
      <w:pPr>
        <w:pStyle w:val="08Alternativas"/>
        <w:numPr>
          <w:ilvl w:val="0"/>
          <w:numId w:val="368"/>
        </w:numPr>
        <w:spacing w:before="0" w:line="276" w:lineRule="auto"/>
        <w:ind w:left="714" w:hanging="357"/>
        <w:rPr>
          <w:rFonts w:ascii="Arial" w:hAnsi="Arial" w:cs="Arial"/>
          <w:sz w:val="24"/>
          <w:szCs w:val="24"/>
        </w:rPr>
      </w:pPr>
      <w:r w:rsidRPr="008A2C83">
        <w:rPr>
          <w:rFonts w:ascii="Arial" w:hAnsi="Arial" w:cs="Arial"/>
          <w:sz w:val="24"/>
          <w:szCs w:val="24"/>
        </w:rPr>
        <w:t>parcialmente equivocada, pois, muito embora o deferimento do pedido independa da prévia existência do procedimento de adoção, Z somente teria legitimidade ativa para realizar o pleito em nome de seu pai acaso nomeado inventariante dos bens por este deixados.</w:t>
      </w:r>
    </w:p>
    <w:p w:rsidR="004573A9" w:rsidRPr="008A2C83" w:rsidRDefault="004573A9" w:rsidP="004573A9">
      <w:pPr>
        <w:pStyle w:val="08Alternativas"/>
        <w:numPr>
          <w:ilvl w:val="0"/>
          <w:numId w:val="368"/>
        </w:numPr>
        <w:spacing w:before="0" w:line="276" w:lineRule="auto"/>
        <w:ind w:left="714" w:hanging="357"/>
        <w:rPr>
          <w:rFonts w:ascii="Arial" w:hAnsi="Arial" w:cs="Arial"/>
          <w:sz w:val="24"/>
          <w:szCs w:val="24"/>
        </w:rPr>
      </w:pPr>
      <w:r w:rsidRPr="008A2C83">
        <w:rPr>
          <w:rFonts w:ascii="Arial" w:hAnsi="Arial" w:cs="Arial"/>
          <w:sz w:val="24"/>
          <w:szCs w:val="24"/>
        </w:rPr>
        <w:t>totalmente equivocada, vez que Z, herdeiro legítimo e sucessor de X, não poderia postular a adoção em seu próprio nome, em face de impedimento legal objetivo, mas poderia formular o pleito em nome de seu pai, mostrando-se, para o deferimento respectivo, dispensável a prova de que o falecimento ocorreu durante o curso do procedimento de adoção, desde que demonstrado, por outros meios, o efetivo desejo de X de formalizá-la.</w:t>
      </w:r>
    </w:p>
    <w:p w:rsidR="004573A9" w:rsidRPr="008A2C83" w:rsidRDefault="004573A9" w:rsidP="004573A9">
      <w:pPr>
        <w:pStyle w:val="08Alternativas"/>
        <w:numPr>
          <w:ilvl w:val="0"/>
          <w:numId w:val="368"/>
        </w:numPr>
        <w:spacing w:before="0" w:line="276" w:lineRule="auto"/>
        <w:ind w:left="714" w:hanging="357"/>
        <w:rPr>
          <w:rFonts w:ascii="Arial" w:hAnsi="Arial" w:cs="Arial"/>
          <w:sz w:val="24"/>
          <w:szCs w:val="24"/>
        </w:rPr>
      </w:pPr>
      <w:r w:rsidRPr="008A2C83">
        <w:rPr>
          <w:rFonts w:ascii="Arial" w:hAnsi="Arial" w:cs="Arial"/>
          <w:sz w:val="24"/>
          <w:szCs w:val="24"/>
        </w:rPr>
        <w:t>parcialmente equivocada, pois, muito embora Z estivesse legitimado para formular o pedido em nome de seu pai, não havia em curso, quando da morte deste, procedimento de adoção.</w:t>
      </w:r>
    </w:p>
    <w:p w:rsidR="004573A9" w:rsidRPr="008A2C83" w:rsidRDefault="004573A9" w:rsidP="004573A9">
      <w:pPr>
        <w:pStyle w:val="08Alternativas"/>
        <w:numPr>
          <w:ilvl w:val="0"/>
          <w:numId w:val="368"/>
        </w:numPr>
        <w:spacing w:before="0" w:line="276" w:lineRule="auto"/>
        <w:ind w:left="714" w:hanging="357"/>
        <w:rPr>
          <w:rFonts w:ascii="Arial" w:hAnsi="Arial" w:cs="Arial"/>
          <w:sz w:val="24"/>
          <w:szCs w:val="24"/>
        </w:rPr>
      </w:pPr>
      <w:r w:rsidRPr="008A2C83">
        <w:rPr>
          <w:rFonts w:ascii="Arial" w:hAnsi="Arial" w:cs="Arial"/>
          <w:sz w:val="24"/>
          <w:szCs w:val="24"/>
        </w:rPr>
        <w:t>parcialmente equivocada, pois, muito embora Z pudesse postular a adoção em seu próprio nome, também estava autorizado a fazê-lo em nome de seu pai, mostrando-se, para o deferimento respectivo, dispensável a prova de que o falecimento ocorreu durante o curso do procedimento de adoção, desde que demonstrado, por outros meios, o efetivo desejo de X de realizá-la.</w:t>
      </w:r>
    </w:p>
    <w:p w:rsidR="004573A9" w:rsidRPr="008A2C83" w:rsidRDefault="004573A9" w:rsidP="004573A9">
      <w:pPr>
        <w:pStyle w:val="08Alternativas"/>
        <w:numPr>
          <w:ilvl w:val="0"/>
          <w:numId w:val="368"/>
        </w:numPr>
        <w:spacing w:before="0" w:line="276" w:lineRule="auto"/>
        <w:ind w:left="714" w:hanging="357"/>
        <w:rPr>
          <w:rFonts w:ascii="Arial" w:hAnsi="Arial" w:cs="Arial"/>
          <w:sz w:val="24"/>
          <w:szCs w:val="24"/>
        </w:rPr>
      </w:pPr>
      <w:r w:rsidRPr="008A2C83">
        <w:rPr>
          <w:rFonts w:ascii="Arial" w:hAnsi="Arial" w:cs="Arial"/>
          <w:sz w:val="24"/>
          <w:szCs w:val="24"/>
        </w:rPr>
        <w:t>correta, pois Z deveria postular a adoção em nome próprio em face da inexistência, quando da morte de seu pai, de procedimento em curso.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65.</w:t>
      </w:r>
      <w:r w:rsidRPr="008A2C83">
        <w:rPr>
          <w:rFonts w:ascii="Arial" w:hAnsi="Arial" w:cs="Arial"/>
          <w:sz w:val="24"/>
          <w:szCs w:val="24"/>
        </w:rPr>
        <w:tab/>
        <w:t>Nos termos do art. 3</w:t>
      </w:r>
      <w:r w:rsidRPr="008A2C83">
        <w:rPr>
          <w:rStyle w:val="ElevadoSublinhado"/>
          <w:rFonts w:ascii="Arial" w:hAnsi="Arial" w:cs="Arial"/>
          <w:sz w:val="24"/>
          <w:szCs w:val="24"/>
        </w:rPr>
        <w:t>o</w:t>
      </w:r>
      <w:r w:rsidRPr="008A2C83">
        <w:rPr>
          <w:rFonts w:ascii="Arial" w:hAnsi="Arial" w:cs="Arial"/>
          <w:sz w:val="24"/>
          <w:szCs w:val="24"/>
        </w:rPr>
        <w:t xml:space="preserve"> da Lei Federal n</w:t>
      </w:r>
      <w:r w:rsidRPr="008A2C83">
        <w:rPr>
          <w:rStyle w:val="ElevadoSublinhado"/>
          <w:rFonts w:ascii="Arial" w:hAnsi="Arial" w:cs="Arial"/>
          <w:sz w:val="24"/>
          <w:szCs w:val="24"/>
        </w:rPr>
        <w:t>o</w:t>
      </w:r>
      <w:r w:rsidRPr="008A2C83">
        <w:rPr>
          <w:rFonts w:ascii="Arial" w:hAnsi="Arial" w:cs="Arial"/>
          <w:sz w:val="24"/>
          <w:szCs w:val="24"/>
        </w:rPr>
        <w:t xml:space="preserve"> 8.069/90, “a criança e </w:t>
      </w:r>
      <w:proofErr w:type="spellStart"/>
      <w:r w:rsidRPr="008A2C83">
        <w:rPr>
          <w:rFonts w:ascii="Arial" w:hAnsi="Arial" w:cs="Arial"/>
          <w:sz w:val="24"/>
          <w:szCs w:val="24"/>
        </w:rPr>
        <w:t>o</w:t>
      </w:r>
      <w:proofErr w:type="spellEnd"/>
      <w:r w:rsidRPr="008A2C83">
        <w:rPr>
          <w:rFonts w:ascii="Arial" w:hAnsi="Arial" w:cs="Arial"/>
          <w:sz w:val="24"/>
          <w:szCs w:val="24"/>
        </w:rPr>
        <w:t xml:space="preserve"> adolescente gozam de todos os direitos fundamentais inerentes à pessoa humana, sem prejuízo da proteção integral de que trata esta Lei...”.</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A partir de tal postulado, é correto afirmar que o dispositivo em comento instituiu o princípio da proteção integral, cujo conteúdo nuclear significa que as crianças e os adolescentes</w:t>
      </w:r>
    </w:p>
    <w:p w:rsidR="004573A9" w:rsidRPr="008A2C83" w:rsidRDefault="004573A9" w:rsidP="004573A9">
      <w:pPr>
        <w:pStyle w:val="08Alternativas"/>
        <w:numPr>
          <w:ilvl w:val="0"/>
          <w:numId w:val="369"/>
        </w:numPr>
        <w:spacing w:before="0" w:line="276" w:lineRule="auto"/>
        <w:ind w:left="714" w:hanging="357"/>
        <w:rPr>
          <w:rFonts w:ascii="Arial" w:hAnsi="Arial" w:cs="Arial"/>
          <w:sz w:val="24"/>
          <w:szCs w:val="24"/>
        </w:rPr>
      </w:pPr>
      <w:proofErr w:type="spellStart"/>
      <w:r w:rsidRPr="008A2C83">
        <w:rPr>
          <w:rFonts w:ascii="Arial" w:hAnsi="Arial" w:cs="Arial"/>
          <w:sz w:val="24"/>
          <w:szCs w:val="24"/>
        </w:rPr>
        <w:t>titularizam</w:t>
      </w:r>
      <w:proofErr w:type="spellEnd"/>
      <w:r w:rsidRPr="008A2C83">
        <w:rPr>
          <w:rFonts w:ascii="Arial" w:hAnsi="Arial" w:cs="Arial"/>
          <w:sz w:val="24"/>
          <w:szCs w:val="24"/>
        </w:rPr>
        <w:t xml:space="preserve"> direitos peculiares, advindos de Tratados e Convenções Internacionais recepcionados pelo ordenamento jurídico interno.</w:t>
      </w:r>
    </w:p>
    <w:p w:rsidR="004573A9" w:rsidRPr="008A2C83" w:rsidRDefault="004573A9" w:rsidP="004573A9">
      <w:pPr>
        <w:pStyle w:val="08Alternativas"/>
        <w:numPr>
          <w:ilvl w:val="0"/>
          <w:numId w:val="369"/>
        </w:numPr>
        <w:spacing w:before="0" w:line="276" w:lineRule="auto"/>
        <w:ind w:left="714" w:hanging="357"/>
        <w:rPr>
          <w:rFonts w:ascii="Arial" w:hAnsi="Arial" w:cs="Arial"/>
          <w:sz w:val="24"/>
          <w:szCs w:val="24"/>
        </w:rPr>
      </w:pPr>
      <w:r w:rsidRPr="008A2C83">
        <w:rPr>
          <w:rFonts w:ascii="Arial" w:hAnsi="Arial" w:cs="Arial"/>
          <w:sz w:val="24"/>
          <w:szCs w:val="24"/>
        </w:rPr>
        <w:t>possuem direitos específicos, assegurados pelo ordenamento infraconstitucional, os quais em boa medida importam em prestações positivas atribuídas às pessoas legalmente incumbidas de defendê-los.</w:t>
      </w:r>
    </w:p>
    <w:p w:rsidR="004573A9" w:rsidRPr="008A2C83" w:rsidRDefault="004573A9" w:rsidP="004573A9">
      <w:pPr>
        <w:pStyle w:val="08Alternativas"/>
        <w:numPr>
          <w:ilvl w:val="0"/>
          <w:numId w:val="369"/>
        </w:numPr>
        <w:spacing w:before="0" w:line="276" w:lineRule="auto"/>
        <w:ind w:left="714" w:hanging="357"/>
        <w:rPr>
          <w:rFonts w:ascii="Arial" w:hAnsi="Arial" w:cs="Arial"/>
          <w:sz w:val="24"/>
          <w:szCs w:val="24"/>
        </w:rPr>
      </w:pPr>
      <w:proofErr w:type="spellStart"/>
      <w:r w:rsidRPr="008A2C83">
        <w:rPr>
          <w:rFonts w:ascii="Arial" w:hAnsi="Arial" w:cs="Arial"/>
          <w:sz w:val="24"/>
          <w:szCs w:val="24"/>
        </w:rPr>
        <w:t>titularizam</w:t>
      </w:r>
      <w:proofErr w:type="spellEnd"/>
      <w:r w:rsidRPr="008A2C83">
        <w:rPr>
          <w:rFonts w:ascii="Arial" w:hAnsi="Arial" w:cs="Arial"/>
          <w:sz w:val="24"/>
          <w:szCs w:val="24"/>
        </w:rPr>
        <w:t xml:space="preserve"> direitos específicos, assegurados pelo ordenamento infraconstitucional, os quais integram o vetor da Dignidade da Pessoa Humana, motivo por que não podem ser objeto de retrocesso.</w:t>
      </w:r>
    </w:p>
    <w:p w:rsidR="004573A9" w:rsidRPr="008A2C83" w:rsidRDefault="004573A9" w:rsidP="004573A9">
      <w:pPr>
        <w:pStyle w:val="08Alternativas"/>
        <w:numPr>
          <w:ilvl w:val="0"/>
          <w:numId w:val="369"/>
        </w:numPr>
        <w:spacing w:before="0" w:line="276" w:lineRule="auto"/>
        <w:ind w:left="714" w:hanging="357"/>
        <w:rPr>
          <w:rFonts w:ascii="Arial" w:hAnsi="Arial" w:cs="Arial"/>
          <w:sz w:val="24"/>
          <w:szCs w:val="24"/>
        </w:rPr>
      </w:pPr>
      <w:r w:rsidRPr="008A2C83">
        <w:rPr>
          <w:rFonts w:ascii="Arial" w:hAnsi="Arial" w:cs="Arial"/>
          <w:sz w:val="24"/>
          <w:szCs w:val="24"/>
        </w:rPr>
        <w:t>são titulares de direitos fundamentais específicos, como os direitos à convivência familiar e à inimputabilidade penal.</w:t>
      </w:r>
    </w:p>
    <w:p w:rsidR="004573A9" w:rsidRPr="008A2C83" w:rsidRDefault="004573A9" w:rsidP="004573A9">
      <w:pPr>
        <w:pStyle w:val="08Alternativas"/>
        <w:numPr>
          <w:ilvl w:val="0"/>
          <w:numId w:val="369"/>
        </w:numPr>
        <w:spacing w:before="0" w:line="276" w:lineRule="auto"/>
        <w:ind w:left="714" w:hanging="357"/>
        <w:rPr>
          <w:rFonts w:ascii="Arial" w:hAnsi="Arial" w:cs="Arial"/>
          <w:sz w:val="24"/>
          <w:szCs w:val="24"/>
        </w:rPr>
      </w:pPr>
      <w:r w:rsidRPr="008A2C83">
        <w:rPr>
          <w:rFonts w:ascii="Arial" w:hAnsi="Arial" w:cs="Arial"/>
          <w:sz w:val="24"/>
          <w:szCs w:val="24"/>
        </w:rPr>
        <w:lastRenderedPageBreak/>
        <w:t>têm consagrado o princípio da prioridade absoluta, trazido pela Constituição Federal, concorrendo, em termos prioritários, tão somente com os idosos e com as pessoas com deficiência.</w:t>
      </w:r>
    </w:p>
    <w:p w:rsidR="000B6EA9" w:rsidRPr="008A2C83" w:rsidRDefault="000B6EA9" w:rsidP="000B6EA9">
      <w:pPr>
        <w:pStyle w:val="08Alternativas"/>
        <w:spacing w:before="0" w:line="276" w:lineRule="auto"/>
        <w:ind w:left="714" w:firstLine="0"/>
        <w:rPr>
          <w:rFonts w:ascii="Arial" w:hAnsi="Arial" w:cs="Arial"/>
          <w:sz w:val="24"/>
          <w:szCs w:val="24"/>
        </w:rPr>
      </w:pPr>
    </w:p>
    <w:p w:rsidR="004573A9" w:rsidRPr="008A2C83" w:rsidRDefault="004573A9" w:rsidP="004573A9">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Comercial e Empresarial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66.</w:t>
      </w:r>
      <w:r w:rsidRPr="008A2C83">
        <w:rPr>
          <w:rFonts w:ascii="Arial" w:hAnsi="Arial" w:cs="Arial"/>
          <w:sz w:val="24"/>
          <w:szCs w:val="24"/>
        </w:rPr>
        <w:tab/>
        <w:t>Para que o administrador de sociedade limitada, designado em ato separado, possa ser investido no cargo há procedimentos legalmente estabelecidos para tanto. Assinale a alternativa que os indica corretamente.</w:t>
      </w:r>
    </w:p>
    <w:p w:rsidR="004573A9" w:rsidRPr="008A2C83" w:rsidRDefault="004573A9" w:rsidP="004573A9">
      <w:pPr>
        <w:pStyle w:val="08Alternativas"/>
        <w:numPr>
          <w:ilvl w:val="0"/>
          <w:numId w:val="370"/>
        </w:numPr>
        <w:spacing w:before="0" w:line="276" w:lineRule="auto"/>
        <w:ind w:left="714" w:hanging="357"/>
        <w:rPr>
          <w:rFonts w:ascii="Arial" w:hAnsi="Arial" w:cs="Arial"/>
          <w:sz w:val="24"/>
          <w:szCs w:val="24"/>
        </w:rPr>
      </w:pPr>
      <w:r w:rsidRPr="008A2C83">
        <w:rPr>
          <w:rFonts w:ascii="Arial" w:hAnsi="Arial" w:cs="Arial"/>
          <w:sz w:val="24"/>
          <w:szCs w:val="24"/>
        </w:rPr>
        <w:t>Convocação de reunião de cotistas específica para ciência e aceitação da designação e formalização da posse do administrador em ata específica, com subsequente apresentação de requerimento de arquivamento perante a Junta Comercial do Estado.</w:t>
      </w:r>
    </w:p>
    <w:p w:rsidR="004573A9" w:rsidRPr="008A2C83" w:rsidRDefault="004573A9" w:rsidP="004573A9">
      <w:pPr>
        <w:pStyle w:val="08Alternativas"/>
        <w:numPr>
          <w:ilvl w:val="0"/>
          <w:numId w:val="370"/>
        </w:numPr>
        <w:spacing w:before="0" w:line="276" w:lineRule="auto"/>
        <w:ind w:left="714" w:hanging="357"/>
        <w:rPr>
          <w:rFonts w:ascii="Arial" w:hAnsi="Arial" w:cs="Arial"/>
          <w:sz w:val="24"/>
          <w:szCs w:val="24"/>
        </w:rPr>
      </w:pPr>
      <w:r w:rsidRPr="008A2C83">
        <w:rPr>
          <w:rFonts w:ascii="Arial" w:hAnsi="Arial" w:cs="Arial"/>
          <w:sz w:val="24"/>
          <w:szCs w:val="24"/>
        </w:rPr>
        <w:t>Apresentação de requerimento específico perante a Junta Comercial do Estado e, após a sua aceitação, convocação de reunião de cotistas para ciência e assinatura do termo de posse, em até 15 dias após a aceitação da designação pela Junta Comercial.</w:t>
      </w:r>
    </w:p>
    <w:p w:rsidR="004573A9" w:rsidRPr="008A2C83" w:rsidRDefault="004573A9" w:rsidP="004573A9">
      <w:pPr>
        <w:pStyle w:val="08Alternativas"/>
        <w:numPr>
          <w:ilvl w:val="0"/>
          <w:numId w:val="370"/>
        </w:numPr>
        <w:spacing w:before="0" w:line="276" w:lineRule="auto"/>
        <w:ind w:left="714" w:hanging="357"/>
        <w:rPr>
          <w:rFonts w:ascii="Arial" w:hAnsi="Arial" w:cs="Arial"/>
          <w:sz w:val="24"/>
          <w:szCs w:val="24"/>
        </w:rPr>
      </w:pPr>
      <w:r w:rsidRPr="008A2C83">
        <w:rPr>
          <w:rFonts w:ascii="Arial" w:hAnsi="Arial" w:cs="Arial"/>
          <w:sz w:val="24"/>
          <w:szCs w:val="24"/>
        </w:rPr>
        <w:t>Comunicação oficial da designação do administrador a todos os sócios da sociedade limitada, formalização do termo de posse em livro de atas da administração e assinatura do termo em até 15 dias após a designação.</w:t>
      </w:r>
    </w:p>
    <w:p w:rsidR="004573A9" w:rsidRPr="008A2C83" w:rsidRDefault="004573A9" w:rsidP="004573A9">
      <w:pPr>
        <w:pStyle w:val="08Alternativas"/>
        <w:numPr>
          <w:ilvl w:val="0"/>
          <w:numId w:val="370"/>
        </w:numPr>
        <w:spacing w:before="0" w:line="276" w:lineRule="auto"/>
        <w:ind w:left="714" w:hanging="357"/>
        <w:rPr>
          <w:rFonts w:ascii="Arial" w:hAnsi="Arial" w:cs="Arial"/>
          <w:sz w:val="24"/>
          <w:szCs w:val="24"/>
        </w:rPr>
      </w:pPr>
      <w:r w:rsidRPr="008A2C83">
        <w:rPr>
          <w:rFonts w:ascii="Arial" w:hAnsi="Arial" w:cs="Arial"/>
          <w:sz w:val="24"/>
          <w:szCs w:val="24"/>
        </w:rPr>
        <w:t>Comunicação oficial da designação do administrador a todos os sócios da sociedade, confecção de ata específica para arquivamento perante o Departamento Nacional do Comércio e publicação em Diário Oficial.</w:t>
      </w:r>
    </w:p>
    <w:p w:rsidR="004573A9" w:rsidRPr="008A2C83" w:rsidRDefault="004573A9" w:rsidP="004573A9">
      <w:pPr>
        <w:pStyle w:val="08Alternativas"/>
        <w:numPr>
          <w:ilvl w:val="0"/>
          <w:numId w:val="370"/>
        </w:numPr>
        <w:spacing w:before="0" w:line="276" w:lineRule="auto"/>
        <w:ind w:left="714" w:hanging="357"/>
        <w:rPr>
          <w:rFonts w:ascii="Arial" w:hAnsi="Arial" w:cs="Arial"/>
          <w:sz w:val="24"/>
          <w:szCs w:val="24"/>
        </w:rPr>
      </w:pPr>
      <w:r w:rsidRPr="008A2C83">
        <w:rPr>
          <w:rFonts w:ascii="Arial" w:hAnsi="Arial" w:cs="Arial"/>
          <w:sz w:val="24"/>
          <w:szCs w:val="24"/>
        </w:rPr>
        <w:t>Formalização de termo de posse em livro de atas da administração, assinatura do termo de posse dentro dos 30 dias seguintes à designação e, nos dez dias subsequentes, averbação da nomeação, no registro competente.</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67.</w:t>
      </w:r>
      <w:r w:rsidRPr="008A2C83">
        <w:rPr>
          <w:rFonts w:ascii="Arial" w:hAnsi="Arial" w:cs="Arial"/>
          <w:sz w:val="24"/>
          <w:szCs w:val="24"/>
        </w:rPr>
        <w:tab/>
        <w:t>As normas de regência supletiva quando houver omissão legislativa sobre algum aspecto da vida de uma sociedade limitada e quando não houver disposição específica em contrato social nesse sentido são as normas</w:t>
      </w:r>
    </w:p>
    <w:p w:rsidR="004573A9" w:rsidRPr="008A2C83" w:rsidRDefault="004573A9" w:rsidP="004573A9">
      <w:pPr>
        <w:pStyle w:val="08Alternativas"/>
        <w:numPr>
          <w:ilvl w:val="0"/>
          <w:numId w:val="371"/>
        </w:numPr>
        <w:spacing w:before="0" w:line="276" w:lineRule="auto"/>
        <w:ind w:left="714" w:hanging="357"/>
        <w:rPr>
          <w:rFonts w:ascii="Arial" w:hAnsi="Arial" w:cs="Arial"/>
          <w:sz w:val="24"/>
          <w:szCs w:val="24"/>
        </w:rPr>
      </w:pPr>
      <w:r w:rsidRPr="008A2C83">
        <w:rPr>
          <w:rFonts w:ascii="Arial" w:hAnsi="Arial" w:cs="Arial"/>
          <w:sz w:val="24"/>
          <w:szCs w:val="24"/>
        </w:rPr>
        <w:t>do código comercial.</w:t>
      </w:r>
    </w:p>
    <w:p w:rsidR="004573A9" w:rsidRPr="008A2C83" w:rsidRDefault="004573A9" w:rsidP="004573A9">
      <w:pPr>
        <w:pStyle w:val="08Alternativas"/>
        <w:numPr>
          <w:ilvl w:val="0"/>
          <w:numId w:val="371"/>
        </w:numPr>
        <w:spacing w:before="0" w:line="276" w:lineRule="auto"/>
        <w:ind w:left="714" w:hanging="357"/>
        <w:rPr>
          <w:rFonts w:ascii="Arial" w:hAnsi="Arial" w:cs="Arial"/>
          <w:sz w:val="24"/>
          <w:szCs w:val="24"/>
        </w:rPr>
      </w:pPr>
      <w:r w:rsidRPr="008A2C83">
        <w:rPr>
          <w:rFonts w:ascii="Arial" w:hAnsi="Arial" w:cs="Arial"/>
          <w:sz w:val="24"/>
          <w:szCs w:val="24"/>
        </w:rPr>
        <w:t>do Departamento Nacional do Comércio.</w:t>
      </w:r>
    </w:p>
    <w:p w:rsidR="004573A9" w:rsidRPr="008A2C83" w:rsidRDefault="004573A9" w:rsidP="004573A9">
      <w:pPr>
        <w:pStyle w:val="08Alternativas"/>
        <w:numPr>
          <w:ilvl w:val="0"/>
          <w:numId w:val="371"/>
        </w:numPr>
        <w:spacing w:before="0" w:line="276" w:lineRule="auto"/>
        <w:ind w:left="714" w:hanging="357"/>
        <w:rPr>
          <w:rFonts w:ascii="Arial" w:hAnsi="Arial" w:cs="Arial"/>
          <w:sz w:val="24"/>
          <w:szCs w:val="24"/>
        </w:rPr>
      </w:pPr>
      <w:r w:rsidRPr="008A2C83">
        <w:rPr>
          <w:rFonts w:ascii="Arial" w:hAnsi="Arial" w:cs="Arial"/>
          <w:sz w:val="24"/>
          <w:szCs w:val="24"/>
        </w:rPr>
        <w:t>das sociedades anônimas e as das sociedades simples combinadas.</w:t>
      </w:r>
    </w:p>
    <w:p w:rsidR="004573A9" w:rsidRPr="008A2C83" w:rsidRDefault="004573A9" w:rsidP="004573A9">
      <w:pPr>
        <w:pStyle w:val="08Alternativas"/>
        <w:numPr>
          <w:ilvl w:val="0"/>
          <w:numId w:val="371"/>
        </w:numPr>
        <w:spacing w:before="0" w:line="276" w:lineRule="auto"/>
        <w:ind w:left="714" w:hanging="357"/>
        <w:rPr>
          <w:rFonts w:ascii="Arial" w:hAnsi="Arial" w:cs="Arial"/>
          <w:sz w:val="24"/>
          <w:szCs w:val="24"/>
        </w:rPr>
      </w:pPr>
      <w:r w:rsidRPr="008A2C83">
        <w:rPr>
          <w:rFonts w:ascii="Arial" w:hAnsi="Arial" w:cs="Arial"/>
          <w:sz w:val="24"/>
          <w:szCs w:val="24"/>
        </w:rPr>
        <w:t>da sociedade simples.</w:t>
      </w:r>
    </w:p>
    <w:p w:rsidR="004573A9" w:rsidRPr="008A2C83" w:rsidRDefault="004573A9" w:rsidP="004573A9">
      <w:pPr>
        <w:pStyle w:val="08Alternativas"/>
        <w:numPr>
          <w:ilvl w:val="0"/>
          <w:numId w:val="371"/>
        </w:numPr>
        <w:spacing w:before="0" w:line="276" w:lineRule="auto"/>
        <w:ind w:left="714" w:hanging="357"/>
        <w:rPr>
          <w:rFonts w:ascii="Arial" w:hAnsi="Arial" w:cs="Arial"/>
          <w:sz w:val="24"/>
          <w:szCs w:val="24"/>
        </w:rPr>
      </w:pPr>
      <w:r w:rsidRPr="008A2C83">
        <w:rPr>
          <w:rFonts w:ascii="Arial" w:hAnsi="Arial" w:cs="Arial"/>
          <w:sz w:val="24"/>
          <w:szCs w:val="24"/>
        </w:rPr>
        <w:t>das sociedades anônimas.</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68.</w:t>
      </w:r>
      <w:r w:rsidRPr="008A2C83">
        <w:rPr>
          <w:rFonts w:ascii="Arial" w:hAnsi="Arial" w:cs="Arial"/>
          <w:sz w:val="24"/>
          <w:szCs w:val="24"/>
        </w:rPr>
        <w:tab/>
        <w:t>Durante a execução de um contrato de transporte de mercadorias, o serviço sofre interrupção por força de alagamentos e desabamentos de barreiras nas estradas do percurso previsto, que impedem a sua finalização. O procedimento determinado pela lei civil brasileira em situações como essa exige que o transportador deverá</w:t>
      </w:r>
    </w:p>
    <w:p w:rsidR="004573A9" w:rsidRPr="008A2C83" w:rsidRDefault="004573A9" w:rsidP="004573A9">
      <w:pPr>
        <w:pStyle w:val="08Alternativas"/>
        <w:numPr>
          <w:ilvl w:val="0"/>
          <w:numId w:val="372"/>
        </w:numPr>
        <w:spacing w:before="0" w:line="276" w:lineRule="auto"/>
        <w:ind w:left="714" w:hanging="357"/>
        <w:rPr>
          <w:rFonts w:ascii="Arial" w:hAnsi="Arial" w:cs="Arial"/>
          <w:sz w:val="24"/>
          <w:szCs w:val="24"/>
        </w:rPr>
      </w:pPr>
      <w:r w:rsidRPr="008A2C83">
        <w:rPr>
          <w:rFonts w:ascii="Arial" w:hAnsi="Arial" w:cs="Arial"/>
          <w:sz w:val="24"/>
          <w:szCs w:val="24"/>
        </w:rPr>
        <w:t xml:space="preserve">interromper a execução do serviço, lavrar boletim de ocorrência e comunicar a impossibilidade de continuidade do contrato ao remetente, informando-lhe </w:t>
      </w:r>
      <w:r w:rsidRPr="008A2C83">
        <w:rPr>
          <w:rFonts w:ascii="Arial" w:hAnsi="Arial" w:cs="Arial"/>
          <w:sz w:val="24"/>
          <w:szCs w:val="24"/>
        </w:rPr>
        <w:lastRenderedPageBreak/>
        <w:t>sobre o local em que as mercadorias se encontram para a retirada.</w:t>
      </w:r>
    </w:p>
    <w:p w:rsidR="004573A9" w:rsidRPr="008A2C83" w:rsidRDefault="004573A9" w:rsidP="004573A9">
      <w:pPr>
        <w:pStyle w:val="08Alternativas"/>
        <w:numPr>
          <w:ilvl w:val="0"/>
          <w:numId w:val="372"/>
        </w:numPr>
        <w:spacing w:before="0" w:line="276" w:lineRule="auto"/>
        <w:ind w:left="714" w:hanging="357"/>
        <w:rPr>
          <w:rFonts w:ascii="Arial" w:hAnsi="Arial" w:cs="Arial"/>
          <w:sz w:val="24"/>
          <w:szCs w:val="24"/>
        </w:rPr>
      </w:pPr>
      <w:r w:rsidRPr="008A2C83">
        <w:rPr>
          <w:rFonts w:ascii="Arial" w:hAnsi="Arial" w:cs="Arial"/>
          <w:sz w:val="24"/>
          <w:szCs w:val="24"/>
        </w:rPr>
        <w:t>envidar os melhores esforços para superar a circunstância impeditiva da continuidade da execução do serviço, documentando amplamente esses seus esforços, para que consiga, por sua conta e risco, completar o serviço.</w:t>
      </w:r>
    </w:p>
    <w:p w:rsidR="004573A9" w:rsidRPr="008A2C83" w:rsidRDefault="004573A9" w:rsidP="004573A9">
      <w:pPr>
        <w:pStyle w:val="08Alternativas"/>
        <w:numPr>
          <w:ilvl w:val="0"/>
          <w:numId w:val="372"/>
        </w:numPr>
        <w:spacing w:before="0" w:line="276" w:lineRule="auto"/>
        <w:ind w:left="714" w:hanging="357"/>
        <w:rPr>
          <w:rFonts w:ascii="Arial" w:hAnsi="Arial" w:cs="Arial"/>
          <w:sz w:val="24"/>
          <w:szCs w:val="24"/>
        </w:rPr>
      </w:pPr>
      <w:r w:rsidRPr="008A2C83">
        <w:rPr>
          <w:rFonts w:ascii="Arial" w:hAnsi="Arial" w:cs="Arial"/>
          <w:sz w:val="24"/>
          <w:szCs w:val="24"/>
        </w:rPr>
        <w:t>comunicar imediatamente as circunstâncias ao remetente contratante e também a ele solicitar instruções, e, enquanto essa situação impeditiva perdurar, deverá o transportador zelar pela coisa.</w:t>
      </w:r>
    </w:p>
    <w:p w:rsidR="004573A9" w:rsidRPr="008A2C83" w:rsidRDefault="004573A9" w:rsidP="004573A9">
      <w:pPr>
        <w:pStyle w:val="08Alternativas"/>
        <w:numPr>
          <w:ilvl w:val="0"/>
          <w:numId w:val="372"/>
        </w:numPr>
        <w:spacing w:before="0" w:line="276" w:lineRule="auto"/>
        <w:ind w:left="714" w:hanging="357"/>
        <w:rPr>
          <w:rFonts w:ascii="Arial" w:hAnsi="Arial" w:cs="Arial"/>
          <w:sz w:val="24"/>
          <w:szCs w:val="24"/>
        </w:rPr>
      </w:pPr>
      <w:r w:rsidRPr="008A2C83">
        <w:rPr>
          <w:rFonts w:ascii="Arial" w:hAnsi="Arial" w:cs="Arial"/>
          <w:sz w:val="24"/>
          <w:szCs w:val="24"/>
        </w:rPr>
        <w:t>solicitar imediatamente auxilio às autoridades competentes, providenciar a lavratura de boletim de ocorrência documentando o fato, para na sequência finalizar o serviço o quanto antes.</w:t>
      </w:r>
    </w:p>
    <w:p w:rsidR="004573A9" w:rsidRPr="008A2C83" w:rsidRDefault="004573A9" w:rsidP="004573A9">
      <w:pPr>
        <w:pStyle w:val="08Alternativas"/>
        <w:numPr>
          <w:ilvl w:val="0"/>
          <w:numId w:val="372"/>
        </w:numPr>
        <w:spacing w:before="0" w:line="276" w:lineRule="auto"/>
        <w:ind w:left="714" w:hanging="357"/>
        <w:rPr>
          <w:rFonts w:ascii="Arial" w:hAnsi="Arial" w:cs="Arial"/>
          <w:sz w:val="24"/>
          <w:szCs w:val="24"/>
        </w:rPr>
      </w:pPr>
      <w:r w:rsidRPr="008A2C83">
        <w:rPr>
          <w:rFonts w:ascii="Arial" w:hAnsi="Arial" w:cs="Arial"/>
          <w:sz w:val="24"/>
          <w:szCs w:val="24"/>
        </w:rPr>
        <w:t>solicitar imediatamente auxílio às autoridades competentes, de tal forma sejam restabelecidas prontamente as condições para a continuidade e finalização do serviço.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69.</w:t>
      </w:r>
      <w:r w:rsidRPr="008A2C83">
        <w:rPr>
          <w:rFonts w:ascii="Arial" w:hAnsi="Arial" w:cs="Arial"/>
          <w:sz w:val="24"/>
          <w:szCs w:val="24"/>
        </w:rPr>
        <w:tab/>
        <w:t>Nas sociedades anônimas, a consequência da emissão de ações da companhia por preço inferior ao seu valor nominal é a</w:t>
      </w:r>
    </w:p>
    <w:p w:rsidR="004573A9" w:rsidRPr="008A2C83" w:rsidRDefault="004573A9" w:rsidP="004573A9">
      <w:pPr>
        <w:pStyle w:val="08Alternativas"/>
        <w:numPr>
          <w:ilvl w:val="0"/>
          <w:numId w:val="373"/>
        </w:numPr>
        <w:spacing w:before="0" w:line="276" w:lineRule="auto"/>
        <w:ind w:left="714" w:hanging="357"/>
        <w:rPr>
          <w:rFonts w:ascii="Arial" w:hAnsi="Arial" w:cs="Arial"/>
          <w:sz w:val="24"/>
          <w:szCs w:val="24"/>
        </w:rPr>
      </w:pPr>
      <w:r w:rsidRPr="008A2C83">
        <w:rPr>
          <w:rFonts w:ascii="Arial" w:hAnsi="Arial" w:cs="Arial"/>
          <w:sz w:val="24"/>
          <w:szCs w:val="24"/>
        </w:rPr>
        <w:t>anulabilidade do ato ou operação, com necessidade de recompra das ações para que sejam mantidas em tesouraria.</w:t>
      </w:r>
    </w:p>
    <w:p w:rsidR="004573A9" w:rsidRPr="008A2C83" w:rsidRDefault="004573A9" w:rsidP="004573A9">
      <w:pPr>
        <w:pStyle w:val="08Alternativas"/>
        <w:numPr>
          <w:ilvl w:val="0"/>
          <w:numId w:val="373"/>
        </w:numPr>
        <w:spacing w:before="0" w:line="276" w:lineRule="auto"/>
        <w:ind w:left="714" w:hanging="357"/>
        <w:rPr>
          <w:rFonts w:ascii="Arial" w:hAnsi="Arial" w:cs="Arial"/>
          <w:sz w:val="24"/>
          <w:szCs w:val="24"/>
        </w:rPr>
      </w:pPr>
      <w:r w:rsidRPr="008A2C83">
        <w:rPr>
          <w:rFonts w:ascii="Arial" w:hAnsi="Arial" w:cs="Arial"/>
          <w:sz w:val="24"/>
          <w:szCs w:val="24"/>
        </w:rPr>
        <w:t>nulidade do ato ou operação e responsabilização dos acionistas e infratores e destituição da diretoria estatutária, com subsequente ação penal.</w:t>
      </w:r>
    </w:p>
    <w:p w:rsidR="004573A9" w:rsidRPr="008A2C83" w:rsidRDefault="004573A9" w:rsidP="004573A9">
      <w:pPr>
        <w:pStyle w:val="08Alternativas"/>
        <w:numPr>
          <w:ilvl w:val="0"/>
          <w:numId w:val="373"/>
        </w:numPr>
        <w:spacing w:before="0" w:line="276" w:lineRule="auto"/>
        <w:ind w:left="714" w:hanging="357"/>
        <w:rPr>
          <w:rFonts w:ascii="Arial" w:hAnsi="Arial" w:cs="Arial"/>
          <w:sz w:val="24"/>
          <w:szCs w:val="24"/>
        </w:rPr>
      </w:pPr>
      <w:r w:rsidRPr="008A2C83">
        <w:rPr>
          <w:rFonts w:ascii="Arial" w:hAnsi="Arial" w:cs="Arial"/>
          <w:sz w:val="24"/>
          <w:szCs w:val="24"/>
        </w:rPr>
        <w:t>nulidade do ato ou operação e responsabilização dos infratores, sem prejuízo de eventual e adequada ação penal.</w:t>
      </w:r>
    </w:p>
    <w:p w:rsidR="004573A9" w:rsidRPr="008A2C83" w:rsidRDefault="004573A9" w:rsidP="004573A9">
      <w:pPr>
        <w:pStyle w:val="08Alternativas"/>
        <w:numPr>
          <w:ilvl w:val="0"/>
          <w:numId w:val="373"/>
        </w:numPr>
        <w:spacing w:before="0" w:line="276" w:lineRule="auto"/>
        <w:ind w:left="714" w:hanging="357"/>
        <w:rPr>
          <w:rFonts w:ascii="Arial" w:hAnsi="Arial" w:cs="Arial"/>
          <w:sz w:val="24"/>
          <w:szCs w:val="24"/>
        </w:rPr>
      </w:pPr>
      <w:r w:rsidRPr="008A2C83">
        <w:rPr>
          <w:rFonts w:ascii="Arial" w:hAnsi="Arial" w:cs="Arial"/>
          <w:sz w:val="24"/>
          <w:szCs w:val="24"/>
        </w:rPr>
        <w:t>nulidade do ato ou operação, passível de retificação pelos infratores, se comunicada imediatamente à CVM-Comissão de Valores Mobiliários e à Bolsa de Valores.</w:t>
      </w:r>
    </w:p>
    <w:p w:rsidR="004573A9" w:rsidRPr="008A2C83" w:rsidRDefault="004573A9" w:rsidP="004573A9">
      <w:pPr>
        <w:pStyle w:val="08Alternativas"/>
        <w:numPr>
          <w:ilvl w:val="0"/>
          <w:numId w:val="373"/>
        </w:numPr>
        <w:spacing w:before="0" w:line="276" w:lineRule="auto"/>
        <w:ind w:left="714" w:hanging="357"/>
        <w:rPr>
          <w:rFonts w:ascii="Arial" w:hAnsi="Arial" w:cs="Arial"/>
          <w:sz w:val="24"/>
          <w:szCs w:val="24"/>
        </w:rPr>
      </w:pPr>
      <w:r w:rsidRPr="008A2C83">
        <w:rPr>
          <w:rFonts w:ascii="Arial" w:hAnsi="Arial" w:cs="Arial"/>
          <w:sz w:val="24"/>
          <w:szCs w:val="24"/>
        </w:rPr>
        <w:t>anulabilidade do ato ou operação, porém passível de correção imediata pelos seus infratores, se acompanhada de indenização aos acionistas e ao mercado e de retificação perante a Junta Comercial do Estado.</w:t>
      </w:r>
    </w:p>
    <w:p w:rsidR="000B6EA9" w:rsidRPr="008A2C83" w:rsidRDefault="000B6EA9" w:rsidP="000B6EA9">
      <w:pPr>
        <w:pStyle w:val="08Alternativas"/>
        <w:spacing w:before="0" w:line="276" w:lineRule="auto"/>
        <w:ind w:left="714" w:firstLine="0"/>
        <w:rPr>
          <w:rFonts w:ascii="Arial" w:hAnsi="Arial" w:cs="Arial"/>
          <w:sz w:val="24"/>
          <w:szCs w:val="24"/>
        </w:rPr>
      </w:pPr>
    </w:p>
    <w:p w:rsidR="004573A9" w:rsidRPr="008A2C83" w:rsidRDefault="004573A9" w:rsidP="004573A9">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Tutela de Interesses Difusos, Coletivos e Individuais Homogêneos</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70.</w:t>
      </w:r>
      <w:r w:rsidRPr="008A2C83">
        <w:rPr>
          <w:rFonts w:ascii="Arial" w:hAnsi="Arial" w:cs="Arial"/>
          <w:sz w:val="24"/>
          <w:szCs w:val="24"/>
        </w:rPr>
        <w:tab/>
        <w:t>No exercício de suas funções institucionais, cabe ao Ministério Público expedir recomendação. Quanto a esse instrumento, assinale a alternativa correta.</w:t>
      </w:r>
    </w:p>
    <w:p w:rsidR="004573A9" w:rsidRPr="008A2C83" w:rsidRDefault="004573A9" w:rsidP="004573A9">
      <w:pPr>
        <w:pStyle w:val="08Alternativas"/>
        <w:numPr>
          <w:ilvl w:val="0"/>
          <w:numId w:val="374"/>
        </w:numPr>
        <w:spacing w:before="0" w:line="276" w:lineRule="auto"/>
        <w:ind w:left="714" w:hanging="357"/>
        <w:rPr>
          <w:rFonts w:ascii="Arial" w:hAnsi="Arial" w:cs="Arial"/>
          <w:sz w:val="24"/>
          <w:szCs w:val="24"/>
        </w:rPr>
      </w:pPr>
      <w:r w:rsidRPr="008A2C83">
        <w:rPr>
          <w:rFonts w:ascii="Arial" w:hAnsi="Arial" w:cs="Arial"/>
          <w:sz w:val="24"/>
          <w:szCs w:val="24"/>
        </w:rPr>
        <w:t>A recomendação não tem força vinculante, não obrigando o destinatário ao seu atendimento.</w:t>
      </w:r>
    </w:p>
    <w:p w:rsidR="004573A9" w:rsidRPr="008A2C83" w:rsidRDefault="004573A9" w:rsidP="004573A9">
      <w:pPr>
        <w:pStyle w:val="08Alternativas"/>
        <w:numPr>
          <w:ilvl w:val="0"/>
          <w:numId w:val="374"/>
        </w:numPr>
        <w:spacing w:before="0" w:line="276" w:lineRule="auto"/>
        <w:ind w:left="714" w:hanging="357"/>
        <w:rPr>
          <w:rFonts w:ascii="Arial" w:hAnsi="Arial" w:cs="Arial"/>
          <w:sz w:val="24"/>
          <w:szCs w:val="24"/>
        </w:rPr>
      </w:pPr>
      <w:r w:rsidRPr="008A2C83">
        <w:rPr>
          <w:rFonts w:ascii="Arial" w:hAnsi="Arial" w:cs="Arial"/>
          <w:sz w:val="24"/>
          <w:szCs w:val="24"/>
        </w:rPr>
        <w:t>Para a expedição de recomendação, deve ser instaurado inquérito civil.</w:t>
      </w:r>
    </w:p>
    <w:p w:rsidR="004573A9" w:rsidRPr="008A2C83" w:rsidRDefault="004573A9" w:rsidP="004573A9">
      <w:pPr>
        <w:pStyle w:val="08Alternativas"/>
        <w:numPr>
          <w:ilvl w:val="0"/>
          <w:numId w:val="374"/>
        </w:numPr>
        <w:spacing w:before="0" w:line="276" w:lineRule="auto"/>
        <w:ind w:left="714" w:hanging="357"/>
        <w:rPr>
          <w:rFonts w:ascii="Arial" w:hAnsi="Arial" w:cs="Arial"/>
          <w:sz w:val="24"/>
          <w:szCs w:val="24"/>
        </w:rPr>
      </w:pPr>
      <w:r w:rsidRPr="008A2C83">
        <w:rPr>
          <w:rFonts w:ascii="Arial" w:hAnsi="Arial" w:cs="Arial"/>
          <w:sz w:val="24"/>
          <w:szCs w:val="24"/>
        </w:rPr>
        <w:t>A expedição de recomendação pelo Ministério Público impede que qualquer outro legitimado ajuíze ação pelo mesmo fato.</w:t>
      </w:r>
    </w:p>
    <w:p w:rsidR="004573A9" w:rsidRPr="008A2C83" w:rsidRDefault="004573A9" w:rsidP="004573A9">
      <w:pPr>
        <w:pStyle w:val="08Alternativas"/>
        <w:numPr>
          <w:ilvl w:val="0"/>
          <w:numId w:val="374"/>
        </w:numPr>
        <w:spacing w:before="0" w:line="276" w:lineRule="auto"/>
        <w:ind w:left="714" w:hanging="357"/>
        <w:rPr>
          <w:rFonts w:ascii="Arial" w:hAnsi="Arial" w:cs="Arial"/>
          <w:sz w:val="24"/>
          <w:szCs w:val="24"/>
        </w:rPr>
      </w:pPr>
      <w:r w:rsidRPr="008A2C83">
        <w:rPr>
          <w:rFonts w:ascii="Arial" w:hAnsi="Arial" w:cs="Arial"/>
          <w:sz w:val="24"/>
          <w:szCs w:val="24"/>
        </w:rPr>
        <w:t>O prazo para que o destinatário encaminhe, ao Ministério Público, resposta por escrito, é de 10 (dez) dias úteis, que pode ser prorrogado uma vez, por igual período.</w:t>
      </w:r>
    </w:p>
    <w:p w:rsidR="004573A9" w:rsidRPr="008A2C83" w:rsidRDefault="004573A9" w:rsidP="004573A9">
      <w:pPr>
        <w:pStyle w:val="08Alternativas"/>
        <w:numPr>
          <w:ilvl w:val="0"/>
          <w:numId w:val="374"/>
        </w:numPr>
        <w:spacing w:before="0" w:line="276" w:lineRule="auto"/>
        <w:ind w:left="714" w:hanging="357"/>
        <w:rPr>
          <w:rFonts w:ascii="Arial" w:hAnsi="Arial" w:cs="Arial"/>
          <w:sz w:val="24"/>
          <w:szCs w:val="24"/>
        </w:rPr>
      </w:pPr>
      <w:r w:rsidRPr="008A2C83">
        <w:rPr>
          <w:rFonts w:ascii="Arial" w:hAnsi="Arial" w:cs="Arial"/>
          <w:sz w:val="24"/>
          <w:szCs w:val="24"/>
        </w:rPr>
        <w:t>O Ministério Público pode expedir recomendação, não sendo necessária qualquer motivação.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lastRenderedPageBreak/>
        <w:t>71.</w:t>
      </w:r>
      <w:r w:rsidRPr="008A2C83">
        <w:rPr>
          <w:rFonts w:ascii="Arial" w:hAnsi="Arial" w:cs="Arial"/>
          <w:sz w:val="24"/>
          <w:szCs w:val="24"/>
        </w:rPr>
        <w:tab/>
        <w:t>Com relação à ação popular em defesa do patrimônio público, é correto afirmar que</w:t>
      </w:r>
    </w:p>
    <w:p w:rsidR="004573A9" w:rsidRPr="008A2C83" w:rsidRDefault="004573A9" w:rsidP="004573A9">
      <w:pPr>
        <w:pStyle w:val="08Alternativas"/>
        <w:numPr>
          <w:ilvl w:val="0"/>
          <w:numId w:val="375"/>
        </w:numPr>
        <w:spacing w:before="0" w:line="276" w:lineRule="auto"/>
        <w:ind w:left="714" w:hanging="357"/>
        <w:rPr>
          <w:rFonts w:ascii="Arial" w:hAnsi="Arial" w:cs="Arial"/>
          <w:sz w:val="24"/>
          <w:szCs w:val="24"/>
        </w:rPr>
      </w:pPr>
      <w:r w:rsidRPr="008A2C83">
        <w:rPr>
          <w:rFonts w:ascii="Arial" w:hAnsi="Arial" w:cs="Arial"/>
          <w:sz w:val="24"/>
          <w:szCs w:val="24"/>
        </w:rPr>
        <w:t>o autor popular não precisa estar representado por advogado.</w:t>
      </w:r>
    </w:p>
    <w:p w:rsidR="004573A9" w:rsidRPr="008A2C83" w:rsidRDefault="004573A9" w:rsidP="004573A9">
      <w:pPr>
        <w:pStyle w:val="08Alternativas"/>
        <w:numPr>
          <w:ilvl w:val="0"/>
          <w:numId w:val="375"/>
        </w:numPr>
        <w:spacing w:before="0" w:line="276" w:lineRule="auto"/>
        <w:ind w:left="714" w:hanging="357"/>
        <w:rPr>
          <w:rFonts w:ascii="Arial" w:hAnsi="Arial" w:cs="Arial"/>
          <w:sz w:val="24"/>
          <w:szCs w:val="24"/>
        </w:rPr>
      </w:pPr>
      <w:r w:rsidRPr="008A2C83">
        <w:rPr>
          <w:rFonts w:ascii="Arial" w:hAnsi="Arial" w:cs="Arial"/>
          <w:sz w:val="24"/>
          <w:szCs w:val="24"/>
        </w:rPr>
        <w:t>a pessoa jurídica de direito público ou de direito privado cujo ato seja objeto de impugnação não poderá atuar ao lado do autor.</w:t>
      </w:r>
    </w:p>
    <w:p w:rsidR="004573A9" w:rsidRPr="008A2C83" w:rsidRDefault="004573A9" w:rsidP="004573A9">
      <w:pPr>
        <w:pStyle w:val="08Alternativas"/>
        <w:numPr>
          <w:ilvl w:val="0"/>
          <w:numId w:val="375"/>
        </w:numPr>
        <w:spacing w:before="0" w:line="276" w:lineRule="auto"/>
        <w:ind w:left="714" w:hanging="357"/>
        <w:rPr>
          <w:rFonts w:ascii="Arial" w:hAnsi="Arial" w:cs="Arial"/>
          <w:sz w:val="24"/>
          <w:szCs w:val="24"/>
        </w:rPr>
      </w:pPr>
      <w:r w:rsidRPr="008A2C83">
        <w:rPr>
          <w:rFonts w:ascii="Arial" w:hAnsi="Arial" w:cs="Arial"/>
          <w:sz w:val="24"/>
          <w:szCs w:val="24"/>
        </w:rPr>
        <w:t>qualquer cidadão pode habilitar-se como litisconsorte ou assistente do autor da ação popular.</w:t>
      </w:r>
    </w:p>
    <w:p w:rsidR="004573A9" w:rsidRPr="008A2C83" w:rsidRDefault="004573A9" w:rsidP="004573A9">
      <w:pPr>
        <w:pStyle w:val="08Alternativas"/>
        <w:numPr>
          <w:ilvl w:val="0"/>
          <w:numId w:val="375"/>
        </w:numPr>
        <w:spacing w:before="0" w:line="276" w:lineRule="auto"/>
        <w:ind w:left="714" w:hanging="357"/>
        <w:rPr>
          <w:rFonts w:ascii="Arial" w:hAnsi="Arial" w:cs="Arial"/>
          <w:sz w:val="24"/>
          <w:szCs w:val="24"/>
        </w:rPr>
      </w:pPr>
      <w:r w:rsidRPr="008A2C83">
        <w:rPr>
          <w:rFonts w:ascii="Arial" w:hAnsi="Arial" w:cs="Arial"/>
          <w:sz w:val="24"/>
          <w:szCs w:val="24"/>
        </w:rPr>
        <w:t>a ação popular que objetive a defesa do patrimônio público municipal não pode ser proposta por eleitor inscrito em município diverso.</w:t>
      </w:r>
    </w:p>
    <w:p w:rsidR="004573A9" w:rsidRPr="008A2C83" w:rsidRDefault="004573A9" w:rsidP="004573A9">
      <w:pPr>
        <w:pStyle w:val="08Alternativas"/>
        <w:numPr>
          <w:ilvl w:val="0"/>
          <w:numId w:val="375"/>
        </w:numPr>
        <w:spacing w:before="0" w:line="276" w:lineRule="auto"/>
        <w:ind w:left="714" w:hanging="357"/>
        <w:rPr>
          <w:rFonts w:ascii="Arial" w:hAnsi="Arial" w:cs="Arial"/>
          <w:sz w:val="24"/>
          <w:szCs w:val="24"/>
        </w:rPr>
      </w:pPr>
      <w:r w:rsidRPr="008A2C83">
        <w:rPr>
          <w:rFonts w:ascii="Arial" w:hAnsi="Arial" w:cs="Arial"/>
          <w:sz w:val="24"/>
          <w:szCs w:val="24"/>
        </w:rPr>
        <w:t>qualquer pessoa, responsável ou beneficiada pelo ato impugnado, cuja existência ou identidade venha a ser conhecida no curso do processo, será incluída no polo passivo da relação processual, desde que no feito não tenha sido proferida a decisão de saneamento do processo.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72.</w:t>
      </w:r>
      <w:r w:rsidRPr="008A2C83">
        <w:rPr>
          <w:rFonts w:ascii="Arial" w:hAnsi="Arial" w:cs="Arial"/>
          <w:sz w:val="24"/>
          <w:szCs w:val="24"/>
        </w:rPr>
        <w:tab/>
        <w:t>Assinale a alternativa correta com relação ao inquérito civil.</w:t>
      </w:r>
    </w:p>
    <w:p w:rsidR="004573A9" w:rsidRPr="008A2C83" w:rsidRDefault="004573A9" w:rsidP="004573A9">
      <w:pPr>
        <w:pStyle w:val="08Alternativas"/>
        <w:numPr>
          <w:ilvl w:val="0"/>
          <w:numId w:val="376"/>
        </w:numPr>
        <w:spacing w:before="0" w:line="276" w:lineRule="auto"/>
        <w:ind w:left="714" w:hanging="357"/>
        <w:rPr>
          <w:rFonts w:ascii="Arial" w:hAnsi="Arial" w:cs="Arial"/>
          <w:sz w:val="24"/>
          <w:szCs w:val="24"/>
        </w:rPr>
      </w:pPr>
      <w:r w:rsidRPr="008A2C83">
        <w:rPr>
          <w:rFonts w:ascii="Arial" w:hAnsi="Arial" w:cs="Arial"/>
          <w:sz w:val="24"/>
          <w:szCs w:val="24"/>
        </w:rPr>
        <w:t>Sendo o inquérito civil um procedimento inquisitivo, nele é proibida qualquer intervenção do investigado.</w:t>
      </w:r>
    </w:p>
    <w:p w:rsidR="004573A9" w:rsidRPr="008A2C83" w:rsidRDefault="004573A9" w:rsidP="004573A9">
      <w:pPr>
        <w:pStyle w:val="08Alternativas"/>
        <w:numPr>
          <w:ilvl w:val="0"/>
          <w:numId w:val="376"/>
        </w:numPr>
        <w:spacing w:before="0" w:line="276" w:lineRule="auto"/>
        <w:ind w:left="714" w:hanging="357"/>
        <w:rPr>
          <w:rFonts w:ascii="Arial" w:hAnsi="Arial" w:cs="Arial"/>
          <w:sz w:val="24"/>
          <w:szCs w:val="24"/>
        </w:rPr>
      </w:pPr>
      <w:r w:rsidRPr="008A2C83">
        <w:rPr>
          <w:rFonts w:ascii="Arial" w:hAnsi="Arial" w:cs="Arial"/>
          <w:sz w:val="24"/>
          <w:szCs w:val="24"/>
        </w:rPr>
        <w:t>É proibida a instauração de inquérito civil em razão de comunicação anônima.</w:t>
      </w:r>
    </w:p>
    <w:p w:rsidR="004573A9" w:rsidRPr="008A2C83" w:rsidRDefault="004573A9" w:rsidP="004573A9">
      <w:pPr>
        <w:pStyle w:val="08Alternativas"/>
        <w:numPr>
          <w:ilvl w:val="0"/>
          <w:numId w:val="376"/>
        </w:numPr>
        <w:spacing w:before="0" w:line="276" w:lineRule="auto"/>
        <w:ind w:left="714" w:hanging="357"/>
        <w:rPr>
          <w:rFonts w:ascii="Arial" w:hAnsi="Arial" w:cs="Arial"/>
          <w:sz w:val="24"/>
          <w:szCs w:val="24"/>
        </w:rPr>
      </w:pPr>
      <w:r w:rsidRPr="008A2C83">
        <w:rPr>
          <w:rFonts w:ascii="Arial" w:hAnsi="Arial" w:cs="Arial"/>
          <w:sz w:val="24"/>
          <w:szCs w:val="24"/>
        </w:rPr>
        <w:t>Se a prova colhida pelo membro do Ministério Público demonstrar a não ocorrência do fato investigado, não é necessário juntá-la aos autos.</w:t>
      </w:r>
    </w:p>
    <w:p w:rsidR="004573A9" w:rsidRPr="008A2C83" w:rsidRDefault="004573A9" w:rsidP="004573A9">
      <w:pPr>
        <w:pStyle w:val="08Alternativas"/>
        <w:numPr>
          <w:ilvl w:val="0"/>
          <w:numId w:val="376"/>
        </w:numPr>
        <w:spacing w:before="0" w:line="276" w:lineRule="auto"/>
        <w:ind w:left="714" w:hanging="357"/>
        <w:rPr>
          <w:rFonts w:ascii="Arial" w:hAnsi="Arial" w:cs="Arial"/>
          <w:sz w:val="24"/>
          <w:szCs w:val="24"/>
        </w:rPr>
      </w:pPr>
      <w:r w:rsidRPr="008A2C83">
        <w:rPr>
          <w:rFonts w:ascii="Arial" w:hAnsi="Arial" w:cs="Arial"/>
          <w:sz w:val="24"/>
          <w:szCs w:val="24"/>
        </w:rPr>
        <w:t>Após a homologação do arquivamento do inquérito civil, as investigações podem ser reiniciadas se surgirem provas novas.</w:t>
      </w:r>
    </w:p>
    <w:p w:rsidR="004573A9" w:rsidRPr="008A2C83" w:rsidRDefault="004573A9" w:rsidP="004573A9">
      <w:pPr>
        <w:pStyle w:val="08Alternativas"/>
        <w:numPr>
          <w:ilvl w:val="0"/>
          <w:numId w:val="376"/>
        </w:numPr>
        <w:spacing w:before="0" w:line="276" w:lineRule="auto"/>
        <w:ind w:left="714" w:hanging="357"/>
        <w:rPr>
          <w:rFonts w:ascii="Arial" w:hAnsi="Arial" w:cs="Arial"/>
          <w:sz w:val="24"/>
          <w:szCs w:val="24"/>
        </w:rPr>
      </w:pPr>
      <w:r w:rsidRPr="008A2C83">
        <w:rPr>
          <w:rFonts w:ascii="Arial" w:hAnsi="Arial" w:cs="Arial"/>
          <w:sz w:val="24"/>
          <w:szCs w:val="24"/>
        </w:rPr>
        <w:t>O inquérito civil pode ser instaurado por qualquer legitimado para a ação civil pública.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73.</w:t>
      </w:r>
      <w:r w:rsidRPr="008A2C83">
        <w:rPr>
          <w:rFonts w:ascii="Arial" w:hAnsi="Arial" w:cs="Arial"/>
          <w:sz w:val="24"/>
          <w:szCs w:val="24"/>
        </w:rPr>
        <w:tab/>
        <w:t>Quanto à representação para instauração de inquérito civil, assinale a alternativa correta.</w:t>
      </w:r>
    </w:p>
    <w:p w:rsidR="004573A9" w:rsidRPr="008A2C83" w:rsidRDefault="004573A9" w:rsidP="004573A9">
      <w:pPr>
        <w:pStyle w:val="08Alternativas"/>
        <w:numPr>
          <w:ilvl w:val="0"/>
          <w:numId w:val="377"/>
        </w:numPr>
        <w:spacing w:before="0" w:line="276" w:lineRule="auto"/>
        <w:ind w:left="714" w:hanging="357"/>
        <w:rPr>
          <w:rFonts w:ascii="Arial" w:hAnsi="Arial" w:cs="Arial"/>
          <w:sz w:val="24"/>
          <w:szCs w:val="24"/>
        </w:rPr>
      </w:pPr>
      <w:r w:rsidRPr="008A2C83">
        <w:rPr>
          <w:rFonts w:ascii="Arial" w:hAnsi="Arial" w:cs="Arial"/>
          <w:sz w:val="24"/>
          <w:szCs w:val="24"/>
        </w:rPr>
        <w:t>O representante deve comprovar a sua qualidade de cidadão.</w:t>
      </w:r>
    </w:p>
    <w:p w:rsidR="004573A9" w:rsidRPr="008A2C83" w:rsidRDefault="004573A9" w:rsidP="004573A9">
      <w:pPr>
        <w:pStyle w:val="08Alternativas"/>
        <w:numPr>
          <w:ilvl w:val="0"/>
          <w:numId w:val="377"/>
        </w:numPr>
        <w:spacing w:before="0" w:line="276" w:lineRule="auto"/>
        <w:ind w:left="714" w:hanging="357"/>
        <w:rPr>
          <w:rFonts w:ascii="Arial" w:hAnsi="Arial" w:cs="Arial"/>
          <w:sz w:val="24"/>
          <w:szCs w:val="24"/>
        </w:rPr>
      </w:pPr>
      <w:r w:rsidRPr="008A2C83">
        <w:rPr>
          <w:rFonts w:ascii="Arial" w:hAnsi="Arial" w:cs="Arial"/>
          <w:sz w:val="24"/>
          <w:szCs w:val="24"/>
        </w:rPr>
        <w:t xml:space="preserve">A representação não pode ser feita por </w:t>
      </w:r>
      <w:proofErr w:type="spellStart"/>
      <w:r w:rsidRPr="008A2C83">
        <w:rPr>
          <w:rFonts w:ascii="Arial" w:hAnsi="Arial" w:cs="Arial"/>
          <w:sz w:val="24"/>
          <w:szCs w:val="24"/>
        </w:rPr>
        <w:t>co-legitimado</w:t>
      </w:r>
      <w:proofErr w:type="spellEnd"/>
      <w:r w:rsidRPr="008A2C83">
        <w:rPr>
          <w:rFonts w:ascii="Arial" w:hAnsi="Arial" w:cs="Arial"/>
          <w:sz w:val="24"/>
          <w:szCs w:val="24"/>
        </w:rPr>
        <w:t xml:space="preserve"> à ação civil pública que, entendendo cabível a sua pretensão, deve ingressar em Juízo.</w:t>
      </w:r>
    </w:p>
    <w:p w:rsidR="004573A9" w:rsidRPr="008A2C83" w:rsidRDefault="004573A9" w:rsidP="004573A9">
      <w:pPr>
        <w:pStyle w:val="08Alternativas"/>
        <w:numPr>
          <w:ilvl w:val="0"/>
          <w:numId w:val="377"/>
        </w:numPr>
        <w:spacing w:before="0" w:line="276" w:lineRule="auto"/>
        <w:ind w:left="714" w:hanging="357"/>
        <w:rPr>
          <w:rFonts w:ascii="Arial" w:hAnsi="Arial" w:cs="Arial"/>
          <w:sz w:val="24"/>
          <w:szCs w:val="24"/>
        </w:rPr>
      </w:pPr>
      <w:r w:rsidRPr="008A2C83">
        <w:rPr>
          <w:rFonts w:ascii="Arial" w:hAnsi="Arial" w:cs="Arial"/>
          <w:sz w:val="24"/>
          <w:szCs w:val="24"/>
        </w:rPr>
        <w:t>A representação deve ser escrita.</w:t>
      </w:r>
    </w:p>
    <w:p w:rsidR="004573A9" w:rsidRPr="008A2C83" w:rsidRDefault="004573A9" w:rsidP="004573A9">
      <w:pPr>
        <w:pStyle w:val="08Alternativas"/>
        <w:numPr>
          <w:ilvl w:val="0"/>
          <w:numId w:val="377"/>
        </w:numPr>
        <w:spacing w:before="0" w:line="276" w:lineRule="auto"/>
        <w:ind w:left="714" w:hanging="357"/>
        <w:rPr>
          <w:rFonts w:ascii="Arial" w:hAnsi="Arial" w:cs="Arial"/>
          <w:sz w:val="24"/>
          <w:szCs w:val="24"/>
        </w:rPr>
      </w:pPr>
      <w:r w:rsidRPr="008A2C83">
        <w:rPr>
          <w:rFonts w:ascii="Arial" w:hAnsi="Arial" w:cs="Arial"/>
          <w:sz w:val="24"/>
          <w:szCs w:val="24"/>
        </w:rPr>
        <w:t>Indeferida a representação, é cabível recurso do representante ao Conselho Superior do Ministério Público, no prazo de 10 (dez) dias, não podendo o Promotor de Justiça se retratar da decisão de indeferimento.</w:t>
      </w:r>
    </w:p>
    <w:p w:rsidR="004573A9" w:rsidRPr="008A2C83" w:rsidRDefault="004573A9" w:rsidP="004573A9">
      <w:pPr>
        <w:pStyle w:val="08Alternativas"/>
        <w:numPr>
          <w:ilvl w:val="0"/>
          <w:numId w:val="377"/>
        </w:numPr>
        <w:spacing w:before="0" w:line="276" w:lineRule="auto"/>
        <w:ind w:left="714" w:hanging="357"/>
        <w:rPr>
          <w:rFonts w:ascii="Arial" w:hAnsi="Arial" w:cs="Arial"/>
          <w:sz w:val="24"/>
          <w:szCs w:val="24"/>
        </w:rPr>
      </w:pPr>
      <w:r w:rsidRPr="008A2C83">
        <w:rPr>
          <w:rFonts w:ascii="Arial" w:hAnsi="Arial" w:cs="Arial"/>
          <w:sz w:val="24"/>
          <w:szCs w:val="24"/>
        </w:rPr>
        <w:t>Se o membro do Ministério Público a quem for dirigida a representação não tiver atribuição para investigar o fato noticiado, deve remetê-la ao membro com atribuição.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74.</w:t>
      </w:r>
      <w:r w:rsidRPr="008A2C83">
        <w:rPr>
          <w:rFonts w:ascii="Arial" w:hAnsi="Arial" w:cs="Arial"/>
          <w:sz w:val="24"/>
          <w:szCs w:val="24"/>
        </w:rPr>
        <w:tab/>
        <w:t>Assinale a alternativa correta quanto ao inquérito civil.</w:t>
      </w:r>
    </w:p>
    <w:p w:rsidR="004573A9" w:rsidRPr="008A2C83" w:rsidRDefault="004573A9" w:rsidP="004573A9">
      <w:pPr>
        <w:pStyle w:val="08Alternativas"/>
        <w:numPr>
          <w:ilvl w:val="0"/>
          <w:numId w:val="378"/>
        </w:numPr>
        <w:spacing w:before="0" w:line="276" w:lineRule="auto"/>
        <w:ind w:left="714" w:hanging="357"/>
        <w:rPr>
          <w:rFonts w:ascii="Arial" w:hAnsi="Arial" w:cs="Arial"/>
          <w:sz w:val="24"/>
          <w:szCs w:val="24"/>
        </w:rPr>
      </w:pPr>
      <w:r w:rsidRPr="008A2C83">
        <w:rPr>
          <w:rFonts w:ascii="Arial" w:hAnsi="Arial" w:cs="Arial"/>
          <w:sz w:val="24"/>
          <w:szCs w:val="24"/>
        </w:rPr>
        <w:t>Da instauração do inquérito civil cabe recurso ao Conselho Superior do Ministério Público, no prazo de 10 (dez) dias, com efeito suspensivo.</w:t>
      </w:r>
    </w:p>
    <w:p w:rsidR="004573A9" w:rsidRPr="008A2C83" w:rsidRDefault="004573A9" w:rsidP="004573A9">
      <w:pPr>
        <w:pStyle w:val="08Alternativas"/>
        <w:numPr>
          <w:ilvl w:val="0"/>
          <w:numId w:val="378"/>
        </w:numPr>
        <w:spacing w:before="0" w:line="276" w:lineRule="auto"/>
        <w:ind w:left="714" w:hanging="357"/>
        <w:rPr>
          <w:rFonts w:ascii="Arial" w:hAnsi="Arial" w:cs="Arial"/>
          <w:sz w:val="24"/>
          <w:szCs w:val="24"/>
        </w:rPr>
      </w:pPr>
      <w:r w:rsidRPr="008A2C83">
        <w:rPr>
          <w:rFonts w:ascii="Arial" w:hAnsi="Arial" w:cs="Arial"/>
          <w:sz w:val="24"/>
          <w:szCs w:val="24"/>
        </w:rPr>
        <w:t>A portaria do inquérito civil deve delimitar o fato ou os fatos a serem investigados.</w:t>
      </w:r>
    </w:p>
    <w:p w:rsidR="004573A9" w:rsidRPr="008A2C83" w:rsidRDefault="004573A9" w:rsidP="004573A9">
      <w:pPr>
        <w:pStyle w:val="08Alternativas"/>
        <w:numPr>
          <w:ilvl w:val="0"/>
          <w:numId w:val="378"/>
        </w:numPr>
        <w:spacing w:before="0" w:line="276" w:lineRule="auto"/>
        <w:ind w:left="714" w:hanging="357"/>
        <w:rPr>
          <w:rFonts w:ascii="Arial" w:hAnsi="Arial" w:cs="Arial"/>
          <w:sz w:val="24"/>
          <w:szCs w:val="24"/>
        </w:rPr>
      </w:pPr>
      <w:r w:rsidRPr="008A2C83">
        <w:rPr>
          <w:rFonts w:ascii="Arial" w:hAnsi="Arial" w:cs="Arial"/>
          <w:sz w:val="24"/>
          <w:szCs w:val="24"/>
        </w:rPr>
        <w:lastRenderedPageBreak/>
        <w:t>Se, notificada para prestar depoimento em inquérito civil, a testemunha não comparecer, ainda que por motivo justificado, será conduzida coercitivamente.</w:t>
      </w:r>
    </w:p>
    <w:p w:rsidR="004573A9" w:rsidRPr="008A2C83" w:rsidRDefault="004573A9" w:rsidP="004573A9">
      <w:pPr>
        <w:pStyle w:val="08Alternativas"/>
        <w:numPr>
          <w:ilvl w:val="0"/>
          <w:numId w:val="378"/>
        </w:numPr>
        <w:spacing w:before="0" w:line="276" w:lineRule="auto"/>
        <w:ind w:left="714" w:hanging="357"/>
        <w:rPr>
          <w:rFonts w:ascii="Arial" w:hAnsi="Arial" w:cs="Arial"/>
          <w:sz w:val="24"/>
          <w:szCs w:val="24"/>
        </w:rPr>
      </w:pPr>
      <w:r w:rsidRPr="008A2C83">
        <w:rPr>
          <w:rFonts w:ascii="Arial" w:hAnsi="Arial" w:cs="Arial"/>
          <w:sz w:val="24"/>
          <w:szCs w:val="24"/>
        </w:rPr>
        <w:t>A nulidade do inquérito civil fulmina, com o mesmo vício, a ação civil pública que, com base nele, vier a ser proposta.</w:t>
      </w:r>
    </w:p>
    <w:p w:rsidR="004573A9" w:rsidRPr="008A2C83" w:rsidRDefault="004573A9" w:rsidP="004573A9">
      <w:pPr>
        <w:pStyle w:val="08Alternativas"/>
        <w:numPr>
          <w:ilvl w:val="0"/>
          <w:numId w:val="378"/>
        </w:numPr>
        <w:spacing w:before="0" w:line="276" w:lineRule="auto"/>
        <w:ind w:left="714" w:hanging="357"/>
        <w:rPr>
          <w:rFonts w:ascii="Arial" w:hAnsi="Arial" w:cs="Arial"/>
          <w:sz w:val="24"/>
          <w:szCs w:val="24"/>
        </w:rPr>
      </w:pPr>
      <w:r w:rsidRPr="008A2C83">
        <w:rPr>
          <w:rFonts w:ascii="Arial" w:hAnsi="Arial" w:cs="Arial"/>
          <w:sz w:val="24"/>
          <w:szCs w:val="24"/>
        </w:rPr>
        <w:t>O inquérito civil é público mas pode ser decretado o seu sigilo, a critério exclusivo do Promotor de Justiça, sendo desnecessária a motivação da decisão.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75.</w:t>
      </w:r>
      <w:r w:rsidRPr="008A2C83">
        <w:rPr>
          <w:rFonts w:ascii="Arial" w:hAnsi="Arial" w:cs="Arial"/>
          <w:sz w:val="24"/>
          <w:szCs w:val="24"/>
        </w:rPr>
        <w:tab/>
        <w:t xml:space="preserve">Quanto ao mandado de segurança coletivo, assinale a alternativa </w:t>
      </w:r>
      <w:r w:rsidRPr="008A2C83">
        <w:rPr>
          <w:rStyle w:val="Bold"/>
          <w:rFonts w:ascii="Arial" w:hAnsi="Arial" w:cs="Arial"/>
          <w:sz w:val="24"/>
          <w:szCs w:val="24"/>
        </w:rPr>
        <w:t>INCORRETA</w:t>
      </w:r>
      <w:r w:rsidRPr="008A2C83">
        <w:rPr>
          <w:rFonts w:ascii="Arial" w:hAnsi="Arial" w:cs="Arial"/>
          <w:sz w:val="24"/>
          <w:szCs w:val="24"/>
        </w:rPr>
        <w:t>.</w:t>
      </w:r>
    </w:p>
    <w:p w:rsidR="004573A9" w:rsidRPr="008A2C83" w:rsidRDefault="004573A9" w:rsidP="004573A9">
      <w:pPr>
        <w:pStyle w:val="08Alternativas"/>
        <w:numPr>
          <w:ilvl w:val="0"/>
          <w:numId w:val="379"/>
        </w:numPr>
        <w:spacing w:before="0" w:line="276" w:lineRule="auto"/>
        <w:ind w:left="714" w:hanging="357"/>
        <w:rPr>
          <w:rFonts w:ascii="Arial" w:hAnsi="Arial" w:cs="Arial"/>
          <w:sz w:val="24"/>
          <w:szCs w:val="24"/>
        </w:rPr>
      </w:pPr>
      <w:r w:rsidRPr="008A2C83">
        <w:rPr>
          <w:rFonts w:ascii="Arial" w:hAnsi="Arial" w:cs="Arial"/>
          <w:sz w:val="24"/>
          <w:szCs w:val="24"/>
        </w:rPr>
        <w:t>O partido político com representação no Congresso Nacional tem legitimidade para impetrar mandado de segurança coletivo na defesa de seus interesses legítimos relativos a seus integrantes ou à finalidade partidária.</w:t>
      </w:r>
    </w:p>
    <w:p w:rsidR="004573A9" w:rsidRPr="008A2C83" w:rsidRDefault="004573A9" w:rsidP="004573A9">
      <w:pPr>
        <w:pStyle w:val="08Alternativas"/>
        <w:numPr>
          <w:ilvl w:val="0"/>
          <w:numId w:val="379"/>
        </w:numPr>
        <w:spacing w:before="0" w:line="276" w:lineRule="auto"/>
        <w:ind w:left="714" w:hanging="357"/>
        <w:rPr>
          <w:rFonts w:ascii="Arial" w:hAnsi="Arial" w:cs="Arial"/>
          <w:sz w:val="24"/>
          <w:szCs w:val="24"/>
        </w:rPr>
      </w:pPr>
      <w:r w:rsidRPr="008A2C83">
        <w:rPr>
          <w:rFonts w:ascii="Arial" w:hAnsi="Arial" w:cs="Arial"/>
          <w:sz w:val="24"/>
          <w:szCs w:val="24"/>
        </w:rPr>
        <w:t>Para ajuizamento de mandado de segurança coletivo, por entidade de classe em favor de seus associados, é necessária autorização especial.</w:t>
      </w:r>
    </w:p>
    <w:p w:rsidR="004573A9" w:rsidRPr="008A2C83" w:rsidRDefault="004573A9" w:rsidP="004573A9">
      <w:pPr>
        <w:pStyle w:val="08Alternativas"/>
        <w:numPr>
          <w:ilvl w:val="0"/>
          <w:numId w:val="379"/>
        </w:numPr>
        <w:spacing w:before="0" w:line="276" w:lineRule="auto"/>
        <w:ind w:left="714" w:hanging="357"/>
        <w:rPr>
          <w:rFonts w:ascii="Arial" w:hAnsi="Arial" w:cs="Arial"/>
          <w:sz w:val="24"/>
          <w:szCs w:val="24"/>
        </w:rPr>
      </w:pPr>
      <w:r w:rsidRPr="008A2C83">
        <w:rPr>
          <w:rFonts w:ascii="Arial" w:hAnsi="Arial" w:cs="Arial"/>
          <w:sz w:val="24"/>
          <w:szCs w:val="24"/>
        </w:rPr>
        <w:t>Os direitos individuais homogêneos protegidos por mandado de segurança coletivo devem ser líquidos e certos.</w:t>
      </w:r>
    </w:p>
    <w:p w:rsidR="004573A9" w:rsidRPr="008A2C83" w:rsidRDefault="004573A9" w:rsidP="004573A9">
      <w:pPr>
        <w:pStyle w:val="08Alternativas"/>
        <w:numPr>
          <w:ilvl w:val="0"/>
          <w:numId w:val="379"/>
        </w:numPr>
        <w:spacing w:before="0" w:line="276" w:lineRule="auto"/>
        <w:ind w:left="714" w:hanging="357"/>
        <w:rPr>
          <w:rFonts w:ascii="Arial" w:hAnsi="Arial" w:cs="Arial"/>
          <w:sz w:val="24"/>
          <w:szCs w:val="24"/>
        </w:rPr>
      </w:pPr>
      <w:r w:rsidRPr="008A2C83">
        <w:rPr>
          <w:rFonts w:ascii="Arial" w:hAnsi="Arial" w:cs="Arial"/>
          <w:sz w:val="24"/>
          <w:szCs w:val="24"/>
        </w:rPr>
        <w:t>A sentença proferida em mandado de segurança coletivo faz coisa julgada apenas quanto aos membros do grupo ou categoria substituídos pelo impetrante.</w:t>
      </w:r>
    </w:p>
    <w:p w:rsidR="004573A9" w:rsidRPr="008A2C83" w:rsidRDefault="004573A9" w:rsidP="004573A9">
      <w:pPr>
        <w:pStyle w:val="08Alternativas"/>
        <w:numPr>
          <w:ilvl w:val="0"/>
          <w:numId w:val="379"/>
        </w:numPr>
        <w:spacing w:before="0" w:line="276" w:lineRule="auto"/>
        <w:ind w:left="714" w:hanging="357"/>
        <w:rPr>
          <w:rFonts w:ascii="Arial" w:hAnsi="Arial" w:cs="Arial"/>
          <w:sz w:val="24"/>
          <w:szCs w:val="24"/>
        </w:rPr>
      </w:pPr>
      <w:r w:rsidRPr="008A2C83">
        <w:rPr>
          <w:rFonts w:ascii="Arial" w:hAnsi="Arial" w:cs="Arial"/>
          <w:sz w:val="24"/>
          <w:szCs w:val="24"/>
        </w:rPr>
        <w:t>A entidade de classe pode impetrar mandado de segurança quando a pretensão interessar a toda a categoria ou apenas a uma parte dela.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76.</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80"/>
        </w:numPr>
        <w:spacing w:before="0" w:line="276" w:lineRule="auto"/>
        <w:ind w:left="714" w:hanging="357"/>
        <w:rPr>
          <w:rFonts w:ascii="Arial" w:hAnsi="Arial" w:cs="Arial"/>
          <w:sz w:val="24"/>
          <w:szCs w:val="24"/>
        </w:rPr>
      </w:pPr>
      <w:r w:rsidRPr="008A2C83">
        <w:rPr>
          <w:rFonts w:ascii="Arial" w:hAnsi="Arial" w:cs="Arial"/>
          <w:sz w:val="24"/>
          <w:szCs w:val="24"/>
        </w:rPr>
        <w:t>A Área de Proteção Ambiental constitui categoria de Unidade de Proteção Integral.</w:t>
      </w:r>
    </w:p>
    <w:p w:rsidR="004573A9" w:rsidRPr="008A2C83" w:rsidRDefault="004573A9" w:rsidP="004573A9">
      <w:pPr>
        <w:pStyle w:val="08Alternativas"/>
        <w:numPr>
          <w:ilvl w:val="0"/>
          <w:numId w:val="380"/>
        </w:numPr>
        <w:spacing w:before="0" w:line="276" w:lineRule="auto"/>
        <w:ind w:left="714" w:hanging="357"/>
        <w:rPr>
          <w:rFonts w:ascii="Arial" w:hAnsi="Arial" w:cs="Arial"/>
          <w:sz w:val="24"/>
          <w:szCs w:val="24"/>
        </w:rPr>
      </w:pPr>
      <w:r w:rsidRPr="008A2C83">
        <w:rPr>
          <w:rFonts w:ascii="Arial" w:hAnsi="Arial" w:cs="Arial"/>
          <w:sz w:val="24"/>
          <w:szCs w:val="24"/>
        </w:rPr>
        <w:t>As obrigações decorrentes de supressão de vegetação em Área de Preservação Permanente tem natureza pessoal.</w:t>
      </w:r>
    </w:p>
    <w:p w:rsidR="004573A9" w:rsidRPr="008A2C83" w:rsidRDefault="004573A9" w:rsidP="004573A9">
      <w:pPr>
        <w:pStyle w:val="08Alternativas"/>
        <w:numPr>
          <w:ilvl w:val="0"/>
          <w:numId w:val="380"/>
        </w:numPr>
        <w:spacing w:before="0" w:line="276" w:lineRule="auto"/>
        <w:ind w:left="714" w:hanging="357"/>
        <w:rPr>
          <w:rFonts w:ascii="Arial" w:hAnsi="Arial" w:cs="Arial"/>
          <w:sz w:val="24"/>
          <w:szCs w:val="24"/>
        </w:rPr>
      </w:pPr>
      <w:r w:rsidRPr="008A2C83">
        <w:rPr>
          <w:rFonts w:ascii="Arial" w:hAnsi="Arial" w:cs="Arial"/>
          <w:sz w:val="24"/>
          <w:szCs w:val="24"/>
        </w:rPr>
        <w:t>A Reserva Legal é área protegida ambientalmente, localizada no interior de uma propriedade ou posse rural, e corresponde, em todo o país, a 20% (vinte por cento) do imóvel.</w:t>
      </w:r>
    </w:p>
    <w:p w:rsidR="004573A9" w:rsidRPr="008A2C83" w:rsidRDefault="004573A9" w:rsidP="004573A9">
      <w:pPr>
        <w:pStyle w:val="08Alternativas"/>
        <w:numPr>
          <w:ilvl w:val="0"/>
          <w:numId w:val="380"/>
        </w:numPr>
        <w:spacing w:before="0" w:line="276" w:lineRule="auto"/>
        <w:ind w:left="714" w:hanging="357"/>
        <w:rPr>
          <w:rFonts w:ascii="Arial" w:hAnsi="Arial" w:cs="Arial"/>
          <w:sz w:val="24"/>
          <w:szCs w:val="24"/>
        </w:rPr>
      </w:pPr>
      <w:r w:rsidRPr="008A2C83">
        <w:rPr>
          <w:rFonts w:ascii="Arial" w:hAnsi="Arial" w:cs="Arial"/>
          <w:sz w:val="24"/>
          <w:szCs w:val="24"/>
        </w:rPr>
        <w:t>A criação, pelo Poder Público, de Parque Nacional deve ser precedida de estudos técnicos, sendo indispensável a consulta pública.</w:t>
      </w:r>
    </w:p>
    <w:p w:rsidR="004573A9" w:rsidRPr="008A2C83" w:rsidRDefault="004573A9" w:rsidP="004573A9">
      <w:pPr>
        <w:pStyle w:val="08Alternativas"/>
        <w:numPr>
          <w:ilvl w:val="0"/>
          <w:numId w:val="380"/>
        </w:numPr>
        <w:spacing w:before="0" w:line="276" w:lineRule="auto"/>
        <w:ind w:left="714" w:hanging="357"/>
        <w:rPr>
          <w:rFonts w:ascii="Arial" w:hAnsi="Arial" w:cs="Arial"/>
          <w:sz w:val="24"/>
          <w:szCs w:val="24"/>
        </w:rPr>
      </w:pPr>
      <w:r w:rsidRPr="008A2C83">
        <w:rPr>
          <w:rFonts w:ascii="Arial" w:hAnsi="Arial" w:cs="Arial"/>
          <w:sz w:val="24"/>
          <w:szCs w:val="24"/>
        </w:rPr>
        <w:t>São consideradas Área de Preservação Permanente as faixas marginais de qualquer curso d’água natural perene, intermitente ou efêmero, na largura mínima estabelecida em lei.</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77.</w:t>
      </w:r>
      <w:r w:rsidRPr="008A2C83">
        <w:rPr>
          <w:rFonts w:ascii="Arial" w:hAnsi="Arial" w:cs="Arial"/>
          <w:sz w:val="24"/>
          <w:szCs w:val="24"/>
        </w:rPr>
        <w:tab/>
        <w:t xml:space="preserve">Assinale a alternativa </w:t>
      </w:r>
      <w:r w:rsidRPr="008A2C83">
        <w:rPr>
          <w:rStyle w:val="Bold"/>
          <w:rFonts w:ascii="Arial" w:hAnsi="Arial" w:cs="Arial"/>
          <w:sz w:val="24"/>
          <w:szCs w:val="24"/>
        </w:rPr>
        <w:t>INCORRETA</w:t>
      </w:r>
      <w:r w:rsidRPr="008A2C83">
        <w:rPr>
          <w:rFonts w:ascii="Arial" w:hAnsi="Arial" w:cs="Arial"/>
          <w:sz w:val="24"/>
          <w:szCs w:val="24"/>
        </w:rPr>
        <w:t xml:space="preserve"> quanto à ação civil pública para defesa da pessoa com deficiência.</w:t>
      </w:r>
    </w:p>
    <w:p w:rsidR="004573A9" w:rsidRPr="008A2C83" w:rsidRDefault="004573A9" w:rsidP="004573A9">
      <w:pPr>
        <w:pStyle w:val="08Alternativas"/>
        <w:numPr>
          <w:ilvl w:val="0"/>
          <w:numId w:val="381"/>
        </w:numPr>
        <w:spacing w:before="0" w:line="276" w:lineRule="auto"/>
        <w:ind w:left="714" w:hanging="357"/>
        <w:rPr>
          <w:rFonts w:ascii="Arial" w:hAnsi="Arial" w:cs="Arial"/>
          <w:sz w:val="24"/>
          <w:szCs w:val="24"/>
        </w:rPr>
      </w:pPr>
      <w:r w:rsidRPr="008A2C83">
        <w:rPr>
          <w:rFonts w:ascii="Arial" w:hAnsi="Arial" w:cs="Arial"/>
          <w:sz w:val="24"/>
          <w:szCs w:val="24"/>
        </w:rPr>
        <w:t>No caso de a ação ser julgada improcedente por deficiência de provas, qualquer legitimado pode intentar outra ação com idêntico fundamento, valendo-se de prova nova.</w:t>
      </w:r>
    </w:p>
    <w:p w:rsidR="004573A9" w:rsidRPr="008A2C83" w:rsidRDefault="004573A9" w:rsidP="004573A9">
      <w:pPr>
        <w:pStyle w:val="08Alternativas"/>
        <w:numPr>
          <w:ilvl w:val="0"/>
          <w:numId w:val="381"/>
        </w:numPr>
        <w:spacing w:before="0" w:line="276" w:lineRule="auto"/>
        <w:ind w:left="714" w:hanging="357"/>
        <w:rPr>
          <w:rFonts w:ascii="Arial" w:hAnsi="Arial" w:cs="Arial"/>
          <w:sz w:val="24"/>
          <w:szCs w:val="24"/>
        </w:rPr>
      </w:pPr>
      <w:r w:rsidRPr="008A2C83">
        <w:rPr>
          <w:rFonts w:ascii="Arial" w:hAnsi="Arial" w:cs="Arial"/>
          <w:sz w:val="24"/>
          <w:szCs w:val="24"/>
        </w:rPr>
        <w:t xml:space="preserve">O pedido do interessado de certidões e informações para a ação civil só </w:t>
      </w:r>
      <w:r w:rsidRPr="008A2C83">
        <w:rPr>
          <w:rFonts w:ascii="Arial" w:hAnsi="Arial" w:cs="Arial"/>
          <w:sz w:val="24"/>
          <w:szCs w:val="24"/>
        </w:rPr>
        <w:lastRenderedPageBreak/>
        <w:t>poderá ser negado nos casos em que interesse público, devidamente justificado, impuser sigilo.</w:t>
      </w:r>
    </w:p>
    <w:p w:rsidR="004573A9" w:rsidRPr="008A2C83" w:rsidRDefault="004573A9" w:rsidP="004573A9">
      <w:pPr>
        <w:pStyle w:val="08Alternativas"/>
        <w:numPr>
          <w:ilvl w:val="0"/>
          <w:numId w:val="381"/>
        </w:numPr>
        <w:spacing w:before="0" w:line="276" w:lineRule="auto"/>
        <w:ind w:left="714" w:hanging="357"/>
        <w:rPr>
          <w:rFonts w:ascii="Arial" w:hAnsi="Arial" w:cs="Arial"/>
          <w:sz w:val="24"/>
          <w:szCs w:val="24"/>
        </w:rPr>
      </w:pPr>
      <w:r w:rsidRPr="008A2C83">
        <w:rPr>
          <w:rFonts w:ascii="Arial" w:hAnsi="Arial" w:cs="Arial"/>
          <w:sz w:val="24"/>
          <w:szCs w:val="24"/>
        </w:rPr>
        <w:t>A ação civil pública não pode ser proposta quando houver lesão ou ameaça de lesão de direito individual indisponível de pessoa com deficiência.</w:t>
      </w:r>
    </w:p>
    <w:p w:rsidR="004573A9" w:rsidRPr="008A2C83" w:rsidRDefault="004573A9" w:rsidP="004573A9">
      <w:pPr>
        <w:pStyle w:val="08Alternativas"/>
        <w:numPr>
          <w:ilvl w:val="0"/>
          <w:numId w:val="381"/>
        </w:numPr>
        <w:spacing w:before="0" w:line="276" w:lineRule="auto"/>
        <w:ind w:left="714" w:hanging="357"/>
        <w:rPr>
          <w:rFonts w:ascii="Arial" w:hAnsi="Arial" w:cs="Arial"/>
          <w:sz w:val="24"/>
          <w:szCs w:val="24"/>
        </w:rPr>
      </w:pPr>
      <w:r w:rsidRPr="008A2C83">
        <w:rPr>
          <w:rFonts w:ascii="Arial" w:hAnsi="Arial" w:cs="Arial"/>
          <w:sz w:val="24"/>
          <w:szCs w:val="24"/>
        </w:rPr>
        <w:t>Para instruir a petição inicial, o interessado poderá requerer às autoridades competentes as certidões e informações necessárias, que só poderão ser utilizadas para a instrução da ação civil.</w:t>
      </w:r>
    </w:p>
    <w:p w:rsidR="004573A9" w:rsidRPr="008A2C83" w:rsidRDefault="004573A9" w:rsidP="004573A9">
      <w:pPr>
        <w:pStyle w:val="08Alternativas"/>
        <w:numPr>
          <w:ilvl w:val="0"/>
          <w:numId w:val="381"/>
        </w:numPr>
        <w:spacing w:before="0" w:line="276" w:lineRule="auto"/>
        <w:ind w:left="714" w:hanging="357"/>
        <w:rPr>
          <w:rFonts w:ascii="Arial" w:hAnsi="Arial" w:cs="Arial"/>
          <w:sz w:val="24"/>
          <w:szCs w:val="24"/>
        </w:rPr>
      </w:pPr>
      <w:r w:rsidRPr="008A2C83">
        <w:rPr>
          <w:rFonts w:ascii="Arial" w:hAnsi="Arial" w:cs="Arial"/>
          <w:sz w:val="24"/>
          <w:szCs w:val="24"/>
        </w:rPr>
        <w:t>A sentença que concluir pela carência da ação ou improcedência do pedido fica sujeita ao duplo grau de jurisdição, não produzindo efeito senão depois de confirmada pelo tribunal.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78.</w:t>
      </w:r>
      <w:r w:rsidRPr="008A2C83">
        <w:rPr>
          <w:rFonts w:ascii="Arial" w:hAnsi="Arial" w:cs="Arial"/>
          <w:sz w:val="24"/>
          <w:szCs w:val="24"/>
        </w:rPr>
        <w:tab/>
        <w:t>Analise as afirmações a seguir e, com fundamento na Lei n</w:t>
      </w:r>
      <w:r w:rsidRPr="008A2C83">
        <w:rPr>
          <w:rStyle w:val="ElevadoSublinhado"/>
          <w:rFonts w:ascii="Arial" w:hAnsi="Arial" w:cs="Arial"/>
          <w:sz w:val="24"/>
          <w:szCs w:val="24"/>
        </w:rPr>
        <w:t>o</w:t>
      </w:r>
      <w:r w:rsidRPr="008A2C83">
        <w:rPr>
          <w:rFonts w:ascii="Arial" w:hAnsi="Arial" w:cs="Arial"/>
          <w:sz w:val="24"/>
          <w:szCs w:val="24"/>
        </w:rPr>
        <w:t xml:space="preserve"> 8.429/92 (Lei de Improbidade Administrativa), assinale a alternativa correta.</w:t>
      </w:r>
    </w:p>
    <w:p w:rsidR="004573A9" w:rsidRPr="008A2C83" w:rsidRDefault="004573A9" w:rsidP="004573A9">
      <w:pPr>
        <w:pStyle w:val="08Alternativas"/>
        <w:numPr>
          <w:ilvl w:val="0"/>
          <w:numId w:val="382"/>
        </w:numPr>
        <w:spacing w:before="0" w:line="276" w:lineRule="auto"/>
        <w:ind w:left="714" w:hanging="357"/>
        <w:rPr>
          <w:rFonts w:ascii="Arial" w:hAnsi="Arial" w:cs="Arial"/>
          <w:sz w:val="24"/>
          <w:szCs w:val="24"/>
        </w:rPr>
      </w:pPr>
      <w:r w:rsidRPr="008A2C83">
        <w:rPr>
          <w:rFonts w:ascii="Arial" w:hAnsi="Arial" w:cs="Arial"/>
          <w:sz w:val="24"/>
          <w:szCs w:val="24"/>
        </w:rPr>
        <w:t>O sucessor daquele que causar lesão ao patrimônio público ou se enriquecer ilicitamente não está sujeito às cominações da Lei.</w:t>
      </w:r>
    </w:p>
    <w:p w:rsidR="004573A9" w:rsidRPr="008A2C83" w:rsidRDefault="004573A9" w:rsidP="004573A9">
      <w:pPr>
        <w:pStyle w:val="08Alternativas"/>
        <w:numPr>
          <w:ilvl w:val="0"/>
          <w:numId w:val="382"/>
        </w:numPr>
        <w:spacing w:before="0" w:line="276" w:lineRule="auto"/>
        <w:ind w:left="714" w:hanging="357"/>
        <w:rPr>
          <w:rFonts w:ascii="Arial" w:hAnsi="Arial" w:cs="Arial"/>
          <w:sz w:val="24"/>
          <w:szCs w:val="24"/>
        </w:rPr>
      </w:pPr>
      <w:r w:rsidRPr="008A2C83">
        <w:rPr>
          <w:rFonts w:ascii="Arial" w:hAnsi="Arial" w:cs="Arial"/>
          <w:sz w:val="24"/>
          <w:szCs w:val="24"/>
        </w:rPr>
        <w:t>A autoridade judicial ou administrativa competente poderá determinar o afastamento do agente público do exercício do cargo, emprego ou função quando a medida se fizer necessária à instrução processual ou à garantia da ordem pública.</w:t>
      </w:r>
    </w:p>
    <w:p w:rsidR="004573A9" w:rsidRPr="008A2C83" w:rsidRDefault="004573A9" w:rsidP="004573A9">
      <w:pPr>
        <w:pStyle w:val="08Alternativas"/>
        <w:numPr>
          <w:ilvl w:val="0"/>
          <w:numId w:val="382"/>
        </w:numPr>
        <w:spacing w:before="0" w:line="276" w:lineRule="auto"/>
        <w:ind w:left="714" w:hanging="357"/>
        <w:rPr>
          <w:rFonts w:ascii="Arial" w:hAnsi="Arial" w:cs="Arial"/>
          <w:sz w:val="24"/>
          <w:szCs w:val="24"/>
        </w:rPr>
      </w:pPr>
      <w:r w:rsidRPr="008A2C83">
        <w:rPr>
          <w:rFonts w:ascii="Arial" w:hAnsi="Arial" w:cs="Arial"/>
          <w:sz w:val="24"/>
          <w:szCs w:val="24"/>
        </w:rPr>
        <w:t>As sanções previstas na Lei n</w:t>
      </w:r>
      <w:r w:rsidRPr="008A2C83">
        <w:rPr>
          <w:rStyle w:val="ElevadoSublinhado"/>
          <w:rFonts w:ascii="Arial" w:hAnsi="Arial" w:cs="Arial"/>
          <w:sz w:val="24"/>
          <w:szCs w:val="24"/>
        </w:rPr>
        <w:t>o</w:t>
      </w:r>
      <w:r w:rsidRPr="008A2C83">
        <w:rPr>
          <w:rFonts w:ascii="Arial" w:hAnsi="Arial" w:cs="Arial"/>
          <w:sz w:val="24"/>
          <w:szCs w:val="24"/>
        </w:rPr>
        <w:t xml:space="preserve"> 8.429/92 não podem ser aplicadas se o responsável por ato de improbidade administrativa já foi demitido do serviço público.</w:t>
      </w:r>
    </w:p>
    <w:p w:rsidR="004573A9" w:rsidRPr="008A2C83" w:rsidRDefault="004573A9" w:rsidP="004573A9">
      <w:pPr>
        <w:pStyle w:val="08Alternativas"/>
        <w:numPr>
          <w:ilvl w:val="0"/>
          <w:numId w:val="382"/>
        </w:numPr>
        <w:spacing w:before="0" w:line="276" w:lineRule="auto"/>
        <w:ind w:left="714" w:hanging="357"/>
        <w:rPr>
          <w:rFonts w:ascii="Arial" w:hAnsi="Arial" w:cs="Arial"/>
          <w:sz w:val="24"/>
          <w:szCs w:val="24"/>
        </w:rPr>
      </w:pPr>
      <w:r w:rsidRPr="008A2C83">
        <w:rPr>
          <w:rFonts w:ascii="Arial" w:hAnsi="Arial" w:cs="Arial"/>
          <w:sz w:val="24"/>
          <w:szCs w:val="24"/>
        </w:rPr>
        <w:t>A indisponibilidade de bens pode ser decretada quando houver indícios de responsabilidade por ato de improbidade administrativa e prova de que o réu esteja dilapidando o seu patrimônio, ou de que esteja na iminência de fazê-lo.</w:t>
      </w:r>
    </w:p>
    <w:p w:rsidR="004573A9" w:rsidRPr="008A2C83" w:rsidRDefault="004573A9" w:rsidP="004573A9">
      <w:pPr>
        <w:pStyle w:val="08Alternativas"/>
        <w:numPr>
          <w:ilvl w:val="0"/>
          <w:numId w:val="382"/>
        </w:numPr>
        <w:spacing w:before="0" w:line="276" w:lineRule="auto"/>
        <w:ind w:left="714" w:hanging="357"/>
        <w:rPr>
          <w:rFonts w:ascii="Arial" w:hAnsi="Arial" w:cs="Arial"/>
          <w:sz w:val="24"/>
          <w:szCs w:val="24"/>
        </w:rPr>
      </w:pPr>
      <w:r w:rsidRPr="008A2C83">
        <w:rPr>
          <w:rFonts w:ascii="Arial" w:hAnsi="Arial" w:cs="Arial"/>
          <w:sz w:val="24"/>
          <w:szCs w:val="24"/>
        </w:rPr>
        <w:t>A suspensão dos direitos políticos só se efetiva após o trânsito em julgado da sentença que condenou o réu a essa sanção.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79.</w:t>
      </w:r>
      <w:r w:rsidRPr="008A2C83">
        <w:rPr>
          <w:rFonts w:ascii="Arial" w:hAnsi="Arial" w:cs="Arial"/>
          <w:sz w:val="24"/>
          <w:szCs w:val="24"/>
        </w:rPr>
        <w:tab/>
        <w:t>Quanto à ação de responsabilidade por ato de improbidade administrativa, prevista na Lei n</w:t>
      </w:r>
      <w:r w:rsidRPr="008A2C83">
        <w:rPr>
          <w:rStyle w:val="ElevadoSublinhado"/>
          <w:rFonts w:ascii="Arial" w:hAnsi="Arial" w:cs="Arial"/>
          <w:sz w:val="24"/>
          <w:szCs w:val="24"/>
        </w:rPr>
        <w:t>o</w:t>
      </w:r>
      <w:r w:rsidRPr="008A2C83">
        <w:rPr>
          <w:rFonts w:ascii="Arial" w:hAnsi="Arial" w:cs="Arial"/>
          <w:sz w:val="24"/>
          <w:szCs w:val="24"/>
        </w:rPr>
        <w:t xml:space="preserve"> 8.429/92, assinale a alternativa </w:t>
      </w:r>
      <w:r w:rsidRPr="008A2C83">
        <w:rPr>
          <w:rStyle w:val="Bold"/>
          <w:rFonts w:ascii="Arial" w:hAnsi="Arial" w:cs="Arial"/>
          <w:sz w:val="24"/>
          <w:szCs w:val="24"/>
        </w:rPr>
        <w:t>INCORRETA</w:t>
      </w:r>
      <w:r w:rsidRPr="008A2C83">
        <w:rPr>
          <w:rFonts w:ascii="Arial" w:hAnsi="Arial" w:cs="Arial"/>
          <w:sz w:val="24"/>
          <w:szCs w:val="24"/>
        </w:rPr>
        <w:t>.</w:t>
      </w:r>
    </w:p>
    <w:p w:rsidR="004573A9" w:rsidRPr="008A2C83" w:rsidRDefault="004573A9" w:rsidP="004573A9">
      <w:pPr>
        <w:pStyle w:val="08Alternativas"/>
        <w:numPr>
          <w:ilvl w:val="0"/>
          <w:numId w:val="383"/>
        </w:numPr>
        <w:spacing w:before="0" w:line="276" w:lineRule="auto"/>
        <w:ind w:left="714" w:hanging="357"/>
        <w:rPr>
          <w:rFonts w:ascii="Arial" w:hAnsi="Arial" w:cs="Arial"/>
          <w:sz w:val="24"/>
          <w:szCs w:val="24"/>
        </w:rPr>
      </w:pPr>
      <w:r w:rsidRPr="008A2C83">
        <w:rPr>
          <w:rFonts w:ascii="Arial" w:hAnsi="Arial" w:cs="Arial"/>
          <w:sz w:val="24"/>
          <w:szCs w:val="24"/>
        </w:rPr>
        <w:t>Ajuizada a ação, e estando a petição inicial em ordem, o juiz determinará a notificação do requerido para oferecer manifestação escrita, que poderá ser instruída com documentos e justificações, no prazo de 15 (quinze) dias; a inércia do réu importa revelia.</w:t>
      </w:r>
    </w:p>
    <w:p w:rsidR="004573A9" w:rsidRPr="008A2C83" w:rsidRDefault="004573A9" w:rsidP="004573A9">
      <w:pPr>
        <w:pStyle w:val="08Alternativas"/>
        <w:numPr>
          <w:ilvl w:val="0"/>
          <w:numId w:val="383"/>
        </w:numPr>
        <w:spacing w:before="0" w:line="276" w:lineRule="auto"/>
        <w:ind w:left="714" w:hanging="357"/>
        <w:rPr>
          <w:rFonts w:ascii="Arial" w:hAnsi="Arial" w:cs="Arial"/>
          <w:sz w:val="24"/>
          <w:szCs w:val="24"/>
        </w:rPr>
      </w:pPr>
      <w:r w:rsidRPr="008A2C83">
        <w:rPr>
          <w:rFonts w:ascii="Arial" w:hAnsi="Arial" w:cs="Arial"/>
          <w:sz w:val="24"/>
          <w:szCs w:val="24"/>
        </w:rPr>
        <w:t>A sentença que condenar o réu ao ressarcimento do dano determinará o pagamento em favor da pessoa jurídica prejudicada pelo ato de improbidade administrativa.</w:t>
      </w:r>
    </w:p>
    <w:p w:rsidR="004573A9" w:rsidRPr="008A2C83" w:rsidRDefault="004573A9" w:rsidP="004573A9">
      <w:pPr>
        <w:pStyle w:val="08Alternativas"/>
        <w:numPr>
          <w:ilvl w:val="0"/>
          <w:numId w:val="383"/>
        </w:numPr>
        <w:spacing w:before="0" w:line="276" w:lineRule="auto"/>
        <w:ind w:left="714" w:hanging="357"/>
        <w:rPr>
          <w:rFonts w:ascii="Arial" w:hAnsi="Arial" w:cs="Arial"/>
          <w:sz w:val="24"/>
          <w:szCs w:val="24"/>
        </w:rPr>
      </w:pPr>
      <w:r w:rsidRPr="008A2C83">
        <w:rPr>
          <w:rFonts w:ascii="Arial" w:hAnsi="Arial" w:cs="Arial"/>
          <w:sz w:val="24"/>
          <w:szCs w:val="24"/>
        </w:rPr>
        <w:t>Contra a decisão que receber a petição inicial cabe agravo de instrumento.</w:t>
      </w:r>
    </w:p>
    <w:p w:rsidR="004573A9" w:rsidRPr="008A2C83" w:rsidRDefault="004573A9" w:rsidP="004573A9">
      <w:pPr>
        <w:pStyle w:val="08Alternativas"/>
        <w:numPr>
          <w:ilvl w:val="0"/>
          <w:numId w:val="383"/>
        </w:numPr>
        <w:spacing w:before="0" w:line="276" w:lineRule="auto"/>
        <w:ind w:left="714" w:hanging="357"/>
        <w:rPr>
          <w:rFonts w:ascii="Arial" w:hAnsi="Arial" w:cs="Arial"/>
          <w:sz w:val="24"/>
          <w:szCs w:val="24"/>
        </w:rPr>
      </w:pPr>
      <w:r w:rsidRPr="008A2C83">
        <w:rPr>
          <w:rFonts w:ascii="Arial" w:hAnsi="Arial" w:cs="Arial"/>
          <w:sz w:val="24"/>
          <w:szCs w:val="24"/>
        </w:rPr>
        <w:t>A propositura da ação prevenirá o juízo para todas as ações intentadas posteriormente, que possuam a mesma causa de pedir ou o mesmo objeto.</w:t>
      </w:r>
    </w:p>
    <w:p w:rsidR="004573A9" w:rsidRPr="008A2C83" w:rsidRDefault="004573A9" w:rsidP="004573A9">
      <w:pPr>
        <w:pStyle w:val="08Alternativas"/>
        <w:numPr>
          <w:ilvl w:val="0"/>
          <w:numId w:val="383"/>
        </w:numPr>
        <w:spacing w:before="0" w:line="276" w:lineRule="auto"/>
        <w:ind w:left="714" w:hanging="357"/>
        <w:rPr>
          <w:rFonts w:ascii="Arial" w:hAnsi="Arial" w:cs="Arial"/>
          <w:sz w:val="24"/>
          <w:szCs w:val="24"/>
        </w:rPr>
      </w:pPr>
      <w:r w:rsidRPr="008A2C83">
        <w:rPr>
          <w:rFonts w:ascii="Arial" w:hAnsi="Arial" w:cs="Arial"/>
          <w:sz w:val="24"/>
          <w:szCs w:val="24"/>
        </w:rPr>
        <w:t xml:space="preserve">O juiz poderá rejeitar a ação, em decisão fundamentada, se convencido da inexistência do ato de improbidade administrativa, da improcedência do </w:t>
      </w:r>
      <w:r w:rsidRPr="008A2C83">
        <w:rPr>
          <w:rFonts w:ascii="Arial" w:hAnsi="Arial" w:cs="Arial"/>
          <w:sz w:val="24"/>
          <w:szCs w:val="24"/>
        </w:rPr>
        <w:lastRenderedPageBreak/>
        <w:t>pedido ou da inadequação da via eleita.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80.</w:t>
      </w:r>
      <w:r w:rsidRPr="008A2C83">
        <w:rPr>
          <w:rFonts w:ascii="Arial" w:hAnsi="Arial" w:cs="Arial"/>
          <w:sz w:val="24"/>
          <w:szCs w:val="24"/>
        </w:rPr>
        <w:tab/>
        <w:t>Um legitimado ativo decide ajuizar ação civil pública para defesa da pessoa idosa em caso afeto à Justiça Estadual. São diversos os foros de domicílio do idoso, do domicílio do réu e do local no qual o dano foi produzido. O foro competente será o do local</w:t>
      </w:r>
    </w:p>
    <w:p w:rsidR="004573A9" w:rsidRPr="008A2C83" w:rsidRDefault="004573A9" w:rsidP="004573A9">
      <w:pPr>
        <w:pStyle w:val="08Alternativas"/>
        <w:numPr>
          <w:ilvl w:val="0"/>
          <w:numId w:val="384"/>
        </w:numPr>
        <w:spacing w:before="0" w:line="276" w:lineRule="auto"/>
        <w:ind w:left="714" w:hanging="357"/>
        <w:rPr>
          <w:rFonts w:ascii="Arial" w:hAnsi="Arial" w:cs="Arial"/>
          <w:sz w:val="24"/>
          <w:szCs w:val="24"/>
        </w:rPr>
      </w:pPr>
      <w:r w:rsidRPr="008A2C83">
        <w:rPr>
          <w:rFonts w:ascii="Arial" w:hAnsi="Arial" w:cs="Arial"/>
          <w:sz w:val="24"/>
          <w:szCs w:val="24"/>
        </w:rPr>
        <w:t>do domicílio do réu.</w:t>
      </w:r>
    </w:p>
    <w:p w:rsidR="004573A9" w:rsidRPr="008A2C83" w:rsidRDefault="004573A9" w:rsidP="004573A9">
      <w:pPr>
        <w:pStyle w:val="08Alternativas"/>
        <w:numPr>
          <w:ilvl w:val="0"/>
          <w:numId w:val="384"/>
        </w:numPr>
        <w:spacing w:before="0" w:line="276" w:lineRule="auto"/>
        <w:ind w:left="714" w:hanging="357"/>
        <w:rPr>
          <w:rFonts w:ascii="Arial" w:hAnsi="Arial" w:cs="Arial"/>
          <w:sz w:val="24"/>
          <w:szCs w:val="24"/>
        </w:rPr>
      </w:pPr>
      <w:r w:rsidRPr="008A2C83">
        <w:rPr>
          <w:rFonts w:ascii="Arial" w:hAnsi="Arial" w:cs="Arial"/>
          <w:sz w:val="24"/>
          <w:szCs w:val="24"/>
        </w:rPr>
        <w:t>do domicílio do idoso ou do local em que o dano foi produzido, a critério do autor.</w:t>
      </w:r>
    </w:p>
    <w:p w:rsidR="004573A9" w:rsidRPr="008A2C83" w:rsidRDefault="004573A9" w:rsidP="004573A9">
      <w:pPr>
        <w:pStyle w:val="08Alternativas"/>
        <w:numPr>
          <w:ilvl w:val="0"/>
          <w:numId w:val="384"/>
        </w:numPr>
        <w:spacing w:before="0" w:line="276" w:lineRule="auto"/>
        <w:ind w:left="714" w:hanging="357"/>
        <w:rPr>
          <w:rFonts w:ascii="Arial" w:hAnsi="Arial" w:cs="Arial"/>
          <w:sz w:val="24"/>
          <w:szCs w:val="24"/>
        </w:rPr>
      </w:pPr>
      <w:r w:rsidRPr="008A2C83">
        <w:rPr>
          <w:rFonts w:ascii="Arial" w:hAnsi="Arial" w:cs="Arial"/>
          <w:sz w:val="24"/>
          <w:szCs w:val="24"/>
        </w:rPr>
        <w:t>do domicílio do idoso.</w:t>
      </w:r>
    </w:p>
    <w:p w:rsidR="004573A9" w:rsidRPr="008A2C83" w:rsidRDefault="004573A9" w:rsidP="004573A9">
      <w:pPr>
        <w:pStyle w:val="08Alternativas"/>
        <w:numPr>
          <w:ilvl w:val="0"/>
          <w:numId w:val="384"/>
        </w:numPr>
        <w:spacing w:before="0" w:line="276" w:lineRule="auto"/>
        <w:ind w:left="714" w:hanging="357"/>
        <w:rPr>
          <w:rFonts w:ascii="Arial" w:hAnsi="Arial" w:cs="Arial"/>
          <w:sz w:val="24"/>
          <w:szCs w:val="24"/>
        </w:rPr>
      </w:pPr>
      <w:r w:rsidRPr="008A2C83">
        <w:rPr>
          <w:rFonts w:ascii="Arial" w:hAnsi="Arial" w:cs="Arial"/>
          <w:sz w:val="24"/>
          <w:szCs w:val="24"/>
        </w:rPr>
        <w:t>em que o dano foi produzido.</w:t>
      </w:r>
    </w:p>
    <w:p w:rsidR="004573A9" w:rsidRPr="008A2C83" w:rsidRDefault="004573A9" w:rsidP="004573A9">
      <w:pPr>
        <w:pStyle w:val="08Alternativas"/>
        <w:numPr>
          <w:ilvl w:val="0"/>
          <w:numId w:val="384"/>
        </w:numPr>
        <w:spacing w:before="0" w:line="276" w:lineRule="auto"/>
        <w:ind w:left="714" w:hanging="357"/>
        <w:rPr>
          <w:rFonts w:ascii="Arial" w:hAnsi="Arial" w:cs="Arial"/>
          <w:sz w:val="24"/>
          <w:szCs w:val="24"/>
        </w:rPr>
      </w:pPr>
      <w:r w:rsidRPr="008A2C83">
        <w:rPr>
          <w:rFonts w:ascii="Arial" w:hAnsi="Arial" w:cs="Arial"/>
          <w:sz w:val="24"/>
          <w:szCs w:val="24"/>
        </w:rPr>
        <w:t>do domicílio do idoso ou do réu, a critério do autor.</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81.</w:t>
      </w:r>
      <w:r w:rsidRPr="008A2C83">
        <w:rPr>
          <w:rFonts w:ascii="Arial" w:hAnsi="Arial" w:cs="Arial"/>
          <w:sz w:val="24"/>
          <w:szCs w:val="24"/>
        </w:rPr>
        <w:tab/>
        <w:t>Leia as seguintes afirmações com relação à ação civil pública (Lei n</w:t>
      </w:r>
      <w:r w:rsidRPr="008A2C83">
        <w:rPr>
          <w:rStyle w:val="ElevadoSublinhado"/>
          <w:rFonts w:ascii="Arial" w:hAnsi="Arial" w:cs="Arial"/>
          <w:sz w:val="24"/>
          <w:szCs w:val="24"/>
        </w:rPr>
        <w:t>o</w:t>
      </w:r>
      <w:r w:rsidRPr="008A2C83">
        <w:rPr>
          <w:rFonts w:ascii="Arial" w:hAnsi="Arial" w:cs="Arial"/>
          <w:sz w:val="24"/>
          <w:szCs w:val="24"/>
        </w:rPr>
        <w:t xml:space="preserve"> 7.347/85) e assinale a alternativa </w:t>
      </w:r>
      <w:r w:rsidRPr="008A2C83">
        <w:rPr>
          <w:rStyle w:val="Bold"/>
          <w:rFonts w:ascii="Arial" w:hAnsi="Arial" w:cs="Arial"/>
          <w:sz w:val="24"/>
          <w:szCs w:val="24"/>
        </w:rPr>
        <w:t>INCORRETA</w:t>
      </w:r>
      <w:r w:rsidRPr="008A2C83">
        <w:rPr>
          <w:rFonts w:ascii="Arial" w:hAnsi="Arial" w:cs="Arial"/>
          <w:sz w:val="24"/>
          <w:szCs w:val="24"/>
        </w:rPr>
        <w:t>.</w:t>
      </w:r>
    </w:p>
    <w:p w:rsidR="004573A9" w:rsidRPr="008A2C83" w:rsidRDefault="004573A9" w:rsidP="004573A9">
      <w:pPr>
        <w:pStyle w:val="08Alternativas"/>
        <w:numPr>
          <w:ilvl w:val="0"/>
          <w:numId w:val="385"/>
        </w:numPr>
        <w:spacing w:before="0" w:line="276" w:lineRule="auto"/>
        <w:ind w:left="714" w:hanging="357"/>
        <w:rPr>
          <w:rFonts w:ascii="Arial" w:hAnsi="Arial" w:cs="Arial"/>
          <w:sz w:val="24"/>
          <w:szCs w:val="24"/>
        </w:rPr>
      </w:pPr>
      <w:r w:rsidRPr="008A2C83">
        <w:rPr>
          <w:rFonts w:ascii="Arial" w:hAnsi="Arial" w:cs="Arial"/>
          <w:sz w:val="24"/>
          <w:szCs w:val="24"/>
        </w:rPr>
        <w:t>A multa fixada liminarmente só será exigível do réu após o trânsito em julgado da decisão favorável ao autor, mas será devida desde o dia em que for configurado o descumprimento.</w:t>
      </w:r>
    </w:p>
    <w:p w:rsidR="004573A9" w:rsidRPr="008A2C83" w:rsidRDefault="004573A9" w:rsidP="004573A9">
      <w:pPr>
        <w:pStyle w:val="08Alternativas"/>
        <w:numPr>
          <w:ilvl w:val="0"/>
          <w:numId w:val="385"/>
        </w:numPr>
        <w:spacing w:before="0" w:line="276" w:lineRule="auto"/>
        <w:ind w:left="714" w:hanging="357"/>
        <w:rPr>
          <w:rFonts w:ascii="Arial" w:hAnsi="Arial" w:cs="Arial"/>
          <w:sz w:val="24"/>
          <w:szCs w:val="24"/>
        </w:rPr>
      </w:pPr>
      <w:r w:rsidRPr="008A2C83">
        <w:rPr>
          <w:rFonts w:ascii="Arial" w:hAnsi="Arial" w:cs="Arial"/>
          <w:sz w:val="24"/>
          <w:szCs w:val="24"/>
        </w:rPr>
        <w:t>O Presidente do Tribunal a quem competir o conhecimento do recurso poderá, a requerimento de pessoa jurídica de direito público interessada, em decisão motivada e irrecorrível, suspender a execução de liminar concedida em ação civil pública, para evitar grave lesão à ordem, à saúde, à segurança e à economia pública.</w:t>
      </w:r>
    </w:p>
    <w:p w:rsidR="004573A9" w:rsidRPr="008A2C83" w:rsidRDefault="004573A9" w:rsidP="004573A9">
      <w:pPr>
        <w:pStyle w:val="08Alternativas"/>
        <w:numPr>
          <w:ilvl w:val="0"/>
          <w:numId w:val="385"/>
        </w:numPr>
        <w:spacing w:before="0" w:line="276" w:lineRule="auto"/>
        <w:ind w:left="714" w:hanging="357"/>
        <w:rPr>
          <w:rFonts w:ascii="Arial" w:hAnsi="Arial" w:cs="Arial"/>
          <w:sz w:val="24"/>
          <w:szCs w:val="24"/>
        </w:rPr>
      </w:pPr>
      <w:r w:rsidRPr="008A2C83">
        <w:rPr>
          <w:rFonts w:ascii="Arial" w:hAnsi="Arial" w:cs="Arial"/>
          <w:sz w:val="24"/>
          <w:szCs w:val="24"/>
        </w:rPr>
        <w:t>Se a associação legitimada desistir, infundadamente, da ação civil pública por ela proposta, o Ministério Público ou outro legitimado assumirá o polo ativo da relação processual.</w:t>
      </w:r>
    </w:p>
    <w:p w:rsidR="004573A9" w:rsidRPr="008A2C83" w:rsidRDefault="004573A9" w:rsidP="004573A9">
      <w:pPr>
        <w:pStyle w:val="08Alternativas"/>
        <w:numPr>
          <w:ilvl w:val="0"/>
          <w:numId w:val="385"/>
        </w:numPr>
        <w:spacing w:before="0" w:line="276" w:lineRule="auto"/>
        <w:ind w:left="714" w:hanging="357"/>
        <w:rPr>
          <w:rFonts w:ascii="Arial" w:hAnsi="Arial" w:cs="Arial"/>
          <w:sz w:val="24"/>
          <w:szCs w:val="24"/>
        </w:rPr>
      </w:pPr>
      <w:r w:rsidRPr="008A2C83">
        <w:rPr>
          <w:rFonts w:ascii="Arial" w:hAnsi="Arial" w:cs="Arial"/>
          <w:sz w:val="24"/>
          <w:szCs w:val="24"/>
        </w:rPr>
        <w:t>Na ação que tenha por objeto o cumprimento da obrigação de fazer, o juiz determinará a cumprimento da prestação da atividade devida, sob pena de execução específica, ou de cominação de multa diária, independentemente de requerimento do autor, se esta for suficiente e compatível.</w:t>
      </w:r>
    </w:p>
    <w:p w:rsidR="004573A9" w:rsidRPr="008A2C83" w:rsidRDefault="004573A9" w:rsidP="004573A9">
      <w:pPr>
        <w:pStyle w:val="08Alternativas"/>
        <w:numPr>
          <w:ilvl w:val="0"/>
          <w:numId w:val="385"/>
        </w:numPr>
        <w:spacing w:before="0" w:line="276" w:lineRule="auto"/>
        <w:ind w:left="714" w:hanging="357"/>
        <w:rPr>
          <w:rFonts w:ascii="Arial" w:hAnsi="Arial" w:cs="Arial"/>
          <w:sz w:val="24"/>
          <w:szCs w:val="24"/>
        </w:rPr>
      </w:pPr>
      <w:r w:rsidRPr="008A2C83">
        <w:rPr>
          <w:rFonts w:ascii="Arial" w:hAnsi="Arial" w:cs="Arial"/>
          <w:sz w:val="24"/>
          <w:szCs w:val="24"/>
        </w:rPr>
        <w:t>Decorridos 60 (sessenta) dias do trânsito em julgado da sentença condenatória sem que a associação autora promova a execução, deverá fazê-lo o Ministério Público, facultada a mesma iniciativa aos demais legitimados.</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82.</w:t>
      </w:r>
      <w:r w:rsidRPr="008A2C83">
        <w:rPr>
          <w:rFonts w:ascii="Arial" w:hAnsi="Arial" w:cs="Arial"/>
          <w:sz w:val="24"/>
          <w:szCs w:val="24"/>
        </w:rPr>
        <w:tab/>
        <w:t xml:space="preserve">Entre os direitos básicos do consumidor, está a proteção contra a publicidade enganosa ou abusiva. O Código de Defesa do Consumidor contém inúmeros dispositivos com relação à publicidade. Leia as afirmações a seguir e assinale a alternativa </w:t>
      </w:r>
      <w:r w:rsidRPr="008A2C83">
        <w:rPr>
          <w:rStyle w:val="Bold"/>
          <w:rFonts w:ascii="Arial" w:hAnsi="Arial" w:cs="Arial"/>
          <w:sz w:val="24"/>
          <w:szCs w:val="24"/>
        </w:rPr>
        <w:t>INCORRETA</w:t>
      </w:r>
      <w:r w:rsidRPr="008A2C83">
        <w:rPr>
          <w:rFonts w:ascii="Arial" w:hAnsi="Arial" w:cs="Arial"/>
          <w:sz w:val="24"/>
          <w:szCs w:val="24"/>
        </w:rPr>
        <w:t>.</w:t>
      </w:r>
    </w:p>
    <w:p w:rsidR="004573A9" w:rsidRPr="008A2C83" w:rsidRDefault="004573A9" w:rsidP="004573A9">
      <w:pPr>
        <w:pStyle w:val="08Alternativas"/>
        <w:numPr>
          <w:ilvl w:val="0"/>
          <w:numId w:val="386"/>
        </w:numPr>
        <w:spacing w:before="0" w:line="276" w:lineRule="auto"/>
        <w:ind w:left="714" w:hanging="357"/>
        <w:rPr>
          <w:rFonts w:ascii="Arial" w:hAnsi="Arial" w:cs="Arial"/>
          <w:sz w:val="24"/>
          <w:szCs w:val="24"/>
        </w:rPr>
      </w:pPr>
      <w:r w:rsidRPr="008A2C83">
        <w:rPr>
          <w:rFonts w:ascii="Arial" w:hAnsi="Arial" w:cs="Arial"/>
          <w:sz w:val="24"/>
          <w:szCs w:val="24"/>
        </w:rPr>
        <w:t>A publicidade é considerada enganosa por omissão quando deixar de informar sobre dado essencial do produto ou serviço.</w:t>
      </w:r>
    </w:p>
    <w:p w:rsidR="004573A9" w:rsidRPr="008A2C83" w:rsidRDefault="004573A9" w:rsidP="004573A9">
      <w:pPr>
        <w:pStyle w:val="08Alternativas"/>
        <w:numPr>
          <w:ilvl w:val="0"/>
          <w:numId w:val="386"/>
        </w:numPr>
        <w:spacing w:before="0" w:line="276" w:lineRule="auto"/>
        <w:ind w:left="714" w:hanging="357"/>
        <w:rPr>
          <w:rFonts w:ascii="Arial" w:hAnsi="Arial" w:cs="Arial"/>
          <w:sz w:val="24"/>
          <w:szCs w:val="24"/>
        </w:rPr>
      </w:pPr>
      <w:r w:rsidRPr="008A2C83">
        <w:rPr>
          <w:rFonts w:ascii="Arial" w:hAnsi="Arial" w:cs="Arial"/>
          <w:sz w:val="24"/>
          <w:szCs w:val="24"/>
        </w:rPr>
        <w:t>A publicidade suficientemente precisa e efetivamente conhecida dos consumidores, com relação a produtos e serviços apresentados, obriga ao fornecedor que a fizer veicular ou dela se utilizar.</w:t>
      </w:r>
    </w:p>
    <w:p w:rsidR="004573A9" w:rsidRPr="008A2C83" w:rsidRDefault="004573A9" w:rsidP="004573A9">
      <w:pPr>
        <w:pStyle w:val="08Alternativas"/>
        <w:numPr>
          <w:ilvl w:val="0"/>
          <w:numId w:val="386"/>
        </w:numPr>
        <w:spacing w:before="0" w:line="276" w:lineRule="auto"/>
        <w:ind w:left="714" w:hanging="357"/>
        <w:rPr>
          <w:rFonts w:ascii="Arial" w:hAnsi="Arial" w:cs="Arial"/>
          <w:sz w:val="24"/>
          <w:szCs w:val="24"/>
        </w:rPr>
      </w:pPr>
      <w:r w:rsidRPr="008A2C83">
        <w:rPr>
          <w:rFonts w:ascii="Arial" w:hAnsi="Arial" w:cs="Arial"/>
          <w:sz w:val="24"/>
          <w:szCs w:val="24"/>
        </w:rPr>
        <w:lastRenderedPageBreak/>
        <w:t>O ônus da prova da veracidade e correção da informação ou comunicação publicitária incumbe a quem a patrocinou.</w:t>
      </w:r>
    </w:p>
    <w:p w:rsidR="004573A9" w:rsidRPr="008A2C83" w:rsidRDefault="004573A9" w:rsidP="004573A9">
      <w:pPr>
        <w:pStyle w:val="08Alternativas"/>
        <w:numPr>
          <w:ilvl w:val="0"/>
          <w:numId w:val="386"/>
        </w:numPr>
        <w:spacing w:before="0" w:line="276" w:lineRule="auto"/>
        <w:ind w:left="714" w:hanging="357"/>
        <w:rPr>
          <w:rFonts w:ascii="Arial" w:hAnsi="Arial" w:cs="Arial"/>
          <w:sz w:val="24"/>
          <w:szCs w:val="24"/>
        </w:rPr>
      </w:pPr>
      <w:r w:rsidRPr="008A2C83">
        <w:rPr>
          <w:rFonts w:ascii="Arial" w:hAnsi="Arial" w:cs="Arial"/>
          <w:sz w:val="24"/>
          <w:szCs w:val="24"/>
        </w:rPr>
        <w:t>Considera-se abusiva a publicidade inteira ou parcialmente falsa.</w:t>
      </w:r>
    </w:p>
    <w:p w:rsidR="004573A9" w:rsidRPr="008A2C83" w:rsidRDefault="004573A9" w:rsidP="004573A9">
      <w:pPr>
        <w:pStyle w:val="08Alternativas"/>
        <w:numPr>
          <w:ilvl w:val="0"/>
          <w:numId w:val="386"/>
        </w:numPr>
        <w:spacing w:before="0" w:line="276" w:lineRule="auto"/>
        <w:ind w:left="714" w:hanging="357"/>
        <w:rPr>
          <w:rFonts w:ascii="Arial" w:hAnsi="Arial" w:cs="Arial"/>
          <w:sz w:val="24"/>
          <w:szCs w:val="24"/>
        </w:rPr>
      </w:pPr>
      <w:r w:rsidRPr="008A2C83">
        <w:rPr>
          <w:rFonts w:ascii="Arial" w:hAnsi="Arial" w:cs="Arial"/>
          <w:sz w:val="24"/>
          <w:szCs w:val="24"/>
        </w:rPr>
        <w:t>A autoridade administrativa competente, na área do consumidor, pode impor ao fornecedor a sanção de contrapropaganda quando a publicidade for enganosa ou abusiva.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83.</w:t>
      </w:r>
      <w:r w:rsidRPr="008A2C83">
        <w:rPr>
          <w:rFonts w:ascii="Arial" w:hAnsi="Arial" w:cs="Arial"/>
          <w:sz w:val="24"/>
          <w:szCs w:val="24"/>
        </w:rPr>
        <w:tab/>
        <w:t>Considerando a Lei de Responsabilidade Fiscal (Lei Complementar n</w:t>
      </w:r>
      <w:r w:rsidRPr="008A2C83">
        <w:rPr>
          <w:rStyle w:val="ElevadoSublinhado"/>
          <w:rFonts w:ascii="Arial" w:hAnsi="Arial" w:cs="Arial"/>
          <w:sz w:val="24"/>
          <w:szCs w:val="24"/>
        </w:rPr>
        <w:t>o</w:t>
      </w:r>
      <w:r w:rsidRPr="008A2C83">
        <w:rPr>
          <w:rFonts w:ascii="Arial" w:hAnsi="Arial" w:cs="Arial"/>
          <w:sz w:val="24"/>
          <w:szCs w:val="24"/>
        </w:rPr>
        <w:t xml:space="preserve"> 101/00), assinale a alternativa </w:t>
      </w:r>
      <w:r w:rsidRPr="008A2C83">
        <w:rPr>
          <w:rStyle w:val="Bold"/>
          <w:rFonts w:ascii="Arial" w:hAnsi="Arial" w:cs="Arial"/>
          <w:sz w:val="24"/>
          <w:szCs w:val="24"/>
        </w:rPr>
        <w:t>INCORRETA</w:t>
      </w:r>
      <w:r w:rsidRPr="008A2C83">
        <w:rPr>
          <w:rFonts w:ascii="Arial" w:hAnsi="Arial" w:cs="Arial"/>
          <w:sz w:val="24"/>
          <w:szCs w:val="24"/>
        </w:rPr>
        <w:t>.</w:t>
      </w:r>
    </w:p>
    <w:p w:rsidR="004573A9" w:rsidRPr="008A2C83" w:rsidRDefault="004573A9" w:rsidP="004573A9">
      <w:pPr>
        <w:pStyle w:val="08Alternativas"/>
        <w:numPr>
          <w:ilvl w:val="0"/>
          <w:numId w:val="387"/>
        </w:numPr>
        <w:spacing w:before="0" w:line="276" w:lineRule="auto"/>
        <w:ind w:left="714" w:hanging="357"/>
        <w:rPr>
          <w:rFonts w:ascii="Arial" w:hAnsi="Arial" w:cs="Arial"/>
          <w:sz w:val="24"/>
          <w:szCs w:val="24"/>
        </w:rPr>
      </w:pPr>
      <w:r w:rsidRPr="008A2C83">
        <w:rPr>
          <w:rFonts w:ascii="Arial" w:hAnsi="Arial" w:cs="Arial"/>
          <w:sz w:val="24"/>
          <w:szCs w:val="24"/>
        </w:rPr>
        <w:t>É nulo de pleno direito o ato de que resulte aumento de despesa com pessoal expedido nos 180 (cento e oitenta) dias anteriores ao final do mandato.</w:t>
      </w:r>
    </w:p>
    <w:p w:rsidR="004573A9" w:rsidRPr="008A2C83" w:rsidRDefault="004573A9" w:rsidP="004573A9">
      <w:pPr>
        <w:pStyle w:val="08Alternativas"/>
        <w:numPr>
          <w:ilvl w:val="0"/>
          <w:numId w:val="387"/>
        </w:numPr>
        <w:spacing w:before="0" w:line="276" w:lineRule="auto"/>
        <w:ind w:left="714" w:hanging="357"/>
        <w:rPr>
          <w:rFonts w:ascii="Arial" w:hAnsi="Arial" w:cs="Arial"/>
          <w:sz w:val="24"/>
          <w:szCs w:val="24"/>
        </w:rPr>
      </w:pPr>
      <w:r w:rsidRPr="008A2C83">
        <w:rPr>
          <w:rFonts w:ascii="Arial" w:hAnsi="Arial" w:cs="Arial"/>
          <w:sz w:val="24"/>
          <w:szCs w:val="24"/>
        </w:rPr>
        <w:t>É proibida a criação de cargo, emprego ou função, caso a despesa total com pessoal exceda 95% (noventa e cinco por cento) do limite máximo previsto na Lei de Responsabilidade Fiscal.</w:t>
      </w:r>
    </w:p>
    <w:p w:rsidR="004573A9" w:rsidRPr="008A2C83" w:rsidRDefault="004573A9" w:rsidP="004573A9">
      <w:pPr>
        <w:pStyle w:val="08Alternativas"/>
        <w:numPr>
          <w:ilvl w:val="0"/>
          <w:numId w:val="387"/>
        </w:numPr>
        <w:spacing w:before="0" w:line="276" w:lineRule="auto"/>
        <w:ind w:left="714" w:hanging="357"/>
        <w:rPr>
          <w:rFonts w:ascii="Arial" w:hAnsi="Arial" w:cs="Arial"/>
          <w:sz w:val="24"/>
          <w:szCs w:val="24"/>
        </w:rPr>
      </w:pPr>
      <w:r w:rsidRPr="008A2C83">
        <w:rPr>
          <w:rFonts w:ascii="Arial" w:hAnsi="Arial" w:cs="Arial"/>
          <w:sz w:val="24"/>
          <w:szCs w:val="24"/>
        </w:rPr>
        <w:t>A instituição, previsão e arrecadação de todos os tributos da competência constitucional do ente da federação constitui requisito essencial da gestão fiscal, sendo vedada a realização de transferências voluntárias para o ente que não observar essa obrigação relativamente aos impostos.</w:t>
      </w:r>
    </w:p>
    <w:p w:rsidR="004573A9" w:rsidRPr="008A2C83" w:rsidRDefault="004573A9" w:rsidP="004573A9">
      <w:pPr>
        <w:pStyle w:val="08Alternativas"/>
        <w:numPr>
          <w:ilvl w:val="0"/>
          <w:numId w:val="387"/>
        </w:numPr>
        <w:spacing w:before="0" w:line="276" w:lineRule="auto"/>
        <w:ind w:left="714" w:hanging="357"/>
        <w:rPr>
          <w:rFonts w:ascii="Arial" w:hAnsi="Arial" w:cs="Arial"/>
          <w:sz w:val="24"/>
          <w:szCs w:val="24"/>
        </w:rPr>
      </w:pPr>
      <w:r w:rsidRPr="008A2C83">
        <w:rPr>
          <w:rFonts w:ascii="Arial" w:hAnsi="Arial" w:cs="Arial"/>
          <w:sz w:val="24"/>
          <w:szCs w:val="24"/>
        </w:rPr>
        <w:t>É vedado ao titular de Poder, nos dois últimos bimestres do mandato, contrair qualquer obrigação de despesa que não possa ser cumprida integralmente dentro do exercício fiscal.</w:t>
      </w:r>
    </w:p>
    <w:p w:rsidR="004573A9" w:rsidRPr="008A2C83" w:rsidRDefault="004573A9" w:rsidP="004573A9">
      <w:pPr>
        <w:pStyle w:val="08Alternativas"/>
        <w:numPr>
          <w:ilvl w:val="0"/>
          <w:numId w:val="387"/>
        </w:numPr>
        <w:spacing w:before="0" w:line="276" w:lineRule="auto"/>
        <w:ind w:left="714" w:hanging="357"/>
        <w:rPr>
          <w:rFonts w:ascii="Arial" w:hAnsi="Arial" w:cs="Arial"/>
          <w:sz w:val="24"/>
          <w:szCs w:val="24"/>
        </w:rPr>
      </w:pPr>
      <w:r w:rsidRPr="008A2C83">
        <w:rPr>
          <w:rFonts w:ascii="Arial" w:hAnsi="Arial" w:cs="Arial"/>
          <w:sz w:val="24"/>
          <w:szCs w:val="24"/>
        </w:rPr>
        <w:t>É vedada a utilização de recursos objeto de transferência voluntária para finalidade diversa da pactuada.</w:t>
      </w:r>
    </w:p>
    <w:p w:rsidR="000B6EA9" w:rsidRPr="008A2C83" w:rsidRDefault="000B6EA9" w:rsidP="000B6EA9">
      <w:pPr>
        <w:pStyle w:val="08Alternativas"/>
        <w:spacing w:before="0" w:line="276" w:lineRule="auto"/>
        <w:ind w:left="714" w:firstLine="0"/>
        <w:rPr>
          <w:rFonts w:ascii="Arial" w:hAnsi="Arial" w:cs="Arial"/>
          <w:sz w:val="24"/>
          <w:szCs w:val="24"/>
        </w:rPr>
      </w:pPr>
    </w:p>
    <w:p w:rsidR="004573A9" w:rsidRPr="008A2C83" w:rsidRDefault="004573A9" w:rsidP="004573A9">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Direitos Humanos</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84.</w:t>
      </w:r>
      <w:r w:rsidRPr="008A2C83">
        <w:rPr>
          <w:rFonts w:ascii="Arial" w:hAnsi="Arial" w:cs="Arial"/>
          <w:sz w:val="24"/>
          <w:szCs w:val="24"/>
        </w:rPr>
        <w:tab/>
        <w:t xml:space="preserve">Os Direitos Humanos possuem estrutura variada, constituindo um feixe de direitos considerados fundamentais para a </w:t>
      </w:r>
      <w:proofErr w:type="spellStart"/>
      <w:r w:rsidRPr="008A2C83">
        <w:rPr>
          <w:rFonts w:ascii="Arial" w:hAnsi="Arial" w:cs="Arial"/>
          <w:sz w:val="24"/>
          <w:szCs w:val="24"/>
        </w:rPr>
        <w:t>assecuração</w:t>
      </w:r>
      <w:proofErr w:type="spellEnd"/>
      <w:r w:rsidRPr="008A2C83">
        <w:rPr>
          <w:rFonts w:ascii="Arial" w:hAnsi="Arial" w:cs="Arial"/>
          <w:sz w:val="24"/>
          <w:szCs w:val="24"/>
        </w:rPr>
        <w:t xml:space="preserve"> do vetor da Dignidade da Pessoa Humana.</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Em tal sentido, a doutrina costuma afirmar que os Direitos Humanos dividem-se em direito-pretensão, direito-liberdade, direito-poder e direito-imunidade.</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Constituem exemplos de cada uma dessas espécies, respectivamente:</w:t>
      </w:r>
    </w:p>
    <w:p w:rsidR="004573A9" w:rsidRPr="008A2C83" w:rsidRDefault="004573A9" w:rsidP="004573A9">
      <w:pPr>
        <w:pStyle w:val="08Alternativas"/>
        <w:numPr>
          <w:ilvl w:val="0"/>
          <w:numId w:val="388"/>
        </w:numPr>
        <w:spacing w:before="0" w:line="276" w:lineRule="auto"/>
        <w:ind w:left="714" w:hanging="357"/>
        <w:rPr>
          <w:rFonts w:ascii="Arial" w:hAnsi="Arial" w:cs="Arial"/>
          <w:sz w:val="24"/>
          <w:szCs w:val="24"/>
        </w:rPr>
      </w:pPr>
      <w:r w:rsidRPr="008A2C83">
        <w:rPr>
          <w:rFonts w:ascii="Arial" w:hAnsi="Arial" w:cs="Arial"/>
          <w:sz w:val="24"/>
          <w:szCs w:val="24"/>
        </w:rPr>
        <w:t>o acesso à saúde, a crença religiosa, a defesa da propriedade e o direito de não ser preso salvo em flagrante delito ou em virtude de decisão judicial fundamentada.</w:t>
      </w:r>
    </w:p>
    <w:p w:rsidR="004573A9" w:rsidRPr="008A2C83" w:rsidRDefault="004573A9" w:rsidP="004573A9">
      <w:pPr>
        <w:pStyle w:val="08Alternativas"/>
        <w:numPr>
          <w:ilvl w:val="0"/>
          <w:numId w:val="388"/>
        </w:numPr>
        <w:spacing w:before="0" w:line="276" w:lineRule="auto"/>
        <w:ind w:left="714" w:hanging="357"/>
        <w:rPr>
          <w:rFonts w:ascii="Arial" w:hAnsi="Arial" w:cs="Arial"/>
          <w:sz w:val="24"/>
          <w:szCs w:val="24"/>
        </w:rPr>
      </w:pPr>
      <w:r w:rsidRPr="008A2C83">
        <w:rPr>
          <w:rFonts w:ascii="Arial" w:hAnsi="Arial" w:cs="Arial"/>
          <w:sz w:val="24"/>
          <w:szCs w:val="24"/>
        </w:rPr>
        <w:t>a inafastabilidade da jurisdição, o direito à crítica, o acesso ao ensino infantil e a imunidade judiciária.</w:t>
      </w:r>
    </w:p>
    <w:p w:rsidR="004573A9" w:rsidRPr="008A2C83" w:rsidRDefault="004573A9" w:rsidP="004573A9">
      <w:pPr>
        <w:pStyle w:val="08Alternativas"/>
        <w:numPr>
          <w:ilvl w:val="0"/>
          <w:numId w:val="388"/>
        </w:numPr>
        <w:spacing w:before="0" w:line="276" w:lineRule="auto"/>
        <w:ind w:left="714" w:hanging="357"/>
        <w:rPr>
          <w:rFonts w:ascii="Arial" w:hAnsi="Arial" w:cs="Arial"/>
          <w:sz w:val="24"/>
          <w:szCs w:val="24"/>
        </w:rPr>
      </w:pPr>
      <w:r w:rsidRPr="008A2C83">
        <w:rPr>
          <w:rFonts w:ascii="Arial" w:hAnsi="Arial" w:cs="Arial"/>
          <w:sz w:val="24"/>
          <w:szCs w:val="24"/>
        </w:rPr>
        <w:t>o direito de ação, o direito à união sindical, o mandado de segurança e o foro privilegiado.</w:t>
      </w:r>
    </w:p>
    <w:p w:rsidR="004573A9" w:rsidRPr="008A2C83" w:rsidRDefault="004573A9" w:rsidP="004573A9">
      <w:pPr>
        <w:pStyle w:val="08Alternativas"/>
        <w:numPr>
          <w:ilvl w:val="0"/>
          <w:numId w:val="388"/>
        </w:numPr>
        <w:spacing w:before="0" w:line="276" w:lineRule="auto"/>
        <w:ind w:left="714" w:hanging="357"/>
        <w:rPr>
          <w:rFonts w:ascii="Arial" w:hAnsi="Arial" w:cs="Arial"/>
          <w:sz w:val="24"/>
          <w:szCs w:val="24"/>
        </w:rPr>
      </w:pPr>
      <w:r w:rsidRPr="008A2C83">
        <w:rPr>
          <w:rFonts w:ascii="Arial" w:hAnsi="Arial" w:cs="Arial"/>
          <w:sz w:val="24"/>
          <w:szCs w:val="24"/>
        </w:rPr>
        <w:t xml:space="preserve">o acesso ao ensino fundamental, a liberdade de locomoção, o </w:t>
      </w:r>
      <w:r w:rsidRPr="008A2C83">
        <w:rPr>
          <w:rStyle w:val="Italic"/>
          <w:rFonts w:ascii="Arial" w:hAnsi="Arial" w:cs="Arial"/>
          <w:sz w:val="24"/>
          <w:szCs w:val="24"/>
        </w:rPr>
        <w:t xml:space="preserve">habeas data </w:t>
      </w:r>
      <w:r w:rsidRPr="008A2C83">
        <w:rPr>
          <w:rFonts w:ascii="Arial" w:hAnsi="Arial" w:cs="Arial"/>
          <w:sz w:val="24"/>
          <w:szCs w:val="24"/>
        </w:rPr>
        <w:t>e o foro privilegiado.</w:t>
      </w:r>
    </w:p>
    <w:p w:rsidR="004573A9" w:rsidRPr="008A2C83" w:rsidRDefault="004573A9" w:rsidP="004573A9">
      <w:pPr>
        <w:pStyle w:val="08Alternativas"/>
        <w:numPr>
          <w:ilvl w:val="0"/>
          <w:numId w:val="388"/>
        </w:numPr>
        <w:spacing w:before="0" w:line="276" w:lineRule="auto"/>
        <w:ind w:left="714" w:hanging="357"/>
        <w:rPr>
          <w:rFonts w:ascii="Arial" w:hAnsi="Arial" w:cs="Arial"/>
          <w:sz w:val="24"/>
          <w:szCs w:val="24"/>
        </w:rPr>
      </w:pPr>
      <w:r w:rsidRPr="008A2C83">
        <w:rPr>
          <w:rFonts w:ascii="Arial" w:hAnsi="Arial" w:cs="Arial"/>
          <w:sz w:val="24"/>
          <w:szCs w:val="24"/>
        </w:rPr>
        <w:t>a inafastabilidade da jurisdição, o direito à associação, o direito à assistência judiciária e a imunidade parlamentar.</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lastRenderedPageBreak/>
        <w:t>85.</w:t>
      </w:r>
      <w:r w:rsidRPr="008A2C83">
        <w:rPr>
          <w:rFonts w:ascii="Arial" w:hAnsi="Arial" w:cs="Arial"/>
          <w:sz w:val="24"/>
          <w:szCs w:val="24"/>
        </w:rPr>
        <w:tab/>
        <w:t>O Ministério Público aforou ação civil pública em face da Fazenda do Estado, cujo escopo era o de obrigá-la a disponibilizar para X, pessoa capaz, com 40 anos de idade, o medicamento Y, de fabricação nacional e com registro na ANVISA.</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O receituário médico pertinente indicava a necessidade de ser ministrado a X determinado princípio ativo, que poderia ser encontrado no medicamento proposto Y.</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Citada, a Fazenda Pública do Estado, em contestação, aventou cinco questões: ilegitimidade ativa do Ministério Público, ilegitimidade passiva do Estado, incidência da teoria da reserva do possível, ausência de previsão orçamentária para o atendimento postulado e a possibilidade de entregar a X medicamento genérico, com o mesmo princípio ativo.</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Dentre tais argumentos, segundo reiterado entendimento jurisprudencial advindo do Superior Tribunal de Justiça, admite acolhida o</w:t>
      </w:r>
    </w:p>
    <w:p w:rsidR="004573A9" w:rsidRPr="008A2C83" w:rsidRDefault="004573A9" w:rsidP="004573A9">
      <w:pPr>
        <w:pStyle w:val="08Alternativas"/>
        <w:numPr>
          <w:ilvl w:val="0"/>
          <w:numId w:val="389"/>
        </w:numPr>
        <w:spacing w:before="0" w:line="276" w:lineRule="auto"/>
        <w:ind w:left="714" w:hanging="357"/>
        <w:rPr>
          <w:rFonts w:ascii="Arial" w:hAnsi="Arial" w:cs="Arial"/>
          <w:sz w:val="24"/>
          <w:szCs w:val="24"/>
        </w:rPr>
      </w:pPr>
      <w:r w:rsidRPr="008A2C83">
        <w:rPr>
          <w:rFonts w:ascii="Arial" w:hAnsi="Arial" w:cs="Arial"/>
          <w:sz w:val="24"/>
          <w:szCs w:val="24"/>
        </w:rPr>
        <w:t>de ilegitimidade passiva da Fazenda Pública do Estado, vez que, nos termos da Lei Federal n</w:t>
      </w:r>
      <w:r w:rsidRPr="008A2C83">
        <w:rPr>
          <w:rStyle w:val="ElevadoSublinhado"/>
          <w:rFonts w:ascii="Arial" w:hAnsi="Arial" w:cs="Arial"/>
          <w:sz w:val="24"/>
          <w:szCs w:val="24"/>
        </w:rPr>
        <w:t>o</w:t>
      </w:r>
      <w:r w:rsidRPr="008A2C83">
        <w:rPr>
          <w:rFonts w:ascii="Arial" w:hAnsi="Arial" w:cs="Arial"/>
          <w:sz w:val="24"/>
          <w:szCs w:val="24"/>
        </w:rPr>
        <w:t xml:space="preserve"> 8.080/90 e da regulamentação pertinente, assim como em face da descentralização do SUS, o dever de atendimento específico compete ao Município.</w:t>
      </w:r>
    </w:p>
    <w:p w:rsidR="004573A9" w:rsidRPr="008A2C83" w:rsidRDefault="004573A9" w:rsidP="004573A9">
      <w:pPr>
        <w:pStyle w:val="08Alternativas"/>
        <w:numPr>
          <w:ilvl w:val="0"/>
          <w:numId w:val="389"/>
        </w:numPr>
        <w:spacing w:before="0" w:line="276" w:lineRule="auto"/>
        <w:ind w:left="714" w:hanging="357"/>
        <w:rPr>
          <w:rFonts w:ascii="Arial" w:hAnsi="Arial" w:cs="Arial"/>
          <w:sz w:val="24"/>
          <w:szCs w:val="24"/>
        </w:rPr>
      </w:pPr>
      <w:r w:rsidRPr="008A2C83">
        <w:rPr>
          <w:rFonts w:ascii="Arial" w:hAnsi="Arial" w:cs="Arial"/>
          <w:sz w:val="24"/>
          <w:szCs w:val="24"/>
        </w:rPr>
        <w:t>da ausência de previsão orçamentária, competindo ao Juiz, no caso, impor o cumprimento da obrigação apenas no exercício orçamentário seguinte, determinando, desde logo, que a despesa respectiva seja incluída na Lei de Diretrizes Orçamentárias alusiva a mencionado exercício.</w:t>
      </w:r>
    </w:p>
    <w:p w:rsidR="004573A9" w:rsidRPr="008A2C83" w:rsidRDefault="004573A9" w:rsidP="004573A9">
      <w:pPr>
        <w:pStyle w:val="08Alternativas"/>
        <w:numPr>
          <w:ilvl w:val="0"/>
          <w:numId w:val="389"/>
        </w:numPr>
        <w:spacing w:before="0" w:line="276" w:lineRule="auto"/>
        <w:ind w:left="714" w:hanging="357"/>
        <w:rPr>
          <w:rFonts w:ascii="Arial" w:hAnsi="Arial" w:cs="Arial"/>
          <w:sz w:val="24"/>
          <w:szCs w:val="24"/>
        </w:rPr>
      </w:pPr>
      <w:r w:rsidRPr="008A2C83">
        <w:rPr>
          <w:rFonts w:ascii="Arial" w:hAnsi="Arial" w:cs="Arial"/>
          <w:sz w:val="24"/>
          <w:szCs w:val="24"/>
        </w:rPr>
        <w:t>de aquisição de medicamento genérico que contenha o princípio ativo descrito no receituário, incidindo, a propósito, discricionariedade administrativa.</w:t>
      </w:r>
    </w:p>
    <w:p w:rsidR="004573A9" w:rsidRPr="008A2C83" w:rsidRDefault="004573A9" w:rsidP="004573A9">
      <w:pPr>
        <w:pStyle w:val="08Alternativas"/>
        <w:numPr>
          <w:ilvl w:val="0"/>
          <w:numId w:val="389"/>
        </w:numPr>
        <w:spacing w:before="0" w:line="276" w:lineRule="auto"/>
        <w:ind w:left="714" w:hanging="357"/>
        <w:rPr>
          <w:rFonts w:ascii="Arial" w:hAnsi="Arial" w:cs="Arial"/>
          <w:sz w:val="24"/>
          <w:szCs w:val="24"/>
        </w:rPr>
      </w:pPr>
      <w:r w:rsidRPr="008A2C83">
        <w:rPr>
          <w:rFonts w:ascii="Arial" w:hAnsi="Arial" w:cs="Arial"/>
          <w:sz w:val="24"/>
          <w:szCs w:val="24"/>
        </w:rPr>
        <w:t>da reserva do possível, desde que o Estado demonstre, por meio de provas, que realiza todo o necessário, dentro de suas limitações financeiras, para o atendimento de pleitos do jaez daquele formulado.</w:t>
      </w:r>
    </w:p>
    <w:p w:rsidR="004573A9" w:rsidRPr="008A2C83" w:rsidRDefault="004573A9" w:rsidP="004573A9">
      <w:pPr>
        <w:pStyle w:val="08Alternativas"/>
        <w:numPr>
          <w:ilvl w:val="0"/>
          <w:numId w:val="389"/>
        </w:numPr>
        <w:spacing w:before="0" w:line="276" w:lineRule="auto"/>
        <w:ind w:left="714" w:hanging="357"/>
        <w:rPr>
          <w:rFonts w:ascii="Arial" w:hAnsi="Arial" w:cs="Arial"/>
          <w:sz w:val="24"/>
          <w:szCs w:val="24"/>
        </w:rPr>
      </w:pPr>
      <w:proofErr w:type="spellStart"/>
      <w:r w:rsidRPr="008A2C83">
        <w:rPr>
          <w:rFonts w:ascii="Arial" w:hAnsi="Arial" w:cs="Arial"/>
          <w:sz w:val="24"/>
          <w:szCs w:val="24"/>
        </w:rPr>
        <w:t>da</w:t>
      </w:r>
      <w:proofErr w:type="spellEnd"/>
      <w:r w:rsidRPr="008A2C83">
        <w:rPr>
          <w:rFonts w:ascii="Arial" w:hAnsi="Arial" w:cs="Arial"/>
          <w:sz w:val="24"/>
          <w:szCs w:val="24"/>
        </w:rPr>
        <w:t xml:space="preserve"> ilegitimidade ativa do Ministério Público para a tutela de interesse individual, vez que o paciente é pessoa maior e capaz.</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86.</w:t>
      </w:r>
      <w:r w:rsidRPr="008A2C83">
        <w:rPr>
          <w:rFonts w:ascii="Arial" w:hAnsi="Arial" w:cs="Arial"/>
          <w:sz w:val="24"/>
          <w:szCs w:val="24"/>
        </w:rPr>
        <w:tab/>
        <w:t>A Convenção Internacional dos Direitos da Pessoa com Deficiência foi ratificada e aprovada pelo Congresso Nacional sob o rito previsto pelo art. 5</w:t>
      </w:r>
      <w:r w:rsidRPr="008A2C83">
        <w:rPr>
          <w:rStyle w:val="ElevadoSublinhado"/>
          <w:rFonts w:ascii="Arial" w:hAnsi="Arial" w:cs="Arial"/>
          <w:sz w:val="24"/>
          <w:szCs w:val="24"/>
        </w:rPr>
        <w:t>o</w:t>
      </w:r>
      <w:r w:rsidRPr="008A2C83">
        <w:rPr>
          <w:rFonts w:ascii="Arial" w:hAnsi="Arial" w:cs="Arial"/>
          <w:sz w:val="24"/>
          <w:szCs w:val="24"/>
        </w:rPr>
        <w:t>, § 3</w:t>
      </w:r>
      <w:r w:rsidRPr="008A2C83">
        <w:rPr>
          <w:rStyle w:val="ElevadoSublinhado"/>
          <w:rFonts w:ascii="Arial" w:hAnsi="Arial" w:cs="Arial"/>
          <w:sz w:val="24"/>
          <w:szCs w:val="24"/>
        </w:rPr>
        <w:t>o</w:t>
      </w:r>
      <w:r w:rsidRPr="008A2C83">
        <w:rPr>
          <w:rFonts w:ascii="Arial" w:hAnsi="Arial" w:cs="Arial"/>
          <w:sz w:val="24"/>
          <w:szCs w:val="24"/>
        </w:rPr>
        <w:t>, da Constituição Federal.</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De seu texto, destaca-se o art. 24, que traz obrigações aos Estados signatários quanto ao direito ao ensino formal.</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A partir de estudos psicossociais e diagnóstico médico, ficou demonstrado que a criança X, em idade para cursar o ensino fundamental, é portadora de autismo, apresentando certo grau de dificuldade para integrar-se em sala de ensino regular da rede pública, para o que dependeria, em caráter permanente, do acompanhamento individualizado de professor auxiliar, inclusive para a elaboração de tarefas extraclasse.</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lastRenderedPageBreak/>
        <w:t>Frente a tais premissas, o Estado, por seus órgãos de ensino, destinou à criança acompanhamento especializado, em classe especial e própria, formada por infantes portadores da mesma síndrome, entendendo ser este o melhor método pedagógico em face das condições peculiares de X.</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Com lastro na Convenção citada, o Ministério Público aforou demanda com o escopo de obrigar o Estado a realizar a inserção da criança X em sala de ensino regular, assim como a designar profissional auxiliar de ensino para atendê-lo de forma individualizada, durante o horário das aulas e na elaboração das tarefas extraclasse, formulando pleito de tutela de urgência, sob pena de multa diária.</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O Magistrado deferiu parcialmente o pedido de cautela, sem a prévia oitiva da parte contrária, impondo ao Estado o dever de inserir a criança em sala de ensino regular, com o acompanhamento por profissional auxiliar durante o expediente letivo, sob pena de multa diária; porém, negou o pleito de urgência quanto aos tópicos que pediam que o acompanhamento fosse individualizado e, também, que se estendesse à elaboração das tarefas extraclasse, realizadas além da grade horária da sala em que X estivesse inserida.</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 xml:space="preserve">Em relação ao comando judicial, afirma-se que é </w:t>
      </w:r>
      <w:r w:rsidRPr="008A2C83">
        <w:rPr>
          <w:rStyle w:val="Bold"/>
          <w:rFonts w:ascii="Arial" w:hAnsi="Arial" w:cs="Arial"/>
          <w:sz w:val="24"/>
          <w:szCs w:val="24"/>
        </w:rPr>
        <w:t>INCORRETO</w:t>
      </w:r>
      <w:r w:rsidRPr="008A2C83">
        <w:rPr>
          <w:rFonts w:ascii="Arial" w:hAnsi="Arial" w:cs="Arial"/>
          <w:sz w:val="24"/>
          <w:szCs w:val="24"/>
        </w:rPr>
        <w:t>, pois</w:t>
      </w:r>
    </w:p>
    <w:p w:rsidR="004573A9" w:rsidRPr="008A2C83" w:rsidRDefault="004573A9" w:rsidP="004573A9">
      <w:pPr>
        <w:pStyle w:val="08Alternativas"/>
        <w:numPr>
          <w:ilvl w:val="0"/>
          <w:numId w:val="390"/>
        </w:numPr>
        <w:spacing w:before="0" w:line="276" w:lineRule="auto"/>
        <w:ind w:left="714" w:hanging="357"/>
        <w:rPr>
          <w:rFonts w:ascii="Arial" w:hAnsi="Arial" w:cs="Arial"/>
          <w:sz w:val="24"/>
          <w:szCs w:val="24"/>
        </w:rPr>
      </w:pPr>
      <w:r w:rsidRPr="008A2C83">
        <w:rPr>
          <w:rFonts w:ascii="Arial" w:hAnsi="Arial" w:cs="Arial"/>
          <w:sz w:val="24"/>
          <w:szCs w:val="24"/>
        </w:rPr>
        <w:t>não se pode impor o dever de atendimento individualizado à criança X, em face da ausência da pertinente previsão no texto da Convenção e em virtude de ferimento ao princípio da isonomia, mercê da concessão a X de privilégio que não se estende a seus pares que apresentem necessidades do mesmo jaez.</w:t>
      </w:r>
    </w:p>
    <w:p w:rsidR="004573A9" w:rsidRPr="008A2C83" w:rsidRDefault="004573A9" w:rsidP="004573A9">
      <w:pPr>
        <w:pStyle w:val="08Alternativas"/>
        <w:numPr>
          <w:ilvl w:val="0"/>
          <w:numId w:val="390"/>
        </w:numPr>
        <w:spacing w:before="0" w:line="276" w:lineRule="auto"/>
        <w:ind w:left="714" w:hanging="357"/>
        <w:rPr>
          <w:rFonts w:ascii="Arial" w:hAnsi="Arial" w:cs="Arial"/>
          <w:sz w:val="24"/>
          <w:szCs w:val="24"/>
        </w:rPr>
      </w:pPr>
      <w:r w:rsidRPr="008A2C83">
        <w:rPr>
          <w:rFonts w:ascii="Arial" w:hAnsi="Arial" w:cs="Arial"/>
          <w:sz w:val="24"/>
          <w:szCs w:val="24"/>
        </w:rPr>
        <w:t>o deferimento da tutela de urgência deveria ser antecedida da prévia oitiva do Poder Público, no prazo de 72 (setenta e duas) horas, além de mostrar-se inviável a estipulação de multa diária contra a Fazenda Pública, segundo a jurisprudência dominante do Superior Tribunal de Justiça.</w:t>
      </w:r>
    </w:p>
    <w:p w:rsidR="004573A9" w:rsidRPr="008A2C83" w:rsidRDefault="004573A9" w:rsidP="004573A9">
      <w:pPr>
        <w:pStyle w:val="08Alternativas"/>
        <w:numPr>
          <w:ilvl w:val="0"/>
          <w:numId w:val="390"/>
        </w:numPr>
        <w:spacing w:before="0" w:line="276" w:lineRule="auto"/>
        <w:ind w:left="714" w:hanging="357"/>
        <w:rPr>
          <w:rFonts w:ascii="Arial" w:hAnsi="Arial" w:cs="Arial"/>
          <w:sz w:val="24"/>
          <w:szCs w:val="24"/>
        </w:rPr>
      </w:pPr>
      <w:r w:rsidRPr="008A2C83">
        <w:rPr>
          <w:rFonts w:ascii="Arial" w:hAnsi="Arial" w:cs="Arial"/>
          <w:sz w:val="24"/>
          <w:szCs w:val="24"/>
        </w:rPr>
        <w:t>a Convenção Internacional dos Direitos da Pessoa com Deficiência está inserida, em nosso ordenamento jurídico, na seara supralegal – porém infraconstitucional –, sendo certo que a Constituição Federal, ao tratar do direito à educação da pessoa com deficiência, não permite a imposição ao Estado de obrigações do jaez daquelas estipuladas pelo Magistrado, donde a incompatibilidade vertical entre os textos citados.</w:t>
      </w:r>
    </w:p>
    <w:p w:rsidR="004573A9" w:rsidRPr="008A2C83" w:rsidRDefault="004573A9" w:rsidP="004573A9">
      <w:pPr>
        <w:pStyle w:val="08Alternativas"/>
        <w:numPr>
          <w:ilvl w:val="0"/>
          <w:numId w:val="390"/>
        </w:numPr>
        <w:spacing w:before="0" w:line="276" w:lineRule="auto"/>
        <w:ind w:left="714" w:hanging="357"/>
        <w:rPr>
          <w:rFonts w:ascii="Arial" w:hAnsi="Arial" w:cs="Arial"/>
          <w:sz w:val="24"/>
          <w:szCs w:val="24"/>
        </w:rPr>
      </w:pPr>
      <w:r w:rsidRPr="008A2C83">
        <w:rPr>
          <w:rFonts w:ascii="Arial" w:hAnsi="Arial" w:cs="Arial"/>
          <w:sz w:val="24"/>
          <w:szCs w:val="24"/>
        </w:rPr>
        <w:t>não se pode restringir o atendimento especializado somente ao horário letivo quando o efetivo aproveitamento pedagógico venha a depender, também, do acompanhamento de um auxiliar em ocasiões diversas para a realização de trabalhos extraclasse.</w:t>
      </w:r>
    </w:p>
    <w:p w:rsidR="004573A9" w:rsidRPr="008A2C83" w:rsidRDefault="004573A9" w:rsidP="004573A9">
      <w:pPr>
        <w:pStyle w:val="08Alternativas"/>
        <w:numPr>
          <w:ilvl w:val="0"/>
          <w:numId w:val="390"/>
        </w:numPr>
        <w:spacing w:before="0" w:line="276" w:lineRule="auto"/>
        <w:ind w:left="714" w:hanging="357"/>
        <w:rPr>
          <w:rFonts w:ascii="Arial" w:hAnsi="Arial" w:cs="Arial"/>
          <w:sz w:val="24"/>
          <w:szCs w:val="24"/>
        </w:rPr>
      </w:pPr>
      <w:r w:rsidRPr="008A2C83">
        <w:rPr>
          <w:rFonts w:ascii="Arial" w:hAnsi="Arial" w:cs="Arial"/>
          <w:sz w:val="24"/>
          <w:szCs w:val="24"/>
        </w:rPr>
        <w:t xml:space="preserve">o Estado possui discricionariedade para dispor acerca da forma mais adequada de atendimento à criança, podendo optar, nos termos da Convenção, por realizá-la em salas regulares ou especiais, desde que assegurado o suporte necessário para o efetivo aproveitamento do processo pedagógico pelo aluno, sendo vedado ao Judiciário intervir no debate </w:t>
      </w:r>
      <w:r w:rsidRPr="008A2C83">
        <w:rPr>
          <w:rFonts w:ascii="Arial" w:hAnsi="Arial" w:cs="Arial"/>
          <w:sz w:val="24"/>
          <w:szCs w:val="24"/>
        </w:rPr>
        <w:lastRenderedPageBreak/>
        <w:t>respectivo, sob pena de violação aos princípios da independência e harmonia entre os Poderes.</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87.</w:t>
      </w:r>
      <w:r w:rsidRPr="008A2C83">
        <w:rPr>
          <w:rFonts w:ascii="Arial" w:hAnsi="Arial" w:cs="Arial"/>
          <w:sz w:val="24"/>
          <w:szCs w:val="24"/>
        </w:rPr>
        <w:tab/>
        <w:t>A Declaração Universal dos Direitos Humanos foi a responsável por definir direitos e liberdades fundamentais que deveriam ser garantidos por todos os Estados.</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Sem embargo, enquanto Carta de Declaração de Direitos, o texto não apresentava, por si próprio, força jurídica obrigatória e vinculante, donde indispensável o estudo de mecanismos capazes de assegurar o reconhecimento e a efetiva observância, pelos Estados, dos princípios por ela consagrados.</w:t>
      </w:r>
    </w:p>
    <w:p w:rsidR="004573A9" w:rsidRPr="008A2C83" w:rsidRDefault="004573A9" w:rsidP="004573A9">
      <w:pPr>
        <w:pStyle w:val="10TextoEnunciado"/>
        <w:spacing w:before="0" w:line="276" w:lineRule="auto"/>
        <w:rPr>
          <w:rFonts w:ascii="Arial" w:hAnsi="Arial" w:cs="Arial"/>
          <w:sz w:val="24"/>
          <w:szCs w:val="24"/>
        </w:rPr>
      </w:pPr>
      <w:r w:rsidRPr="008A2C83">
        <w:rPr>
          <w:rFonts w:ascii="Arial" w:hAnsi="Arial" w:cs="Arial"/>
          <w:sz w:val="24"/>
          <w:szCs w:val="24"/>
        </w:rPr>
        <w:t>Tais estudos resultaram na formação da denominada Carta Internacional dos Direitos Humanos (</w:t>
      </w:r>
      <w:proofErr w:type="spellStart"/>
      <w:r w:rsidRPr="008A2C83">
        <w:rPr>
          <w:rStyle w:val="Italic"/>
          <w:rFonts w:ascii="Arial" w:hAnsi="Arial" w:cs="Arial"/>
          <w:sz w:val="24"/>
          <w:szCs w:val="24"/>
        </w:rPr>
        <w:t>International</w:t>
      </w:r>
      <w:proofErr w:type="spellEnd"/>
      <w:r w:rsidRPr="008A2C83">
        <w:rPr>
          <w:rStyle w:val="Italic"/>
          <w:rFonts w:ascii="Arial" w:hAnsi="Arial" w:cs="Arial"/>
          <w:sz w:val="24"/>
          <w:szCs w:val="24"/>
        </w:rPr>
        <w:t xml:space="preserve"> Bill </w:t>
      </w:r>
      <w:proofErr w:type="spellStart"/>
      <w:r w:rsidRPr="008A2C83">
        <w:rPr>
          <w:rStyle w:val="Italic"/>
          <w:rFonts w:ascii="Arial" w:hAnsi="Arial" w:cs="Arial"/>
          <w:sz w:val="24"/>
          <w:szCs w:val="24"/>
        </w:rPr>
        <w:t>of</w:t>
      </w:r>
      <w:proofErr w:type="spellEnd"/>
      <w:r w:rsidRPr="008A2C83">
        <w:rPr>
          <w:rStyle w:val="Italic"/>
          <w:rFonts w:ascii="Arial" w:hAnsi="Arial" w:cs="Arial"/>
          <w:sz w:val="24"/>
          <w:szCs w:val="24"/>
        </w:rPr>
        <w:t xml:space="preserve"> </w:t>
      </w:r>
      <w:proofErr w:type="spellStart"/>
      <w:r w:rsidRPr="008A2C83">
        <w:rPr>
          <w:rStyle w:val="Italic"/>
          <w:rFonts w:ascii="Arial" w:hAnsi="Arial" w:cs="Arial"/>
          <w:sz w:val="24"/>
          <w:szCs w:val="24"/>
        </w:rPr>
        <w:t>Rights</w:t>
      </w:r>
      <w:proofErr w:type="spellEnd"/>
      <w:r w:rsidRPr="008A2C83">
        <w:rPr>
          <w:rFonts w:ascii="Arial" w:hAnsi="Arial" w:cs="Arial"/>
          <w:sz w:val="24"/>
          <w:szCs w:val="24"/>
        </w:rPr>
        <w:t>), que decorre</w:t>
      </w:r>
    </w:p>
    <w:p w:rsidR="004573A9" w:rsidRPr="008A2C83" w:rsidRDefault="004573A9" w:rsidP="004573A9">
      <w:pPr>
        <w:pStyle w:val="08Alternativas"/>
        <w:numPr>
          <w:ilvl w:val="0"/>
          <w:numId w:val="391"/>
        </w:numPr>
        <w:spacing w:before="0" w:line="276" w:lineRule="auto"/>
        <w:ind w:left="714" w:hanging="357"/>
        <w:rPr>
          <w:rFonts w:ascii="Arial" w:hAnsi="Arial" w:cs="Arial"/>
          <w:sz w:val="24"/>
          <w:szCs w:val="24"/>
        </w:rPr>
      </w:pPr>
      <w:r w:rsidRPr="008A2C83">
        <w:rPr>
          <w:rFonts w:ascii="Arial" w:hAnsi="Arial" w:cs="Arial"/>
          <w:sz w:val="24"/>
          <w:szCs w:val="24"/>
        </w:rPr>
        <w:t>do Pacto Internacional dos Direitos Econômicos, Sociais e Culturais.</w:t>
      </w:r>
    </w:p>
    <w:p w:rsidR="004573A9" w:rsidRPr="008A2C83" w:rsidRDefault="004573A9" w:rsidP="004573A9">
      <w:pPr>
        <w:pStyle w:val="08Alternativas"/>
        <w:numPr>
          <w:ilvl w:val="0"/>
          <w:numId w:val="391"/>
        </w:numPr>
        <w:spacing w:before="0" w:line="276" w:lineRule="auto"/>
        <w:ind w:left="714" w:hanging="357"/>
        <w:rPr>
          <w:rFonts w:ascii="Arial" w:hAnsi="Arial" w:cs="Arial"/>
          <w:sz w:val="24"/>
          <w:szCs w:val="24"/>
        </w:rPr>
      </w:pPr>
      <w:r w:rsidRPr="008A2C83">
        <w:rPr>
          <w:rFonts w:ascii="Arial" w:hAnsi="Arial" w:cs="Arial"/>
          <w:sz w:val="24"/>
          <w:szCs w:val="24"/>
        </w:rPr>
        <w:t>do Pacto Internacional de Direitos Civis e Políticos.</w:t>
      </w:r>
    </w:p>
    <w:p w:rsidR="004573A9" w:rsidRPr="008A2C83" w:rsidRDefault="004573A9" w:rsidP="004573A9">
      <w:pPr>
        <w:pStyle w:val="08Alternativas"/>
        <w:numPr>
          <w:ilvl w:val="0"/>
          <w:numId w:val="391"/>
        </w:numPr>
        <w:spacing w:before="0" w:line="276" w:lineRule="auto"/>
        <w:ind w:left="714" w:hanging="357"/>
        <w:rPr>
          <w:rFonts w:ascii="Arial" w:hAnsi="Arial" w:cs="Arial"/>
          <w:sz w:val="24"/>
          <w:szCs w:val="24"/>
        </w:rPr>
      </w:pPr>
      <w:r w:rsidRPr="008A2C83">
        <w:rPr>
          <w:rFonts w:ascii="Arial" w:hAnsi="Arial" w:cs="Arial"/>
          <w:sz w:val="24"/>
          <w:szCs w:val="24"/>
        </w:rPr>
        <w:t xml:space="preserve">da alteração do </w:t>
      </w:r>
      <w:r w:rsidRPr="008A2C83">
        <w:rPr>
          <w:rStyle w:val="Italic"/>
          <w:rFonts w:ascii="Arial" w:hAnsi="Arial" w:cs="Arial"/>
          <w:sz w:val="24"/>
          <w:szCs w:val="24"/>
        </w:rPr>
        <w:t xml:space="preserve">status </w:t>
      </w:r>
      <w:r w:rsidRPr="008A2C83">
        <w:rPr>
          <w:rFonts w:ascii="Arial" w:hAnsi="Arial" w:cs="Arial"/>
          <w:sz w:val="24"/>
          <w:szCs w:val="24"/>
        </w:rPr>
        <w:t>conferido à Declaração Universal pela Assembleia Geral da Organização das Nações Unidas.</w:t>
      </w:r>
    </w:p>
    <w:p w:rsidR="004573A9" w:rsidRPr="008A2C83" w:rsidRDefault="004573A9" w:rsidP="004573A9">
      <w:pPr>
        <w:pStyle w:val="08Alternativas"/>
        <w:numPr>
          <w:ilvl w:val="0"/>
          <w:numId w:val="391"/>
        </w:numPr>
        <w:spacing w:before="0" w:line="276" w:lineRule="auto"/>
        <w:ind w:left="714" w:hanging="357"/>
        <w:rPr>
          <w:rFonts w:ascii="Arial" w:hAnsi="Arial" w:cs="Arial"/>
          <w:sz w:val="24"/>
          <w:szCs w:val="24"/>
        </w:rPr>
      </w:pPr>
      <w:r w:rsidRPr="008A2C83">
        <w:rPr>
          <w:rFonts w:ascii="Arial" w:hAnsi="Arial" w:cs="Arial"/>
          <w:sz w:val="24"/>
          <w:szCs w:val="24"/>
        </w:rPr>
        <w:t xml:space="preserve">da alteração do </w:t>
      </w:r>
      <w:r w:rsidRPr="008A2C83">
        <w:rPr>
          <w:rStyle w:val="Italic"/>
          <w:rFonts w:ascii="Arial" w:hAnsi="Arial" w:cs="Arial"/>
          <w:sz w:val="24"/>
          <w:szCs w:val="24"/>
        </w:rPr>
        <w:t>status</w:t>
      </w:r>
      <w:r w:rsidRPr="008A2C83">
        <w:rPr>
          <w:rFonts w:ascii="Arial" w:hAnsi="Arial" w:cs="Arial"/>
          <w:sz w:val="24"/>
          <w:szCs w:val="24"/>
        </w:rPr>
        <w:t xml:space="preserve"> conferido à Declaração Universal pela Comissão dos Direitos Humanos da Organização das Nações Unidas.</w:t>
      </w:r>
    </w:p>
    <w:p w:rsidR="004573A9" w:rsidRPr="008A2C83" w:rsidRDefault="004573A9" w:rsidP="004573A9">
      <w:pPr>
        <w:pStyle w:val="08Alternativas"/>
        <w:numPr>
          <w:ilvl w:val="0"/>
          <w:numId w:val="391"/>
        </w:numPr>
        <w:spacing w:before="0" w:line="276" w:lineRule="auto"/>
        <w:ind w:left="714" w:hanging="357"/>
        <w:rPr>
          <w:rFonts w:ascii="Arial" w:hAnsi="Arial" w:cs="Arial"/>
          <w:sz w:val="24"/>
          <w:szCs w:val="24"/>
        </w:rPr>
      </w:pPr>
      <w:r w:rsidRPr="008A2C83">
        <w:rPr>
          <w:rFonts w:ascii="Arial" w:hAnsi="Arial" w:cs="Arial"/>
          <w:sz w:val="24"/>
          <w:szCs w:val="24"/>
        </w:rPr>
        <w:t>da conjugação do Pacto Internacional de Direitos Civis e Políticos, do Pacto Internacional dos Direitos Econômicos, Sociais e Culturais e da Declaração Universal.</w:t>
      </w:r>
    </w:p>
    <w:p w:rsidR="000B6EA9" w:rsidRPr="008A2C83" w:rsidRDefault="000B6EA9" w:rsidP="000B6EA9">
      <w:pPr>
        <w:pStyle w:val="08Alternativas"/>
        <w:spacing w:before="0" w:line="276" w:lineRule="auto"/>
        <w:ind w:left="714" w:firstLine="0"/>
        <w:rPr>
          <w:rFonts w:ascii="Arial" w:hAnsi="Arial" w:cs="Arial"/>
          <w:sz w:val="24"/>
          <w:szCs w:val="24"/>
        </w:rPr>
      </w:pPr>
    </w:p>
    <w:p w:rsidR="004573A9" w:rsidRPr="008A2C83" w:rsidRDefault="004573A9" w:rsidP="004573A9">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Administrativo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88.</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92"/>
        </w:numPr>
        <w:spacing w:before="0" w:line="276" w:lineRule="auto"/>
        <w:ind w:left="714" w:hanging="357"/>
        <w:rPr>
          <w:rFonts w:ascii="Arial" w:hAnsi="Arial" w:cs="Arial"/>
          <w:sz w:val="24"/>
          <w:szCs w:val="24"/>
        </w:rPr>
      </w:pPr>
      <w:r w:rsidRPr="008A2C83">
        <w:rPr>
          <w:rFonts w:ascii="Arial" w:hAnsi="Arial" w:cs="Arial"/>
          <w:sz w:val="24"/>
          <w:szCs w:val="24"/>
        </w:rPr>
        <w:t>O ato administrativo, praticado por autoridade incompetente, investido irregularmente no cargo, não produz qualquer efeito.</w:t>
      </w:r>
    </w:p>
    <w:p w:rsidR="004573A9" w:rsidRPr="008A2C83" w:rsidRDefault="004573A9" w:rsidP="004573A9">
      <w:pPr>
        <w:pStyle w:val="08Alternativas"/>
        <w:numPr>
          <w:ilvl w:val="0"/>
          <w:numId w:val="392"/>
        </w:numPr>
        <w:spacing w:before="0" w:line="276" w:lineRule="auto"/>
        <w:ind w:left="714" w:hanging="357"/>
        <w:rPr>
          <w:rFonts w:ascii="Arial" w:hAnsi="Arial" w:cs="Arial"/>
          <w:sz w:val="24"/>
          <w:szCs w:val="24"/>
        </w:rPr>
      </w:pPr>
      <w:r w:rsidRPr="008A2C83">
        <w:rPr>
          <w:rFonts w:ascii="Arial" w:hAnsi="Arial" w:cs="Arial"/>
          <w:sz w:val="24"/>
          <w:szCs w:val="24"/>
        </w:rPr>
        <w:t>No caso de ato vinculado, praticado por autoridade incompetente, a convalidação é obrigatória pela autoridade competente se estiverem presentes os requisitos para a prática do ato.</w:t>
      </w:r>
    </w:p>
    <w:p w:rsidR="004573A9" w:rsidRPr="008A2C83" w:rsidRDefault="004573A9" w:rsidP="004573A9">
      <w:pPr>
        <w:pStyle w:val="08Alternativas"/>
        <w:numPr>
          <w:ilvl w:val="0"/>
          <w:numId w:val="392"/>
        </w:numPr>
        <w:spacing w:before="0" w:line="276" w:lineRule="auto"/>
        <w:ind w:left="714" w:hanging="357"/>
        <w:rPr>
          <w:rFonts w:ascii="Arial" w:hAnsi="Arial" w:cs="Arial"/>
          <w:sz w:val="24"/>
          <w:szCs w:val="24"/>
        </w:rPr>
      </w:pPr>
      <w:r w:rsidRPr="008A2C83">
        <w:rPr>
          <w:rFonts w:ascii="Arial" w:hAnsi="Arial" w:cs="Arial"/>
          <w:sz w:val="24"/>
          <w:szCs w:val="24"/>
        </w:rPr>
        <w:t>Nos atos discricionários, o Poder Judiciário não pode, em hipótese alguma, apreciar o mérito do ato, assim considerada a análise da conveniência ou oportunidade.</w:t>
      </w:r>
    </w:p>
    <w:p w:rsidR="004573A9" w:rsidRPr="008A2C83" w:rsidRDefault="004573A9" w:rsidP="004573A9">
      <w:pPr>
        <w:pStyle w:val="08Alternativas"/>
        <w:numPr>
          <w:ilvl w:val="0"/>
          <w:numId w:val="392"/>
        </w:numPr>
        <w:spacing w:before="0" w:line="276" w:lineRule="auto"/>
        <w:ind w:left="714" w:hanging="357"/>
        <w:rPr>
          <w:rFonts w:ascii="Arial" w:hAnsi="Arial" w:cs="Arial"/>
          <w:sz w:val="24"/>
          <w:szCs w:val="24"/>
        </w:rPr>
      </w:pPr>
      <w:r w:rsidRPr="008A2C83">
        <w:rPr>
          <w:rFonts w:ascii="Arial" w:hAnsi="Arial" w:cs="Arial"/>
          <w:sz w:val="24"/>
          <w:szCs w:val="24"/>
        </w:rPr>
        <w:t>A autoridade competente para a prática de um ato administrativo tem sempre, em razão de seu poder hierárquico, a possibilidade de delegação e avocação.</w:t>
      </w:r>
    </w:p>
    <w:p w:rsidR="004573A9" w:rsidRPr="008A2C83" w:rsidRDefault="004573A9" w:rsidP="004573A9">
      <w:pPr>
        <w:pStyle w:val="08Alternativas"/>
        <w:numPr>
          <w:ilvl w:val="0"/>
          <w:numId w:val="392"/>
        </w:numPr>
        <w:spacing w:before="0" w:line="276" w:lineRule="auto"/>
        <w:ind w:left="714" w:hanging="357"/>
        <w:rPr>
          <w:rFonts w:ascii="Arial" w:hAnsi="Arial" w:cs="Arial"/>
          <w:sz w:val="24"/>
          <w:szCs w:val="24"/>
        </w:rPr>
      </w:pPr>
      <w:r w:rsidRPr="008A2C83">
        <w:rPr>
          <w:rFonts w:ascii="Arial" w:hAnsi="Arial" w:cs="Arial"/>
          <w:sz w:val="24"/>
          <w:szCs w:val="24"/>
        </w:rPr>
        <w:t>A revogação dos atos administrativos é sempre possível, não havendo limites para tanto, uma vez que cabe à Administração apreciar as razões de oportunidade e conveniência.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89.</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93"/>
        </w:numPr>
        <w:spacing w:before="0" w:line="276" w:lineRule="auto"/>
        <w:ind w:left="714" w:hanging="357"/>
        <w:rPr>
          <w:rFonts w:ascii="Arial" w:hAnsi="Arial" w:cs="Arial"/>
          <w:sz w:val="24"/>
          <w:szCs w:val="24"/>
        </w:rPr>
      </w:pPr>
      <w:r w:rsidRPr="008A2C83">
        <w:rPr>
          <w:rFonts w:ascii="Arial" w:hAnsi="Arial" w:cs="Arial"/>
          <w:sz w:val="24"/>
          <w:szCs w:val="24"/>
        </w:rPr>
        <w:t xml:space="preserve">A permissão, que tem a concorrência como modalidade de licitação obrigatória e só pode ser feita a pessoa jurídica, por ser ato precário, pode ser alterada ou revogada a qualquer momento pela Administração, por </w:t>
      </w:r>
      <w:r w:rsidRPr="008A2C83">
        <w:rPr>
          <w:rFonts w:ascii="Arial" w:hAnsi="Arial" w:cs="Arial"/>
          <w:sz w:val="24"/>
          <w:szCs w:val="24"/>
        </w:rPr>
        <w:lastRenderedPageBreak/>
        <w:t>motivo de interesse público.</w:t>
      </w:r>
    </w:p>
    <w:p w:rsidR="004573A9" w:rsidRPr="008A2C83" w:rsidRDefault="004573A9" w:rsidP="004573A9">
      <w:pPr>
        <w:pStyle w:val="08Alternativas"/>
        <w:numPr>
          <w:ilvl w:val="0"/>
          <w:numId w:val="393"/>
        </w:numPr>
        <w:spacing w:before="0" w:line="276" w:lineRule="auto"/>
        <w:ind w:left="714" w:hanging="357"/>
        <w:rPr>
          <w:rFonts w:ascii="Arial" w:hAnsi="Arial" w:cs="Arial"/>
          <w:sz w:val="24"/>
          <w:szCs w:val="24"/>
        </w:rPr>
      </w:pPr>
      <w:r w:rsidRPr="008A2C83">
        <w:rPr>
          <w:rFonts w:ascii="Arial" w:hAnsi="Arial" w:cs="Arial"/>
          <w:sz w:val="24"/>
          <w:szCs w:val="24"/>
        </w:rPr>
        <w:t>A responsabilidade por prejuízos causados a terceiros na execução do serviço público é objetiva e exclusiva do concessionário.</w:t>
      </w:r>
    </w:p>
    <w:p w:rsidR="004573A9" w:rsidRPr="008A2C83" w:rsidRDefault="004573A9" w:rsidP="004573A9">
      <w:pPr>
        <w:pStyle w:val="08Alternativas"/>
        <w:numPr>
          <w:ilvl w:val="0"/>
          <w:numId w:val="393"/>
        </w:numPr>
        <w:spacing w:before="0" w:line="276" w:lineRule="auto"/>
        <w:ind w:left="714" w:hanging="357"/>
        <w:rPr>
          <w:rFonts w:ascii="Arial" w:hAnsi="Arial" w:cs="Arial"/>
          <w:sz w:val="24"/>
          <w:szCs w:val="24"/>
        </w:rPr>
      </w:pPr>
      <w:r w:rsidRPr="008A2C83">
        <w:rPr>
          <w:rFonts w:ascii="Arial" w:hAnsi="Arial" w:cs="Arial"/>
          <w:sz w:val="24"/>
          <w:szCs w:val="24"/>
        </w:rPr>
        <w:t xml:space="preserve">No contrato administrativo, o contratado não pode usar da </w:t>
      </w:r>
      <w:proofErr w:type="spellStart"/>
      <w:r w:rsidRPr="008A2C83">
        <w:rPr>
          <w:rStyle w:val="Italic"/>
          <w:rFonts w:ascii="Arial" w:hAnsi="Arial" w:cs="Arial"/>
          <w:sz w:val="24"/>
          <w:szCs w:val="24"/>
        </w:rPr>
        <w:t>exceptio</w:t>
      </w:r>
      <w:proofErr w:type="spellEnd"/>
      <w:r w:rsidRPr="008A2C83">
        <w:rPr>
          <w:rStyle w:val="Italic"/>
          <w:rFonts w:ascii="Arial" w:hAnsi="Arial" w:cs="Arial"/>
          <w:sz w:val="24"/>
          <w:szCs w:val="24"/>
        </w:rPr>
        <w:t xml:space="preserve"> non </w:t>
      </w:r>
      <w:proofErr w:type="spellStart"/>
      <w:r w:rsidRPr="008A2C83">
        <w:rPr>
          <w:rStyle w:val="Italic"/>
          <w:rFonts w:ascii="Arial" w:hAnsi="Arial" w:cs="Arial"/>
          <w:sz w:val="24"/>
          <w:szCs w:val="24"/>
        </w:rPr>
        <w:t>adimplenti</w:t>
      </w:r>
      <w:proofErr w:type="spellEnd"/>
      <w:r w:rsidRPr="008A2C83">
        <w:rPr>
          <w:rStyle w:val="Italic"/>
          <w:rFonts w:ascii="Arial" w:hAnsi="Arial" w:cs="Arial"/>
          <w:sz w:val="24"/>
          <w:szCs w:val="24"/>
        </w:rPr>
        <w:t xml:space="preserve"> </w:t>
      </w:r>
      <w:proofErr w:type="spellStart"/>
      <w:r w:rsidRPr="008A2C83">
        <w:rPr>
          <w:rStyle w:val="Italic"/>
          <w:rFonts w:ascii="Arial" w:hAnsi="Arial" w:cs="Arial"/>
          <w:sz w:val="24"/>
          <w:szCs w:val="24"/>
        </w:rPr>
        <w:t>contractus</w:t>
      </w:r>
      <w:proofErr w:type="spellEnd"/>
      <w:r w:rsidRPr="008A2C83">
        <w:rPr>
          <w:rFonts w:ascii="Arial" w:hAnsi="Arial" w:cs="Arial"/>
          <w:sz w:val="24"/>
          <w:szCs w:val="24"/>
        </w:rPr>
        <w:t>, ou suspender a execução do contrato, em consequência dos princípios da continuidade do serviço público e da supremacia do interesse público sobre o particular.</w:t>
      </w:r>
    </w:p>
    <w:p w:rsidR="004573A9" w:rsidRPr="008A2C83" w:rsidRDefault="004573A9" w:rsidP="004573A9">
      <w:pPr>
        <w:pStyle w:val="08Alternativas"/>
        <w:numPr>
          <w:ilvl w:val="0"/>
          <w:numId w:val="393"/>
        </w:numPr>
        <w:spacing w:before="0" w:line="276" w:lineRule="auto"/>
        <w:ind w:left="714" w:hanging="357"/>
        <w:rPr>
          <w:rFonts w:ascii="Arial" w:hAnsi="Arial" w:cs="Arial"/>
          <w:sz w:val="24"/>
          <w:szCs w:val="24"/>
        </w:rPr>
      </w:pPr>
      <w:r w:rsidRPr="008A2C83">
        <w:rPr>
          <w:rFonts w:ascii="Arial" w:hAnsi="Arial" w:cs="Arial"/>
          <w:sz w:val="24"/>
          <w:szCs w:val="24"/>
        </w:rPr>
        <w:t>Nos contratos de concessão de serviço público, o poder concedente pode introduzir alterações unilaterais no contrato, mas tem que respeitar o seu objeto e assegurar o equilíbrio econômico-financeiro.</w:t>
      </w:r>
    </w:p>
    <w:p w:rsidR="004573A9" w:rsidRPr="008A2C83" w:rsidRDefault="004573A9" w:rsidP="004573A9">
      <w:pPr>
        <w:pStyle w:val="08Alternativas"/>
        <w:numPr>
          <w:ilvl w:val="0"/>
          <w:numId w:val="393"/>
        </w:numPr>
        <w:spacing w:before="0" w:line="276" w:lineRule="auto"/>
        <w:ind w:left="714" w:hanging="357"/>
        <w:rPr>
          <w:rFonts w:ascii="Arial" w:hAnsi="Arial" w:cs="Arial"/>
          <w:sz w:val="24"/>
          <w:szCs w:val="24"/>
        </w:rPr>
      </w:pPr>
      <w:r w:rsidRPr="008A2C83">
        <w:rPr>
          <w:rFonts w:ascii="Arial" w:hAnsi="Arial" w:cs="Arial"/>
          <w:sz w:val="24"/>
          <w:szCs w:val="24"/>
        </w:rPr>
        <w:t>No contrato administrativo, a Administração comparece como Poder Público, o que lhe dá prerrogativas que garantem sua supremacia sobre o particular e a possibilidade de rescisão unilateral por motivo de interesse público sem obrigação de indenizar.</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90.</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94"/>
        </w:numPr>
        <w:spacing w:before="0" w:line="276" w:lineRule="auto"/>
        <w:ind w:left="714" w:hanging="357"/>
        <w:rPr>
          <w:rFonts w:ascii="Arial" w:hAnsi="Arial" w:cs="Arial"/>
          <w:sz w:val="24"/>
          <w:szCs w:val="24"/>
        </w:rPr>
      </w:pPr>
      <w:r w:rsidRPr="008A2C83">
        <w:rPr>
          <w:rFonts w:ascii="Arial" w:hAnsi="Arial" w:cs="Arial"/>
          <w:sz w:val="24"/>
          <w:szCs w:val="24"/>
        </w:rPr>
        <w:t>Em obediência ao princípio da adjudicação compulsória, concluído o procedimento da licitação, o vencedor tem reconhecido o direito à atribuição da licitação e ao contrato imediato.</w:t>
      </w:r>
    </w:p>
    <w:p w:rsidR="004573A9" w:rsidRPr="008A2C83" w:rsidRDefault="004573A9" w:rsidP="004573A9">
      <w:pPr>
        <w:pStyle w:val="08Alternativas"/>
        <w:numPr>
          <w:ilvl w:val="0"/>
          <w:numId w:val="394"/>
        </w:numPr>
        <w:spacing w:before="0" w:line="276" w:lineRule="auto"/>
        <w:ind w:left="714" w:hanging="357"/>
        <w:rPr>
          <w:rFonts w:ascii="Arial" w:hAnsi="Arial" w:cs="Arial"/>
          <w:sz w:val="24"/>
          <w:szCs w:val="24"/>
        </w:rPr>
      </w:pPr>
      <w:r w:rsidRPr="008A2C83">
        <w:rPr>
          <w:rFonts w:ascii="Arial" w:hAnsi="Arial" w:cs="Arial"/>
          <w:sz w:val="24"/>
          <w:szCs w:val="24"/>
        </w:rPr>
        <w:t>O edital de licitação poderá conter exigência discriminatória desde que seja pertinente ou relevante para o específico objeto do contrato, aplicando-se o princípio da razoabilidade.</w:t>
      </w:r>
    </w:p>
    <w:p w:rsidR="004573A9" w:rsidRPr="008A2C83" w:rsidRDefault="004573A9" w:rsidP="004573A9">
      <w:pPr>
        <w:pStyle w:val="08Alternativas"/>
        <w:numPr>
          <w:ilvl w:val="0"/>
          <w:numId w:val="394"/>
        </w:numPr>
        <w:spacing w:before="0" w:line="276" w:lineRule="auto"/>
        <w:ind w:left="714" w:hanging="357"/>
        <w:rPr>
          <w:rFonts w:ascii="Arial" w:hAnsi="Arial" w:cs="Arial"/>
          <w:sz w:val="24"/>
          <w:szCs w:val="24"/>
        </w:rPr>
      </w:pPr>
      <w:r w:rsidRPr="008A2C83">
        <w:rPr>
          <w:rFonts w:ascii="Arial" w:hAnsi="Arial" w:cs="Arial"/>
          <w:sz w:val="24"/>
          <w:szCs w:val="24"/>
        </w:rPr>
        <w:t>É dispensável a licitação nas hipóteses de licitação deserta e licitação fracassada.</w:t>
      </w:r>
    </w:p>
    <w:p w:rsidR="004573A9" w:rsidRPr="008A2C83" w:rsidRDefault="004573A9" w:rsidP="004573A9">
      <w:pPr>
        <w:pStyle w:val="08Alternativas"/>
        <w:numPr>
          <w:ilvl w:val="0"/>
          <w:numId w:val="394"/>
        </w:numPr>
        <w:spacing w:before="0" w:line="276" w:lineRule="auto"/>
        <w:ind w:left="714" w:hanging="357"/>
        <w:rPr>
          <w:rFonts w:ascii="Arial" w:hAnsi="Arial" w:cs="Arial"/>
          <w:sz w:val="24"/>
          <w:szCs w:val="24"/>
        </w:rPr>
      </w:pPr>
      <w:r w:rsidRPr="008A2C83">
        <w:rPr>
          <w:rFonts w:ascii="Arial" w:hAnsi="Arial" w:cs="Arial"/>
          <w:sz w:val="24"/>
          <w:szCs w:val="24"/>
        </w:rPr>
        <w:t>A lei prevê a possibilidade de revogação e anulação da licitação. A primeira se dá por interesse público, e a segunda, por ilegalidade, e necessariamente acarretam a obrigação de indenização.</w:t>
      </w:r>
    </w:p>
    <w:p w:rsidR="004573A9" w:rsidRPr="008A2C83" w:rsidRDefault="004573A9" w:rsidP="004573A9">
      <w:pPr>
        <w:pStyle w:val="08Alternativas"/>
        <w:numPr>
          <w:ilvl w:val="0"/>
          <w:numId w:val="394"/>
        </w:numPr>
        <w:spacing w:before="0" w:line="276" w:lineRule="auto"/>
        <w:ind w:left="714" w:hanging="357"/>
        <w:rPr>
          <w:rFonts w:ascii="Arial" w:hAnsi="Arial" w:cs="Arial"/>
          <w:sz w:val="24"/>
          <w:szCs w:val="24"/>
        </w:rPr>
      </w:pPr>
      <w:r w:rsidRPr="008A2C83">
        <w:rPr>
          <w:rFonts w:ascii="Arial" w:hAnsi="Arial" w:cs="Arial"/>
          <w:sz w:val="24"/>
          <w:szCs w:val="24"/>
        </w:rPr>
        <w:t>Os casos de dispensa de licitação, que não se confundem com os casos de inexigibilidade, são sempre facultativos e decorrem da competência discricionária da Administração.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91.</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95"/>
        </w:numPr>
        <w:spacing w:before="0" w:line="276" w:lineRule="auto"/>
        <w:ind w:left="714" w:hanging="357"/>
        <w:rPr>
          <w:rFonts w:ascii="Arial" w:hAnsi="Arial" w:cs="Arial"/>
          <w:sz w:val="24"/>
          <w:szCs w:val="24"/>
        </w:rPr>
      </w:pPr>
      <w:r w:rsidRPr="008A2C83">
        <w:rPr>
          <w:rFonts w:ascii="Arial" w:hAnsi="Arial" w:cs="Arial"/>
          <w:sz w:val="24"/>
          <w:szCs w:val="24"/>
        </w:rPr>
        <w:t>O poder de polícia é indelegável a pessoas jurídicas de direito privado por envolver prerrogativas próprias do poder público, insuscetíveis de serem exigidas por particular sobre o outro.</w:t>
      </w:r>
    </w:p>
    <w:p w:rsidR="004573A9" w:rsidRPr="008A2C83" w:rsidRDefault="004573A9" w:rsidP="004573A9">
      <w:pPr>
        <w:pStyle w:val="08Alternativas"/>
        <w:numPr>
          <w:ilvl w:val="0"/>
          <w:numId w:val="395"/>
        </w:numPr>
        <w:spacing w:before="0" w:line="276" w:lineRule="auto"/>
        <w:ind w:left="714" w:hanging="357"/>
        <w:rPr>
          <w:rFonts w:ascii="Arial" w:hAnsi="Arial" w:cs="Arial"/>
          <w:sz w:val="24"/>
          <w:szCs w:val="24"/>
        </w:rPr>
      </w:pPr>
      <w:r w:rsidRPr="008A2C83">
        <w:rPr>
          <w:rFonts w:ascii="Arial" w:hAnsi="Arial" w:cs="Arial"/>
          <w:sz w:val="24"/>
          <w:szCs w:val="24"/>
        </w:rPr>
        <w:t>O poder de polícia tem como característica a discricionariedade, pelo que a Administração, ao expedir alvarás de autorização ou de licença, aprecia livremente a oportunidade e conveniência da medida.</w:t>
      </w:r>
    </w:p>
    <w:p w:rsidR="004573A9" w:rsidRPr="008A2C83" w:rsidRDefault="004573A9" w:rsidP="004573A9">
      <w:pPr>
        <w:pStyle w:val="08Alternativas"/>
        <w:numPr>
          <w:ilvl w:val="0"/>
          <w:numId w:val="395"/>
        </w:numPr>
        <w:spacing w:before="0" w:line="276" w:lineRule="auto"/>
        <w:ind w:left="714" w:hanging="357"/>
        <w:rPr>
          <w:rFonts w:ascii="Arial" w:hAnsi="Arial" w:cs="Arial"/>
          <w:sz w:val="24"/>
          <w:szCs w:val="24"/>
        </w:rPr>
      </w:pPr>
      <w:r w:rsidRPr="008A2C83">
        <w:rPr>
          <w:rFonts w:ascii="Arial" w:hAnsi="Arial" w:cs="Arial"/>
          <w:sz w:val="24"/>
          <w:szCs w:val="24"/>
        </w:rPr>
        <w:t xml:space="preserve">A </w:t>
      </w:r>
      <w:proofErr w:type="spellStart"/>
      <w:r w:rsidRPr="008A2C83">
        <w:rPr>
          <w:rFonts w:ascii="Arial" w:hAnsi="Arial" w:cs="Arial"/>
          <w:sz w:val="24"/>
          <w:szCs w:val="24"/>
        </w:rPr>
        <w:t>autoexecutoriedade</w:t>
      </w:r>
      <w:proofErr w:type="spellEnd"/>
      <w:r w:rsidRPr="008A2C83">
        <w:rPr>
          <w:rFonts w:ascii="Arial" w:hAnsi="Arial" w:cs="Arial"/>
          <w:sz w:val="24"/>
          <w:szCs w:val="24"/>
        </w:rPr>
        <w:t>, um dos atributos do poder de polícia, permite que a Administração ponha em execução as suas decisões sem precisar recorrer ao Poder Judiciário, independentemente de autorização legal.</w:t>
      </w:r>
    </w:p>
    <w:p w:rsidR="004573A9" w:rsidRPr="008A2C83" w:rsidRDefault="004573A9" w:rsidP="004573A9">
      <w:pPr>
        <w:pStyle w:val="08Alternativas"/>
        <w:numPr>
          <w:ilvl w:val="0"/>
          <w:numId w:val="395"/>
        </w:numPr>
        <w:spacing w:before="0" w:line="276" w:lineRule="auto"/>
        <w:ind w:left="714" w:hanging="357"/>
        <w:rPr>
          <w:rFonts w:ascii="Arial" w:hAnsi="Arial" w:cs="Arial"/>
          <w:sz w:val="24"/>
          <w:szCs w:val="24"/>
        </w:rPr>
      </w:pPr>
      <w:r w:rsidRPr="008A2C83">
        <w:rPr>
          <w:rFonts w:ascii="Arial" w:hAnsi="Arial" w:cs="Arial"/>
          <w:sz w:val="24"/>
          <w:szCs w:val="24"/>
        </w:rPr>
        <w:t xml:space="preserve">O poder de polícia, atividade estatal que limita o exercício dos direitos individuais em benefício do interesse público, é exercido privativamente pelo </w:t>
      </w:r>
      <w:r w:rsidRPr="008A2C83">
        <w:rPr>
          <w:rFonts w:ascii="Arial" w:hAnsi="Arial" w:cs="Arial"/>
          <w:sz w:val="24"/>
          <w:szCs w:val="24"/>
        </w:rPr>
        <w:lastRenderedPageBreak/>
        <w:t>Poder Executivo.</w:t>
      </w:r>
    </w:p>
    <w:p w:rsidR="004573A9" w:rsidRPr="008A2C83" w:rsidRDefault="004573A9" w:rsidP="004573A9">
      <w:pPr>
        <w:pStyle w:val="08Alternativas"/>
        <w:numPr>
          <w:ilvl w:val="0"/>
          <w:numId w:val="395"/>
        </w:numPr>
        <w:spacing w:before="0" w:line="276" w:lineRule="auto"/>
        <w:ind w:left="714" w:hanging="357"/>
        <w:rPr>
          <w:rFonts w:ascii="Arial" w:hAnsi="Arial" w:cs="Arial"/>
          <w:sz w:val="24"/>
          <w:szCs w:val="24"/>
        </w:rPr>
      </w:pPr>
      <w:r w:rsidRPr="008A2C83">
        <w:rPr>
          <w:rFonts w:ascii="Arial" w:hAnsi="Arial" w:cs="Arial"/>
          <w:sz w:val="24"/>
          <w:szCs w:val="24"/>
        </w:rPr>
        <w:t>O poder de polícia, exercido pela polícia administrativa, não se confunde com o exercido pela polícia judiciária porque a primeira atua preventivamente e a segunda repressivamente.</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92.</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96"/>
        </w:numPr>
        <w:spacing w:before="0" w:line="276" w:lineRule="auto"/>
        <w:ind w:left="714" w:hanging="357"/>
        <w:rPr>
          <w:rFonts w:ascii="Arial" w:hAnsi="Arial" w:cs="Arial"/>
          <w:sz w:val="24"/>
          <w:szCs w:val="24"/>
        </w:rPr>
      </w:pPr>
      <w:r w:rsidRPr="008A2C83">
        <w:rPr>
          <w:rFonts w:ascii="Arial" w:hAnsi="Arial" w:cs="Arial"/>
          <w:sz w:val="24"/>
          <w:szCs w:val="24"/>
        </w:rPr>
        <w:t>No processo administrativo, em que o princípio da pluralidade das instâncias decorre do poder de autotutela, não é possível alegar em instância superior o que não foi arguido no início, reexaminar matéria e fato e produzir provas novas.</w:t>
      </w:r>
    </w:p>
    <w:p w:rsidR="004573A9" w:rsidRPr="008A2C83" w:rsidRDefault="004573A9" w:rsidP="004573A9">
      <w:pPr>
        <w:pStyle w:val="08Alternativas"/>
        <w:numPr>
          <w:ilvl w:val="0"/>
          <w:numId w:val="396"/>
        </w:numPr>
        <w:spacing w:before="0" w:line="276" w:lineRule="auto"/>
        <w:ind w:left="714" w:hanging="357"/>
        <w:rPr>
          <w:rFonts w:ascii="Arial" w:hAnsi="Arial" w:cs="Arial"/>
          <w:sz w:val="24"/>
          <w:szCs w:val="24"/>
        </w:rPr>
      </w:pPr>
      <w:r w:rsidRPr="008A2C83">
        <w:rPr>
          <w:rFonts w:ascii="Arial" w:hAnsi="Arial" w:cs="Arial"/>
          <w:sz w:val="24"/>
          <w:szCs w:val="24"/>
        </w:rPr>
        <w:t>A sindicância, meio sumário para a apuração de irregularidade praticada por funcionário público, pode acarretar em aplicação de penalidade pelo princípio da verdade sabida.</w:t>
      </w:r>
    </w:p>
    <w:p w:rsidR="004573A9" w:rsidRPr="008A2C83" w:rsidRDefault="004573A9" w:rsidP="004573A9">
      <w:pPr>
        <w:pStyle w:val="08Alternativas"/>
        <w:numPr>
          <w:ilvl w:val="0"/>
          <w:numId w:val="396"/>
        </w:numPr>
        <w:spacing w:before="0" w:line="276" w:lineRule="auto"/>
        <w:ind w:left="714" w:hanging="357"/>
        <w:rPr>
          <w:rFonts w:ascii="Arial" w:hAnsi="Arial" w:cs="Arial"/>
          <w:sz w:val="24"/>
          <w:szCs w:val="24"/>
        </w:rPr>
      </w:pPr>
      <w:r w:rsidRPr="008A2C83">
        <w:rPr>
          <w:rFonts w:ascii="Arial" w:hAnsi="Arial" w:cs="Arial"/>
          <w:sz w:val="24"/>
          <w:szCs w:val="24"/>
        </w:rPr>
        <w:t>Cabe reclamação administrativa ao Supremo Tribunal Federal, independente do esgotamento da via administrativa, quando o ato administrativo contrariar enunciado de súmula vinculante, negar-lhe vigência ou aplicá-la indevidamente.</w:t>
      </w:r>
    </w:p>
    <w:p w:rsidR="004573A9" w:rsidRPr="008A2C83" w:rsidRDefault="004573A9" w:rsidP="004573A9">
      <w:pPr>
        <w:pStyle w:val="08Alternativas"/>
        <w:numPr>
          <w:ilvl w:val="0"/>
          <w:numId w:val="396"/>
        </w:numPr>
        <w:spacing w:before="0" w:line="276" w:lineRule="auto"/>
        <w:ind w:left="714" w:hanging="357"/>
        <w:rPr>
          <w:rFonts w:ascii="Arial" w:hAnsi="Arial" w:cs="Arial"/>
          <w:sz w:val="24"/>
          <w:szCs w:val="24"/>
        </w:rPr>
      </w:pPr>
      <w:r w:rsidRPr="008A2C83">
        <w:rPr>
          <w:rFonts w:ascii="Arial" w:hAnsi="Arial" w:cs="Arial"/>
          <w:sz w:val="24"/>
          <w:szCs w:val="24"/>
        </w:rPr>
        <w:t>No processo administrativo, para a garantia do princípio da ampla defesa e do contraditório, exige-se a obediência aos procedimentos, além da presença da defesa técnica.</w:t>
      </w:r>
    </w:p>
    <w:p w:rsidR="004573A9" w:rsidRPr="008A2C83" w:rsidRDefault="004573A9" w:rsidP="004573A9">
      <w:pPr>
        <w:pStyle w:val="08Alternativas"/>
        <w:numPr>
          <w:ilvl w:val="0"/>
          <w:numId w:val="396"/>
        </w:numPr>
        <w:spacing w:before="0" w:line="276" w:lineRule="auto"/>
        <w:ind w:left="714" w:hanging="357"/>
        <w:rPr>
          <w:rFonts w:ascii="Arial" w:hAnsi="Arial" w:cs="Arial"/>
          <w:sz w:val="24"/>
          <w:szCs w:val="24"/>
        </w:rPr>
      </w:pPr>
      <w:r w:rsidRPr="008A2C83">
        <w:rPr>
          <w:rFonts w:ascii="Arial" w:hAnsi="Arial" w:cs="Arial"/>
          <w:sz w:val="24"/>
          <w:szCs w:val="24"/>
        </w:rPr>
        <w:t>O direito de acesso ao processo administrativo, que decorre do princípio da publicidade, assegura o direito de vista ao processo a quem demonstre seu interesse individual, ou aponte o interesse coletivo que pretende defender.</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93.</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97"/>
        </w:numPr>
        <w:spacing w:before="0" w:line="276" w:lineRule="auto"/>
        <w:ind w:left="714" w:hanging="357"/>
        <w:rPr>
          <w:rFonts w:ascii="Arial" w:hAnsi="Arial" w:cs="Arial"/>
          <w:sz w:val="24"/>
          <w:szCs w:val="24"/>
        </w:rPr>
      </w:pPr>
      <w:r w:rsidRPr="008A2C83">
        <w:rPr>
          <w:rFonts w:ascii="Arial" w:hAnsi="Arial" w:cs="Arial"/>
          <w:sz w:val="24"/>
          <w:szCs w:val="24"/>
        </w:rPr>
        <w:t>É possível a vinculação do reajuste de vencimento de servidores estaduais e municipais a índices federais de correção monetária.</w:t>
      </w:r>
    </w:p>
    <w:p w:rsidR="004573A9" w:rsidRPr="008A2C83" w:rsidRDefault="004573A9" w:rsidP="004573A9">
      <w:pPr>
        <w:pStyle w:val="08Alternativas"/>
        <w:numPr>
          <w:ilvl w:val="0"/>
          <w:numId w:val="397"/>
        </w:numPr>
        <w:spacing w:before="0" w:line="276" w:lineRule="auto"/>
        <w:ind w:left="714" w:hanging="357"/>
        <w:rPr>
          <w:rFonts w:ascii="Arial" w:hAnsi="Arial" w:cs="Arial"/>
          <w:sz w:val="24"/>
          <w:szCs w:val="24"/>
        </w:rPr>
      </w:pPr>
      <w:r w:rsidRPr="008A2C83">
        <w:rPr>
          <w:rFonts w:ascii="Arial" w:hAnsi="Arial" w:cs="Arial"/>
          <w:sz w:val="24"/>
          <w:szCs w:val="24"/>
        </w:rPr>
        <w:t>Em concurso público, é possível limitar a idade dos candidatos quando esta limitação se justifica pela natureza das atribuições do cargo a ser preenchido.</w:t>
      </w:r>
    </w:p>
    <w:p w:rsidR="004573A9" w:rsidRPr="008A2C83" w:rsidRDefault="004573A9" w:rsidP="004573A9">
      <w:pPr>
        <w:pStyle w:val="08Alternativas"/>
        <w:numPr>
          <w:ilvl w:val="0"/>
          <w:numId w:val="397"/>
        </w:numPr>
        <w:spacing w:before="0" w:line="276" w:lineRule="auto"/>
        <w:ind w:left="714" w:hanging="357"/>
        <w:rPr>
          <w:rFonts w:ascii="Arial" w:hAnsi="Arial" w:cs="Arial"/>
          <w:sz w:val="24"/>
          <w:szCs w:val="24"/>
        </w:rPr>
      </w:pPr>
      <w:r w:rsidRPr="008A2C83">
        <w:rPr>
          <w:rFonts w:ascii="Arial" w:hAnsi="Arial" w:cs="Arial"/>
          <w:sz w:val="24"/>
          <w:szCs w:val="24"/>
        </w:rPr>
        <w:t>O vencimento dos servidores pode ser determinado por lei ou ser objeto de convenção coletiva.</w:t>
      </w:r>
    </w:p>
    <w:p w:rsidR="004573A9" w:rsidRPr="008A2C83" w:rsidRDefault="004573A9" w:rsidP="004573A9">
      <w:pPr>
        <w:pStyle w:val="08Alternativas"/>
        <w:numPr>
          <w:ilvl w:val="0"/>
          <w:numId w:val="397"/>
        </w:numPr>
        <w:spacing w:before="0" w:line="276" w:lineRule="auto"/>
        <w:ind w:left="714" w:hanging="357"/>
        <w:rPr>
          <w:rFonts w:ascii="Arial" w:hAnsi="Arial" w:cs="Arial"/>
          <w:sz w:val="24"/>
          <w:szCs w:val="24"/>
        </w:rPr>
      </w:pPr>
      <w:r w:rsidRPr="008A2C83">
        <w:rPr>
          <w:rFonts w:ascii="Arial" w:hAnsi="Arial" w:cs="Arial"/>
          <w:sz w:val="24"/>
          <w:szCs w:val="24"/>
        </w:rPr>
        <w:t>A sujeição do candidato a cargo público a exame psicotécnico fica a critério discricionário da Administração.</w:t>
      </w:r>
    </w:p>
    <w:p w:rsidR="004573A9" w:rsidRPr="008A2C83" w:rsidRDefault="004573A9" w:rsidP="004573A9">
      <w:pPr>
        <w:pStyle w:val="08Alternativas"/>
        <w:numPr>
          <w:ilvl w:val="0"/>
          <w:numId w:val="397"/>
        </w:numPr>
        <w:spacing w:before="0" w:line="276" w:lineRule="auto"/>
        <w:ind w:left="714" w:hanging="357"/>
        <w:rPr>
          <w:rFonts w:ascii="Arial" w:hAnsi="Arial" w:cs="Arial"/>
          <w:sz w:val="24"/>
          <w:szCs w:val="24"/>
        </w:rPr>
      </w:pPr>
      <w:r w:rsidRPr="008A2C83">
        <w:rPr>
          <w:rFonts w:ascii="Arial" w:hAnsi="Arial" w:cs="Arial"/>
          <w:sz w:val="24"/>
          <w:szCs w:val="24"/>
        </w:rPr>
        <w:t>O prazo de validade de concurso público é de dois anos, prorrogável até o preenchimento de todos os cargos pelos candidatos aprovados.</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94.</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98"/>
        </w:numPr>
        <w:spacing w:before="0" w:line="276" w:lineRule="auto"/>
        <w:ind w:left="714" w:hanging="357"/>
        <w:rPr>
          <w:rFonts w:ascii="Arial" w:hAnsi="Arial" w:cs="Arial"/>
          <w:sz w:val="24"/>
          <w:szCs w:val="24"/>
        </w:rPr>
      </w:pPr>
      <w:r w:rsidRPr="008A2C83">
        <w:rPr>
          <w:rFonts w:ascii="Arial" w:hAnsi="Arial" w:cs="Arial"/>
          <w:sz w:val="24"/>
          <w:szCs w:val="24"/>
        </w:rPr>
        <w:t>O recurso hierárquico próprio, dirigido à autoridade imediatamente superior, dentro do mesmo órgão em que o ato foi praticado, decorre do princípio da hierarquia e independe de previsão legal.</w:t>
      </w:r>
    </w:p>
    <w:p w:rsidR="004573A9" w:rsidRPr="008A2C83" w:rsidRDefault="004573A9" w:rsidP="004573A9">
      <w:pPr>
        <w:pStyle w:val="08Alternativas"/>
        <w:numPr>
          <w:ilvl w:val="0"/>
          <w:numId w:val="398"/>
        </w:numPr>
        <w:spacing w:before="0" w:line="276" w:lineRule="auto"/>
        <w:ind w:left="714" w:hanging="357"/>
        <w:rPr>
          <w:rFonts w:ascii="Arial" w:hAnsi="Arial" w:cs="Arial"/>
          <w:sz w:val="24"/>
          <w:szCs w:val="24"/>
        </w:rPr>
      </w:pPr>
      <w:r w:rsidRPr="008A2C83">
        <w:rPr>
          <w:rFonts w:ascii="Arial" w:hAnsi="Arial" w:cs="Arial"/>
          <w:sz w:val="24"/>
          <w:szCs w:val="24"/>
        </w:rPr>
        <w:t>Cabendo recurso administrativo com efeito suspensivo, não se admite o ingresso em juízo para o pleito de revogação ou anulação de ato administrativo.</w:t>
      </w:r>
    </w:p>
    <w:p w:rsidR="004573A9" w:rsidRPr="008A2C83" w:rsidRDefault="004573A9" w:rsidP="004573A9">
      <w:pPr>
        <w:pStyle w:val="08Alternativas"/>
        <w:numPr>
          <w:ilvl w:val="0"/>
          <w:numId w:val="398"/>
        </w:numPr>
        <w:spacing w:before="0" w:line="276" w:lineRule="auto"/>
        <w:ind w:left="714" w:hanging="357"/>
        <w:rPr>
          <w:rFonts w:ascii="Arial" w:hAnsi="Arial" w:cs="Arial"/>
          <w:sz w:val="24"/>
          <w:szCs w:val="24"/>
        </w:rPr>
      </w:pPr>
      <w:r w:rsidRPr="008A2C83">
        <w:rPr>
          <w:rFonts w:ascii="Arial" w:hAnsi="Arial" w:cs="Arial"/>
          <w:sz w:val="24"/>
          <w:szCs w:val="24"/>
        </w:rPr>
        <w:t xml:space="preserve">O recurso administrativo extemporâneo não será conhecido e a decisão só </w:t>
      </w:r>
      <w:r w:rsidRPr="008A2C83">
        <w:rPr>
          <w:rFonts w:ascii="Arial" w:hAnsi="Arial" w:cs="Arial"/>
          <w:sz w:val="24"/>
          <w:szCs w:val="24"/>
        </w:rPr>
        <w:lastRenderedPageBreak/>
        <w:t>poderá ser modificada em caso de revisão.</w:t>
      </w:r>
    </w:p>
    <w:p w:rsidR="004573A9" w:rsidRPr="008A2C83" w:rsidRDefault="004573A9" w:rsidP="004573A9">
      <w:pPr>
        <w:pStyle w:val="08Alternativas"/>
        <w:numPr>
          <w:ilvl w:val="0"/>
          <w:numId w:val="398"/>
        </w:numPr>
        <w:spacing w:before="0" w:line="276" w:lineRule="auto"/>
        <w:ind w:left="714" w:hanging="357"/>
        <w:rPr>
          <w:rFonts w:ascii="Arial" w:hAnsi="Arial" w:cs="Arial"/>
          <w:sz w:val="24"/>
          <w:szCs w:val="24"/>
        </w:rPr>
      </w:pPr>
      <w:r w:rsidRPr="008A2C83">
        <w:rPr>
          <w:rFonts w:ascii="Arial" w:hAnsi="Arial" w:cs="Arial"/>
          <w:sz w:val="24"/>
          <w:szCs w:val="24"/>
        </w:rPr>
        <w:t>O controle sobre as atividades exercidas pelos órgãos da Administração Direta e da Administração Indireta decorre do poder de autotutela, é ilimitado e permite a revisão dos próprios atos quando ilegais, inoportunos ou inconvenientes.</w:t>
      </w:r>
    </w:p>
    <w:p w:rsidR="004573A9" w:rsidRPr="008A2C83" w:rsidRDefault="004573A9" w:rsidP="004573A9">
      <w:pPr>
        <w:pStyle w:val="08Alternativas"/>
        <w:numPr>
          <w:ilvl w:val="0"/>
          <w:numId w:val="398"/>
        </w:numPr>
        <w:spacing w:before="0" w:line="276" w:lineRule="auto"/>
        <w:ind w:left="714" w:hanging="357"/>
        <w:rPr>
          <w:rFonts w:ascii="Arial" w:hAnsi="Arial" w:cs="Arial"/>
          <w:sz w:val="24"/>
          <w:szCs w:val="24"/>
        </w:rPr>
      </w:pPr>
      <w:r w:rsidRPr="008A2C83">
        <w:rPr>
          <w:rFonts w:ascii="Arial" w:hAnsi="Arial" w:cs="Arial"/>
          <w:sz w:val="24"/>
          <w:szCs w:val="24"/>
        </w:rPr>
        <w:t>No recurso administrativo, com efeito suspensivo, é possível a exigência de depósito prévio para a admissibilidade do recurso.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95.</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399"/>
        </w:numPr>
        <w:spacing w:before="0" w:line="276" w:lineRule="auto"/>
        <w:ind w:left="714" w:hanging="357"/>
        <w:rPr>
          <w:rFonts w:ascii="Arial" w:hAnsi="Arial" w:cs="Arial"/>
          <w:sz w:val="24"/>
          <w:szCs w:val="24"/>
        </w:rPr>
      </w:pPr>
      <w:r w:rsidRPr="008A2C83">
        <w:rPr>
          <w:rFonts w:ascii="Arial" w:hAnsi="Arial" w:cs="Arial"/>
          <w:sz w:val="24"/>
          <w:szCs w:val="24"/>
        </w:rPr>
        <w:t>A desapropriação indireta, por constituir forma de esbulho, só pode ser obstada por meio de ação possessória, não gerando para a Administração obrigação de indenizar.</w:t>
      </w:r>
    </w:p>
    <w:p w:rsidR="004573A9" w:rsidRPr="008A2C83" w:rsidRDefault="004573A9" w:rsidP="004573A9">
      <w:pPr>
        <w:pStyle w:val="08Alternativas"/>
        <w:numPr>
          <w:ilvl w:val="0"/>
          <w:numId w:val="399"/>
        </w:numPr>
        <w:spacing w:before="0" w:line="276" w:lineRule="auto"/>
        <w:ind w:left="714" w:hanging="357"/>
        <w:rPr>
          <w:rFonts w:ascii="Arial" w:hAnsi="Arial" w:cs="Arial"/>
          <w:sz w:val="24"/>
          <w:szCs w:val="24"/>
        </w:rPr>
      </w:pPr>
      <w:r w:rsidRPr="008A2C83">
        <w:rPr>
          <w:rFonts w:ascii="Arial" w:hAnsi="Arial" w:cs="Arial"/>
          <w:sz w:val="24"/>
          <w:szCs w:val="24"/>
        </w:rPr>
        <w:t>A desapropriação por descumprimento da função social da propriedade é de competência privativa da União, aplica-se à propriedade rural e o pagamento da indenização é feito em títulos da dívida pública.</w:t>
      </w:r>
    </w:p>
    <w:p w:rsidR="004573A9" w:rsidRPr="008A2C83" w:rsidRDefault="004573A9" w:rsidP="004573A9">
      <w:pPr>
        <w:pStyle w:val="08Alternativas"/>
        <w:numPr>
          <w:ilvl w:val="0"/>
          <w:numId w:val="399"/>
        </w:numPr>
        <w:spacing w:before="0" w:line="276" w:lineRule="auto"/>
        <w:ind w:left="714" w:hanging="357"/>
        <w:rPr>
          <w:rFonts w:ascii="Arial" w:hAnsi="Arial" w:cs="Arial"/>
          <w:sz w:val="24"/>
          <w:szCs w:val="24"/>
        </w:rPr>
      </w:pPr>
      <w:r w:rsidRPr="008A2C83">
        <w:rPr>
          <w:rFonts w:ascii="Arial" w:hAnsi="Arial" w:cs="Arial"/>
          <w:sz w:val="24"/>
          <w:szCs w:val="24"/>
        </w:rPr>
        <w:t>A servidão administrativa tem como característica a perpetuidade, pelo que é impossível sua extinção.</w:t>
      </w:r>
    </w:p>
    <w:p w:rsidR="004573A9" w:rsidRPr="008A2C83" w:rsidRDefault="004573A9" w:rsidP="004573A9">
      <w:pPr>
        <w:pStyle w:val="08Alternativas"/>
        <w:numPr>
          <w:ilvl w:val="0"/>
          <w:numId w:val="399"/>
        </w:numPr>
        <w:spacing w:before="0" w:line="276" w:lineRule="auto"/>
        <w:ind w:left="714" w:hanging="357"/>
        <w:rPr>
          <w:rFonts w:ascii="Arial" w:hAnsi="Arial" w:cs="Arial"/>
          <w:sz w:val="24"/>
          <w:szCs w:val="24"/>
        </w:rPr>
      </w:pPr>
      <w:r w:rsidRPr="008A2C83">
        <w:rPr>
          <w:rFonts w:ascii="Arial" w:hAnsi="Arial" w:cs="Arial"/>
          <w:sz w:val="24"/>
          <w:szCs w:val="24"/>
        </w:rPr>
        <w:t>Para fins de cálculo de indenização, serão consideradas apenas as benfeitorias necessárias, desde que hajam sido autorizadas pelo expropriante.</w:t>
      </w:r>
    </w:p>
    <w:p w:rsidR="004573A9" w:rsidRPr="008A2C83" w:rsidRDefault="004573A9" w:rsidP="004573A9">
      <w:pPr>
        <w:pStyle w:val="08Alternativas"/>
        <w:numPr>
          <w:ilvl w:val="0"/>
          <w:numId w:val="399"/>
        </w:numPr>
        <w:spacing w:before="0" w:line="276" w:lineRule="auto"/>
        <w:ind w:left="714" w:hanging="357"/>
        <w:rPr>
          <w:rFonts w:ascii="Arial" w:hAnsi="Arial" w:cs="Arial"/>
          <w:sz w:val="24"/>
          <w:szCs w:val="24"/>
        </w:rPr>
      </w:pPr>
      <w:r w:rsidRPr="008A2C83">
        <w:rPr>
          <w:rFonts w:ascii="Arial" w:hAnsi="Arial" w:cs="Arial"/>
          <w:sz w:val="24"/>
          <w:szCs w:val="24"/>
        </w:rPr>
        <w:t>Para a imissão provisória na posse, é indispensável que o poder expropriante alegue urgência, efetue o depósito da quantia fixada em lei e a requeira no prazo de cento e vinte dias a contar da alegação de urgência.</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96.</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400"/>
        </w:numPr>
        <w:spacing w:before="0" w:line="276" w:lineRule="auto"/>
        <w:ind w:left="714" w:hanging="357"/>
        <w:rPr>
          <w:rFonts w:ascii="Arial" w:hAnsi="Arial" w:cs="Arial"/>
          <w:sz w:val="24"/>
          <w:szCs w:val="24"/>
        </w:rPr>
      </w:pPr>
      <w:r w:rsidRPr="008A2C83">
        <w:rPr>
          <w:rFonts w:ascii="Arial" w:hAnsi="Arial" w:cs="Arial"/>
          <w:sz w:val="24"/>
          <w:szCs w:val="24"/>
        </w:rPr>
        <w:t>A autorização, ato administrativo em que a Administração consente que o particular se utilize de bem público com exclusividade, depende de licitação e cria para o usuário um dever de utilização.</w:t>
      </w:r>
    </w:p>
    <w:p w:rsidR="004573A9" w:rsidRPr="008A2C83" w:rsidRDefault="004573A9" w:rsidP="004573A9">
      <w:pPr>
        <w:pStyle w:val="08Alternativas"/>
        <w:numPr>
          <w:ilvl w:val="0"/>
          <w:numId w:val="400"/>
        </w:numPr>
        <w:spacing w:before="0" w:line="276" w:lineRule="auto"/>
        <w:ind w:left="714" w:hanging="357"/>
        <w:rPr>
          <w:rFonts w:ascii="Arial" w:hAnsi="Arial" w:cs="Arial"/>
          <w:sz w:val="24"/>
          <w:szCs w:val="24"/>
        </w:rPr>
      </w:pPr>
      <w:r w:rsidRPr="008A2C83">
        <w:rPr>
          <w:rFonts w:ascii="Arial" w:hAnsi="Arial" w:cs="Arial"/>
          <w:sz w:val="24"/>
          <w:szCs w:val="24"/>
        </w:rPr>
        <w:t>A permissão de uso, ato administrativo pelo qual a Administração faculta a utilização de bem público, para fins de interesse público, tem sempre a forma onerosa e tempo determinado.</w:t>
      </w:r>
    </w:p>
    <w:p w:rsidR="004573A9" w:rsidRPr="008A2C83" w:rsidRDefault="004573A9" w:rsidP="004573A9">
      <w:pPr>
        <w:pStyle w:val="08Alternativas"/>
        <w:numPr>
          <w:ilvl w:val="0"/>
          <w:numId w:val="400"/>
        </w:numPr>
        <w:spacing w:before="0" w:line="276" w:lineRule="auto"/>
        <w:ind w:left="714" w:hanging="357"/>
        <w:rPr>
          <w:rFonts w:ascii="Arial" w:hAnsi="Arial" w:cs="Arial"/>
          <w:sz w:val="24"/>
          <w:szCs w:val="24"/>
        </w:rPr>
      </w:pPr>
      <w:r w:rsidRPr="008A2C83">
        <w:rPr>
          <w:rFonts w:ascii="Arial" w:hAnsi="Arial" w:cs="Arial"/>
          <w:sz w:val="24"/>
          <w:szCs w:val="24"/>
        </w:rPr>
        <w:t>Os bens dominicais e os bens públicos de uso comum só podem ser outorgados a particulares por meio de autorização e concessão, institutos sujeitos ao regime de direito público.</w:t>
      </w:r>
    </w:p>
    <w:p w:rsidR="004573A9" w:rsidRPr="008A2C83" w:rsidRDefault="004573A9" w:rsidP="004573A9">
      <w:pPr>
        <w:pStyle w:val="08Alternativas"/>
        <w:numPr>
          <w:ilvl w:val="0"/>
          <w:numId w:val="400"/>
        </w:numPr>
        <w:spacing w:before="0" w:line="276" w:lineRule="auto"/>
        <w:ind w:left="714" w:hanging="357"/>
        <w:rPr>
          <w:rFonts w:ascii="Arial" w:hAnsi="Arial" w:cs="Arial"/>
          <w:sz w:val="24"/>
          <w:szCs w:val="24"/>
        </w:rPr>
      </w:pPr>
      <w:r w:rsidRPr="008A2C83">
        <w:rPr>
          <w:rFonts w:ascii="Arial" w:hAnsi="Arial" w:cs="Arial"/>
          <w:sz w:val="24"/>
          <w:szCs w:val="24"/>
        </w:rPr>
        <w:t>A concessão, contrato administrativo pelo qual a Administração faculta ao particular a utilização privativa do bem público para que a exerça conforme sua destinação, depende de licitação e impõe a fixação de prazo.</w:t>
      </w:r>
    </w:p>
    <w:p w:rsidR="004573A9" w:rsidRPr="008A2C83" w:rsidRDefault="004573A9" w:rsidP="004573A9">
      <w:pPr>
        <w:pStyle w:val="08Alternativas"/>
        <w:numPr>
          <w:ilvl w:val="0"/>
          <w:numId w:val="400"/>
        </w:numPr>
        <w:spacing w:before="0" w:line="276" w:lineRule="auto"/>
        <w:ind w:left="714" w:hanging="357"/>
        <w:rPr>
          <w:rFonts w:ascii="Arial" w:hAnsi="Arial" w:cs="Arial"/>
          <w:sz w:val="24"/>
          <w:szCs w:val="24"/>
        </w:rPr>
      </w:pPr>
      <w:r w:rsidRPr="008A2C83">
        <w:rPr>
          <w:rFonts w:ascii="Arial" w:hAnsi="Arial" w:cs="Arial"/>
          <w:sz w:val="24"/>
          <w:szCs w:val="24"/>
        </w:rPr>
        <w:t>A autorização, permissão e concessão de uso privativo de bens públicos são atos administrativos que apresentam como características comuns a unilateralidade, a discricionariedade e a precariedade.</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97.</w:t>
      </w:r>
      <w:r w:rsidRPr="008A2C83">
        <w:rPr>
          <w:rFonts w:ascii="Arial" w:hAnsi="Arial" w:cs="Arial"/>
          <w:sz w:val="24"/>
          <w:szCs w:val="24"/>
        </w:rPr>
        <w:tab/>
        <w:t>Assinale a alternativa correta.</w:t>
      </w:r>
    </w:p>
    <w:p w:rsidR="004573A9" w:rsidRPr="008A2C83" w:rsidRDefault="004573A9" w:rsidP="004573A9">
      <w:pPr>
        <w:pStyle w:val="08Alternativas"/>
        <w:numPr>
          <w:ilvl w:val="0"/>
          <w:numId w:val="401"/>
        </w:numPr>
        <w:spacing w:before="0" w:line="276" w:lineRule="auto"/>
        <w:ind w:left="714" w:hanging="357"/>
        <w:rPr>
          <w:rFonts w:ascii="Arial" w:hAnsi="Arial" w:cs="Arial"/>
          <w:sz w:val="24"/>
          <w:szCs w:val="24"/>
        </w:rPr>
      </w:pPr>
      <w:r w:rsidRPr="008A2C83">
        <w:rPr>
          <w:rFonts w:ascii="Arial" w:hAnsi="Arial" w:cs="Arial"/>
          <w:sz w:val="24"/>
          <w:szCs w:val="24"/>
        </w:rPr>
        <w:t xml:space="preserve">O Estado não pode ser responsabilizado por danos decorrentes de leis e regulamentos porque são normais gerais e abstratas, dirigidas a toda a </w:t>
      </w:r>
      <w:r w:rsidRPr="008A2C83">
        <w:rPr>
          <w:rFonts w:ascii="Arial" w:hAnsi="Arial" w:cs="Arial"/>
          <w:sz w:val="24"/>
          <w:szCs w:val="24"/>
        </w:rPr>
        <w:lastRenderedPageBreak/>
        <w:t>coletividade.</w:t>
      </w:r>
    </w:p>
    <w:p w:rsidR="004573A9" w:rsidRPr="008A2C83" w:rsidRDefault="004573A9" w:rsidP="004573A9">
      <w:pPr>
        <w:pStyle w:val="08Alternativas"/>
        <w:numPr>
          <w:ilvl w:val="0"/>
          <w:numId w:val="401"/>
        </w:numPr>
        <w:spacing w:before="0" w:line="276" w:lineRule="auto"/>
        <w:ind w:left="714" w:hanging="357"/>
        <w:rPr>
          <w:rFonts w:ascii="Arial" w:hAnsi="Arial" w:cs="Arial"/>
          <w:sz w:val="24"/>
          <w:szCs w:val="24"/>
        </w:rPr>
      </w:pPr>
      <w:r w:rsidRPr="008A2C83">
        <w:rPr>
          <w:rFonts w:ascii="Arial" w:hAnsi="Arial" w:cs="Arial"/>
          <w:sz w:val="24"/>
          <w:szCs w:val="24"/>
        </w:rPr>
        <w:t>A responsabilidade civil do Estado pelos danos causados por seus agentes na prestação de serviços é objetiva e independe de prova de nexo de causalidade entre o serviço prestado e o dano causado.</w:t>
      </w:r>
    </w:p>
    <w:p w:rsidR="004573A9" w:rsidRPr="008A2C83" w:rsidRDefault="004573A9" w:rsidP="004573A9">
      <w:pPr>
        <w:pStyle w:val="08Alternativas"/>
        <w:numPr>
          <w:ilvl w:val="0"/>
          <w:numId w:val="401"/>
        </w:numPr>
        <w:spacing w:before="0" w:line="276" w:lineRule="auto"/>
        <w:ind w:left="714" w:hanging="357"/>
        <w:rPr>
          <w:rFonts w:ascii="Arial" w:hAnsi="Arial" w:cs="Arial"/>
          <w:sz w:val="24"/>
          <w:szCs w:val="24"/>
        </w:rPr>
      </w:pPr>
      <w:r w:rsidRPr="008A2C83">
        <w:rPr>
          <w:rFonts w:ascii="Arial" w:hAnsi="Arial" w:cs="Arial"/>
          <w:sz w:val="24"/>
          <w:szCs w:val="24"/>
        </w:rPr>
        <w:t>Nos atos comissivos, a responsabilidade do Estado pode incidir sobre os atos lícitos e ilícitos, desde que causem prejuízo a terceiros.</w:t>
      </w:r>
    </w:p>
    <w:p w:rsidR="004573A9" w:rsidRPr="008A2C83" w:rsidRDefault="004573A9" w:rsidP="004573A9">
      <w:pPr>
        <w:pStyle w:val="08Alternativas"/>
        <w:numPr>
          <w:ilvl w:val="0"/>
          <w:numId w:val="401"/>
        </w:numPr>
        <w:spacing w:before="0" w:line="276" w:lineRule="auto"/>
        <w:ind w:left="714" w:hanging="357"/>
        <w:rPr>
          <w:rFonts w:ascii="Arial" w:hAnsi="Arial" w:cs="Arial"/>
          <w:sz w:val="24"/>
          <w:szCs w:val="24"/>
        </w:rPr>
      </w:pPr>
      <w:r w:rsidRPr="008A2C83">
        <w:rPr>
          <w:rFonts w:ascii="Arial" w:hAnsi="Arial" w:cs="Arial"/>
          <w:sz w:val="24"/>
          <w:szCs w:val="24"/>
        </w:rPr>
        <w:t>Em razão da responsabilidade objetiva do Estado, a culpa concorrente da vítima ou de terceiro é indiferente e não interfere na obrigação de indenizar e em seu montante.</w:t>
      </w:r>
    </w:p>
    <w:p w:rsidR="004573A9" w:rsidRPr="008A2C83" w:rsidRDefault="004573A9" w:rsidP="004573A9">
      <w:pPr>
        <w:pStyle w:val="08Alternativas"/>
        <w:numPr>
          <w:ilvl w:val="0"/>
          <w:numId w:val="401"/>
        </w:numPr>
        <w:spacing w:before="0" w:line="276" w:lineRule="auto"/>
        <w:ind w:left="714" w:hanging="357"/>
        <w:rPr>
          <w:rFonts w:ascii="Arial" w:hAnsi="Arial" w:cs="Arial"/>
          <w:sz w:val="24"/>
          <w:szCs w:val="24"/>
        </w:rPr>
      </w:pPr>
      <w:r w:rsidRPr="008A2C83">
        <w:rPr>
          <w:rFonts w:ascii="Arial" w:hAnsi="Arial" w:cs="Arial"/>
          <w:sz w:val="24"/>
          <w:szCs w:val="24"/>
        </w:rPr>
        <w:t>Nas hipóteses de força maior, assim entendidos como acontecimentos imprevisíveis e inevitáveis, fica excluída a responsabilidade do Estado pelos danos causados.</w:t>
      </w:r>
    </w:p>
    <w:p w:rsidR="000B6EA9" w:rsidRPr="008A2C83" w:rsidRDefault="000B6EA9" w:rsidP="000B6EA9">
      <w:pPr>
        <w:pStyle w:val="08Alternativas"/>
        <w:spacing w:before="0" w:line="276" w:lineRule="auto"/>
        <w:ind w:left="714" w:firstLine="0"/>
        <w:rPr>
          <w:rFonts w:ascii="Arial" w:hAnsi="Arial" w:cs="Arial"/>
          <w:sz w:val="24"/>
          <w:szCs w:val="24"/>
        </w:rPr>
      </w:pPr>
    </w:p>
    <w:p w:rsidR="004573A9" w:rsidRPr="008A2C83" w:rsidRDefault="004573A9" w:rsidP="004573A9">
      <w:pPr>
        <w:pStyle w:val="02Subtitulo"/>
        <w:spacing w:before="0" w:after="0" w:line="276" w:lineRule="auto"/>
        <w:rPr>
          <w:rFonts w:ascii="Arial" w:hAnsi="Arial" w:cs="Arial"/>
          <w:b/>
          <w:smallCaps/>
          <w:sz w:val="24"/>
          <w:szCs w:val="24"/>
        </w:rPr>
      </w:pPr>
      <w:r w:rsidRPr="008A2C83">
        <w:rPr>
          <w:rFonts w:ascii="Arial" w:hAnsi="Arial" w:cs="Arial"/>
          <w:b/>
          <w:smallCaps/>
          <w:sz w:val="24"/>
          <w:szCs w:val="24"/>
        </w:rPr>
        <w:t>Direito Eleitoral</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98.</w:t>
      </w:r>
      <w:r w:rsidRPr="008A2C83">
        <w:rPr>
          <w:rFonts w:ascii="Arial" w:hAnsi="Arial" w:cs="Arial"/>
          <w:sz w:val="24"/>
          <w:szCs w:val="24"/>
        </w:rPr>
        <w:tab/>
        <w:t>É consequência automática da condenação criminal transitada em julgado:</w:t>
      </w:r>
    </w:p>
    <w:p w:rsidR="004573A9" w:rsidRPr="008A2C83" w:rsidRDefault="004573A9" w:rsidP="004573A9">
      <w:pPr>
        <w:pStyle w:val="08Alternativas"/>
        <w:numPr>
          <w:ilvl w:val="0"/>
          <w:numId w:val="402"/>
        </w:numPr>
        <w:spacing w:before="0" w:line="276" w:lineRule="auto"/>
        <w:ind w:left="714" w:hanging="357"/>
        <w:rPr>
          <w:rFonts w:ascii="Arial" w:hAnsi="Arial" w:cs="Arial"/>
          <w:sz w:val="24"/>
          <w:szCs w:val="24"/>
        </w:rPr>
      </w:pPr>
      <w:r w:rsidRPr="008A2C83">
        <w:rPr>
          <w:rFonts w:ascii="Arial" w:hAnsi="Arial" w:cs="Arial"/>
          <w:sz w:val="24"/>
          <w:szCs w:val="24"/>
        </w:rPr>
        <w:t>a perda do mandato eletivo do Deputado Federal.</w:t>
      </w:r>
    </w:p>
    <w:p w:rsidR="004573A9" w:rsidRPr="008A2C83" w:rsidRDefault="004573A9" w:rsidP="004573A9">
      <w:pPr>
        <w:pStyle w:val="08Alternativas"/>
        <w:numPr>
          <w:ilvl w:val="0"/>
          <w:numId w:val="402"/>
        </w:numPr>
        <w:spacing w:before="0" w:line="276" w:lineRule="auto"/>
        <w:ind w:left="714" w:hanging="357"/>
        <w:rPr>
          <w:rFonts w:ascii="Arial" w:hAnsi="Arial" w:cs="Arial"/>
          <w:sz w:val="24"/>
          <w:szCs w:val="24"/>
        </w:rPr>
      </w:pPr>
      <w:r w:rsidRPr="008A2C83">
        <w:rPr>
          <w:rFonts w:ascii="Arial" w:hAnsi="Arial" w:cs="Arial"/>
          <w:sz w:val="24"/>
          <w:szCs w:val="24"/>
        </w:rPr>
        <w:t>a perda de qualquer mandato eletivo.</w:t>
      </w:r>
    </w:p>
    <w:p w:rsidR="004573A9" w:rsidRPr="008A2C83" w:rsidRDefault="004573A9" w:rsidP="004573A9">
      <w:pPr>
        <w:pStyle w:val="08Alternativas"/>
        <w:numPr>
          <w:ilvl w:val="0"/>
          <w:numId w:val="402"/>
        </w:numPr>
        <w:spacing w:before="0" w:line="276" w:lineRule="auto"/>
        <w:ind w:left="714" w:hanging="357"/>
        <w:rPr>
          <w:rFonts w:ascii="Arial" w:hAnsi="Arial" w:cs="Arial"/>
          <w:sz w:val="24"/>
          <w:szCs w:val="24"/>
        </w:rPr>
      </w:pPr>
      <w:r w:rsidRPr="008A2C83">
        <w:rPr>
          <w:rFonts w:ascii="Arial" w:hAnsi="Arial" w:cs="Arial"/>
          <w:sz w:val="24"/>
          <w:szCs w:val="24"/>
        </w:rPr>
        <w:t>a perda do mandato eletivo do Senador da República.</w:t>
      </w:r>
    </w:p>
    <w:p w:rsidR="004573A9" w:rsidRPr="008A2C83" w:rsidRDefault="004573A9" w:rsidP="004573A9">
      <w:pPr>
        <w:pStyle w:val="08Alternativas"/>
        <w:numPr>
          <w:ilvl w:val="0"/>
          <w:numId w:val="402"/>
        </w:numPr>
        <w:spacing w:before="0" w:line="276" w:lineRule="auto"/>
        <w:ind w:left="714" w:hanging="357"/>
        <w:rPr>
          <w:rFonts w:ascii="Arial" w:hAnsi="Arial" w:cs="Arial"/>
          <w:sz w:val="24"/>
          <w:szCs w:val="24"/>
        </w:rPr>
      </w:pPr>
      <w:r w:rsidRPr="008A2C83">
        <w:rPr>
          <w:rFonts w:ascii="Arial" w:hAnsi="Arial" w:cs="Arial"/>
          <w:sz w:val="24"/>
          <w:szCs w:val="24"/>
        </w:rPr>
        <w:t>a perda do mandato eletivo do Vereador.</w:t>
      </w:r>
    </w:p>
    <w:p w:rsidR="004573A9" w:rsidRPr="008A2C83" w:rsidRDefault="004573A9" w:rsidP="004573A9">
      <w:pPr>
        <w:pStyle w:val="08Alternativas"/>
        <w:numPr>
          <w:ilvl w:val="0"/>
          <w:numId w:val="402"/>
        </w:numPr>
        <w:spacing w:before="0" w:line="276" w:lineRule="auto"/>
        <w:ind w:left="714" w:hanging="357"/>
        <w:rPr>
          <w:rFonts w:ascii="Arial" w:hAnsi="Arial" w:cs="Arial"/>
          <w:sz w:val="24"/>
          <w:szCs w:val="24"/>
        </w:rPr>
      </w:pPr>
      <w:r w:rsidRPr="008A2C83">
        <w:rPr>
          <w:rFonts w:ascii="Arial" w:hAnsi="Arial" w:cs="Arial"/>
          <w:sz w:val="24"/>
          <w:szCs w:val="24"/>
        </w:rPr>
        <w:t>a imediata suspenção de qualquer mandato eletivo.</w:t>
      </w:r>
    </w:p>
    <w:p w:rsidR="004573A9" w:rsidRPr="008A2C83" w:rsidRDefault="004573A9" w:rsidP="004573A9">
      <w:pPr>
        <w:pStyle w:val="07Questao"/>
        <w:spacing w:before="0" w:line="276" w:lineRule="auto"/>
        <w:rPr>
          <w:rFonts w:ascii="Arial" w:hAnsi="Arial" w:cs="Arial"/>
          <w:sz w:val="24"/>
          <w:szCs w:val="24"/>
        </w:rPr>
      </w:pPr>
      <w:r w:rsidRPr="008A2C83">
        <w:rPr>
          <w:rFonts w:ascii="Arial" w:hAnsi="Arial" w:cs="Arial"/>
          <w:b/>
          <w:sz w:val="24"/>
          <w:szCs w:val="24"/>
        </w:rPr>
        <w:t>99.</w:t>
      </w:r>
      <w:r w:rsidRPr="008A2C83">
        <w:rPr>
          <w:rFonts w:ascii="Arial" w:hAnsi="Arial" w:cs="Arial"/>
          <w:sz w:val="24"/>
          <w:szCs w:val="24"/>
        </w:rPr>
        <w:tab/>
        <w:t>O reconhecimento da prescrição da pretensão executória, pela Justiça Comum, do réu condenado definitivamente por tráfico de entorpecentes, implica, em relação a sua elegibilidade:</w:t>
      </w:r>
    </w:p>
    <w:p w:rsidR="004573A9" w:rsidRPr="008A2C83" w:rsidRDefault="004573A9" w:rsidP="004573A9">
      <w:pPr>
        <w:pStyle w:val="08Alternativas"/>
        <w:numPr>
          <w:ilvl w:val="0"/>
          <w:numId w:val="403"/>
        </w:numPr>
        <w:spacing w:before="0" w:line="276" w:lineRule="auto"/>
        <w:ind w:left="714" w:hanging="357"/>
        <w:rPr>
          <w:rFonts w:ascii="Arial" w:hAnsi="Arial" w:cs="Arial"/>
          <w:sz w:val="24"/>
          <w:szCs w:val="24"/>
        </w:rPr>
      </w:pPr>
      <w:r w:rsidRPr="008A2C83">
        <w:rPr>
          <w:rFonts w:ascii="Arial" w:hAnsi="Arial" w:cs="Arial"/>
          <w:sz w:val="24"/>
          <w:szCs w:val="24"/>
        </w:rPr>
        <w:t>a imediata cessação da causa de inelegibilidade.</w:t>
      </w:r>
    </w:p>
    <w:p w:rsidR="004573A9" w:rsidRPr="008A2C83" w:rsidRDefault="004573A9" w:rsidP="004573A9">
      <w:pPr>
        <w:pStyle w:val="08Alternativas"/>
        <w:numPr>
          <w:ilvl w:val="0"/>
          <w:numId w:val="403"/>
        </w:numPr>
        <w:spacing w:before="0" w:line="276" w:lineRule="auto"/>
        <w:ind w:left="714" w:hanging="357"/>
        <w:rPr>
          <w:rFonts w:ascii="Arial" w:hAnsi="Arial" w:cs="Arial"/>
          <w:sz w:val="24"/>
          <w:szCs w:val="24"/>
        </w:rPr>
      </w:pPr>
      <w:r w:rsidRPr="008A2C83">
        <w:rPr>
          <w:rFonts w:ascii="Arial" w:hAnsi="Arial" w:cs="Arial"/>
          <w:sz w:val="24"/>
          <w:szCs w:val="24"/>
        </w:rPr>
        <w:t>o fim da sua inelegibilidade oito anos após a data da decisão da Justiça Comum que extinguiu a pretensão executória estatal.</w:t>
      </w:r>
    </w:p>
    <w:p w:rsidR="004573A9" w:rsidRPr="008A2C83" w:rsidRDefault="004573A9" w:rsidP="004573A9">
      <w:pPr>
        <w:pStyle w:val="08Alternativas"/>
        <w:numPr>
          <w:ilvl w:val="0"/>
          <w:numId w:val="403"/>
        </w:numPr>
        <w:spacing w:before="0" w:line="276" w:lineRule="auto"/>
        <w:ind w:left="714" w:hanging="357"/>
        <w:rPr>
          <w:rFonts w:ascii="Arial" w:hAnsi="Arial" w:cs="Arial"/>
          <w:sz w:val="24"/>
          <w:szCs w:val="24"/>
        </w:rPr>
      </w:pPr>
      <w:r w:rsidRPr="008A2C83">
        <w:rPr>
          <w:rFonts w:ascii="Arial" w:hAnsi="Arial" w:cs="Arial"/>
          <w:sz w:val="24"/>
          <w:szCs w:val="24"/>
        </w:rPr>
        <w:t>a cessação da inelegibilidade após o trânsito em julgado da decisão que reconheceu a extinção da pretensão executória estatal.</w:t>
      </w:r>
    </w:p>
    <w:p w:rsidR="004573A9" w:rsidRPr="008A2C83" w:rsidRDefault="004573A9" w:rsidP="004573A9">
      <w:pPr>
        <w:pStyle w:val="08Alternativas"/>
        <w:numPr>
          <w:ilvl w:val="0"/>
          <w:numId w:val="403"/>
        </w:numPr>
        <w:spacing w:before="0" w:line="276" w:lineRule="auto"/>
        <w:ind w:left="714" w:hanging="357"/>
        <w:rPr>
          <w:rFonts w:ascii="Arial" w:hAnsi="Arial" w:cs="Arial"/>
          <w:sz w:val="24"/>
          <w:szCs w:val="24"/>
        </w:rPr>
      </w:pPr>
      <w:r w:rsidRPr="008A2C83">
        <w:rPr>
          <w:rFonts w:ascii="Arial" w:hAnsi="Arial" w:cs="Arial"/>
          <w:sz w:val="24"/>
          <w:szCs w:val="24"/>
        </w:rPr>
        <w:t>a cessação da inelegibilidade assim que a Justiça Eleitoral receber a comunicação da decisão proferida pela Justiça Comum.</w:t>
      </w:r>
    </w:p>
    <w:p w:rsidR="004573A9" w:rsidRPr="008A2C83" w:rsidRDefault="004573A9" w:rsidP="004573A9">
      <w:pPr>
        <w:pStyle w:val="08Alternativas"/>
        <w:numPr>
          <w:ilvl w:val="0"/>
          <w:numId w:val="403"/>
        </w:numPr>
        <w:spacing w:before="0" w:line="276" w:lineRule="auto"/>
        <w:ind w:left="714" w:hanging="357"/>
        <w:rPr>
          <w:rFonts w:ascii="Arial" w:hAnsi="Arial" w:cs="Arial"/>
          <w:sz w:val="24"/>
          <w:szCs w:val="24"/>
        </w:rPr>
      </w:pPr>
      <w:r w:rsidRPr="008A2C83">
        <w:rPr>
          <w:rFonts w:ascii="Arial" w:hAnsi="Arial" w:cs="Arial"/>
          <w:sz w:val="24"/>
          <w:szCs w:val="24"/>
        </w:rPr>
        <w:t>o fim da sua inelegibilidade após o decurso de oito anos contados da data em que ocorreu a extinção da pretensão executória estatal.</w:t>
      </w:r>
    </w:p>
    <w:p w:rsidR="004573A9" w:rsidRPr="008A2C83" w:rsidRDefault="004573A9" w:rsidP="004573A9">
      <w:pPr>
        <w:pStyle w:val="07Questao100"/>
        <w:spacing w:before="0" w:line="276" w:lineRule="auto"/>
        <w:ind w:left="340" w:hanging="340"/>
        <w:rPr>
          <w:sz w:val="24"/>
          <w:szCs w:val="24"/>
        </w:rPr>
      </w:pPr>
      <w:r w:rsidRPr="008A2C83">
        <w:rPr>
          <w:b/>
          <w:sz w:val="24"/>
          <w:szCs w:val="24"/>
        </w:rPr>
        <w:t>100.</w:t>
      </w:r>
      <w:r w:rsidRPr="008A2C83">
        <w:rPr>
          <w:sz w:val="24"/>
          <w:szCs w:val="24"/>
        </w:rPr>
        <w:tab/>
        <w:t>O mandato eletivo pode ser impugnado perante a Justiça Eleitoral:</w:t>
      </w:r>
    </w:p>
    <w:p w:rsidR="004573A9" w:rsidRPr="008A2C83" w:rsidRDefault="004573A9" w:rsidP="004573A9">
      <w:pPr>
        <w:pStyle w:val="08Alternativa100"/>
        <w:numPr>
          <w:ilvl w:val="0"/>
          <w:numId w:val="404"/>
        </w:numPr>
        <w:spacing w:before="0" w:line="276" w:lineRule="auto"/>
        <w:ind w:left="714" w:hanging="357"/>
        <w:rPr>
          <w:sz w:val="24"/>
          <w:szCs w:val="24"/>
        </w:rPr>
      </w:pPr>
      <w:r w:rsidRPr="008A2C83">
        <w:rPr>
          <w:sz w:val="24"/>
          <w:szCs w:val="24"/>
        </w:rPr>
        <w:t>a qualquer tempo, em razão da condenação transitada em julgado por crime hediondo ou equiparado.</w:t>
      </w:r>
    </w:p>
    <w:p w:rsidR="004573A9" w:rsidRPr="008A2C83" w:rsidRDefault="004573A9" w:rsidP="004573A9">
      <w:pPr>
        <w:pStyle w:val="08Alternativa100"/>
        <w:numPr>
          <w:ilvl w:val="0"/>
          <w:numId w:val="404"/>
        </w:numPr>
        <w:spacing w:before="0" w:line="276" w:lineRule="auto"/>
        <w:ind w:left="714" w:hanging="357"/>
        <w:rPr>
          <w:sz w:val="24"/>
          <w:szCs w:val="24"/>
        </w:rPr>
      </w:pPr>
      <w:r w:rsidRPr="008A2C83">
        <w:rPr>
          <w:sz w:val="24"/>
          <w:szCs w:val="24"/>
        </w:rPr>
        <w:t>no prazo de quinze dias da diplomação, por abuso do poder econômico, corrupção ou fraude.</w:t>
      </w:r>
    </w:p>
    <w:p w:rsidR="004573A9" w:rsidRPr="008A2C83" w:rsidRDefault="004573A9" w:rsidP="004573A9">
      <w:pPr>
        <w:pStyle w:val="08Alternativa100"/>
        <w:numPr>
          <w:ilvl w:val="0"/>
          <w:numId w:val="404"/>
        </w:numPr>
        <w:spacing w:before="0" w:line="276" w:lineRule="auto"/>
        <w:ind w:left="714" w:hanging="357"/>
        <w:rPr>
          <w:sz w:val="24"/>
          <w:szCs w:val="24"/>
        </w:rPr>
      </w:pPr>
      <w:r w:rsidRPr="008A2C83">
        <w:rPr>
          <w:sz w:val="24"/>
          <w:szCs w:val="24"/>
        </w:rPr>
        <w:t>no prazo de quinze dias da eleição, quando da ocorrência de fraude ou violação de urna.</w:t>
      </w:r>
    </w:p>
    <w:p w:rsidR="004573A9" w:rsidRPr="008A2C83" w:rsidRDefault="004573A9" w:rsidP="004573A9">
      <w:pPr>
        <w:pStyle w:val="08Alternativa100"/>
        <w:numPr>
          <w:ilvl w:val="0"/>
          <w:numId w:val="404"/>
        </w:numPr>
        <w:spacing w:before="0" w:line="276" w:lineRule="auto"/>
        <w:ind w:left="714" w:hanging="357"/>
        <w:rPr>
          <w:sz w:val="24"/>
          <w:szCs w:val="24"/>
        </w:rPr>
      </w:pPr>
      <w:r w:rsidRPr="008A2C83">
        <w:rPr>
          <w:sz w:val="24"/>
          <w:szCs w:val="24"/>
        </w:rPr>
        <w:t>até a data da diplomação, sempre que ocorrer crime, abuso do poder econômico ou fraude.</w:t>
      </w:r>
    </w:p>
    <w:p w:rsidR="004573A9" w:rsidRPr="008A2C83" w:rsidRDefault="004573A9" w:rsidP="004573A9">
      <w:pPr>
        <w:pStyle w:val="08Alternativa100"/>
        <w:numPr>
          <w:ilvl w:val="0"/>
          <w:numId w:val="404"/>
        </w:numPr>
        <w:spacing w:before="0" w:line="276" w:lineRule="auto"/>
        <w:ind w:left="714" w:hanging="357"/>
        <w:rPr>
          <w:sz w:val="24"/>
          <w:szCs w:val="24"/>
        </w:rPr>
      </w:pPr>
      <w:r w:rsidRPr="008A2C83">
        <w:rPr>
          <w:sz w:val="24"/>
          <w:szCs w:val="24"/>
        </w:rPr>
        <w:lastRenderedPageBreak/>
        <w:t>no prazo de trinta dias da eleição, verificada a ocorrência de abuso político ou econômico.</w:t>
      </w:r>
    </w:p>
    <w:p w:rsidR="004C395D" w:rsidRPr="008A2C83" w:rsidRDefault="004C395D" w:rsidP="00A25935">
      <w:pPr>
        <w:pStyle w:val="PargrafodaLista"/>
        <w:spacing w:after="0"/>
        <w:ind w:left="426"/>
        <w:jc w:val="center"/>
        <w:rPr>
          <w:rFonts w:ascii="Arial" w:hAnsi="Arial" w:cs="Arial"/>
          <w:b/>
          <w:sz w:val="24"/>
          <w:szCs w:val="24"/>
        </w:rPr>
      </w:pPr>
    </w:p>
    <w:p w:rsidR="00FE48BE" w:rsidRPr="008A2C83" w:rsidRDefault="00FE48BE" w:rsidP="00A25935">
      <w:pPr>
        <w:pStyle w:val="PargrafodaLista"/>
        <w:spacing w:after="0"/>
        <w:ind w:left="426"/>
        <w:jc w:val="center"/>
        <w:rPr>
          <w:rFonts w:ascii="Arial" w:hAnsi="Arial" w:cs="Arial"/>
          <w:b/>
          <w:sz w:val="24"/>
          <w:szCs w:val="24"/>
        </w:rPr>
      </w:pPr>
    </w:p>
    <w:p w:rsidR="00FE48BE" w:rsidRPr="008A2C83" w:rsidRDefault="00FE48BE" w:rsidP="00A25935">
      <w:pPr>
        <w:pStyle w:val="PargrafodaLista"/>
        <w:spacing w:after="0"/>
        <w:ind w:left="426"/>
        <w:jc w:val="center"/>
        <w:rPr>
          <w:rFonts w:ascii="Arial" w:hAnsi="Arial" w:cs="Arial"/>
          <w:b/>
          <w:sz w:val="24"/>
          <w:szCs w:val="24"/>
        </w:rPr>
      </w:pPr>
    </w:p>
    <w:p w:rsidR="00BE2A2C" w:rsidRPr="008A2C83" w:rsidRDefault="00BE2A2C" w:rsidP="00A25935">
      <w:pPr>
        <w:pStyle w:val="Ttulo"/>
        <w:spacing w:line="276" w:lineRule="auto"/>
        <w:rPr>
          <w:rFonts w:cs="Arial"/>
          <w:sz w:val="24"/>
          <w:szCs w:val="24"/>
        </w:rPr>
      </w:pPr>
      <w:r w:rsidRPr="008A2C83">
        <w:rPr>
          <w:rFonts w:cs="Arial"/>
          <w:sz w:val="24"/>
          <w:szCs w:val="24"/>
        </w:rPr>
        <w:t>VERSÃO 01</w:t>
      </w:r>
    </w:p>
    <w:p w:rsidR="00BE2A2C" w:rsidRPr="008A2C83" w:rsidRDefault="00BE2A2C" w:rsidP="00A25935">
      <w:pPr>
        <w:pStyle w:val="Ttulo"/>
        <w:spacing w:line="276" w:lineRule="auto"/>
        <w:rPr>
          <w:rFonts w:cs="Arial"/>
          <w:sz w:val="24"/>
          <w:szCs w:val="24"/>
        </w:rPr>
      </w:pPr>
    </w:p>
    <w:p w:rsidR="004041CC" w:rsidRPr="008A2C83" w:rsidRDefault="004041CC" w:rsidP="004041CC">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1 - E</w:t>
      </w:r>
      <w:r w:rsidRPr="008A2C83">
        <w:rPr>
          <w:rFonts w:ascii="Arial" w:hAnsi="Arial" w:cs="Arial"/>
          <w:sz w:val="24"/>
          <w:szCs w:val="24"/>
        </w:rPr>
        <w:tab/>
        <w:t>2 - A</w:t>
      </w:r>
      <w:r w:rsidRPr="008A2C83">
        <w:rPr>
          <w:rFonts w:ascii="Arial" w:hAnsi="Arial" w:cs="Arial"/>
          <w:sz w:val="24"/>
          <w:szCs w:val="24"/>
        </w:rPr>
        <w:tab/>
        <w:t>3 - D</w:t>
      </w:r>
      <w:r w:rsidRPr="008A2C83">
        <w:rPr>
          <w:rFonts w:ascii="Arial" w:hAnsi="Arial" w:cs="Arial"/>
          <w:sz w:val="24"/>
          <w:szCs w:val="24"/>
        </w:rPr>
        <w:tab/>
        <w:t>4 - B</w:t>
      </w:r>
      <w:r w:rsidRPr="008A2C83">
        <w:rPr>
          <w:rFonts w:ascii="Arial" w:hAnsi="Arial" w:cs="Arial"/>
          <w:sz w:val="24"/>
          <w:szCs w:val="24"/>
        </w:rPr>
        <w:tab/>
        <w:t>5 - D</w:t>
      </w:r>
      <w:r w:rsidRPr="008A2C83">
        <w:rPr>
          <w:rFonts w:ascii="Arial" w:hAnsi="Arial" w:cs="Arial"/>
          <w:sz w:val="24"/>
          <w:szCs w:val="24"/>
        </w:rPr>
        <w:tab/>
        <w:t>6 - C</w:t>
      </w:r>
      <w:r w:rsidRPr="008A2C83">
        <w:rPr>
          <w:rFonts w:ascii="Arial" w:hAnsi="Arial" w:cs="Arial"/>
          <w:sz w:val="24"/>
          <w:szCs w:val="24"/>
        </w:rPr>
        <w:tab/>
        <w:t>7 - E</w:t>
      </w:r>
      <w:r w:rsidRPr="008A2C83">
        <w:rPr>
          <w:rFonts w:ascii="Arial" w:hAnsi="Arial" w:cs="Arial"/>
          <w:sz w:val="24"/>
          <w:szCs w:val="24"/>
        </w:rPr>
        <w:tab/>
        <w:t>8 - A</w:t>
      </w:r>
      <w:r w:rsidRPr="008A2C83">
        <w:rPr>
          <w:rFonts w:ascii="Arial" w:hAnsi="Arial" w:cs="Arial"/>
          <w:sz w:val="24"/>
          <w:szCs w:val="24"/>
        </w:rPr>
        <w:tab/>
        <w:t>9 - B</w:t>
      </w:r>
      <w:r w:rsidRPr="008A2C83">
        <w:rPr>
          <w:rFonts w:ascii="Arial" w:hAnsi="Arial" w:cs="Arial"/>
          <w:sz w:val="24"/>
          <w:szCs w:val="24"/>
        </w:rPr>
        <w:tab/>
        <w:t>10 - A</w:t>
      </w:r>
    </w:p>
    <w:p w:rsidR="004041CC" w:rsidRPr="008A2C83" w:rsidRDefault="004041CC" w:rsidP="004041CC">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11 - A</w:t>
      </w:r>
      <w:r w:rsidRPr="008A2C83">
        <w:rPr>
          <w:rFonts w:ascii="Arial" w:hAnsi="Arial" w:cs="Arial"/>
          <w:sz w:val="24"/>
          <w:szCs w:val="24"/>
        </w:rPr>
        <w:tab/>
        <w:t>12 - C</w:t>
      </w:r>
      <w:r w:rsidRPr="008A2C83">
        <w:rPr>
          <w:rFonts w:ascii="Arial" w:hAnsi="Arial" w:cs="Arial"/>
          <w:sz w:val="24"/>
          <w:szCs w:val="24"/>
        </w:rPr>
        <w:tab/>
        <w:t>13 - D</w:t>
      </w:r>
      <w:r w:rsidRPr="008A2C83">
        <w:rPr>
          <w:rFonts w:ascii="Arial" w:hAnsi="Arial" w:cs="Arial"/>
          <w:sz w:val="24"/>
          <w:szCs w:val="24"/>
        </w:rPr>
        <w:tab/>
        <w:t>14 - E</w:t>
      </w:r>
      <w:r w:rsidRPr="008A2C83">
        <w:rPr>
          <w:rFonts w:ascii="Arial" w:hAnsi="Arial" w:cs="Arial"/>
          <w:sz w:val="24"/>
          <w:szCs w:val="24"/>
        </w:rPr>
        <w:tab/>
        <w:t>15 - B</w:t>
      </w:r>
      <w:r w:rsidRPr="008A2C83">
        <w:rPr>
          <w:rFonts w:ascii="Arial" w:hAnsi="Arial" w:cs="Arial"/>
          <w:sz w:val="24"/>
          <w:szCs w:val="24"/>
        </w:rPr>
        <w:tab/>
        <w:t>16 - A</w:t>
      </w:r>
      <w:r w:rsidRPr="008A2C83">
        <w:rPr>
          <w:rFonts w:ascii="Arial" w:hAnsi="Arial" w:cs="Arial"/>
          <w:sz w:val="24"/>
          <w:szCs w:val="24"/>
        </w:rPr>
        <w:tab/>
        <w:t>17 - D</w:t>
      </w:r>
      <w:r w:rsidRPr="008A2C83">
        <w:rPr>
          <w:rFonts w:ascii="Arial" w:hAnsi="Arial" w:cs="Arial"/>
          <w:sz w:val="24"/>
          <w:szCs w:val="24"/>
        </w:rPr>
        <w:tab/>
        <w:t>18 - B</w:t>
      </w:r>
      <w:r w:rsidRPr="008A2C83">
        <w:rPr>
          <w:rFonts w:ascii="Arial" w:hAnsi="Arial" w:cs="Arial"/>
          <w:sz w:val="24"/>
          <w:szCs w:val="24"/>
        </w:rPr>
        <w:tab/>
        <w:t>19 - C</w:t>
      </w:r>
      <w:r w:rsidRPr="008A2C83">
        <w:rPr>
          <w:rFonts w:ascii="Arial" w:hAnsi="Arial" w:cs="Arial"/>
          <w:sz w:val="24"/>
          <w:szCs w:val="24"/>
        </w:rPr>
        <w:tab/>
        <w:t>20 - A</w:t>
      </w:r>
    </w:p>
    <w:p w:rsidR="004041CC" w:rsidRPr="008A2C83" w:rsidRDefault="004041CC" w:rsidP="004041CC">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21 - B</w:t>
      </w:r>
      <w:r w:rsidRPr="008A2C83">
        <w:rPr>
          <w:rFonts w:ascii="Arial" w:hAnsi="Arial" w:cs="Arial"/>
          <w:sz w:val="24"/>
          <w:szCs w:val="24"/>
        </w:rPr>
        <w:tab/>
        <w:t>22 - E</w:t>
      </w:r>
      <w:r w:rsidRPr="008A2C83">
        <w:rPr>
          <w:rFonts w:ascii="Arial" w:hAnsi="Arial" w:cs="Arial"/>
          <w:sz w:val="24"/>
          <w:szCs w:val="24"/>
        </w:rPr>
        <w:tab/>
        <w:t>23 - C</w:t>
      </w:r>
      <w:r w:rsidRPr="008A2C83">
        <w:rPr>
          <w:rFonts w:ascii="Arial" w:hAnsi="Arial" w:cs="Arial"/>
          <w:sz w:val="24"/>
          <w:szCs w:val="24"/>
        </w:rPr>
        <w:tab/>
        <w:t>24 - D</w:t>
      </w:r>
      <w:r w:rsidRPr="008A2C83">
        <w:rPr>
          <w:rFonts w:ascii="Arial" w:hAnsi="Arial" w:cs="Arial"/>
          <w:sz w:val="24"/>
          <w:szCs w:val="24"/>
        </w:rPr>
        <w:tab/>
        <w:t>25 - B</w:t>
      </w:r>
      <w:r w:rsidRPr="008A2C83">
        <w:rPr>
          <w:rFonts w:ascii="Arial" w:hAnsi="Arial" w:cs="Arial"/>
          <w:sz w:val="24"/>
          <w:szCs w:val="24"/>
        </w:rPr>
        <w:tab/>
        <w:t>26 - E</w:t>
      </w:r>
      <w:r w:rsidRPr="008A2C83">
        <w:rPr>
          <w:rFonts w:ascii="Arial" w:hAnsi="Arial" w:cs="Arial"/>
          <w:sz w:val="24"/>
          <w:szCs w:val="24"/>
        </w:rPr>
        <w:tab/>
        <w:t>27 - A</w:t>
      </w:r>
      <w:r w:rsidRPr="008A2C83">
        <w:rPr>
          <w:rFonts w:ascii="Arial" w:hAnsi="Arial" w:cs="Arial"/>
          <w:sz w:val="24"/>
          <w:szCs w:val="24"/>
        </w:rPr>
        <w:tab/>
        <w:t>28 - D</w:t>
      </w:r>
      <w:r w:rsidRPr="008A2C83">
        <w:rPr>
          <w:rFonts w:ascii="Arial" w:hAnsi="Arial" w:cs="Arial"/>
          <w:sz w:val="24"/>
          <w:szCs w:val="24"/>
        </w:rPr>
        <w:tab/>
        <w:t>29 - D</w:t>
      </w:r>
      <w:r w:rsidRPr="008A2C83">
        <w:rPr>
          <w:rFonts w:ascii="Arial" w:hAnsi="Arial" w:cs="Arial"/>
          <w:sz w:val="24"/>
          <w:szCs w:val="24"/>
        </w:rPr>
        <w:tab/>
        <w:t>30 - C</w:t>
      </w:r>
    </w:p>
    <w:p w:rsidR="004041CC" w:rsidRPr="008A2C83" w:rsidRDefault="004041CC" w:rsidP="004041CC">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31 - B</w:t>
      </w:r>
      <w:r w:rsidRPr="008A2C83">
        <w:rPr>
          <w:rFonts w:ascii="Arial" w:hAnsi="Arial" w:cs="Arial"/>
          <w:sz w:val="24"/>
          <w:szCs w:val="24"/>
        </w:rPr>
        <w:tab/>
        <w:t>32 - E</w:t>
      </w:r>
      <w:r w:rsidRPr="008A2C83">
        <w:rPr>
          <w:rFonts w:ascii="Arial" w:hAnsi="Arial" w:cs="Arial"/>
          <w:sz w:val="24"/>
          <w:szCs w:val="24"/>
        </w:rPr>
        <w:tab/>
        <w:t>33 - A</w:t>
      </w:r>
      <w:r w:rsidRPr="008A2C83">
        <w:rPr>
          <w:rFonts w:ascii="Arial" w:hAnsi="Arial" w:cs="Arial"/>
          <w:sz w:val="24"/>
          <w:szCs w:val="24"/>
        </w:rPr>
        <w:tab/>
        <w:t>34 - D</w:t>
      </w:r>
      <w:r w:rsidRPr="008A2C83">
        <w:rPr>
          <w:rFonts w:ascii="Arial" w:hAnsi="Arial" w:cs="Arial"/>
          <w:sz w:val="24"/>
          <w:szCs w:val="24"/>
        </w:rPr>
        <w:tab/>
        <w:t>35 - A</w:t>
      </w:r>
      <w:r w:rsidRPr="008A2C83">
        <w:rPr>
          <w:rFonts w:ascii="Arial" w:hAnsi="Arial" w:cs="Arial"/>
          <w:sz w:val="24"/>
          <w:szCs w:val="24"/>
        </w:rPr>
        <w:tab/>
        <w:t>36 - E</w:t>
      </w:r>
      <w:r w:rsidRPr="008A2C83">
        <w:rPr>
          <w:rFonts w:ascii="Arial" w:hAnsi="Arial" w:cs="Arial"/>
          <w:sz w:val="24"/>
          <w:szCs w:val="24"/>
        </w:rPr>
        <w:tab/>
        <w:t>37 - C</w:t>
      </w:r>
      <w:r w:rsidRPr="008A2C83">
        <w:rPr>
          <w:rFonts w:ascii="Arial" w:hAnsi="Arial" w:cs="Arial"/>
          <w:sz w:val="24"/>
          <w:szCs w:val="24"/>
        </w:rPr>
        <w:tab/>
        <w:t>38 - B</w:t>
      </w:r>
      <w:r w:rsidRPr="008A2C83">
        <w:rPr>
          <w:rFonts w:ascii="Arial" w:hAnsi="Arial" w:cs="Arial"/>
          <w:sz w:val="24"/>
          <w:szCs w:val="24"/>
        </w:rPr>
        <w:tab/>
        <w:t>39 - D</w:t>
      </w:r>
      <w:r w:rsidRPr="008A2C83">
        <w:rPr>
          <w:rFonts w:ascii="Arial" w:hAnsi="Arial" w:cs="Arial"/>
          <w:sz w:val="24"/>
          <w:szCs w:val="24"/>
        </w:rPr>
        <w:tab/>
        <w:t>40 - B</w:t>
      </w:r>
    </w:p>
    <w:p w:rsidR="004041CC" w:rsidRPr="008A2C83" w:rsidRDefault="004041CC" w:rsidP="004041CC">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41 - C</w:t>
      </w:r>
      <w:r w:rsidRPr="008A2C83">
        <w:rPr>
          <w:rFonts w:ascii="Arial" w:hAnsi="Arial" w:cs="Arial"/>
          <w:sz w:val="24"/>
          <w:szCs w:val="24"/>
        </w:rPr>
        <w:tab/>
        <w:t>42 - A</w:t>
      </w:r>
      <w:r w:rsidRPr="008A2C83">
        <w:rPr>
          <w:rFonts w:ascii="Arial" w:hAnsi="Arial" w:cs="Arial"/>
          <w:sz w:val="24"/>
          <w:szCs w:val="24"/>
        </w:rPr>
        <w:tab/>
        <w:t>43 - D</w:t>
      </w:r>
      <w:r w:rsidRPr="008A2C83">
        <w:rPr>
          <w:rFonts w:ascii="Arial" w:hAnsi="Arial" w:cs="Arial"/>
          <w:sz w:val="24"/>
          <w:szCs w:val="24"/>
        </w:rPr>
        <w:tab/>
        <w:t>44 - A</w:t>
      </w:r>
      <w:r w:rsidRPr="008A2C83">
        <w:rPr>
          <w:rFonts w:ascii="Arial" w:hAnsi="Arial" w:cs="Arial"/>
          <w:sz w:val="24"/>
          <w:szCs w:val="24"/>
        </w:rPr>
        <w:tab/>
        <w:t>45 - E</w:t>
      </w:r>
      <w:r w:rsidRPr="008A2C83">
        <w:rPr>
          <w:rFonts w:ascii="Arial" w:hAnsi="Arial" w:cs="Arial"/>
          <w:sz w:val="24"/>
          <w:szCs w:val="24"/>
        </w:rPr>
        <w:tab/>
        <w:t>46 - B</w:t>
      </w:r>
      <w:r w:rsidRPr="008A2C83">
        <w:rPr>
          <w:rFonts w:ascii="Arial" w:hAnsi="Arial" w:cs="Arial"/>
          <w:sz w:val="24"/>
          <w:szCs w:val="24"/>
        </w:rPr>
        <w:tab/>
        <w:t>47 - C</w:t>
      </w:r>
      <w:r w:rsidRPr="008A2C83">
        <w:rPr>
          <w:rFonts w:ascii="Arial" w:hAnsi="Arial" w:cs="Arial"/>
          <w:sz w:val="24"/>
          <w:szCs w:val="24"/>
        </w:rPr>
        <w:tab/>
        <w:t>48 - A</w:t>
      </w:r>
      <w:r w:rsidRPr="008A2C83">
        <w:rPr>
          <w:rFonts w:ascii="Arial" w:hAnsi="Arial" w:cs="Arial"/>
          <w:sz w:val="24"/>
          <w:szCs w:val="24"/>
        </w:rPr>
        <w:tab/>
        <w:t>49 - D</w:t>
      </w:r>
      <w:r w:rsidRPr="008A2C83">
        <w:rPr>
          <w:rFonts w:ascii="Arial" w:hAnsi="Arial" w:cs="Arial"/>
          <w:sz w:val="24"/>
          <w:szCs w:val="24"/>
        </w:rPr>
        <w:tab/>
        <w:t>50 - E</w:t>
      </w:r>
    </w:p>
    <w:p w:rsidR="004041CC" w:rsidRPr="008A2C83" w:rsidRDefault="004041CC" w:rsidP="004041CC">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51 - B</w:t>
      </w:r>
      <w:r w:rsidRPr="008A2C83">
        <w:rPr>
          <w:rFonts w:ascii="Arial" w:hAnsi="Arial" w:cs="Arial"/>
          <w:sz w:val="24"/>
          <w:szCs w:val="24"/>
        </w:rPr>
        <w:tab/>
        <w:t>52 - C</w:t>
      </w:r>
      <w:r w:rsidRPr="008A2C83">
        <w:rPr>
          <w:rFonts w:ascii="Arial" w:hAnsi="Arial" w:cs="Arial"/>
          <w:sz w:val="24"/>
          <w:szCs w:val="24"/>
        </w:rPr>
        <w:tab/>
        <w:t>53 - A</w:t>
      </w:r>
      <w:r w:rsidRPr="008A2C83">
        <w:rPr>
          <w:rFonts w:ascii="Arial" w:hAnsi="Arial" w:cs="Arial"/>
          <w:sz w:val="24"/>
          <w:szCs w:val="24"/>
        </w:rPr>
        <w:tab/>
        <w:t>54 - E</w:t>
      </w:r>
      <w:r w:rsidRPr="008A2C83">
        <w:rPr>
          <w:rFonts w:ascii="Arial" w:hAnsi="Arial" w:cs="Arial"/>
          <w:sz w:val="24"/>
          <w:szCs w:val="24"/>
        </w:rPr>
        <w:tab/>
        <w:t>55 - D</w:t>
      </w:r>
      <w:r w:rsidRPr="008A2C83">
        <w:rPr>
          <w:rFonts w:ascii="Arial" w:hAnsi="Arial" w:cs="Arial"/>
          <w:sz w:val="24"/>
          <w:szCs w:val="24"/>
        </w:rPr>
        <w:tab/>
        <w:t>56 - C</w:t>
      </w:r>
      <w:r w:rsidRPr="008A2C83">
        <w:rPr>
          <w:rFonts w:ascii="Arial" w:hAnsi="Arial" w:cs="Arial"/>
          <w:sz w:val="24"/>
          <w:szCs w:val="24"/>
        </w:rPr>
        <w:tab/>
        <w:t>57 - E</w:t>
      </w:r>
      <w:r w:rsidRPr="008A2C83">
        <w:rPr>
          <w:rFonts w:ascii="Arial" w:hAnsi="Arial" w:cs="Arial"/>
          <w:sz w:val="24"/>
          <w:szCs w:val="24"/>
        </w:rPr>
        <w:tab/>
        <w:t>58 - B</w:t>
      </w:r>
      <w:r w:rsidRPr="008A2C83">
        <w:rPr>
          <w:rFonts w:ascii="Arial" w:hAnsi="Arial" w:cs="Arial"/>
          <w:sz w:val="24"/>
          <w:szCs w:val="24"/>
        </w:rPr>
        <w:tab/>
        <w:t>59 - D</w:t>
      </w:r>
      <w:r w:rsidRPr="008A2C83">
        <w:rPr>
          <w:rFonts w:ascii="Arial" w:hAnsi="Arial" w:cs="Arial"/>
          <w:sz w:val="24"/>
          <w:szCs w:val="24"/>
        </w:rPr>
        <w:tab/>
        <w:t>60 - E</w:t>
      </w:r>
    </w:p>
    <w:p w:rsidR="004041CC" w:rsidRPr="008A2C83" w:rsidRDefault="004041CC" w:rsidP="004041CC">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61 - C</w:t>
      </w:r>
      <w:r w:rsidRPr="008A2C83">
        <w:rPr>
          <w:rFonts w:ascii="Arial" w:hAnsi="Arial" w:cs="Arial"/>
          <w:sz w:val="24"/>
          <w:szCs w:val="24"/>
        </w:rPr>
        <w:tab/>
        <w:t>62 - B</w:t>
      </w:r>
      <w:r w:rsidRPr="008A2C83">
        <w:rPr>
          <w:rFonts w:ascii="Arial" w:hAnsi="Arial" w:cs="Arial"/>
          <w:sz w:val="24"/>
          <w:szCs w:val="24"/>
        </w:rPr>
        <w:tab/>
        <w:t>63 - D</w:t>
      </w:r>
      <w:r w:rsidRPr="008A2C83">
        <w:rPr>
          <w:rFonts w:ascii="Arial" w:hAnsi="Arial" w:cs="Arial"/>
          <w:sz w:val="24"/>
          <w:szCs w:val="24"/>
        </w:rPr>
        <w:tab/>
        <w:t>64 - A</w:t>
      </w:r>
      <w:r w:rsidRPr="008A2C83">
        <w:rPr>
          <w:rFonts w:ascii="Arial" w:hAnsi="Arial" w:cs="Arial"/>
          <w:sz w:val="24"/>
          <w:szCs w:val="24"/>
        </w:rPr>
        <w:tab/>
        <w:t>65 - A</w:t>
      </w:r>
      <w:r w:rsidRPr="008A2C83">
        <w:rPr>
          <w:rFonts w:ascii="Arial" w:hAnsi="Arial" w:cs="Arial"/>
          <w:sz w:val="24"/>
          <w:szCs w:val="24"/>
        </w:rPr>
        <w:tab/>
        <w:t>66 - B</w:t>
      </w:r>
      <w:r w:rsidRPr="008A2C83">
        <w:rPr>
          <w:rFonts w:ascii="Arial" w:hAnsi="Arial" w:cs="Arial"/>
          <w:sz w:val="24"/>
          <w:szCs w:val="24"/>
        </w:rPr>
        <w:tab/>
        <w:t>67 - C</w:t>
      </w:r>
      <w:r w:rsidRPr="008A2C83">
        <w:rPr>
          <w:rFonts w:ascii="Arial" w:hAnsi="Arial" w:cs="Arial"/>
          <w:sz w:val="24"/>
          <w:szCs w:val="24"/>
        </w:rPr>
        <w:tab/>
        <w:t>68 - E</w:t>
      </w:r>
      <w:r w:rsidRPr="008A2C83">
        <w:rPr>
          <w:rFonts w:ascii="Arial" w:hAnsi="Arial" w:cs="Arial"/>
          <w:sz w:val="24"/>
          <w:szCs w:val="24"/>
        </w:rPr>
        <w:tab/>
        <w:t>69 - D</w:t>
      </w:r>
      <w:r w:rsidRPr="008A2C83">
        <w:rPr>
          <w:rFonts w:ascii="Arial" w:hAnsi="Arial" w:cs="Arial"/>
          <w:sz w:val="24"/>
          <w:szCs w:val="24"/>
        </w:rPr>
        <w:tab/>
        <w:t>70 - C</w:t>
      </w:r>
    </w:p>
    <w:p w:rsidR="004041CC" w:rsidRPr="008A2C83" w:rsidRDefault="004041CC" w:rsidP="004041CC">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71 - D</w:t>
      </w:r>
      <w:r w:rsidRPr="008A2C83">
        <w:rPr>
          <w:rFonts w:ascii="Arial" w:hAnsi="Arial" w:cs="Arial"/>
          <w:sz w:val="24"/>
          <w:szCs w:val="24"/>
        </w:rPr>
        <w:tab/>
        <w:t>72 - B</w:t>
      </w:r>
      <w:r w:rsidRPr="008A2C83">
        <w:rPr>
          <w:rFonts w:ascii="Arial" w:hAnsi="Arial" w:cs="Arial"/>
          <w:sz w:val="24"/>
          <w:szCs w:val="24"/>
        </w:rPr>
        <w:tab/>
        <w:t>73 - E</w:t>
      </w:r>
      <w:r w:rsidRPr="008A2C83">
        <w:rPr>
          <w:rFonts w:ascii="Arial" w:hAnsi="Arial" w:cs="Arial"/>
          <w:sz w:val="24"/>
          <w:szCs w:val="24"/>
        </w:rPr>
        <w:tab/>
        <w:t>74 - C</w:t>
      </w:r>
      <w:r w:rsidRPr="008A2C83">
        <w:rPr>
          <w:rFonts w:ascii="Arial" w:hAnsi="Arial" w:cs="Arial"/>
          <w:sz w:val="24"/>
          <w:szCs w:val="24"/>
        </w:rPr>
        <w:tab/>
        <w:t>75 - E</w:t>
      </w:r>
      <w:r w:rsidRPr="008A2C83">
        <w:rPr>
          <w:rFonts w:ascii="Arial" w:hAnsi="Arial" w:cs="Arial"/>
          <w:sz w:val="24"/>
          <w:szCs w:val="24"/>
        </w:rPr>
        <w:tab/>
        <w:t>76 - B</w:t>
      </w:r>
      <w:r w:rsidRPr="008A2C83">
        <w:rPr>
          <w:rFonts w:ascii="Arial" w:hAnsi="Arial" w:cs="Arial"/>
          <w:sz w:val="24"/>
          <w:szCs w:val="24"/>
        </w:rPr>
        <w:tab/>
        <w:t>77 - D</w:t>
      </w:r>
      <w:r w:rsidRPr="008A2C83">
        <w:rPr>
          <w:rFonts w:ascii="Arial" w:hAnsi="Arial" w:cs="Arial"/>
          <w:sz w:val="24"/>
          <w:szCs w:val="24"/>
        </w:rPr>
        <w:tab/>
        <w:t>78 - A</w:t>
      </w:r>
      <w:r w:rsidRPr="008A2C83">
        <w:rPr>
          <w:rFonts w:ascii="Arial" w:hAnsi="Arial" w:cs="Arial"/>
          <w:sz w:val="24"/>
          <w:szCs w:val="24"/>
        </w:rPr>
        <w:tab/>
        <w:t>79 - C</w:t>
      </w:r>
      <w:r w:rsidRPr="008A2C83">
        <w:rPr>
          <w:rFonts w:ascii="Arial" w:hAnsi="Arial" w:cs="Arial"/>
          <w:sz w:val="24"/>
          <w:szCs w:val="24"/>
        </w:rPr>
        <w:tab/>
        <w:t>80 - E</w:t>
      </w:r>
    </w:p>
    <w:p w:rsidR="004041CC" w:rsidRPr="008A2C83" w:rsidRDefault="004041CC" w:rsidP="004041CC">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81 - A</w:t>
      </w:r>
      <w:r w:rsidRPr="008A2C83">
        <w:rPr>
          <w:rFonts w:ascii="Arial" w:hAnsi="Arial" w:cs="Arial"/>
          <w:sz w:val="24"/>
          <w:szCs w:val="24"/>
        </w:rPr>
        <w:tab/>
        <w:t>82 - D</w:t>
      </w:r>
      <w:r w:rsidRPr="008A2C83">
        <w:rPr>
          <w:rFonts w:ascii="Arial" w:hAnsi="Arial" w:cs="Arial"/>
          <w:sz w:val="24"/>
          <w:szCs w:val="24"/>
        </w:rPr>
        <w:tab/>
        <w:t>83 - C</w:t>
      </w:r>
      <w:r w:rsidRPr="008A2C83">
        <w:rPr>
          <w:rFonts w:ascii="Arial" w:hAnsi="Arial" w:cs="Arial"/>
          <w:sz w:val="24"/>
          <w:szCs w:val="24"/>
        </w:rPr>
        <w:tab/>
        <w:t>84 - B</w:t>
      </w:r>
      <w:r w:rsidRPr="008A2C83">
        <w:rPr>
          <w:rFonts w:ascii="Arial" w:hAnsi="Arial" w:cs="Arial"/>
          <w:sz w:val="24"/>
          <w:szCs w:val="24"/>
        </w:rPr>
        <w:tab/>
        <w:t>85 - B</w:t>
      </w:r>
      <w:r w:rsidRPr="008A2C83">
        <w:rPr>
          <w:rFonts w:ascii="Arial" w:hAnsi="Arial" w:cs="Arial"/>
          <w:sz w:val="24"/>
          <w:szCs w:val="24"/>
        </w:rPr>
        <w:tab/>
        <w:t>86 - C</w:t>
      </w:r>
      <w:r w:rsidRPr="008A2C83">
        <w:rPr>
          <w:rFonts w:ascii="Arial" w:hAnsi="Arial" w:cs="Arial"/>
          <w:sz w:val="24"/>
          <w:szCs w:val="24"/>
        </w:rPr>
        <w:tab/>
        <w:t>87 - A</w:t>
      </w:r>
      <w:r w:rsidRPr="008A2C83">
        <w:rPr>
          <w:rFonts w:ascii="Arial" w:hAnsi="Arial" w:cs="Arial"/>
          <w:sz w:val="24"/>
          <w:szCs w:val="24"/>
        </w:rPr>
        <w:tab/>
        <w:t>88 - E</w:t>
      </w:r>
      <w:r w:rsidRPr="008A2C83">
        <w:rPr>
          <w:rFonts w:ascii="Arial" w:hAnsi="Arial" w:cs="Arial"/>
          <w:sz w:val="24"/>
          <w:szCs w:val="24"/>
        </w:rPr>
        <w:tab/>
        <w:t>89 - B</w:t>
      </w:r>
      <w:r w:rsidRPr="008A2C83">
        <w:rPr>
          <w:rFonts w:ascii="Arial" w:hAnsi="Arial" w:cs="Arial"/>
          <w:sz w:val="24"/>
          <w:szCs w:val="24"/>
        </w:rPr>
        <w:tab/>
        <w:t>90 - D</w:t>
      </w:r>
    </w:p>
    <w:p w:rsidR="004041CC" w:rsidRPr="008A2C83" w:rsidRDefault="004041CC" w:rsidP="004041CC">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91 - E</w:t>
      </w:r>
      <w:r w:rsidRPr="008A2C83">
        <w:rPr>
          <w:rFonts w:ascii="Arial" w:hAnsi="Arial" w:cs="Arial"/>
          <w:sz w:val="24"/>
          <w:szCs w:val="24"/>
        </w:rPr>
        <w:tab/>
        <w:t>92 - A</w:t>
      </w:r>
      <w:r w:rsidRPr="008A2C83">
        <w:rPr>
          <w:rFonts w:ascii="Arial" w:hAnsi="Arial" w:cs="Arial"/>
          <w:sz w:val="24"/>
          <w:szCs w:val="24"/>
        </w:rPr>
        <w:tab/>
        <w:t>93 - C</w:t>
      </w:r>
      <w:r w:rsidRPr="008A2C83">
        <w:rPr>
          <w:rFonts w:ascii="Arial" w:hAnsi="Arial" w:cs="Arial"/>
          <w:sz w:val="24"/>
          <w:szCs w:val="24"/>
        </w:rPr>
        <w:tab/>
        <w:t>94 - B</w:t>
      </w:r>
      <w:r w:rsidRPr="008A2C83">
        <w:rPr>
          <w:rFonts w:ascii="Arial" w:hAnsi="Arial" w:cs="Arial"/>
          <w:sz w:val="24"/>
          <w:szCs w:val="24"/>
        </w:rPr>
        <w:tab/>
        <w:t>95 - D</w:t>
      </w:r>
      <w:r w:rsidRPr="008A2C83">
        <w:rPr>
          <w:rFonts w:ascii="Arial" w:hAnsi="Arial" w:cs="Arial"/>
          <w:sz w:val="24"/>
          <w:szCs w:val="24"/>
        </w:rPr>
        <w:tab/>
        <w:t>96 - B</w:t>
      </w:r>
      <w:r w:rsidRPr="008A2C83">
        <w:rPr>
          <w:rFonts w:ascii="Arial" w:hAnsi="Arial" w:cs="Arial"/>
          <w:sz w:val="24"/>
          <w:szCs w:val="24"/>
        </w:rPr>
        <w:tab/>
        <w:t>97 - A</w:t>
      </w:r>
      <w:r w:rsidRPr="008A2C83">
        <w:rPr>
          <w:rFonts w:ascii="Arial" w:hAnsi="Arial" w:cs="Arial"/>
          <w:sz w:val="24"/>
          <w:szCs w:val="24"/>
        </w:rPr>
        <w:tab/>
        <w:t>98 - E</w:t>
      </w:r>
      <w:r w:rsidRPr="008A2C83">
        <w:rPr>
          <w:rFonts w:ascii="Arial" w:hAnsi="Arial" w:cs="Arial"/>
          <w:sz w:val="24"/>
          <w:szCs w:val="24"/>
        </w:rPr>
        <w:tab/>
        <w:t>99 - C</w:t>
      </w:r>
      <w:r w:rsidRPr="008A2C83">
        <w:rPr>
          <w:rFonts w:ascii="Arial" w:hAnsi="Arial" w:cs="Arial"/>
          <w:sz w:val="24"/>
          <w:szCs w:val="24"/>
        </w:rPr>
        <w:tab/>
        <w:t>100 - D</w:t>
      </w:r>
    </w:p>
    <w:p w:rsidR="00BE2A2C" w:rsidRPr="008A2C83" w:rsidRDefault="00BE2A2C" w:rsidP="00A25935">
      <w:pPr>
        <w:pStyle w:val="Ttulo"/>
        <w:spacing w:line="276" w:lineRule="auto"/>
        <w:jc w:val="both"/>
        <w:rPr>
          <w:rFonts w:cs="Arial"/>
          <w:b w:val="0"/>
          <w:caps/>
          <w:sz w:val="24"/>
          <w:szCs w:val="24"/>
        </w:rPr>
      </w:pPr>
    </w:p>
    <w:p w:rsidR="00E072B4" w:rsidRPr="008A2C83" w:rsidRDefault="00E072B4" w:rsidP="00A25935">
      <w:pPr>
        <w:pStyle w:val="Ttulo"/>
        <w:spacing w:line="276" w:lineRule="auto"/>
        <w:jc w:val="both"/>
        <w:rPr>
          <w:rFonts w:cs="Arial"/>
          <w:b w:val="0"/>
          <w:caps/>
          <w:sz w:val="24"/>
          <w:szCs w:val="24"/>
        </w:rPr>
      </w:pPr>
    </w:p>
    <w:p w:rsidR="00BE2A2C" w:rsidRPr="008A2C83" w:rsidRDefault="00BE2A2C" w:rsidP="00A25935">
      <w:pPr>
        <w:pStyle w:val="Ttulo"/>
        <w:spacing w:line="276" w:lineRule="auto"/>
        <w:rPr>
          <w:rFonts w:cs="Arial"/>
          <w:sz w:val="24"/>
          <w:szCs w:val="24"/>
        </w:rPr>
      </w:pPr>
      <w:r w:rsidRPr="008A2C83">
        <w:rPr>
          <w:rFonts w:cs="Arial"/>
          <w:sz w:val="24"/>
          <w:szCs w:val="24"/>
        </w:rPr>
        <w:t>VERSÃO 02</w:t>
      </w:r>
    </w:p>
    <w:p w:rsidR="00BE2A2C" w:rsidRPr="008A2C83" w:rsidRDefault="00BE2A2C" w:rsidP="00A25935">
      <w:pPr>
        <w:pStyle w:val="Ttulo"/>
        <w:spacing w:line="276" w:lineRule="auto"/>
        <w:jc w:val="both"/>
        <w:rPr>
          <w:rFonts w:cs="Arial"/>
          <w:sz w:val="24"/>
          <w:szCs w:val="24"/>
        </w:rPr>
      </w:pP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1 - B</w:t>
      </w:r>
      <w:r w:rsidRPr="008A2C83">
        <w:rPr>
          <w:rFonts w:ascii="Arial" w:hAnsi="Arial" w:cs="Arial"/>
          <w:sz w:val="24"/>
          <w:szCs w:val="24"/>
        </w:rPr>
        <w:tab/>
        <w:t>2 - C</w:t>
      </w:r>
      <w:r w:rsidRPr="008A2C83">
        <w:rPr>
          <w:rFonts w:ascii="Arial" w:hAnsi="Arial" w:cs="Arial"/>
          <w:sz w:val="24"/>
          <w:szCs w:val="24"/>
        </w:rPr>
        <w:tab/>
        <w:t>3 - E</w:t>
      </w:r>
      <w:r w:rsidRPr="008A2C83">
        <w:rPr>
          <w:rFonts w:ascii="Arial" w:hAnsi="Arial" w:cs="Arial"/>
          <w:sz w:val="24"/>
          <w:szCs w:val="24"/>
        </w:rPr>
        <w:tab/>
        <w:t>4 - D</w:t>
      </w:r>
      <w:r w:rsidRPr="008A2C83">
        <w:rPr>
          <w:rFonts w:ascii="Arial" w:hAnsi="Arial" w:cs="Arial"/>
          <w:sz w:val="24"/>
          <w:szCs w:val="24"/>
        </w:rPr>
        <w:tab/>
        <w:t>5 - B</w:t>
      </w:r>
      <w:r w:rsidRPr="008A2C83">
        <w:rPr>
          <w:rFonts w:ascii="Arial" w:hAnsi="Arial" w:cs="Arial"/>
          <w:sz w:val="24"/>
          <w:szCs w:val="24"/>
        </w:rPr>
        <w:tab/>
        <w:t>6 - A</w:t>
      </w:r>
      <w:r w:rsidRPr="008A2C83">
        <w:rPr>
          <w:rFonts w:ascii="Arial" w:hAnsi="Arial" w:cs="Arial"/>
          <w:sz w:val="24"/>
          <w:szCs w:val="24"/>
        </w:rPr>
        <w:tab/>
        <w:t>7 - C</w:t>
      </w:r>
      <w:r w:rsidRPr="008A2C83">
        <w:rPr>
          <w:rFonts w:ascii="Arial" w:hAnsi="Arial" w:cs="Arial"/>
          <w:sz w:val="24"/>
          <w:szCs w:val="24"/>
        </w:rPr>
        <w:tab/>
        <w:t>8 - B</w:t>
      </w:r>
      <w:r w:rsidRPr="008A2C83">
        <w:rPr>
          <w:rFonts w:ascii="Arial" w:hAnsi="Arial" w:cs="Arial"/>
          <w:sz w:val="24"/>
          <w:szCs w:val="24"/>
        </w:rPr>
        <w:tab/>
        <w:t>9 - E</w:t>
      </w:r>
      <w:r w:rsidRPr="008A2C83">
        <w:rPr>
          <w:rFonts w:ascii="Arial" w:hAnsi="Arial" w:cs="Arial"/>
          <w:sz w:val="24"/>
          <w:szCs w:val="24"/>
        </w:rPr>
        <w:tab/>
        <w:t>10 - B</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11 - D</w:t>
      </w:r>
      <w:r w:rsidRPr="008A2C83">
        <w:rPr>
          <w:rFonts w:ascii="Arial" w:hAnsi="Arial" w:cs="Arial"/>
          <w:sz w:val="24"/>
          <w:szCs w:val="24"/>
        </w:rPr>
        <w:tab/>
        <w:t>12 - E</w:t>
      </w:r>
      <w:r w:rsidRPr="008A2C83">
        <w:rPr>
          <w:rFonts w:ascii="Arial" w:hAnsi="Arial" w:cs="Arial"/>
          <w:sz w:val="24"/>
          <w:szCs w:val="24"/>
        </w:rPr>
        <w:tab/>
        <w:t>13 - A</w:t>
      </w:r>
      <w:r w:rsidRPr="008A2C83">
        <w:rPr>
          <w:rFonts w:ascii="Arial" w:hAnsi="Arial" w:cs="Arial"/>
          <w:sz w:val="24"/>
          <w:szCs w:val="24"/>
        </w:rPr>
        <w:tab/>
        <w:t>14 - B</w:t>
      </w:r>
      <w:r w:rsidRPr="008A2C83">
        <w:rPr>
          <w:rFonts w:ascii="Arial" w:hAnsi="Arial" w:cs="Arial"/>
          <w:sz w:val="24"/>
          <w:szCs w:val="24"/>
        </w:rPr>
        <w:tab/>
        <w:t>15 - E</w:t>
      </w:r>
      <w:r w:rsidRPr="008A2C83">
        <w:rPr>
          <w:rFonts w:ascii="Arial" w:hAnsi="Arial" w:cs="Arial"/>
          <w:sz w:val="24"/>
          <w:szCs w:val="24"/>
        </w:rPr>
        <w:tab/>
        <w:t>16 - D</w:t>
      </w:r>
      <w:r w:rsidRPr="008A2C83">
        <w:rPr>
          <w:rFonts w:ascii="Arial" w:hAnsi="Arial" w:cs="Arial"/>
          <w:sz w:val="24"/>
          <w:szCs w:val="24"/>
        </w:rPr>
        <w:tab/>
        <w:t>17 - A</w:t>
      </w:r>
      <w:r w:rsidRPr="008A2C83">
        <w:rPr>
          <w:rFonts w:ascii="Arial" w:hAnsi="Arial" w:cs="Arial"/>
          <w:sz w:val="24"/>
          <w:szCs w:val="24"/>
        </w:rPr>
        <w:tab/>
        <w:t>18 - C</w:t>
      </w:r>
      <w:r w:rsidRPr="008A2C83">
        <w:rPr>
          <w:rFonts w:ascii="Arial" w:hAnsi="Arial" w:cs="Arial"/>
          <w:sz w:val="24"/>
          <w:szCs w:val="24"/>
        </w:rPr>
        <w:tab/>
        <w:t>19 - B</w:t>
      </w:r>
      <w:r w:rsidRPr="008A2C83">
        <w:rPr>
          <w:rFonts w:ascii="Arial" w:hAnsi="Arial" w:cs="Arial"/>
          <w:sz w:val="24"/>
          <w:szCs w:val="24"/>
        </w:rPr>
        <w:tab/>
        <w:t>20 - D</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21 - E</w:t>
      </w:r>
      <w:r w:rsidRPr="008A2C83">
        <w:rPr>
          <w:rFonts w:ascii="Arial" w:hAnsi="Arial" w:cs="Arial"/>
          <w:sz w:val="24"/>
          <w:szCs w:val="24"/>
        </w:rPr>
        <w:tab/>
        <w:t>22 - B</w:t>
      </w:r>
      <w:r w:rsidRPr="008A2C83">
        <w:rPr>
          <w:rFonts w:ascii="Arial" w:hAnsi="Arial" w:cs="Arial"/>
          <w:sz w:val="24"/>
          <w:szCs w:val="24"/>
        </w:rPr>
        <w:tab/>
        <w:t>23 - E</w:t>
      </w:r>
      <w:r w:rsidRPr="008A2C83">
        <w:rPr>
          <w:rFonts w:ascii="Arial" w:hAnsi="Arial" w:cs="Arial"/>
          <w:sz w:val="24"/>
          <w:szCs w:val="24"/>
        </w:rPr>
        <w:tab/>
        <w:t>24 - A</w:t>
      </w:r>
      <w:r w:rsidRPr="008A2C83">
        <w:rPr>
          <w:rFonts w:ascii="Arial" w:hAnsi="Arial" w:cs="Arial"/>
          <w:sz w:val="24"/>
          <w:szCs w:val="24"/>
        </w:rPr>
        <w:tab/>
        <w:t>25 - C</w:t>
      </w:r>
      <w:r w:rsidRPr="008A2C83">
        <w:rPr>
          <w:rFonts w:ascii="Arial" w:hAnsi="Arial" w:cs="Arial"/>
          <w:sz w:val="24"/>
          <w:szCs w:val="24"/>
        </w:rPr>
        <w:tab/>
        <w:t>26 - B</w:t>
      </w:r>
      <w:r w:rsidRPr="008A2C83">
        <w:rPr>
          <w:rFonts w:ascii="Arial" w:hAnsi="Arial" w:cs="Arial"/>
          <w:sz w:val="24"/>
          <w:szCs w:val="24"/>
        </w:rPr>
        <w:tab/>
        <w:t>27 - D</w:t>
      </w:r>
      <w:r w:rsidRPr="008A2C83">
        <w:rPr>
          <w:rFonts w:ascii="Arial" w:hAnsi="Arial" w:cs="Arial"/>
          <w:sz w:val="24"/>
          <w:szCs w:val="24"/>
        </w:rPr>
        <w:tab/>
        <w:t>28 - E</w:t>
      </w:r>
      <w:r w:rsidRPr="008A2C83">
        <w:rPr>
          <w:rFonts w:ascii="Arial" w:hAnsi="Arial" w:cs="Arial"/>
          <w:sz w:val="24"/>
          <w:szCs w:val="24"/>
        </w:rPr>
        <w:tab/>
        <w:t>29 - A</w:t>
      </w:r>
      <w:r w:rsidRPr="008A2C83">
        <w:rPr>
          <w:rFonts w:ascii="Arial" w:hAnsi="Arial" w:cs="Arial"/>
          <w:sz w:val="24"/>
          <w:szCs w:val="24"/>
        </w:rPr>
        <w:tab/>
        <w:t>30 - E</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31 - A</w:t>
      </w:r>
      <w:r w:rsidRPr="008A2C83">
        <w:rPr>
          <w:rFonts w:ascii="Arial" w:hAnsi="Arial" w:cs="Arial"/>
          <w:sz w:val="24"/>
          <w:szCs w:val="24"/>
        </w:rPr>
        <w:tab/>
        <w:t>32 - C</w:t>
      </w:r>
      <w:r w:rsidRPr="008A2C83">
        <w:rPr>
          <w:rFonts w:ascii="Arial" w:hAnsi="Arial" w:cs="Arial"/>
          <w:sz w:val="24"/>
          <w:szCs w:val="24"/>
        </w:rPr>
        <w:tab/>
        <w:t>33 - D</w:t>
      </w:r>
      <w:r w:rsidRPr="008A2C83">
        <w:rPr>
          <w:rFonts w:ascii="Arial" w:hAnsi="Arial" w:cs="Arial"/>
          <w:sz w:val="24"/>
          <w:szCs w:val="24"/>
        </w:rPr>
        <w:tab/>
        <w:t>34 - B</w:t>
      </w:r>
      <w:r w:rsidRPr="008A2C83">
        <w:rPr>
          <w:rFonts w:ascii="Arial" w:hAnsi="Arial" w:cs="Arial"/>
          <w:sz w:val="24"/>
          <w:szCs w:val="24"/>
        </w:rPr>
        <w:tab/>
        <w:t>35 - E</w:t>
      </w:r>
      <w:r w:rsidRPr="008A2C83">
        <w:rPr>
          <w:rFonts w:ascii="Arial" w:hAnsi="Arial" w:cs="Arial"/>
          <w:sz w:val="24"/>
          <w:szCs w:val="24"/>
        </w:rPr>
        <w:tab/>
        <w:t>36 - B</w:t>
      </w:r>
      <w:r w:rsidRPr="008A2C83">
        <w:rPr>
          <w:rFonts w:ascii="Arial" w:hAnsi="Arial" w:cs="Arial"/>
          <w:sz w:val="24"/>
          <w:szCs w:val="24"/>
        </w:rPr>
        <w:tab/>
        <w:t>37 - B</w:t>
      </w:r>
      <w:r w:rsidRPr="008A2C83">
        <w:rPr>
          <w:rFonts w:ascii="Arial" w:hAnsi="Arial" w:cs="Arial"/>
          <w:sz w:val="24"/>
          <w:szCs w:val="24"/>
        </w:rPr>
        <w:tab/>
        <w:t>38 - A</w:t>
      </w:r>
      <w:r w:rsidRPr="008A2C83">
        <w:rPr>
          <w:rFonts w:ascii="Arial" w:hAnsi="Arial" w:cs="Arial"/>
          <w:sz w:val="24"/>
          <w:szCs w:val="24"/>
        </w:rPr>
        <w:tab/>
        <w:t>39 - E</w:t>
      </w:r>
      <w:r w:rsidRPr="008A2C83">
        <w:rPr>
          <w:rFonts w:ascii="Arial" w:hAnsi="Arial" w:cs="Arial"/>
          <w:sz w:val="24"/>
          <w:szCs w:val="24"/>
        </w:rPr>
        <w:tab/>
        <w:t>40 - D</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41 - C</w:t>
      </w:r>
      <w:r w:rsidRPr="008A2C83">
        <w:rPr>
          <w:rFonts w:ascii="Arial" w:hAnsi="Arial" w:cs="Arial"/>
          <w:sz w:val="24"/>
          <w:szCs w:val="24"/>
        </w:rPr>
        <w:tab/>
        <w:t>42 - D</w:t>
      </w:r>
      <w:r w:rsidRPr="008A2C83">
        <w:rPr>
          <w:rFonts w:ascii="Arial" w:hAnsi="Arial" w:cs="Arial"/>
          <w:sz w:val="24"/>
          <w:szCs w:val="24"/>
        </w:rPr>
        <w:tab/>
        <w:t>43 - C</w:t>
      </w:r>
      <w:r w:rsidRPr="008A2C83">
        <w:rPr>
          <w:rFonts w:ascii="Arial" w:hAnsi="Arial" w:cs="Arial"/>
          <w:sz w:val="24"/>
          <w:szCs w:val="24"/>
        </w:rPr>
        <w:tab/>
        <w:t>44 - E</w:t>
      </w:r>
      <w:r w:rsidRPr="008A2C83">
        <w:rPr>
          <w:rFonts w:ascii="Arial" w:hAnsi="Arial" w:cs="Arial"/>
          <w:sz w:val="24"/>
          <w:szCs w:val="24"/>
        </w:rPr>
        <w:tab/>
        <w:t>45 - B</w:t>
      </w:r>
      <w:r w:rsidRPr="008A2C83">
        <w:rPr>
          <w:rFonts w:ascii="Arial" w:hAnsi="Arial" w:cs="Arial"/>
          <w:sz w:val="24"/>
          <w:szCs w:val="24"/>
        </w:rPr>
        <w:tab/>
        <w:t>46 - A</w:t>
      </w:r>
      <w:r w:rsidRPr="008A2C83">
        <w:rPr>
          <w:rFonts w:ascii="Arial" w:hAnsi="Arial" w:cs="Arial"/>
          <w:sz w:val="24"/>
          <w:szCs w:val="24"/>
        </w:rPr>
        <w:tab/>
        <w:t>47 - B</w:t>
      </w:r>
      <w:r w:rsidRPr="008A2C83">
        <w:rPr>
          <w:rFonts w:ascii="Arial" w:hAnsi="Arial" w:cs="Arial"/>
          <w:sz w:val="24"/>
          <w:szCs w:val="24"/>
        </w:rPr>
        <w:tab/>
        <w:t>48 - C</w:t>
      </w:r>
      <w:r w:rsidRPr="008A2C83">
        <w:rPr>
          <w:rFonts w:ascii="Arial" w:hAnsi="Arial" w:cs="Arial"/>
          <w:sz w:val="24"/>
          <w:szCs w:val="24"/>
        </w:rPr>
        <w:tab/>
        <w:t>49 - E</w:t>
      </w:r>
      <w:r w:rsidRPr="008A2C83">
        <w:rPr>
          <w:rFonts w:ascii="Arial" w:hAnsi="Arial" w:cs="Arial"/>
          <w:sz w:val="24"/>
          <w:szCs w:val="24"/>
        </w:rPr>
        <w:tab/>
        <w:t>50 - C</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51 - E</w:t>
      </w:r>
      <w:r w:rsidRPr="008A2C83">
        <w:rPr>
          <w:rFonts w:ascii="Arial" w:hAnsi="Arial" w:cs="Arial"/>
          <w:sz w:val="24"/>
          <w:szCs w:val="24"/>
        </w:rPr>
        <w:tab/>
        <w:t>52 - A</w:t>
      </w:r>
      <w:r w:rsidRPr="008A2C83">
        <w:rPr>
          <w:rFonts w:ascii="Arial" w:hAnsi="Arial" w:cs="Arial"/>
          <w:sz w:val="24"/>
          <w:szCs w:val="24"/>
        </w:rPr>
        <w:tab/>
        <w:t>53 - B</w:t>
      </w:r>
      <w:r w:rsidRPr="008A2C83">
        <w:rPr>
          <w:rFonts w:ascii="Arial" w:hAnsi="Arial" w:cs="Arial"/>
          <w:sz w:val="24"/>
          <w:szCs w:val="24"/>
        </w:rPr>
        <w:tab/>
        <w:t>54 - D</w:t>
      </w:r>
      <w:r w:rsidRPr="008A2C83">
        <w:rPr>
          <w:rFonts w:ascii="Arial" w:hAnsi="Arial" w:cs="Arial"/>
          <w:sz w:val="24"/>
          <w:szCs w:val="24"/>
        </w:rPr>
        <w:tab/>
        <w:t>55 - E</w:t>
      </w:r>
      <w:r w:rsidRPr="008A2C83">
        <w:rPr>
          <w:rFonts w:ascii="Arial" w:hAnsi="Arial" w:cs="Arial"/>
          <w:sz w:val="24"/>
          <w:szCs w:val="24"/>
        </w:rPr>
        <w:tab/>
        <w:t>56 - B</w:t>
      </w:r>
      <w:r w:rsidRPr="008A2C83">
        <w:rPr>
          <w:rFonts w:ascii="Arial" w:hAnsi="Arial" w:cs="Arial"/>
          <w:sz w:val="24"/>
          <w:szCs w:val="24"/>
        </w:rPr>
        <w:tab/>
        <w:t>57 - C</w:t>
      </w:r>
      <w:r w:rsidRPr="008A2C83">
        <w:rPr>
          <w:rFonts w:ascii="Arial" w:hAnsi="Arial" w:cs="Arial"/>
          <w:sz w:val="24"/>
          <w:szCs w:val="24"/>
        </w:rPr>
        <w:tab/>
        <w:t>58 - C</w:t>
      </w:r>
      <w:r w:rsidRPr="008A2C83">
        <w:rPr>
          <w:rFonts w:ascii="Arial" w:hAnsi="Arial" w:cs="Arial"/>
          <w:sz w:val="24"/>
          <w:szCs w:val="24"/>
        </w:rPr>
        <w:tab/>
        <w:t>59 - B</w:t>
      </w:r>
      <w:r w:rsidRPr="008A2C83">
        <w:rPr>
          <w:rFonts w:ascii="Arial" w:hAnsi="Arial" w:cs="Arial"/>
          <w:sz w:val="24"/>
          <w:szCs w:val="24"/>
        </w:rPr>
        <w:tab/>
        <w:t>60 - C</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61 - E</w:t>
      </w:r>
      <w:r w:rsidRPr="008A2C83">
        <w:rPr>
          <w:rFonts w:ascii="Arial" w:hAnsi="Arial" w:cs="Arial"/>
          <w:sz w:val="24"/>
          <w:szCs w:val="24"/>
        </w:rPr>
        <w:tab/>
        <w:t>62 - A</w:t>
      </w:r>
      <w:r w:rsidRPr="008A2C83">
        <w:rPr>
          <w:rFonts w:ascii="Arial" w:hAnsi="Arial" w:cs="Arial"/>
          <w:sz w:val="24"/>
          <w:szCs w:val="24"/>
        </w:rPr>
        <w:tab/>
        <w:t>63 - B</w:t>
      </w:r>
      <w:r w:rsidRPr="008A2C83">
        <w:rPr>
          <w:rFonts w:ascii="Arial" w:hAnsi="Arial" w:cs="Arial"/>
          <w:sz w:val="24"/>
          <w:szCs w:val="24"/>
        </w:rPr>
        <w:tab/>
        <w:t>64 - D</w:t>
      </w:r>
      <w:r w:rsidRPr="008A2C83">
        <w:rPr>
          <w:rFonts w:ascii="Arial" w:hAnsi="Arial" w:cs="Arial"/>
          <w:sz w:val="24"/>
          <w:szCs w:val="24"/>
        </w:rPr>
        <w:tab/>
        <w:t>65 - C</w:t>
      </w:r>
      <w:r w:rsidRPr="008A2C83">
        <w:rPr>
          <w:rFonts w:ascii="Arial" w:hAnsi="Arial" w:cs="Arial"/>
          <w:sz w:val="24"/>
          <w:szCs w:val="24"/>
        </w:rPr>
        <w:tab/>
        <w:t>66 - A</w:t>
      </w:r>
      <w:r w:rsidRPr="008A2C83">
        <w:rPr>
          <w:rFonts w:ascii="Arial" w:hAnsi="Arial" w:cs="Arial"/>
          <w:sz w:val="24"/>
          <w:szCs w:val="24"/>
        </w:rPr>
        <w:tab/>
        <w:t>67 - B</w:t>
      </w:r>
      <w:r w:rsidRPr="008A2C83">
        <w:rPr>
          <w:rFonts w:ascii="Arial" w:hAnsi="Arial" w:cs="Arial"/>
          <w:sz w:val="24"/>
          <w:szCs w:val="24"/>
        </w:rPr>
        <w:tab/>
        <w:t>68 - D</w:t>
      </w:r>
      <w:r w:rsidRPr="008A2C83">
        <w:rPr>
          <w:rFonts w:ascii="Arial" w:hAnsi="Arial" w:cs="Arial"/>
          <w:sz w:val="24"/>
          <w:szCs w:val="24"/>
        </w:rPr>
        <w:tab/>
        <w:t>69 - E</w:t>
      </w:r>
      <w:r w:rsidRPr="008A2C83">
        <w:rPr>
          <w:rFonts w:ascii="Arial" w:hAnsi="Arial" w:cs="Arial"/>
          <w:sz w:val="24"/>
          <w:szCs w:val="24"/>
        </w:rPr>
        <w:tab/>
        <w:t>70 - D</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71 - C</w:t>
      </w:r>
      <w:r w:rsidRPr="008A2C83">
        <w:rPr>
          <w:rFonts w:ascii="Arial" w:hAnsi="Arial" w:cs="Arial"/>
          <w:sz w:val="24"/>
          <w:szCs w:val="24"/>
        </w:rPr>
        <w:tab/>
        <w:t>72 - E</w:t>
      </w:r>
      <w:r w:rsidRPr="008A2C83">
        <w:rPr>
          <w:rFonts w:ascii="Arial" w:hAnsi="Arial" w:cs="Arial"/>
          <w:sz w:val="24"/>
          <w:szCs w:val="24"/>
        </w:rPr>
        <w:tab/>
        <w:t>73 - B</w:t>
      </w:r>
      <w:r w:rsidRPr="008A2C83">
        <w:rPr>
          <w:rFonts w:ascii="Arial" w:hAnsi="Arial" w:cs="Arial"/>
          <w:sz w:val="24"/>
          <w:szCs w:val="24"/>
        </w:rPr>
        <w:tab/>
        <w:t>74 - E</w:t>
      </w:r>
      <w:r w:rsidRPr="008A2C83">
        <w:rPr>
          <w:rFonts w:ascii="Arial" w:hAnsi="Arial" w:cs="Arial"/>
          <w:sz w:val="24"/>
          <w:szCs w:val="24"/>
        </w:rPr>
        <w:tab/>
        <w:t>75 - D</w:t>
      </w:r>
      <w:r w:rsidRPr="008A2C83">
        <w:rPr>
          <w:rFonts w:ascii="Arial" w:hAnsi="Arial" w:cs="Arial"/>
          <w:sz w:val="24"/>
          <w:szCs w:val="24"/>
        </w:rPr>
        <w:tab/>
        <w:t>76 - A</w:t>
      </w:r>
      <w:r w:rsidRPr="008A2C83">
        <w:rPr>
          <w:rFonts w:ascii="Arial" w:hAnsi="Arial" w:cs="Arial"/>
          <w:sz w:val="24"/>
          <w:szCs w:val="24"/>
        </w:rPr>
        <w:tab/>
        <w:t>77 - E</w:t>
      </w:r>
      <w:r w:rsidRPr="008A2C83">
        <w:rPr>
          <w:rFonts w:ascii="Arial" w:hAnsi="Arial" w:cs="Arial"/>
          <w:sz w:val="24"/>
          <w:szCs w:val="24"/>
        </w:rPr>
        <w:tab/>
        <w:t>78 - C</w:t>
      </w:r>
      <w:r w:rsidRPr="008A2C83">
        <w:rPr>
          <w:rFonts w:ascii="Arial" w:hAnsi="Arial" w:cs="Arial"/>
          <w:sz w:val="24"/>
          <w:szCs w:val="24"/>
        </w:rPr>
        <w:tab/>
        <w:t>79 - D</w:t>
      </w:r>
      <w:r w:rsidRPr="008A2C83">
        <w:rPr>
          <w:rFonts w:ascii="Arial" w:hAnsi="Arial" w:cs="Arial"/>
          <w:sz w:val="24"/>
          <w:szCs w:val="24"/>
        </w:rPr>
        <w:tab/>
        <w:t>80 - A</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81 - B</w:t>
      </w:r>
      <w:r w:rsidRPr="008A2C83">
        <w:rPr>
          <w:rFonts w:ascii="Arial" w:hAnsi="Arial" w:cs="Arial"/>
          <w:sz w:val="24"/>
          <w:szCs w:val="24"/>
        </w:rPr>
        <w:tab/>
        <w:t>82 - E</w:t>
      </w:r>
      <w:r w:rsidRPr="008A2C83">
        <w:rPr>
          <w:rFonts w:ascii="Arial" w:hAnsi="Arial" w:cs="Arial"/>
          <w:sz w:val="24"/>
          <w:szCs w:val="24"/>
        </w:rPr>
        <w:tab/>
        <w:t>83 - A</w:t>
      </w:r>
      <w:r w:rsidRPr="008A2C83">
        <w:rPr>
          <w:rFonts w:ascii="Arial" w:hAnsi="Arial" w:cs="Arial"/>
          <w:sz w:val="24"/>
          <w:szCs w:val="24"/>
        </w:rPr>
        <w:tab/>
        <w:t>84 - C</w:t>
      </w:r>
      <w:r w:rsidRPr="008A2C83">
        <w:rPr>
          <w:rFonts w:ascii="Arial" w:hAnsi="Arial" w:cs="Arial"/>
          <w:sz w:val="24"/>
          <w:szCs w:val="24"/>
        </w:rPr>
        <w:tab/>
        <w:t>85 - D</w:t>
      </w:r>
      <w:r w:rsidRPr="008A2C83">
        <w:rPr>
          <w:rFonts w:ascii="Arial" w:hAnsi="Arial" w:cs="Arial"/>
          <w:sz w:val="24"/>
          <w:szCs w:val="24"/>
        </w:rPr>
        <w:tab/>
        <w:t>86 - B</w:t>
      </w:r>
      <w:r w:rsidRPr="008A2C83">
        <w:rPr>
          <w:rFonts w:ascii="Arial" w:hAnsi="Arial" w:cs="Arial"/>
          <w:sz w:val="24"/>
          <w:szCs w:val="24"/>
        </w:rPr>
        <w:tab/>
        <w:t>87 - B</w:t>
      </w:r>
      <w:r w:rsidRPr="008A2C83">
        <w:rPr>
          <w:rFonts w:ascii="Arial" w:hAnsi="Arial" w:cs="Arial"/>
          <w:sz w:val="24"/>
          <w:szCs w:val="24"/>
        </w:rPr>
        <w:tab/>
        <w:t>88 - C</w:t>
      </w:r>
      <w:r w:rsidRPr="008A2C83">
        <w:rPr>
          <w:rFonts w:ascii="Arial" w:hAnsi="Arial" w:cs="Arial"/>
          <w:sz w:val="24"/>
          <w:szCs w:val="24"/>
        </w:rPr>
        <w:tab/>
        <w:t>89 - A</w:t>
      </w:r>
      <w:r w:rsidRPr="008A2C83">
        <w:rPr>
          <w:rFonts w:ascii="Arial" w:hAnsi="Arial" w:cs="Arial"/>
          <w:sz w:val="24"/>
          <w:szCs w:val="24"/>
        </w:rPr>
        <w:tab/>
        <w:t>90 - E</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91 - D</w:t>
      </w:r>
      <w:r w:rsidRPr="008A2C83">
        <w:rPr>
          <w:rFonts w:ascii="Arial" w:hAnsi="Arial" w:cs="Arial"/>
          <w:sz w:val="24"/>
          <w:szCs w:val="24"/>
        </w:rPr>
        <w:tab/>
        <w:t>92 - D</w:t>
      </w:r>
      <w:r w:rsidRPr="008A2C83">
        <w:rPr>
          <w:rFonts w:ascii="Arial" w:hAnsi="Arial" w:cs="Arial"/>
          <w:sz w:val="24"/>
          <w:szCs w:val="24"/>
        </w:rPr>
        <w:tab/>
        <w:t>93 - B</w:t>
      </w:r>
      <w:r w:rsidRPr="008A2C83">
        <w:rPr>
          <w:rFonts w:ascii="Arial" w:hAnsi="Arial" w:cs="Arial"/>
          <w:sz w:val="24"/>
          <w:szCs w:val="24"/>
        </w:rPr>
        <w:tab/>
        <w:t>94 - C</w:t>
      </w:r>
      <w:r w:rsidRPr="008A2C83">
        <w:rPr>
          <w:rFonts w:ascii="Arial" w:hAnsi="Arial" w:cs="Arial"/>
          <w:sz w:val="24"/>
          <w:szCs w:val="24"/>
        </w:rPr>
        <w:tab/>
        <w:t>95 - E</w:t>
      </w:r>
      <w:r w:rsidRPr="008A2C83">
        <w:rPr>
          <w:rFonts w:ascii="Arial" w:hAnsi="Arial" w:cs="Arial"/>
          <w:sz w:val="24"/>
          <w:szCs w:val="24"/>
        </w:rPr>
        <w:tab/>
        <w:t>96 - A</w:t>
      </w:r>
      <w:r w:rsidRPr="008A2C83">
        <w:rPr>
          <w:rFonts w:ascii="Arial" w:hAnsi="Arial" w:cs="Arial"/>
          <w:sz w:val="24"/>
          <w:szCs w:val="24"/>
        </w:rPr>
        <w:tab/>
        <w:t>97 - D</w:t>
      </w:r>
      <w:r w:rsidRPr="008A2C83">
        <w:rPr>
          <w:rFonts w:ascii="Arial" w:hAnsi="Arial" w:cs="Arial"/>
          <w:sz w:val="24"/>
          <w:szCs w:val="24"/>
        </w:rPr>
        <w:tab/>
        <w:t>98 - B</w:t>
      </w:r>
      <w:r w:rsidRPr="008A2C83">
        <w:rPr>
          <w:rFonts w:ascii="Arial" w:hAnsi="Arial" w:cs="Arial"/>
          <w:sz w:val="24"/>
          <w:szCs w:val="24"/>
        </w:rPr>
        <w:tab/>
        <w:t>99 - D</w:t>
      </w:r>
      <w:r w:rsidRPr="008A2C83">
        <w:rPr>
          <w:rFonts w:ascii="Arial" w:hAnsi="Arial" w:cs="Arial"/>
          <w:sz w:val="24"/>
          <w:szCs w:val="24"/>
        </w:rPr>
        <w:tab/>
        <w:t>100 - E</w:t>
      </w:r>
    </w:p>
    <w:p w:rsidR="00BE2A2C" w:rsidRPr="008A2C83" w:rsidRDefault="00BE2A2C" w:rsidP="00A25935">
      <w:pPr>
        <w:pStyle w:val="Ttulo"/>
        <w:spacing w:line="276" w:lineRule="auto"/>
        <w:jc w:val="both"/>
        <w:rPr>
          <w:rFonts w:cs="Arial"/>
          <w:sz w:val="24"/>
          <w:szCs w:val="24"/>
        </w:rPr>
      </w:pPr>
    </w:p>
    <w:p w:rsidR="00E072B4" w:rsidRPr="008A2C83" w:rsidRDefault="00E072B4" w:rsidP="00A25935">
      <w:pPr>
        <w:pStyle w:val="Ttulo"/>
        <w:spacing w:line="276" w:lineRule="auto"/>
        <w:jc w:val="both"/>
        <w:rPr>
          <w:rFonts w:cs="Arial"/>
          <w:sz w:val="24"/>
          <w:szCs w:val="24"/>
        </w:rPr>
      </w:pPr>
    </w:p>
    <w:p w:rsidR="00BE2A2C" w:rsidRPr="008A2C83" w:rsidRDefault="00BE2A2C" w:rsidP="00A25935">
      <w:pPr>
        <w:pStyle w:val="Ttulo"/>
        <w:spacing w:line="276" w:lineRule="auto"/>
        <w:rPr>
          <w:rFonts w:cs="Arial"/>
          <w:sz w:val="24"/>
          <w:szCs w:val="24"/>
        </w:rPr>
      </w:pPr>
      <w:r w:rsidRPr="008A2C83">
        <w:rPr>
          <w:rFonts w:cs="Arial"/>
          <w:sz w:val="24"/>
          <w:szCs w:val="24"/>
        </w:rPr>
        <w:t>VERSÃO 03</w:t>
      </w:r>
    </w:p>
    <w:p w:rsidR="00BE2A2C" w:rsidRPr="008A2C83" w:rsidRDefault="00BE2A2C" w:rsidP="00A25935">
      <w:pPr>
        <w:pStyle w:val="Ttulo"/>
        <w:spacing w:line="276" w:lineRule="auto"/>
        <w:rPr>
          <w:rFonts w:cs="Arial"/>
          <w:sz w:val="24"/>
          <w:szCs w:val="24"/>
        </w:rPr>
      </w:pP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1 - A</w:t>
      </w:r>
      <w:r w:rsidRPr="008A2C83">
        <w:rPr>
          <w:rFonts w:ascii="Arial" w:hAnsi="Arial" w:cs="Arial"/>
          <w:sz w:val="24"/>
          <w:szCs w:val="24"/>
        </w:rPr>
        <w:tab/>
        <w:t>2 - B</w:t>
      </w:r>
      <w:r w:rsidRPr="008A2C83">
        <w:rPr>
          <w:rFonts w:ascii="Arial" w:hAnsi="Arial" w:cs="Arial"/>
          <w:sz w:val="24"/>
          <w:szCs w:val="24"/>
        </w:rPr>
        <w:tab/>
        <w:t>3 - C</w:t>
      </w:r>
      <w:r w:rsidRPr="008A2C83">
        <w:rPr>
          <w:rFonts w:ascii="Arial" w:hAnsi="Arial" w:cs="Arial"/>
          <w:sz w:val="24"/>
          <w:szCs w:val="24"/>
        </w:rPr>
        <w:tab/>
        <w:t>4 - A</w:t>
      </w:r>
      <w:r w:rsidRPr="008A2C83">
        <w:rPr>
          <w:rFonts w:ascii="Arial" w:hAnsi="Arial" w:cs="Arial"/>
          <w:sz w:val="24"/>
          <w:szCs w:val="24"/>
        </w:rPr>
        <w:tab/>
        <w:t>5 - C</w:t>
      </w:r>
      <w:r w:rsidRPr="008A2C83">
        <w:rPr>
          <w:rFonts w:ascii="Arial" w:hAnsi="Arial" w:cs="Arial"/>
          <w:sz w:val="24"/>
          <w:szCs w:val="24"/>
        </w:rPr>
        <w:tab/>
        <w:t>6 - E</w:t>
      </w:r>
      <w:r w:rsidRPr="008A2C83">
        <w:rPr>
          <w:rFonts w:ascii="Arial" w:hAnsi="Arial" w:cs="Arial"/>
          <w:sz w:val="24"/>
          <w:szCs w:val="24"/>
        </w:rPr>
        <w:tab/>
        <w:t>7 - D</w:t>
      </w:r>
      <w:r w:rsidRPr="008A2C83">
        <w:rPr>
          <w:rFonts w:ascii="Arial" w:hAnsi="Arial" w:cs="Arial"/>
          <w:sz w:val="24"/>
          <w:szCs w:val="24"/>
        </w:rPr>
        <w:tab/>
        <w:t>8 - C</w:t>
      </w:r>
      <w:r w:rsidRPr="008A2C83">
        <w:rPr>
          <w:rFonts w:ascii="Arial" w:hAnsi="Arial" w:cs="Arial"/>
          <w:sz w:val="24"/>
          <w:szCs w:val="24"/>
        </w:rPr>
        <w:tab/>
        <w:t>9 - A</w:t>
      </w:r>
      <w:r w:rsidRPr="008A2C83">
        <w:rPr>
          <w:rFonts w:ascii="Arial" w:hAnsi="Arial" w:cs="Arial"/>
          <w:sz w:val="24"/>
          <w:szCs w:val="24"/>
        </w:rPr>
        <w:tab/>
        <w:t>10 - E</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11 - B</w:t>
      </w:r>
      <w:r w:rsidRPr="008A2C83">
        <w:rPr>
          <w:rFonts w:ascii="Arial" w:hAnsi="Arial" w:cs="Arial"/>
          <w:sz w:val="24"/>
          <w:szCs w:val="24"/>
        </w:rPr>
        <w:tab/>
        <w:t>12 - D</w:t>
      </w:r>
      <w:r w:rsidRPr="008A2C83">
        <w:rPr>
          <w:rFonts w:ascii="Arial" w:hAnsi="Arial" w:cs="Arial"/>
          <w:sz w:val="24"/>
          <w:szCs w:val="24"/>
        </w:rPr>
        <w:tab/>
        <w:t>13 - B</w:t>
      </w:r>
      <w:r w:rsidRPr="008A2C83">
        <w:rPr>
          <w:rFonts w:ascii="Arial" w:hAnsi="Arial" w:cs="Arial"/>
          <w:sz w:val="24"/>
          <w:szCs w:val="24"/>
        </w:rPr>
        <w:tab/>
        <w:t>14 - E</w:t>
      </w:r>
      <w:r w:rsidRPr="008A2C83">
        <w:rPr>
          <w:rFonts w:ascii="Arial" w:hAnsi="Arial" w:cs="Arial"/>
          <w:sz w:val="24"/>
          <w:szCs w:val="24"/>
        </w:rPr>
        <w:tab/>
        <w:t>15 - C</w:t>
      </w:r>
      <w:r w:rsidRPr="008A2C83">
        <w:rPr>
          <w:rFonts w:ascii="Arial" w:hAnsi="Arial" w:cs="Arial"/>
          <w:sz w:val="24"/>
          <w:szCs w:val="24"/>
        </w:rPr>
        <w:tab/>
        <w:t>16 - B</w:t>
      </w:r>
      <w:r w:rsidRPr="008A2C83">
        <w:rPr>
          <w:rFonts w:ascii="Arial" w:hAnsi="Arial" w:cs="Arial"/>
          <w:sz w:val="24"/>
          <w:szCs w:val="24"/>
        </w:rPr>
        <w:tab/>
        <w:t>17 - B</w:t>
      </w:r>
      <w:r w:rsidRPr="008A2C83">
        <w:rPr>
          <w:rFonts w:ascii="Arial" w:hAnsi="Arial" w:cs="Arial"/>
          <w:sz w:val="24"/>
          <w:szCs w:val="24"/>
        </w:rPr>
        <w:tab/>
        <w:t>18 - D</w:t>
      </w:r>
      <w:r w:rsidRPr="008A2C83">
        <w:rPr>
          <w:rFonts w:ascii="Arial" w:hAnsi="Arial" w:cs="Arial"/>
          <w:sz w:val="24"/>
          <w:szCs w:val="24"/>
        </w:rPr>
        <w:tab/>
        <w:t>19 - A</w:t>
      </w:r>
      <w:r w:rsidRPr="008A2C83">
        <w:rPr>
          <w:rFonts w:ascii="Arial" w:hAnsi="Arial" w:cs="Arial"/>
          <w:sz w:val="24"/>
          <w:szCs w:val="24"/>
        </w:rPr>
        <w:tab/>
        <w:t>20 - E</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21 - A</w:t>
      </w:r>
      <w:r w:rsidRPr="008A2C83">
        <w:rPr>
          <w:rFonts w:ascii="Arial" w:hAnsi="Arial" w:cs="Arial"/>
          <w:sz w:val="24"/>
          <w:szCs w:val="24"/>
        </w:rPr>
        <w:tab/>
        <w:t>22 - C</w:t>
      </w:r>
      <w:r w:rsidRPr="008A2C83">
        <w:rPr>
          <w:rFonts w:ascii="Arial" w:hAnsi="Arial" w:cs="Arial"/>
          <w:sz w:val="24"/>
          <w:szCs w:val="24"/>
        </w:rPr>
        <w:tab/>
        <w:t>23 - D</w:t>
      </w:r>
      <w:r w:rsidRPr="008A2C83">
        <w:rPr>
          <w:rFonts w:ascii="Arial" w:hAnsi="Arial" w:cs="Arial"/>
          <w:sz w:val="24"/>
          <w:szCs w:val="24"/>
        </w:rPr>
        <w:tab/>
        <w:t>24 - B</w:t>
      </w:r>
      <w:r w:rsidRPr="008A2C83">
        <w:rPr>
          <w:rFonts w:ascii="Arial" w:hAnsi="Arial" w:cs="Arial"/>
          <w:sz w:val="24"/>
          <w:szCs w:val="24"/>
        </w:rPr>
        <w:tab/>
        <w:t>25 - E</w:t>
      </w:r>
      <w:r w:rsidRPr="008A2C83">
        <w:rPr>
          <w:rFonts w:ascii="Arial" w:hAnsi="Arial" w:cs="Arial"/>
          <w:sz w:val="24"/>
          <w:szCs w:val="24"/>
        </w:rPr>
        <w:tab/>
        <w:t>26 - A</w:t>
      </w:r>
      <w:r w:rsidRPr="008A2C83">
        <w:rPr>
          <w:rFonts w:ascii="Arial" w:hAnsi="Arial" w:cs="Arial"/>
          <w:sz w:val="24"/>
          <w:szCs w:val="24"/>
        </w:rPr>
        <w:tab/>
        <w:t>27 - E</w:t>
      </w:r>
      <w:r w:rsidRPr="008A2C83">
        <w:rPr>
          <w:rFonts w:ascii="Arial" w:hAnsi="Arial" w:cs="Arial"/>
          <w:sz w:val="24"/>
          <w:szCs w:val="24"/>
        </w:rPr>
        <w:tab/>
        <w:t>28 - C</w:t>
      </w:r>
      <w:r w:rsidRPr="008A2C83">
        <w:rPr>
          <w:rFonts w:ascii="Arial" w:hAnsi="Arial" w:cs="Arial"/>
          <w:sz w:val="24"/>
          <w:szCs w:val="24"/>
        </w:rPr>
        <w:tab/>
        <w:t>29 - B</w:t>
      </w:r>
      <w:r w:rsidRPr="008A2C83">
        <w:rPr>
          <w:rFonts w:ascii="Arial" w:hAnsi="Arial" w:cs="Arial"/>
          <w:sz w:val="24"/>
          <w:szCs w:val="24"/>
        </w:rPr>
        <w:tab/>
        <w:t>30 - D</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31 - C</w:t>
      </w:r>
      <w:r w:rsidRPr="008A2C83">
        <w:rPr>
          <w:rFonts w:ascii="Arial" w:hAnsi="Arial" w:cs="Arial"/>
          <w:sz w:val="24"/>
          <w:szCs w:val="24"/>
        </w:rPr>
        <w:tab/>
        <w:t>32 - E</w:t>
      </w:r>
      <w:r w:rsidRPr="008A2C83">
        <w:rPr>
          <w:rFonts w:ascii="Arial" w:hAnsi="Arial" w:cs="Arial"/>
          <w:sz w:val="24"/>
          <w:szCs w:val="24"/>
        </w:rPr>
        <w:tab/>
        <w:t>33 - B</w:t>
      </w:r>
      <w:r w:rsidRPr="008A2C83">
        <w:rPr>
          <w:rFonts w:ascii="Arial" w:hAnsi="Arial" w:cs="Arial"/>
          <w:sz w:val="24"/>
          <w:szCs w:val="24"/>
        </w:rPr>
        <w:tab/>
        <w:t>34 - A</w:t>
      </w:r>
      <w:r w:rsidRPr="008A2C83">
        <w:rPr>
          <w:rFonts w:ascii="Arial" w:hAnsi="Arial" w:cs="Arial"/>
          <w:sz w:val="24"/>
          <w:szCs w:val="24"/>
        </w:rPr>
        <w:tab/>
        <w:t>35 - C</w:t>
      </w:r>
      <w:r w:rsidRPr="008A2C83">
        <w:rPr>
          <w:rFonts w:ascii="Arial" w:hAnsi="Arial" w:cs="Arial"/>
          <w:sz w:val="24"/>
          <w:szCs w:val="24"/>
        </w:rPr>
        <w:tab/>
        <w:t>36 - A</w:t>
      </w:r>
      <w:r w:rsidRPr="008A2C83">
        <w:rPr>
          <w:rFonts w:ascii="Arial" w:hAnsi="Arial" w:cs="Arial"/>
          <w:sz w:val="24"/>
          <w:szCs w:val="24"/>
        </w:rPr>
        <w:tab/>
        <w:t>37 - D</w:t>
      </w:r>
      <w:r w:rsidRPr="008A2C83">
        <w:rPr>
          <w:rFonts w:ascii="Arial" w:hAnsi="Arial" w:cs="Arial"/>
          <w:sz w:val="24"/>
          <w:szCs w:val="24"/>
        </w:rPr>
        <w:tab/>
        <w:t>38 - E</w:t>
      </w:r>
      <w:r w:rsidRPr="008A2C83">
        <w:rPr>
          <w:rFonts w:ascii="Arial" w:hAnsi="Arial" w:cs="Arial"/>
          <w:sz w:val="24"/>
          <w:szCs w:val="24"/>
        </w:rPr>
        <w:tab/>
        <w:t>39 - B</w:t>
      </w:r>
      <w:r w:rsidRPr="008A2C83">
        <w:rPr>
          <w:rFonts w:ascii="Arial" w:hAnsi="Arial" w:cs="Arial"/>
          <w:sz w:val="24"/>
          <w:szCs w:val="24"/>
        </w:rPr>
        <w:tab/>
        <w:t>40 - D</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41 - C</w:t>
      </w:r>
      <w:r w:rsidRPr="008A2C83">
        <w:rPr>
          <w:rFonts w:ascii="Arial" w:hAnsi="Arial" w:cs="Arial"/>
          <w:sz w:val="24"/>
          <w:szCs w:val="24"/>
        </w:rPr>
        <w:tab/>
        <w:t>42 - E</w:t>
      </w:r>
      <w:r w:rsidRPr="008A2C83">
        <w:rPr>
          <w:rFonts w:ascii="Arial" w:hAnsi="Arial" w:cs="Arial"/>
          <w:sz w:val="24"/>
          <w:szCs w:val="24"/>
        </w:rPr>
        <w:tab/>
        <w:t>43 - B</w:t>
      </w:r>
      <w:r w:rsidRPr="008A2C83">
        <w:rPr>
          <w:rFonts w:ascii="Arial" w:hAnsi="Arial" w:cs="Arial"/>
          <w:sz w:val="24"/>
          <w:szCs w:val="24"/>
        </w:rPr>
        <w:tab/>
        <w:t>44 - C</w:t>
      </w:r>
      <w:r w:rsidRPr="008A2C83">
        <w:rPr>
          <w:rFonts w:ascii="Arial" w:hAnsi="Arial" w:cs="Arial"/>
          <w:sz w:val="24"/>
          <w:szCs w:val="24"/>
        </w:rPr>
        <w:tab/>
        <w:t>45 - A</w:t>
      </w:r>
      <w:r w:rsidRPr="008A2C83">
        <w:rPr>
          <w:rFonts w:ascii="Arial" w:hAnsi="Arial" w:cs="Arial"/>
          <w:sz w:val="24"/>
          <w:szCs w:val="24"/>
        </w:rPr>
        <w:tab/>
        <w:t>46 - E</w:t>
      </w:r>
      <w:r w:rsidRPr="008A2C83">
        <w:rPr>
          <w:rFonts w:ascii="Arial" w:hAnsi="Arial" w:cs="Arial"/>
          <w:sz w:val="24"/>
          <w:szCs w:val="24"/>
        </w:rPr>
        <w:tab/>
        <w:t>47 - D</w:t>
      </w:r>
      <w:r w:rsidRPr="008A2C83">
        <w:rPr>
          <w:rFonts w:ascii="Arial" w:hAnsi="Arial" w:cs="Arial"/>
          <w:sz w:val="24"/>
          <w:szCs w:val="24"/>
        </w:rPr>
        <w:tab/>
        <w:t>48 - B</w:t>
      </w:r>
      <w:r w:rsidRPr="008A2C83">
        <w:rPr>
          <w:rFonts w:ascii="Arial" w:hAnsi="Arial" w:cs="Arial"/>
          <w:sz w:val="24"/>
          <w:szCs w:val="24"/>
        </w:rPr>
        <w:tab/>
        <w:t>49 - A</w:t>
      </w:r>
      <w:r w:rsidRPr="008A2C83">
        <w:rPr>
          <w:rFonts w:ascii="Arial" w:hAnsi="Arial" w:cs="Arial"/>
          <w:sz w:val="24"/>
          <w:szCs w:val="24"/>
        </w:rPr>
        <w:tab/>
        <w:t>50 - D</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51 - D</w:t>
      </w:r>
      <w:r w:rsidRPr="008A2C83">
        <w:rPr>
          <w:rFonts w:ascii="Arial" w:hAnsi="Arial" w:cs="Arial"/>
          <w:sz w:val="24"/>
          <w:szCs w:val="24"/>
        </w:rPr>
        <w:tab/>
        <w:t>52 - B</w:t>
      </w:r>
      <w:r w:rsidRPr="008A2C83">
        <w:rPr>
          <w:rFonts w:ascii="Arial" w:hAnsi="Arial" w:cs="Arial"/>
          <w:sz w:val="24"/>
          <w:szCs w:val="24"/>
        </w:rPr>
        <w:tab/>
        <w:t>53 - E</w:t>
      </w:r>
      <w:r w:rsidRPr="008A2C83">
        <w:rPr>
          <w:rFonts w:ascii="Arial" w:hAnsi="Arial" w:cs="Arial"/>
          <w:sz w:val="24"/>
          <w:szCs w:val="24"/>
        </w:rPr>
        <w:tab/>
        <w:t>54 - A</w:t>
      </w:r>
      <w:r w:rsidRPr="008A2C83">
        <w:rPr>
          <w:rFonts w:ascii="Arial" w:hAnsi="Arial" w:cs="Arial"/>
          <w:sz w:val="24"/>
          <w:szCs w:val="24"/>
        </w:rPr>
        <w:tab/>
        <w:t>55 - D</w:t>
      </w:r>
      <w:r w:rsidRPr="008A2C83">
        <w:rPr>
          <w:rFonts w:ascii="Arial" w:hAnsi="Arial" w:cs="Arial"/>
          <w:sz w:val="24"/>
          <w:szCs w:val="24"/>
        </w:rPr>
        <w:tab/>
        <w:t>56 - A</w:t>
      </w:r>
      <w:r w:rsidRPr="008A2C83">
        <w:rPr>
          <w:rFonts w:ascii="Arial" w:hAnsi="Arial" w:cs="Arial"/>
          <w:sz w:val="24"/>
          <w:szCs w:val="24"/>
        </w:rPr>
        <w:tab/>
        <w:t>57 - B</w:t>
      </w:r>
      <w:r w:rsidRPr="008A2C83">
        <w:rPr>
          <w:rFonts w:ascii="Arial" w:hAnsi="Arial" w:cs="Arial"/>
          <w:sz w:val="24"/>
          <w:szCs w:val="24"/>
        </w:rPr>
        <w:tab/>
        <w:t>58 - E</w:t>
      </w:r>
      <w:r w:rsidRPr="008A2C83">
        <w:rPr>
          <w:rFonts w:ascii="Arial" w:hAnsi="Arial" w:cs="Arial"/>
          <w:sz w:val="24"/>
          <w:szCs w:val="24"/>
        </w:rPr>
        <w:tab/>
        <w:t>59 - C</w:t>
      </w:r>
      <w:r w:rsidRPr="008A2C83">
        <w:rPr>
          <w:rFonts w:ascii="Arial" w:hAnsi="Arial" w:cs="Arial"/>
          <w:sz w:val="24"/>
          <w:szCs w:val="24"/>
        </w:rPr>
        <w:tab/>
        <w:t>60 - B</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lastRenderedPageBreak/>
        <w:t>61 - A</w:t>
      </w:r>
      <w:r w:rsidRPr="008A2C83">
        <w:rPr>
          <w:rFonts w:ascii="Arial" w:hAnsi="Arial" w:cs="Arial"/>
          <w:sz w:val="24"/>
          <w:szCs w:val="24"/>
        </w:rPr>
        <w:tab/>
        <w:t>62 - E</w:t>
      </w:r>
      <w:r w:rsidRPr="008A2C83">
        <w:rPr>
          <w:rFonts w:ascii="Arial" w:hAnsi="Arial" w:cs="Arial"/>
          <w:sz w:val="24"/>
          <w:szCs w:val="24"/>
        </w:rPr>
        <w:tab/>
        <w:t>63 - C</w:t>
      </w:r>
      <w:r w:rsidRPr="008A2C83">
        <w:rPr>
          <w:rFonts w:ascii="Arial" w:hAnsi="Arial" w:cs="Arial"/>
          <w:sz w:val="24"/>
          <w:szCs w:val="24"/>
        </w:rPr>
        <w:tab/>
        <w:t>64 - D</w:t>
      </w:r>
      <w:r w:rsidRPr="008A2C83">
        <w:rPr>
          <w:rFonts w:ascii="Arial" w:hAnsi="Arial" w:cs="Arial"/>
          <w:sz w:val="24"/>
          <w:szCs w:val="24"/>
        </w:rPr>
        <w:tab/>
        <w:t>65 - B</w:t>
      </w:r>
      <w:r w:rsidRPr="008A2C83">
        <w:rPr>
          <w:rFonts w:ascii="Arial" w:hAnsi="Arial" w:cs="Arial"/>
          <w:sz w:val="24"/>
          <w:szCs w:val="24"/>
        </w:rPr>
        <w:tab/>
        <w:t>66 - C</w:t>
      </w:r>
      <w:r w:rsidRPr="008A2C83">
        <w:rPr>
          <w:rFonts w:ascii="Arial" w:hAnsi="Arial" w:cs="Arial"/>
          <w:sz w:val="24"/>
          <w:szCs w:val="24"/>
        </w:rPr>
        <w:tab/>
        <w:t>67 - A</w:t>
      </w:r>
      <w:r w:rsidRPr="008A2C83">
        <w:rPr>
          <w:rFonts w:ascii="Arial" w:hAnsi="Arial" w:cs="Arial"/>
          <w:sz w:val="24"/>
          <w:szCs w:val="24"/>
        </w:rPr>
        <w:tab/>
        <w:t>68 - A</w:t>
      </w:r>
      <w:r w:rsidRPr="008A2C83">
        <w:rPr>
          <w:rFonts w:ascii="Arial" w:hAnsi="Arial" w:cs="Arial"/>
          <w:sz w:val="24"/>
          <w:szCs w:val="24"/>
        </w:rPr>
        <w:tab/>
        <w:t>69 - A</w:t>
      </w:r>
      <w:r w:rsidRPr="008A2C83">
        <w:rPr>
          <w:rFonts w:ascii="Arial" w:hAnsi="Arial" w:cs="Arial"/>
          <w:sz w:val="24"/>
          <w:szCs w:val="24"/>
        </w:rPr>
        <w:tab/>
        <w:t>70 - E</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71 - B</w:t>
      </w:r>
      <w:r w:rsidRPr="008A2C83">
        <w:rPr>
          <w:rFonts w:ascii="Arial" w:hAnsi="Arial" w:cs="Arial"/>
          <w:sz w:val="24"/>
          <w:szCs w:val="24"/>
        </w:rPr>
        <w:tab/>
        <w:t>72 - C</w:t>
      </w:r>
      <w:r w:rsidRPr="008A2C83">
        <w:rPr>
          <w:rFonts w:ascii="Arial" w:hAnsi="Arial" w:cs="Arial"/>
          <w:sz w:val="24"/>
          <w:szCs w:val="24"/>
        </w:rPr>
        <w:tab/>
        <w:t>73 - D</w:t>
      </w:r>
      <w:r w:rsidRPr="008A2C83">
        <w:rPr>
          <w:rFonts w:ascii="Arial" w:hAnsi="Arial" w:cs="Arial"/>
          <w:sz w:val="24"/>
          <w:szCs w:val="24"/>
        </w:rPr>
        <w:tab/>
        <w:t>74 - D</w:t>
      </w:r>
      <w:r w:rsidRPr="008A2C83">
        <w:rPr>
          <w:rFonts w:ascii="Arial" w:hAnsi="Arial" w:cs="Arial"/>
          <w:sz w:val="24"/>
          <w:szCs w:val="24"/>
        </w:rPr>
        <w:tab/>
        <w:t>75 - A</w:t>
      </w:r>
      <w:r w:rsidRPr="008A2C83">
        <w:rPr>
          <w:rFonts w:ascii="Arial" w:hAnsi="Arial" w:cs="Arial"/>
          <w:sz w:val="24"/>
          <w:szCs w:val="24"/>
        </w:rPr>
        <w:tab/>
        <w:t>76 - E</w:t>
      </w:r>
      <w:r w:rsidRPr="008A2C83">
        <w:rPr>
          <w:rFonts w:ascii="Arial" w:hAnsi="Arial" w:cs="Arial"/>
          <w:sz w:val="24"/>
          <w:szCs w:val="24"/>
        </w:rPr>
        <w:tab/>
        <w:t>77 - B</w:t>
      </w:r>
      <w:r w:rsidRPr="008A2C83">
        <w:rPr>
          <w:rFonts w:ascii="Arial" w:hAnsi="Arial" w:cs="Arial"/>
          <w:sz w:val="24"/>
          <w:szCs w:val="24"/>
        </w:rPr>
        <w:tab/>
        <w:t>78 - D</w:t>
      </w:r>
      <w:r w:rsidRPr="008A2C83">
        <w:rPr>
          <w:rFonts w:ascii="Arial" w:hAnsi="Arial" w:cs="Arial"/>
          <w:sz w:val="24"/>
          <w:szCs w:val="24"/>
        </w:rPr>
        <w:tab/>
        <w:t>79 - C</w:t>
      </w:r>
      <w:r w:rsidRPr="008A2C83">
        <w:rPr>
          <w:rFonts w:ascii="Arial" w:hAnsi="Arial" w:cs="Arial"/>
          <w:sz w:val="24"/>
          <w:szCs w:val="24"/>
        </w:rPr>
        <w:tab/>
        <w:t>80 - C</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81 - D</w:t>
      </w:r>
      <w:r w:rsidRPr="008A2C83">
        <w:rPr>
          <w:rFonts w:ascii="Arial" w:hAnsi="Arial" w:cs="Arial"/>
          <w:sz w:val="24"/>
          <w:szCs w:val="24"/>
        </w:rPr>
        <w:tab/>
        <w:t>82 - A</w:t>
      </w:r>
      <w:r w:rsidRPr="008A2C83">
        <w:rPr>
          <w:rFonts w:ascii="Arial" w:hAnsi="Arial" w:cs="Arial"/>
          <w:sz w:val="24"/>
          <w:szCs w:val="24"/>
        </w:rPr>
        <w:tab/>
        <w:t>83 - E</w:t>
      </w:r>
      <w:r w:rsidRPr="008A2C83">
        <w:rPr>
          <w:rFonts w:ascii="Arial" w:hAnsi="Arial" w:cs="Arial"/>
          <w:sz w:val="24"/>
          <w:szCs w:val="24"/>
        </w:rPr>
        <w:tab/>
        <w:t>84 - C</w:t>
      </w:r>
      <w:r w:rsidRPr="008A2C83">
        <w:rPr>
          <w:rFonts w:ascii="Arial" w:hAnsi="Arial" w:cs="Arial"/>
          <w:sz w:val="24"/>
          <w:szCs w:val="24"/>
        </w:rPr>
        <w:tab/>
        <w:t>85 - B</w:t>
      </w:r>
      <w:r w:rsidRPr="008A2C83">
        <w:rPr>
          <w:rFonts w:ascii="Arial" w:hAnsi="Arial" w:cs="Arial"/>
          <w:sz w:val="24"/>
          <w:szCs w:val="24"/>
        </w:rPr>
        <w:tab/>
        <w:t>86 - A</w:t>
      </w:r>
      <w:r w:rsidRPr="008A2C83">
        <w:rPr>
          <w:rFonts w:ascii="Arial" w:hAnsi="Arial" w:cs="Arial"/>
          <w:sz w:val="24"/>
          <w:szCs w:val="24"/>
        </w:rPr>
        <w:tab/>
        <w:t>87 - D</w:t>
      </w:r>
      <w:r w:rsidRPr="008A2C83">
        <w:rPr>
          <w:rFonts w:ascii="Arial" w:hAnsi="Arial" w:cs="Arial"/>
          <w:sz w:val="24"/>
          <w:szCs w:val="24"/>
        </w:rPr>
        <w:tab/>
        <w:t>88 - D</w:t>
      </w:r>
      <w:r w:rsidRPr="008A2C83">
        <w:rPr>
          <w:rFonts w:ascii="Arial" w:hAnsi="Arial" w:cs="Arial"/>
          <w:sz w:val="24"/>
          <w:szCs w:val="24"/>
        </w:rPr>
        <w:tab/>
        <w:t>89 - E</w:t>
      </w:r>
      <w:r w:rsidRPr="008A2C83">
        <w:rPr>
          <w:rFonts w:ascii="Arial" w:hAnsi="Arial" w:cs="Arial"/>
          <w:sz w:val="24"/>
          <w:szCs w:val="24"/>
        </w:rPr>
        <w:tab/>
        <w:t>90 - C</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91 - B</w:t>
      </w:r>
      <w:r w:rsidRPr="008A2C83">
        <w:rPr>
          <w:rFonts w:ascii="Arial" w:hAnsi="Arial" w:cs="Arial"/>
          <w:sz w:val="24"/>
          <w:szCs w:val="24"/>
        </w:rPr>
        <w:tab/>
        <w:t>92 - E</w:t>
      </w:r>
      <w:r w:rsidRPr="008A2C83">
        <w:rPr>
          <w:rFonts w:ascii="Arial" w:hAnsi="Arial" w:cs="Arial"/>
          <w:sz w:val="24"/>
          <w:szCs w:val="24"/>
        </w:rPr>
        <w:tab/>
        <w:t>93 - D</w:t>
      </w:r>
      <w:r w:rsidRPr="008A2C83">
        <w:rPr>
          <w:rFonts w:ascii="Arial" w:hAnsi="Arial" w:cs="Arial"/>
          <w:sz w:val="24"/>
          <w:szCs w:val="24"/>
        </w:rPr>
        <w:tab/>
        <w:t>94 - A</w:t>
      </w:r>
      <w:r w:rsidRPr="008A2C83">
        <w:rPr>
          <w:rFonts w:ascii="Arial" w:hAnsi="Arial" w:cs="Arial"/>
          <w:sz w:val="24"/>
          <w:szCs w:val="24"/>
        </w:rPr>
        <w:tab/>
        <w:t>95 - B</w:t>
      </w:r>
      <w:r w:rsidRPr="008A2C83">
        <w:rPr>
          <w:rFonts w:ascii="Arial" w:hAnsi="Arial" w:cs="Arial"/>
          <w:sz w:val="24"/>
          <w:szCs w:val="24"/>
        </w:rPr>
        <w:tab/>
        <w:t>96 - C</w:t>
      </w:r>
      <w:r w:rsidRPr="008A2C83">
        <w:rPr>
          <w:rFonts w:ascii="Arial" w:hAnsi="Arial" w:cs="Arial"/>
          <w:sz w:val="24"/>
          <w:szCs w:val="24"/>
        </w:rPr>
        <w:tab/>
        <w:t>97 - B</w:t>
      </w:r>
      <w:r w:rsidRPr="008A2C83">
        <w:rPr>
          <w:rFonts w:ascii="Arial" w:hAnsi="Arial" w:cs="Arial"/>
          <w:sz w:val="24"/>
          <w:szCs w:val="24"/>
        </w:rPr>
        <w:tab/>
        <w:t>98 - C</w:t>
      </w:r>
      <w:r w:rsidRPr="008A2C83">
        <w:rPr>
          <w:rFonts w:ascii="Arial" w:hAnsi="Arial" w:cs="Arial"/>
          <w:sz w:val="24"/>
          <w:szCs w:val="24"/>
        </w:rPr>
        <w:tab/>
        <w:t>99 - A</w:t>
      </w:r>
      <w:r w:rsidRPr="008A2C83">
        <w:rPr>
          <w:rFonts w:ascii="Arial" w:hAnsi="Arial" w:cs="Arial"/>
          <w:sz w:val="24"/>
          <w:szCs w:val="24"/>
        </w:rPr>
        <w:tab/>
        <w:t>100 - A</w:t>
      </w:r>
    </w:p>
    <w:p w:rsidR="00BE2A2C" w:rsidRPr="008A2C83" w:rsidRDefault="00BE2A2C" w:rsidP="00A25935">
      <w:pPr>
        <w:pStyle w:val="Ttulo"/>
        <w:spacing w:line="276" w:lineRule="auto"/>
        <w:jc w:val="both"/>
        <w:rPr>
          <w:rFonts w:cs="Arial"/>
          <w:sz w:val="24"/>
          <w:szCs w:val="24"/>
        </w:rPr>
      </w:pPr>
    </w:p>
    <w:p w:rsidR="000B6EA9" w:rsidRPr="008A2C83" w:rsidRDefault="000B6EA9" w:rsidP="00A25935">
      <w:pPr>
        <w:pStyle w:val="Ttulo"/>
        <w:spacing w:line="276" w:lineRule="auto"/>
        <w:jc w:val="both"/>
        <w:rPr>
          <w:rFonts w:cs="Arial"/>
          <w:sz w:val="24"/>
          <w:szCs w:val="24"/>
        </w:rPr>
      </w:pPr>
    </w:p>
    <w:p w:rsidR="00BE2A2C" w:rsidRPr="008A2C83" w:rsidRDefault="00BE2A2C" w:rsidP="00A25935">
      <w:pPr>
        <w:pStyle w:val="Ttulo"/>
        <w:spacing w:line="276" w:lineRule="auto"/>
        <w:rPr>
          <w:rFonts w:cs="Arial"/>
          <w:sz w:val="24"/>
          <w:szCs w:val="24"/>
        </w:rPr>
      </w:pPr>
      <w:r w:rsidRPr="008A2C83">
        <w:rPr>
          <w:rFonts w:cs="Arial"/>
          <w:sz w:val="24"/>
          <w:szCs w:val="24"/>
        </w:rPr>
        <w:t>VERSÃO 04</w:t>
      </w:r>
    </w:p>
    <w:p w:rsidR="00BE2A2C" w:rsidRPr="008A2C83" w:rsidRDefault="00BE2A2C" w:rsidP="00A25935">
      <w:pPr>
        <w:pStyle w:val="Ttulo"/>
        <w:spacing w:line="276" w:lineRule="auto"/>
        <w:rPr>
          <w:rFonts w:cs="Arial"/>
          <w:sz w:val="24"/>
          <w:szCs w:val="24"/>
        </w:rPr>
      </w:pP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1 - C</w:t>
      </w:r>
      <w:r w:rsidRPr="008A2C83">
        <w:rPr>
          <w:rFonts w:ascii="Arial" w:hAnsi="Arial" w:cs="Arial"/>
          <w:sz w:val="24"/>
          <w:szCs w:val="24"/>
        </w:rPr>
        <w:tab/>
        <w:t>2 - D</w:t>
      </w:r>
      <w:r w:rsidRPr="008A2C83">
        <w:rPr>
          <w:rFonts w:ascii="Arial" w:hAnsi="Arial" w:cs="Arial"/>
          <w:sz w:val="24"/>
          <w:szCs w:val="24"/>
        </w:rPr>
        <w:tab/>
        <w:t>3 - B</w:t>
      </w:r>
      <w:r w:rsidRPr="008A2C83">
        <w:rPr>
          <w:rFonts w:ascii="Arial" w:hAnsi="Arial" w:cs="Arial"/>
          <w:sz w:val="24"/>
          <w:szCs w:val="24"/>
        </w:rPr>
        <w:tab/>
        <w:t>4 - E</w:t>
      </w:r>
      <w:r w:rsidRPr="008A2C83">
        <w:rPr>
          <w:rFonts w:ascii="Arial" w:hAnsi="Arial" w:cs="Arial"/>
          <w:sz w:val="24"/>
          <w:szCs w:val="24"/>
        </w:rPr>
        <w:tab/>
        <w:t>5 - A</w:t>
      </w:r>
      <w:r w:rsidRPr="008A2C83">
        <w:rPr>
          <w:rFonts w:ascii="Arial" w:hAnsi="Arial" w:cs="Arial"/>
          <w:sz w:val="24"/>
          <w:szCs w:val="24"/>
        </w:rPr>
        <w:tab/>
        <w:t>6 - B</w:t>
      </w:r>
      <w:r w:rsidRPr="008A2C83">
        <w:rPr>
          <w:rFonts w:ascii="Arial" w:hAnsi="Arial" w:cs="Arial"/>
          <w:sz w:val="24"/>
          <w:szCs w:val="24"/>
        </w:rPr>
        <w:tab/>
        <w:t>7 - A</w:t>
      </w:r>
      <w:r w:rsidRPr="008A2C83">
        <w:rPr>
          <w:rFonts w:ascii="Arial" w:hAnsi="Arial" w:cs="Arial"/>
          <w:sz w:val="24"/>
          <w:szCs w:val="24"/>
        </w:rPr>
        <w:tab/>
        <w:t>8 - E</w:t>
      </w:r>
      <w:r w:rsidRPr="008A2C83">
        <w:rPr>
          <w:rFonts w:ascii="Arial" w:hAnsi="Arial" w:cs="Arial"/>
          <w:sz w:val="24"/>
          <w:szCs w:val="24"/>
        </w:rPr>
        <w:tab/>
        <w:t>9 - D</w:t>
      </w:r>
      <w:r w:rsidRPr="008A2C83">
        <w:rPr>
          <w:rFonts w:ascii="Arial" w:hAnsi="Arial" w:cs="Arial"/>
          <w:sz w:val="24"/>
          <w:szCs w:val="24"/>
        </w:rPr>
        <w:tab/>
        <w:t>10 - D</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11 - E</w:t>
      </w:r>
      <w:r w:rsidRPr="008A2C83">
        <w:rPr>
          <w:rFonts w:ascii="Arial" w:hAnsi="Arial" w:cs="Arial"/>
          <w:sz w:val="24"/>
          <w:szCs w:val="24"/>
        </w:rPr>
        <w:tab/>
        <w:t>12 - B</w:t>
      </w:r>
      <w:r w:rsidRPr="008A2C83">
        <w:rPr>
          <w:rFonts w:ascii="Arial" w:hAnsi="Arial" w:cs="Arial"/>
          <w:sz w:val="24"/>
          <w:szCs w:val="24"/>
        </w:rPr>
        <w:tab/>
        <w:t>13 - C</w:t>
      </w:r>
      <w:r w:rsidRPr="008A2C83">
        <w:rPr>
          <w:rFonts w:ascii="Arial" w:hAnsi="Arial" w:cs="Arial"/>
          <w:sz w:val="24"/>
          <w:szCs w:val="24"/>
        </w:rPr>
        <w:tab/>
        <w:t>14 - D</w:t>
      </w:r>
      <w:r w:rsidRPr="008A2C83">
        <w:rPr>
          <w:rFonts w:ascii="Arial" w:hAnsi="Arial" w:cs="Arial"/>
          <w:sz w:val="24"/>
          <w:szCs w:val="24"/>
        </w:rPr>
        <w:tab/>
        <w:t>15 - A</w:t>
      </w:r>
      <w:r w:rsidRPr="008A2C83">
        <w:rPr>
          <w:rFonts w:ascii="Arial" w:hAnsi="Arial" w:cs="Arial"/>
          <w:sz w:val="24"/>
          <w:szCs w:val="24"/>
        </w:rPr>
        <w:tab/>
        <w:t>16 - C</w:t>
      </w:r>
      <w:r w:rsidRPr="008A2C83">
        <w:rPr>
          <w:rFonts w:ascii="Arial" w:hAnsi="Arial" w:cs="Arial"/>
          <w:sz w:val="24"/>
          <w:szCs w:val="24"/>
        </w:rPr>
        <w:tab/>
        <w:t>17 - C</w:t>
      </w:r>
      <w:r w:rsidRPr="008A2C83">
        <w:rPr>
          <w:rFonts w:ascii="Arial" w:hAnsi="Arial" w:cs="Arial"/>
          <w:sz w:val="24"/>
          <w:szCs w:val="24"/>
        </w:rPr>
        <w:tab/>
        <w:t>18 - E</w:t>
      </w:r>
      <w:r w:rsidRPr="008A2C83">
        <w:rPr>
          <w:rFonts w:ascii="Arial" w:hAnsi="Arial" w:cs="Arial"/>
          <w:sz w:val="24"/>
          <w:szCs w:val="24"/>
        </w:rPr>
        <w:tab/>
        <w:t>19 - E</w:t>
      </w:r>
      <w:r w:rsidRPr="008A2C83">
        <w:rPr>
          <w:rFonts w:ascii="Arial" w:hAnsi="Arial" w:cs="Arial"/>
          <w:sz w:val="24"/>
          <w:szCs w:val="24"/>
        </w:rPr>
        <w:tab/>
        <w:t>20 - B</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21 - D</w:t>
      </w:r>
      <w:r w:rsidRPr="008A2C83">
        <w:rPr>
          <w:rFonts w:ascii="Arial" w:hAnsi="Arial" w:cs="Arial"/>
          <w:sz w:val="24"/>
          <w:szCs w:val="24"/>
        </w:rPr>
        <w:tab/>
        <w:t>22 - D</w:t>
      </w:r>
      <w:r w:rsidRPr="008A2C83">
        <w:rPr>
          <w:rFonts w:ascii="Arial" w:hAnsi="Arial" w:cs="Arial"/>
          <w:sz w:val="24"/>
          <w:szCs w:val="24"/>
        </w:rPr>
        <w:tab/>
        <w:t>23 - A</w:t>
      </w:r>
      <w:r w:rsidRPr="008A2C83">
        <w:rPr>
          <w:rFonts w:ascii="Arial" w:hAnsi="Arial" w:cs="Arial"/>
          <w:sz w:val="24"/>
          <w:szCs w:val="24"/>
        </w:rPr>
        <w:tab/>
        <w:t>24 - C</w:t>
      </w:r>
      <w:r w:rsidRPr="008A2C83">
        <w:rPr>
          <w:rFonts w:ascii="Arial" w:hAnsi="Arial" w:cs="Arial"/>
          <w:sz w:val="24"/>
          <w:szCs w:val="24"/>
        </w:rPr>
        <w:tab/>
        <w:t>25 - D</w:t>
      </w:r>
      <w:r w:rsidRPr="008A2C83">
        <w:rPr>
          <w:rFonts w:ascii="Arial" w:hAnsi="Arial" w:cs="Arial"/>
          <w:sz w:val="24"/>
          <w:szCs w:val="24"/>
        </w:rPr>
        <w:tab/>
        <w:t>26 - E</w:t>
      </w:r>
      <w:r w:rsidRPr="008A2C83">
        <w:rPr>
          <w:rFonts w:ascii="Arial" w:hAnsi="Arial" w:cs="Arial"/>
          <w:sz w:val="24"/>
          <w:szCs w:val="24"/>
        </w:rPr>
        <w:tab/>
        <w:t>27 - B</w:t>
      </w:r>
      <w:r w:rsidRPr="008A2C83">
        <w:rPr>
          <w:rFonts w:ascii="Arial" w:hAnsi="Arial" w:cs="Arial"/>
          <w:sz w:val="24"/>
          <w:szCs w:val="24"/>
        </w:rPr>
        <w:tab/>
        <w:t>28 - A</w:t>
      </w:r>
      <w:r w:rsidRPr="008A2C83">
        <w:rPr>
          <w:rFonts w:ascii="Arial" w:hAnsi="Arial" w:cs="Arial"/>
          <w:sz w:val="24"/>
          <w:szCs w:val="24"/>
        </w:rPr>
        <w:tab/>
        <w:t>29 - C</w:t>
      </w:r>
      <w:r w:rsidRPr="008A2C83">
        <w:rPr>
          <w:rFonts w:ascii="Arial" w:hAnsi="Arial" w:cs="Arial"/>
          <w:sz w:val="24"/>
          <w:szCs w:val="24"/>
        </w:rPr>
        <w:tab/>
        <w:t>30 - B</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31 - E</w:t>
      </w:r>
      <w:r w:rsidRPr="008A2C83">
        <w:rPr>
          <w:rFonts w:ascii="Arial" w:hAnsi="Arial" w:cs="Arial"/>
          <w:sz w:val="24"/>
          <w:szCs w:val="24"/>
        </w:rPr>
        <w:tab/>
        <w:t>32 - A</w:t>
      </w:r>
      <w:r w:rsidRPr="008A2C83">
        <w:rPr>
          <w:rFonts w:ascii="Arial" w:hAnsi="Arial" w:cs="Arial"/>
          <w:sz w:val="24"/>
          <w:szCs w:val="24"/>
        </w:rPr>
        <w:tab/>
        <w:t>33 - D</w:t>
      </w:r>
      <w:r w:rsidRPr="008A2C83">
        <w:rPr>
          <w:rFonts w:ascii="Arial" w:hAnsi="Arial" w:cs="Arial"/>
          <w:sz w:val="24"/>
          <w:szCs w:val="24"/>
        </w:rPr>
        <w:tab/>
        <w:t>34 - C</w:t>
      </w:r>
      <w:r w:rsidRPr="008A2C83">
        <w:rPr>
          <w:rFonts w:ascii="Arial" w:hAnsi="Arial" w:cs="Arial"/>
          <w:sz w:val="24"/>
          <w:szCs w:val="24"/>
        </w:rPr>
        <w:tab/>
        <w:t>35 - B</w:t>
      </w:r>
      <w:r w:rsidRPr="008A2C83">
        <w:rPr>
          <w:rFonts w:ascii="Arial" w:hAnsi="Arial" w:cs="Arial"/>
          <w:sz w:val="24"/>
          <w:szCs w:val="24"/>
        </w:rPr>
        <w:tab/>
        <w:t>36 - C</w:t>
      </w:r>
      <w:r w:rsidRPr="008A2C83">
        <w:rPr>
          <w:rFonts w:ascii="Arial" w:hAnsi="Arial" w:cs="Arial"/>
          <w:sz w:val="24"/>
          <w:szCs w:val="24"/>
        </w:rPr>
        <w:tab/>
        <w:t>37 - E</w:t>
      </w:r>
      <w:r w:rsidRPr="008A2C83">
        <w:rPr>
          <w:rFonts w:ascii="Arial" w:hAnsi="Arial" w:cs="Arial"/>
          <w:sz w:val="24"/>
          <w:szCs w:val="24"/>
        </w:rPr>
        <w:tab/>
        <w:t>38 - C</w:t>
      </w:r>
      <w:r w:rsidRPr="008A2C83">
        <w:rPr>
          <w:rFonts w:ascii="Arial" w:hAnsi="Arial" w:cs="Arial"/>
          <w:sz w:val="24"/>
          <w:szCs w:val="24"/>
        </w:rPr>
        <w:tab/>
        <w:t>39 - C</w:t>
      </w:r>
      <w:r w:rsidRPr="008A2C83">
        <w:rPr>
          <w:rFonts w:ascii="Arial" w:hAnsi="Arial" w:cs="Arial"/>
          <w:sz w:val="24"/>
          <w:szCs w:val="24"/>
        </w:rPr>
        <w:tab/>
        <w:t>40 - A</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41 - D</w:t>
      </w:r>
      <w:r w:rsidRPr="008A2C83">
        <w:rPr>
          <w:rFonts w:ascii="Arial" w:hAnsi="Arial" w:cs="Arial"/>
          <w:sz w:val="24"/>
          <w:szCs w:val="24"/>
        </w:rPr>
        <w:tab/>
        <w:t>42 - B</w:t>
      </w:r>
      <w:r w:rsidRPr="008A2C83">
        <w:rPr>
          <w:rFonts w:ascii="Arial" w:hAnsi="Arial" w:cs="Arial"/>
          <w:sz w:val="24"/>
          <w:szCs w:val="24"/>
        </w:rPr>
        <w:tab/>
        <w:t>43 - A</w:t>
      </w:r>
      <w:r w:rsidRPr="008A2C83">
        <w:rPr>
          <w:rFonts w:ascii="Arial" w:hAnsi="Arial" w:cs="Arial"/>
          <w:sz w:val="24"/>
          <w:szCs w:val="24"/>
        </w:rPr>
        <w:tab/>
        <w:t>44 - E</w:t>
      </w:r>
      <w:r w:rsidRPr="008A2C83">
        <w:rPr>
          <w:rFonts w:ascii="Arial" w:hAnsi="Arial" w:cs="Arial"/>
          <w:sz w:val="24"/>
          <w:szCs w:val="24"/>
        </w:rPr>
        <w:tab/>
        <w:t>45 - D</w:t>
      </w:r>
      <w:r w:rsidRPr="008A2C83">
        <w:rPr>
          <w:rFonts w:ascii="Arial" w:hAnsi="Arial" w:cs="Arial"/>
          <w:sz w:val="24"/>
          <w:szCs w:val="24"/>
        </w:rPr>
        <w:tab/>
        <w:t>46 - D</w:t>
      </w:r>
      <w:r w:rsidRPr="008A2C83">
        <w:rPr>
          <w:rFonts w:ascii="Arial" w:hAnsi="Arial" w:cs="Arial"/>
          <w:sz w:val="24"/>
          <w:szCs w:val="24"/>
        </w:rPr>
        <w:tab/>
        <w:t>47 - A</w:t>
      </w:r>
      <w:r w:rsidRPr="008A2C83">
        <w:rPr>
          <w:rFonts w:ascii="Arial" w:hAnsi="Arial" w:cs="Arial"/>
          <w:sz w:val="24"/>
          <w:szCs w:val="24"/>
        </w:rPr>
        <w:tab/>
        <w:t>48 - E</w:t>
      </w:r>
      <w:r w:rsidRPr="008A2C83">
        <w:rPr>
          <w:rFonts w:ascii="Arial" w:hAnsi="Arial" w:cs="Arial"/>
          <w:sz w:val="24"/>
          <w:szCs w:val="24"/>
        </w:rPr>
        <w:tab/>
        <w:t>49 - B</w:t>
      </w:r>
      <w:r w:rsidRPr="008A2C83">
        <w:rPr>
          <w:rFonts w:ascii="Arial" w:hAnsi="Arial" w:cs="Arial"/>
          <w:sz w:val="24"/>
          <w:szCs w:val="24"/>
        </w:rPr>
        <w:tab/>
        <w:t>50 - A</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51 - A</w:t>
      </w:r>
      <w:r w:rsidRPr="008A2C83">
        <w:rPr>
          <w:rFonts w:ascii="Arial" w:hAnsi="Arial" w:cs="Arial"/>
          <w:sz w:val="24"/>
          <w:szCs w:val="24"/>
        </w:rPr>
        <w:tab/>
        <w:t>52 - D</w:t>
      </w:r>
      <w:r w:rsidRPr="008A2C83">
        <w:rPr>
          <w:rFonts w:ascii="Arial" w:hAnsi="Arial" w:cs="Arial"/>
          <w:sz w:val="24"/>
          <w:szCs w:val="24"/>
        </w:rPr>
        <w:tab/>
        <w:t>53 - C</w:t>
      </w:r>
      <w:r w:rsidRPr="008A2C83">
        <w:rPr>
          <w:rFonts w:ascii="Arial" w:hAnsi="Arial" w:cs="Arial"/>
          <w:sz w:val="24"/>
          <w:szCs w:val="24"/>
        </w:rPr>
        <w:tab/>
        <w:t>54 - C</w:t>
      </w:r>
      <w:r w:rsidRPr="008A2C83">
        <w:rPr>
          <w:rFonts w:ascii="Arial" w:hAnsi="Arial" w:cs="Arial"/>
          <w:sz w:val="24"/>
          <w:szCs w:val="24"/>
        </w:rPr>
        <w:tab/>
        <w:t>55 - B</w:t>
      </w:r>
      <w:r w:rsidRPr="008A2C83">
        <w:rPr>
          <w:rFonts w:ascii="Arial" w:hAnsi="Arial" w:cs="Arial"/>
          <w:sz w:val="24"/>
          <w:szCs w:val="24"/>
        </w:rPr>
        <w:tab/>
        <w:t>56 - E</w:t>
      </w:r>
      <w:r w:rsidRPr="008A2C83">
        <w:rPr>
          <w:rFonts w:ascii="Arial" w:hAnsi="Arial" w:cs="Arial"/>
          <w:sz w:val="24"/>
          <w:szCs w:val="24"/>
        </w:rPr>
        <w:tab/>
        <w:t>57 - A</w:t>
      </w:r>
      <w:r w:rsidRPr="008A2C83">
        <w:rPr>
          <w:rFonts w:ascii="Arial" w:hAnsi="Arial" w:cs="Arial"/>
          <w:sz w:val="24"/>
          <w:szCs w:val="24"/>
        </w:rPr>
        <w:tab/>
        <w:t>58 - D</w:t>
      </w:r>
      <w:r w:rsidRPr="008A2C83">
        <w:rPr>
          <w:rFonts w:ascii="Arial" w:hAnsi="Arial" w:cs="Arial"/>
          <w:sz w:val="24"/>
          <w:szCs w:val="24"/>
        </w:rPr>
        <w:tab/>
        <w:t>59 - E</w:t>
      </w:r>
      <w:r w:rsidRPr="008A2C83">
        <w:rPr>
          <w:rFonts w:ascii="Arial" w:hAnsi="Arial" w:cs="Arial"/>
          <w:sz w:val="24"/>
          <w:szCs w:val="24"/>
        </w:rPr>
        <w:tab/>
        <w:t>60 - D</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61 - C</w:t>
      </w:r>
      <w:r w:rsidRPr="008A2C83">
        <w:rPr>
          <w:rFonts w:ascii="Arial" w:hAnsi="Arial" w:cs="Arial"/>
          <w:sz w:val="24"/>
          <w:szCs w:val="24"/>
        </w:rPr>
        <w:tab/>
        <w:t>62 - C</w:t>
      </w:r>
      <w:r w:rsidRPr="008A2C83">
        <w:rPr>
          <w:rFonts w:ascii="Arial" w:hAnsi="Arial" w:cs="Arial"/>
          <w:sz w:val="24"/>
          <w:szCs w:val="24"/>
        </w:rPr>
        <w:tab/>
        <w:t>63 - A</w:t>
      </w:r>
      <w:r w:rsidRPr="008A2C83">
        <w:rPr>
          <w:rFonts w:ascii="Arial" w:hAnsi="Arial" w:cs="Arial"/>
          <w:sz w:val="24"/>
          <w:szCs w:val="24"/>
        </w:rPr>
        <w:tab/>
        <w:t>64 - B</w:t>
      </w:r>
      <w:r w:rsidRPr="008A2C83">
        <w:rPr>
          <w:rFonts w:ascii="Arial" w:hAnsi="Arial" w:cs="Arial"/>
          <w:sz w:val="24"/>
          <w:szCs w:val="24"/>
        </w:rPr>
        <w:tab/>
        <w:t>65 - B</w:t>
      </w:r>
      <w:r w:rsidRPr="008A2C83">
        <w:rPr>
          <w:rFonts w:ascii="Arial" w:hAnsi="Arial" w:cs="Arial"/>
          <w:sz w:val="24"/>
          <w:szCs w:val="24"/>
        </w:rPr>
        <w:tab/>
        <w:t>66 - E</w:t>
      </w:r>
      <w:r w:rsidRPr="008A2C83">
        <w:rPr>
          <w:rFonts w:ascii="Arial" w:hAnsi="Arial" w:cs="Arial"/>
          <w:sz w:val="24"/>
          <w:szCs w:val="24"/>
        </w:rPr>
        <w:tab/>
        <w:t>67 - D</w:t>
      </w:r>
      <w:r w:rsidRPr="008A2C83">
        <w:rPr>
          <w:rFonts w:ascii="Arial" w:hAnsi="Arial" w:cs="Arial"/>
          <w:sz w:val="24"/>
          <w:szCs w:val="24"/>
        </w:rPr>
        <w:tab/>
        <w:t>68 - C</w:t>
      </w:r>
      <w:r w:rsidRPr="008A2C83">
        <w:rPr>
          <w:rFonts w:ascii="Arial" w:hAnsi="Arial" w:cs="Arial"/>
          <w:sz w:val="24"/>
          <w:szCs w:val="24"/>
        </w:rPr>
        <w:tab/>
        <w:t>69 - C</w:t>
      </w:r>
      <w:r w:rsidRPr="008A2C83">
        <w:rPr>
          <w:rFonts w:ascii="Arial" w:hAnsi="Arial" w:cs="Arial"/>
          <w:sz w:val="24"/>
          <w:szCs w:val="24"/>
        </w:rPr>
        <w:tab/>
        <w:t>70 - A</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71 - C</w:t>
      </w:r>
      <w:r w:rsidRPr="008A2C83">
        <w:rPr>
          <w:rFonts w:ascii="Arial" w:hAnsi="Arial" w:cs="Arial"/>
          <w:sz w:val="24"/>
          <w:szCs w:val="24"/>
        </w:rPr>
        <w:tab/>
        <w:t>72 - D</w:t>
      </w:r>
      <w:r w:rsidRPr="008A2C83">
        <w:rPr>
          <w:rFonts w:ascii="Arial" w:hAnsi="Arial" w:cs="Arial"/>
          <w:sz w:val="24"/>
          <w:szCs w:val="24"/>
        </w:rPr>
        <w:tab/>
        <w:t>73 - E</w:t>
      </w:r>
      <w:r w:rsidRPr="008A2C83">
        <w:rPr>
          <w:rFonts w:ascii="Arial" w:hAnsi="Arial" w:cs="Arial"/>
          <w:sz w:val="24"/>
          <w:szCs w:val="24"/>
        </w:rPr>
        <w:tab/>
        <w:t>74 - B</w:t>
      </w:r>
      <w:r w:rsidRPr="008A2C83">
        <w:rPr>
          <w:rFonts w:ascii="Arial" w:hAnsi="Arial" w:cs="Arial"/>
          <w:sz w:val="24"/>
          <w:szCs w:val="24"/>
        </w:rPr>
        <w:tab/>
        <w:t>75 - B</w:t>
      </w:r>
      <w:r w:rsidRPr="008A2C83">
        <w:rPr>
          <w:rFonts w:ascii="Arial" w:hAnsi="Arial" w:cs="Arial"/>
          <w:sz w:val="24"/>
          <w:szCs w:val="24"/>
        </w:rPr>
        <w:tab/>
        <w:t>76 - D</w:t>
      </w:r>
      <w:r w:rsidRPr="008A2C83">
        <w:rPr>
          <w:rFonts w:ascii="Arial" w:hAnsi="Arial" w:cs="Arial"/>
          <w:sz w:val="24"/>
          <w:szCs w:val="24"/>
        </w:rPr>
        <w:tab/>
        <w:t>77 - C</w:t>
      </w:r>
      <w:r w:rsidRPr="008A2C83">
        <w:rPr>
          <w:rFonts w:ascii="Arial" w:hAnsi="Arial" w:cs="Arial"/>
          <w:sz w:val="24"/>
          <w:szCs w:val="24"/>
        </w:rPr>
        <w:tab/>
        <w:t>78 - E</w:t>
      </w:r>
      <w:r w:rsidRPr="008A2C83">
        <w:rPr>
          <w:rFonts w:ascii="Arial" w:hAnsi="Arial" w:cs="Arial"/>
          <w:sz w:val="24"/>
          <w:szCs w:val="24"/>
        </w:rPr>
        <w:tab/>
        <w:t>79 - A</w:t>
      </w:r>
      <w:r w:rsidRPr="008A2C83">
        <w:rPr>
          <w:rFonts w:ascii="Arial" w:hAnsi="Arial" w:cs="Arial"/>
          <w:sz w:val="24"/>
          <w:szCs w:val="24"/>
        </w:rPr>
        <w:tab/>
        <w:t>80 - C</w:t>
      </w:r>
    </w:p>
    <w:p w:rsidR="00E072B4" w:rsidRPr="008A2C83" w:rsidRDefault="00E072B4" w:rsidP="00A25935">
      <w:pPr>
        <w:tabs>
          <w:tab w:val="left" w:pos="864"/>
          <w:tab w:val="left" w:pos="1728"/>
          <w:tab w:val="left" w:pos="2592"/>
          <w:tab w:val="left" w:pos="3456"/>
          <w:tab w:val="left" w:pos="4320"/>
          <w:tab w:val="left" w:pos="5184"/>
          <w:tab w:val="left" w:pos="6049"/>
          <w:tab w:val="left" w:pos="6914"/>
          <w:tab w:val="left" w:pos="7779"/>
        </w:tabs>
        <w:spacing w:after="0"/>
        <w:rPr>
          <w:rFonts w:ascii="Arial" w:hAnsi="Arial" w:cs="Arial"/>
          <w:sz w:val="24"/>
          <w:szCs w:val="24"/>
        </w:rPr>
      </w:pPr>
      <w:r w:rsidRPr="008A2C83">
        <w:rPr>
          <w:rFonts w:ascii="Arial" w:hAnsi="Arial" w:cs="Arial"/>
          <w:sz w:val="24"/>
          <w:szCs w:val="24"/>
        </w:rPr>
        <w:t>81 - B</w:t>
      </w:r>
      <w:r w:rsidRPr="008A2C83">
        <w:rPr>
          <w:rFonts w:ascii="Arial" w:hAnsi="Arial" w:cs="Arial"/>
          <w:sz w:val="24"/>
          <w:szCs w:val="24"/>
        </w:rPr>
        <w:tab/>
        <w:t>82 - D</w:t>
      </w:r>
      <w:r w:rsidRPr="008A2C83">
        <w:rPr>
          <w:rFonts w:ascii="Arial" w:hAnsi="Arial" w:cs="Arial"/>
          <w:sz w:val="24"/>
          <w:szCs w:val="24"/>
        </w:rPr>
        <w:tab/>
        <w:t>83 - D</w:t>
      </w:r>
      <w:r w:rsidRPr="008A2C83">
        <w:rPr>
          <w:rFonts w:ascii="Arial" w:hAnsi="Arial" w:cs="Arial"/>
          <w:sz w:val="24"/>
          <w:szCs w:val="24"/>
        </w:rPr>
        <w:tab/>
        <w:t>84 - A</w:t>
      </w:r>
      <w:r w:rsidRPr="008A2C83">
        <w:rPr>
          <w:rFonts w:ascii="Arial" w:hAnsi="Arial" w:cs="Arial"/>
          <w:sz w:val="24"/>
          <w:szCs w:val="24"/>
        </w:rPr>
        <w:tab/>
        <w:t>85 - C</w:t>
      </w:r>
      <w:r w:rsidRPr="008A2C83">
        <w:rPr>
          <w:rFonts w:ascii="Arial" w:hAnsi="Arial" w:cs="Arial"/>
          <w:sz w:val="24"/>
          <w:szCs w:val="24"/>
        </w:rPr>
        <w:tab/>
        <w:t>86 - D</w:t>
      </w:r>
      <w:r w:rsidRPr="008A2C83">
        <w:rPr>
          <w:rFonts w:ascii="Arial" w:hAnsi="Arial" w:cs="Arial"/>
          <w:sz w:val="24"/>
          <w:szCs w:val="24"/>
        </w:rPr>
        <w:tab/>
        <w:t>87 - E</w:t>
      </w:r>
      <w:r w:rsidRPr="008A2C83">
        <w:rPr>
          <w:rFonts w:ascii="Arial" w:hAnsi="Arial" w:cs="Arial"/>
          <w:sz w:val="24"/>
          <w:szCs w:val="24"/>
        </w:rPr>
        <w:tab/>
        <w:t>88 - B</w:t>
      </w:r>
      <w:r w:rsidRPr="008A2C83">
        <w:rPr>
          <w:rFonts w:ascii="Arial" w:hAnsi="Arial" w:cs="Arial"/>
          <w:sz w:val="24"/>
          <w:szCs w:val="24"/>
        </w:rPr>
        <w:tab/>
        <w:t>89 - D</w:t>
      </w:r>
      <w:r w:rsidRPr="008A2C83">
        <w:rPr>
          <w:rFonts w:ascii="Arial" w:hAnsi="Arial" w:cs="Arial"/>
          <w:sz w:val="24"/>
          <w:szCs w:val="24"/>
        </w:rPr>
        <w:tab/>
        <w:t>90 - B</w:t>
      </w:r>
    </w:p>
    <w:p w:rsidR="0054696B" w:rsidRPr="008A2C83" w:rsidRDefault="00E072B4" w:rsidP="00AB76B4">
      <w:pPr>
        <w:tabs>
          <w:tab w:val="left" w:pos="864"/>
          <w:tab w:val="left" w:pos="1728"/>
          <w:tab w:val="left" w:pos="2592"/>
          <w:tab w:val="left" w:pos="3456"/>
          <w:tab w:val="left" w:pos="4320"/>
          <w:tab w:val="left" w:pos="5184"/>
          <w:tab w:val="left" w:pos="6049"/>
          <w:tab w:val="left" w:pos="6914"/>
          <w:tab w:val="left" w:pos="7779"/>
        </w:tabs>
        <w:spacing w:after="0"/>
        <w:rPr>
          <w:rFonts w:cs="Arial"/>
          <w:sz w:val="24"/>
          <w:szCs w:val="24"/>
        </w:rPr>
      </w:pPr>
      <w:r w:rsidRPr="008A2C83">
        <w:rPr>
          <w:rFonts w:ascii="Arial" w:hAnsi="Arial" w:cs="Arial"/>
          <w:sz w:val="24"/>
          <w:szCs w:val="24"/>
        </w:rPr>
        <w:t>91 - A</w:t>
      </w:r>
      <w:r w:rsidRPr="008A2C83">
        <w:rPr>
          <w:rFonts w:ascii="Arial" w:hAnsi="Arial" w:cs="Arial"/>
          <w:sz w:val="24"/>
          <w:szCs w:val="24"/>
        </w:rPr>
        <w:tab/>
        <w:t>92 - C</w:t>
      </w:r>
      <w:r w:rsidRPr="008A2C83">
        <w:rPr>
          <w:rFonts w:ascii="Arial" w:hAnsi="Arial" w:cs="Arial"/>
          <w:sz w:val="24"/>
          <w:szCs w:val="24"/>
        </w:rPr>
        <w:tab/>
        <w:t>93 - B</w:t>
      </w:r>
      <w:r w:rsidRPr="008A2C83">
        <w:rPr>
          <w:rFonts w:ascii="Arial" w:hAnsi="Arial" w:cs="Arial"/>
          <w:sz w:val="24"/>
          <w:szCs w:val="24"/>
        </w:rPr>
        <w:tab/>
        <w:t>94 - A</w:t>
      </w:r>
      <w:r w:rsidRPr="008A2C83">
        <w:rPr>
          <w:rFonts w:ascii="Arial" w:hAnsi="Arial" w:cs="Arial"/>
          <w:sz w:val="24"/>
          <w:szCs w:val="24"/>
        </w:rPr>
        <w:tab/>
        <w:t>95 - E</w:t>
      </w:r>
      <w:r w:rsidRPr="008A2C83">
        <w:rPr>
          <w:rFonts w:ascii="Arial" w:hAnsi="Arial" w:cs="Arial"/>
          <w:sz w:val="24"/>
          <w:szCs w:val="24"/>
        </w:rPr>
        <w:tab/>
        <w:t>96 - D</w:t>
      </w:r>
      <w:r w:rsidRPr="008A2C83">
        <w:rPr>
          <w:rFonts w:ascii="Arial" w:hAnsi="Arial" w:cs="Arial"/>
          <w:sz w:val="24"/>
          <w:szCs w:val="24"/>
        </w:rPr>
        <w:tab/>
        <w:t>97 - C</w:t>
      </w:r>
      <w:r w:rsidRPr="008A2C83">
        <w:rPr>
          <w:rFonts w:ascii="Arial" w:hAnsi="Arial" w:cs="Arial"/>
          <w:sz w:val="24"/>
          <w:szCs w:val="24"/>
        </w:rPr>
        <w:tab/>
        <w:t>98 - D</w:t>
      </w:r>
      <w:r w:rsidRPr="008A2C83">
        <w:rPr>
          <w:rFonts w:ascii="Arial" w:hAnsi="Arial" w:cs="Arial"/>
          <w:sz w:val="24"/>
          <w:szCs w:val="24"/>
        </w:rPr>
        <w:tab/>
        <w:t>99 - E</w:t>
      </w:r>
      <w:r w:rsidRPr="008A2C83">
        <w:rPr>
          <w:rFonts w:ascii="Arial" w:hAnsi="Arial" w:cs="Arial"/>
          <w:sz w:val="24"/>
          <w:szCs w:val="24"/>
        </w:rPr>
        <w:tab/>
        <w:t>100 - B</w:t>
      </w:r>
    </w:p>
    <w:sectPr w:rsidR="0054696B" w:rsidRPr="008A2C83" w:rsidSect="00AB76B4">
      <w:headerReference w:type="default" r:id="rId8"/>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19" w:rsidRDefault="00A96519" w:rsidP="004D395F">
      <w:pPr>
        <w:spacing w:after="0" w:line="240" w:lineRule="auto"/>
      </w:pPr>
      <w:r>
        <w:separator/>
      </w:r>
    </w:p>
  </w:endnote>
  <w:endnote w:type="continuationSeparator" w:id="0">
    <w:p w:rsidR="00A96519" w:rsidRDefault="00A96519" w:rsidP="004D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19" w:rsidRDefault="00A96519" w:rsidP="004D395F">
      <w:pPr>
        <w:spacing w:after="0" w:line="240" w:lineRule="auto"/>
      </w:pPr>
      <w:r>
        <w:separator/>
      </w:r>
    </w:p>
  </w:footnote>
  <w:footnote w:type="continuationSeparator" w:id="0">
    <w:p w:rsidR="00A96519" w:rsidRDefault="00A96519" w:rsidP="004D3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A9" w:rsidRDefault="004573A9" w:rsidP="004D395F">
    <w:pPr>
      <w:pStyle w:val="Cabealho"/>
      <w:rPr>
        <w:rFonts w:ascii="Courier New" w:hAnsi="Courier New"/>
      </w:rPr>
    </w:pPr>
  </w:p>
  <w:p w:rsidR="004573A9" w:rsidRDefault="004573A9" w:rsidP="004D395F">
    <w:pPr>
      <w:pStyle w:val="Cabealho"/>
      <w:framePr w:wrap="around" w:vAnchor="text" w:hAnchor="page" w:x="6533" w:y="24"/>
      <w:rPr>
        <w:rStyle w:val="Nmerodepgina"/>
        <w:rFonts w:ascii="Courier New" w:hAnsi="Courier New"/>
      </w:rPr>
    </w:pPr>
    <w:r>
      <w:rPr>
        <w:rStyle w:val="Nmerodepgina"/>
        <w:rFonts w:ascii="Courier New" w:hAnsi="Courier New"/>
      </w:rPr>
      <w:fldChar w:fldCharType="begin"/>
    </w:r>
    <w:r>
      <w:rPr>
        <w:rStyle w:val="Nmerodepgina"/>
        <w:rFonts w:ascii="Courier New" w:hAnsi="Courier New"/>
      </w:rPr>
      <w:instrText xml:space="preserve">PAGE  </w:instrText>
    </w:r>
    <w:r>
      <w:rPr>
        <w:rStyle w:val="Nmerodepgina"/>
        <w:rFonts w:ascii="Courier New" w:hAnsi="Courier New"/>
      </w:rPr>
      <w:fldChar w:fldCharType="separate"/>
    </w:r>
    <w:r w:rsidR="00020EBD">
      <w:rPr>
        <w:rStyle w:val="Nmerodepgina"/>
        <w:rFonts w:ascii="Courier New" w:hAnsi="Courier New"/>
        <w:noProof/>
      </w:rPr>
      <w:t>1</w:t>
    </w:r>
    <w:r>
      <w:rPr>
        <w:rStyle w:val="Nmerodepgina"/>
        <w:rFonts w:ascii="Courier New" w:hAnsi="Courier New"/>
      </w:rPr>
      <w:fldChar w:fldCharType="end"/>
    </w:r>
  </w:p>
  <w:p w:rsidR="004573A9" w:rsidRDefault="004573A9" w:rsidP="004D395F">
    <w:pPr>
      <w:pStyle w:val="Cabealho"/>
      <w:rPr>
        <w:rFonts w:ascii="Courier New" w:hAnsi="Courier New"/>
      </w:rPr>
    </w:pPr>
    <w:r>
      <w:rPr>
        <w:rFonts w:ascii="Courier New" w:hAnsi="Courier New"/>
      </w:rPr>
      <w:t xml:space="preserve">MINISTÉRIO PÚBLICO                        </w:t>
    </w:r>
  </w:p>
  <w:p w:rsidR="004573A9" w:rsidRDefault="004573A9" w:rsidP="004D395F">
    <w:pPr>
      <w:pStyle w:val="Cabealho"/>
      <w:rPr>
        <w:rFonts w:ascii="Courier New" w:hAnsi="Courier New"/>
      </w:rPr>
    </w:pPr>
    <w:r>
      <w:rPr>
        <w:rFonts w:ascii="Courier New" w:hAnsi="Courier New"/>
      </w:rPr>
      <w:t>PROCURADORIA GERAL DA JUSTIÇA</w:t>
    </w:r>
  </w:p>
  <w:p w:rsidR="004573A9" w:rsidRDefault="004573A9" w:rsidP="004D395F">
    <w:pPr>
      <w:pStyle w:val="Cabealho"/>
      <w:rPr>
        <w:rFonts w:ascii="Courier New" w:hAnsi="Courier New"/>
      </w:rPr>
    </w:pPr>
    <w:r>
      <w:rPr>
        <w:rFonts w:ascii="Courier New" w:hAnsi="Courier New"/>
      </w:rPr>
      <w:t xml:space="preserve">      </w:t>
    </w:r>
    <w:r w:rsidR="00DD73A0">
      <w:rPr>
        <w:rFonts w:ascii="Courier New" w:hAnsi="Courier New"/>
      </w:rPr>
      <w:t xml:space="preserve">                               01/11/2017</w:t>
    </w:r>
  </w:p>
  <w:p w:rsidR="004573A9" w:rsidRDefault="004573A9">
    <w:pPr>
      <w:pStyle w:val="Cabealho"/>
    </w:pPr>
  </w:p>
  <w:p w:rsidR="004573A9" w:rsidRDefault="004573A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16"/>
    <w:multiLevelType w:val="hybridMultilevel"/>
    <w:tmpl w:val="2256BF9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 w15:restartNumberingAfterBreak="0">
    <w:nsid w:val="003E698E"/>
    <w:multiLevelType w:val="hybridMultilevel"/>
    <w:tmpl w:val="93F6CDF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 w15:restartNumberingAfterBreak="0">
    <w:nsid w:val="00556924"/>
    <w:multiLevelType w:val="hybridMultilevel"/>
    <w:tmpl w:val="BAD0647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 w15:restartNumberingAfterBreak="0">
    <w:nsid w:val="005A2AD8"/>
    <w:multiLevelType w:val="hybridMultilevel"/>
    <w:tmpl w:val="CAC80A9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 w15:restartNumberingAfterBreak="0">
    <w:nsid w:val="00957FE7"/>
    <w:multiLevelType w:val="hybridMultilevel"/>
    <w:tmpl w:val="3CD8A49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5" w15:restartNumberingAfterBreak="0">
    <w:nsid w:val="011115C9"/>
    <w:multiLevelType w:val="hybridMultilevel"/>
    <w:tmpl w:val="EE12DFE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 w15:restartNumberingAfterBreak="0">
    <w:nsid w:val="011365B9"/>
    <w:multiLevelType w:val="hybridMultilevel"/>
    <w:tmpl w:val="69D474A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7" w15:restartNumberingAfterBreak="0">
    <w:nsid w:val="017F13B0"/>
    <w:multiLevelType w:val="hybridMultilevel"/>
    <w:tmpl w:val="DFBEFA9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8" w15:restartNumberingAfterBreak="0">
    <w:nsid w:val="01CE6E07"/>
    <w:multiLevelType w:val="hybridMultilevel"/>
    <w:tmpl w:val="B12C744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 w15:restartNumberingAfterBreak="0">
    <w:nsid w:val="022C7705"/>
    <w:multiLevelType w:val="hybridMultilevel"/>
    <w:tmpl w:val="8372421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15:restartNumberingAfterBreak="0">
    <w:nsid w:val="027B528F"/>
    <w:multiLevelType w:val="hybridMultilevel"/>
    <w:tmpl w:val="16B6CAC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 w15:restartNumberingAfterBreak="0">
    <w:nsid w:val="02E9426D"/>
    <w:multiLevelType w:val="hybridMultilevel"/>
    <w:tmpl w:val="2064EB9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15:restartNumberingAfterBreak="0">
    <w:nsid w:val="03051116"/>
    <w:multiLevelType w:val="hybridMultilevel"/>
    <w:tmpl w:val="6D20F35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 w15:restartNumberingAfterBreak="0">
    <w:nsid w:val="03237A1A"/>
    <w:multiLevelType w:val="hybridMultilevel"/>
    <w:tmpl w:val="360847E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 w15:restartNumberingAfterBreak="0">
    <w:nsid w:val="03562539"/>
    <w:multiLevelType w:val="hybridMultilevel"/>
    <w:tmpl w:val="6ADE662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5" w15:restartNumberingAfterBreak="0">
    <w:nsid w:val="038D7131"/>
    <w:multiLevelType w:val="hybridMultilevel"/>
    <w:tmpl w:val="8AB82B3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6" w15:restartNumberingAfterBreak="0">
    <w:nsid w:val="03E05060"/>
    <w:multiLevelType w:val="hybridMultilevel"/>
    <w:tmpl w:val="7BC0D39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7" w15:restartNumberingAfterBreak="0">
    <w:nsid w:val="04252ACF"/>
    <w:multiLevelType w:val="hybridMultilevel"/>
    <w:tmpl w:val="14F6700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 w15:restartNumberingAfterBreak="0">
    <w:nsid w:val="048E58FA"/>
    <w:multiLevelType w:val="hybridMultilevel"/>
    <w:tmpl w:val="6508567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 w15:restartNumberingAfterBreak="0">
    <w:nsid w:val="058745C8"/>
    <w:multiLevelType w:val="hybridMultilevel"/>
    <w:tmpl w:val="AD24ED0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 w15:restartNumberingAfterBreak="0">
    <w:nsid w:val="05A06B83"/>
    <w:multiLevelType w:val="hybridMultilevel"/>
    <w:tmpl w:val="A9DCF8B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1" w15:restartNumberingAfterBreak="0">
    <w:nsid w:val="065E6764"/>
    <w:multiLevelType w:val="hybridMultilevel"/>
    <w:tmpl w:val="604EEE0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 w15:restartNumberingAfterBreak="0">
    <w:nsid w:val="06646718"/>
    <w:multiLevelType w:val="hybridMultilevel"/>
    <w:tmpl w:val="A878AE0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 w15:restartNumberingAfterBreak="0">
    <w:nsid w:val="07FC743B"/>
    <w:multiLevelType w:val="hybridMultilevel"/>
    <w:tmpl w:val="B0CCF0D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4" w15:restartNumberingAfterBreak="0">
    <w:nsid w:val="080B46BB"/>
    <w:multiLevelType w:val="hybridMultilevel"/>
    <w:tmpl w:val="7A52075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5" w15:restartNumberingAfterBreak="0">
    <w:nsid w:val="081B1D8D"/>
    <w:multiLevelType w:val="hybridMultilevel"/>
    <w:tmpl w:val="A86CCB1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 w15:restartNumberingAfterBreak="0">
    <w:nsid w:val="085D028D"/>
    <w:multiLevelType w:val="hybridMultilevel"/>
    <w:tmpl w:val="F6CA2C3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 w15:restartNumberingAfterBreak="0">
    <w:nsid w:val="09C3314D"/>
    <w:multiLevelType w:val="hybridMultilevel"/>
    <w:tmpl w:val="433CE90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 w15:restartNumberingAfterBreak="0">
    <w:nsid w:val="0A8C465E"/>
    <w:multiLevelType w:val="hybridMultilevel"/>
    <w:tmpl w:val="A6F219E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 w15:restartNumberingAfterBreak="0">
    <w:nsid w:val="0AE36888"/>
    <w:multiLevelType w:val="hybridMultilevel"/>
    <w:tmpl w:val="D5C2279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 w15:restartNumberingAfterBreak="0">
    <w:nsid w:val="0B9B5936"/>
    <w:multiLevelType w:val="hybridMultilevel"/>
    <w:tmpl w:val="6BC8751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1" w15:restartNumberingAfterBreak="0">
    <w:nsid w:val="0C1F2CB5"/>
    <w:multiLevelType w:val="hybridMultilevel"/>
    <w:tmpl w:val="CAE8D05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 w15:restartNumberingAfterBreak="0">
    <w:nsid w:val="0C5E28A3"/>
    <w:multiLevelType w:val="hybridMultilevel"/>
    <w:tmpl w:val="5F3CFDAA"/>
    <w:lvl w:ilvl="0" w:tplc="30243C98">
      <w:start w:val="1"/>
      <w:numFmt w:val="upperLetter"/>
      <w:lvlText w:val="(%1)"/>
      <w:lvlJc w:val="left"/>
      <w:pPr>
        <w:ind w:left="1162" w:hanging="360"/>
      </w:pPr>
      <w:rPr>
        <w:rFonts w:hint="default"/>
        <w:i w:val="0"/>
        <w:color w:val="auto"/>
      </w:rPr>
    </w:lvl>
    <w:lvl w:ilvl="1" w:tplc="04160019" w:tentative="1">
      <w:start w:val="1"/>
      <w:numFmt w:val="lowerLetter"/>
      <w:lvlText w:val="%2."/>
      <w:lvlJc w:val="left"/>
      <w:pPr>
        <w:ind w:left="1882" w:hanging="360"/>
      </w:pPr>
    </w:lvl>
    <w:lvl w:ilvl="2" w:tplc="0416001B" w:tentative="1">
      <w:start w:val="1"/>
      <w:numFmt w:val="lowerRoman"/>
      <w:lvlText w:val="%3."/>
      <w:lvlJc w:val="right"/>
      <w:pPr>
        <w:ind w:left="2602" w:hanging="180"/>
      </w:pPr>
    </w:lvl>
    <w:lvl w:ilvl="3" w:tplc="0416000F" w:tentative="1">
      <w:start w:val="1"/>
      <w:numFmt w:val="decimal"/>
      <w:lvlText w:val="%4."/>
      <w:lvlJc w:val="left"/>
      <w:pPr>
        <w:ind w:left="3322" w:hanging="360"/>
      </w:pPr>
    </w:lvl>
    <w:lvl w:ilvl="4" w:tplc="04160019" w:tentative="1">
      <w:start w:val="1"/>
      <w:numFmt w:val="lowerLetter"/>
      <w:lvlText w:val="%5."/>
      <w:lvlJc w:val="left"/>
      <w:pPr>
        <w:ind w:left="4042" w:hanging="360"/>
      </w:pPr>
    </w:lvl>
    <w:lvl w:ilvl="5" w:tplc="0416001B" w:tentative="1">
      <w:start w:val="1"/>
      <w:numFmt w:val="lowerRoman"/>
      <w:lvlText w:val="%6."/>
      <w:lvlJc w:val="right"/>
      <w:pPr>
        <w:ind w:left="4762" w:hanging="180"/>
      </w:pPr>
    </w:lvl>
    <w:lvl w:ilvl="6" w:tplc="0416000F" w:tentative="1">
      <w:start w:val="1"/>
      <w:numFmt w:val="decimal"/>
      <w:lvlText w:val="%7."/>
      <w:lvlJc w:val="left"/>
      <w:pPr>
        <w:ind w:left="5482" w:hanging="360"/>
      </w:pPr>
    </w:lvl>
    <w:lvl w:ilvl="7" w:tplc="04160019" w:tentative="1">
      <w:start w:val="1"/>
      <w:numFmt w:val="lowerLetter"/>
      <w:lvlText w:val="%8."/>
      <w:lvlJc w:val="left"/>
      <w:pPr>
        <w:ind w:left="6202" w:hanging="360"/>
      </w:pPr>
    </w:lvl>
    <w:lvl w:ilvl="8" w:tplc="0416001B" w:tentative="1">
      <w:start w:val="1"/>
      <w:numFmt w:val="lowerRoman"/>
      <w:lvlText w:val="%9."/>
      <w:lvlJc w:val="right"/>
      <w:pPr>
        <w:ind w:left="6922" w:hanging="180"/>
      </w:pPr>
    </w:lvl>
  </w:abstractNum>
  <w:abstractNum w:abstractNumId="33" w15:restartNumberingAfterBreak="0">
    <w:nsid w:val="0CF3692F"/>
    <w:multiLevelType w:val="hybridMultilevel"/>
    <w:tmpl w:val="EAAA10C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4" w15:restartNumberingAfterBreak="0">
    <w:nsid w:val="0D373918"/>
    <w:multiLevelType w:val="hybridMultilevel"/>
    <w:tmpl w:val="1D3E2CA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5" w15:restartNumberingAfterBreak="0">
    <w:nsid w:val="0D383ED6"/>
    <w:multiLevelType w:val="hybridMultilevel"/>
    <w:tmpl w:val="A90EFB6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6" w15:restartNumberingAfterBreak="0">
    <w:nsid w:val="0D43722B"/>
    <w:multiLevelType w:val="hybridMultilevel"/>
    <w:tmpl w:val="51129E8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 w15:restartNumberingAfterBreak="0">
    <w:nsid w:val="0D4D71B7"/>
    <w:multiLevelType w:val="hybridMultilevel"/>
    <w:tmpl w:val="7C564B7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 w15:restartNumberingAfterBreak="0">
    <w:nsid w:val="0D603D07"/>
    <w:multiLevelType w:val="hybridMultilevel"/>
    <w:tmpl w:val="FC04AD3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9" w15:restartNumberingAfterBreak="0">
    <w:nsid w:val="0E2F4098"/>
    <w:multiLevelType w:val="hybridMultilevel"/>
    <w:tmpl w:val="86366CA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0" w15:restartNumberingAfterBreak="0">
    <w:nsid w:val="0EA50CBA"/>
    <w:multiLevelType w:val="hybridMultilevel"/>
    <w:tmpl w:val="F724ACD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1" w15:restartNumberingAfterBreak="0">
    <w:nsid w:val="0FE743E1"/>
    <w:multiLevelType w:val="hybridMultilevel"/>
    <w:tmpl w:val="9B62A26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2" w15:restartNumberingAfterBreak="0">
    <w:nsid w:val="102B6C1F"/>
    <w:multiLevelType w:val="hybridMultilevel"/>
    <w:tmpl w:val="4DEA970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3" w15:restartNumberingAfterBreak="0">
    <w:nsid w:val="107A3859"/>
    <w:multiLevelType w:val="hybridMultilevel"/>
    <w:tmpl w:val="D9F07C8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4" w15:restartNumberingAfterBreak="0">
    <w:nsid w:val="11B5732E"/>
    <w:multiLevelType w:val="hybridMultilevel"/>
    <w:tmpl w:val="EA3A43A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5" w15:restartNumberingAfterBreak="0">
    <w:nsid w:val="11B8681D"/>
    <w:multiLevelType w:val="hybridMultilevel"/>
    <w:tmpl w:val="F2BE112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6" w15:restartNumberingAfterBreak="0">
    <w:nsid w:val="11C03710"/>
    <w:multiLevelType w:val="hybridMultilevel"/>
    <w:tmpl w:val="2756690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7" w15:restartNumberingAfterBreak="0">
    <w:nsid w:val="123F36B7"/>
    <w:multiLevelType w:val="hybridMultilevel"/>
    <w:tmpl w:val="98547B5E"/>
    <w:lvl w:ilvl="0" w:tplc="0B366632">
      <w:start w:val="1"/>
      <w:numFmt w:val="upperLetter"/>
      <w:lvlText w:val="(%1)"/>
      <w:lvlJc w:val="left"/>
      <w:pPr>
        <w:ind w:left="1162"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882" w:hanging="360"/>
      </w:pPr>
    </w:lvl>
    <w:lvl w:ilvl="2" w:tplc="0416001B" w:tentative="1">
      <w:start w:val="1"/>
      <w:numFmt w:val="lowerRoman"/>
      <w:lvlText w:val="%3."/>
      <w:lvlJc w:val="right"/>
      <w:pPr>
        <w:ind w:left="2602" w:hanging="180"/>
      </w:pPr>
    </w:lvl>
    <w:lvl w:ilvl="3" w:tplc="0416000F" w:tentative="1">
      <w:start w:val="1"/>
      <w:numFmt w:val="decimal"/>
      <w:lvlText w:val="%4."/>
      <w:lvlJc w:val="left"/>
      <w:pPr>
        <w:ind w:left="3322" w:hanging="360"/>
      </w:pPr>
    </w:lvl>
    <w:lvl w:ilvl="4" w:tplc="04160019" w:tentative="1">
      <w:start w:val="1"/>
      <w:numFmt w:val="lowerLetter"/>
      <w:lvlText w:val="%5."/>
      <w:lvlJc w:val="left"/>
      <w:pPr>
        <w:ind w:left="4042" w:hanging="360"/>
      </w:pPr>
    </w:lvl>
    <w:lvl w:ilvl="5" w:tplc="0416001B" w:tentative="1">
      <w:start w:val="1"/>
      <w:numFmt w:val="lowerRoman"/>
      <w:lvlText w:val="%6."/>
      <w:lvlJc w:val="right"/>
      <w:pPr>
        <w:ind w:left="4762" w:hanging="180"/>
      </w:pPr>
    </w:lvl>
    <w:lvl w:ilvl="6" w:tplc="0416000F" w:tentative="1">
      <w:start w:val="1"/>
      <w:numFmt w:val="decimal"/>
      <w:lvlText w:val="%7."/>
      <w:lvlJc w:val="left"/>
      <w:pPr>
        <w:ind w:left="5482" w:hanging="360"/>
      </w:pPr>
    </w:lvl>
    <w:lvl w:ilvl="7" w:tplc="04160019" w:tentative="1">
      <w:start w:val="1"/>
      <w:numFmt w:val="lowerLetter"/>
      <w:lvlText w:val="%8."/>
      <w:lvlJc w:val="left"/>
      <w:pPr>
        <w:ind w:left="6202" w:hanging="360"/>
      </w:pPr>
    </w:lvl>
    <w:lvl w:ilvl="8" w:tplc="0416001B" w:tentative="1">
      <w:start w:val="1"/>
      <w:numFmt w:val="lowerRoman"/>
      <w:lvlText w:val="%9."/>
      <w:lvlJc w:val="right"/>
      <w:pPr>
        <w:ind w:left="6922" w:hanging="180"/>
      </w:pPr>
    </w:lvl>
  </w:abstractNum>
  <w:abstractNum w:abstractNumId="48" w15:restartNumberingAfterBreak="0">
    <w:nsid w:val="12864898"/>
    <w:multiLevelType w:val="hybridMultilevel"/>
    <w:tmpl w:val="5BA406C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9" w15:restartNumberingAfterBreak="0">
    <w:nsid w:val="12C00FBA"/>
    <w:multiLevelType w:val="hybridMultilevel"/>
    <w:tmpl w:val="152A6D3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50" w15:restartNumberingAfterBreak="0">
    <w:nsid w:val="153F3CCB"/>
    <w:multiLevelType w:val="hybridMultilevel"/>
    <w:tmpl w:val="0502690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51" w15:restartNumberingAfterBreak="0">
    <w:nsid w:val="157602BD"/>
    <w:multiLevelType w:val="hybridMultilevel"/>
    <w:tmpl w:val="805EFD8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52" w15:restartNumberingAfterBreak="0">
    <w:nsid w:val="157727AC"/>
    <w:multiLevelType w:val="hybridMultilevel"/>
    <w:tmpl w:val="6D608CF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53" w15:restartNumberingAfterBreak="0">
    <w:nsid w:val="15A92FFC"/>
    <w:multiLevelType w:val="hybridMultilevel"/>
    <w:tmpl w:val="2FCA9FA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54" w15:restartNumberingAfterBreak="0">
    <w:nsid w:val="16020EEE"/>
    <w:multiLevelType w:val="hybridMultilevel"/>
    <w:tmpl w:val="037C149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55" w15:restartNumberingAfterBreak="0">
    <w:nsid w:val="16656464"/>
    <w:multiLevelType w:val="hybridMultilevel"/>
    <w:tmpl w:val="4BF6B3D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56" w15:restartNumberingAfterBreak="0">
    <w:nsid w:val="16AB5515"/>
    <w:multiLevelType w:val="hybridMultilevel"/>
    <w:tmpl w:val="8FDEB33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57" w15:restartNumberingAfterBreak="0">
    <w:nsid w:val="17787BDC"/>
    <w:multiLevelType w:val="hybridMultilevel"/>
    <w:tmpl w:val="F81E5E8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58" w15:restartNumberingAfterBreak="0">
    <w:nsid w:val="1797257C"/>
    <w:multiLevelType w:val="hybridMultilevel"/>
    <w:tmpl w:val="6B56207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59" w15:restartNumberingAfterBreak="0">
    <w:nsid w:val="17AC5317"/>
    <w:multiLevelType w:val="hybridMultilevel"/>
    <w:tmpl w:val="D4EAC0C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0" w15:restartNumberingAfterBreak="0">
    <w:nsid w:val="17CA64A2"/>
    <w:multiLevelType w:val="hybridMultilevel"/>
    <w:tmpl w:val="C9E86C9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1" w15:restartNumberingAfterBreak="0">
    <w:nsid w:val="18B91CF6"/>
    <w:multiLevelType w:val="hybridMultilevel"/>
    <w:tmpl w:val="826CDF7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2" w15:restartNumberingAfterBreak="0">
    <w:nsid w:val="1A0C728E"/>
    <w:multiLevelType w:val="hybridMultilevel"/>
    <w:tmpl w:val="F4EA59E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3" w15:restartNumberingAfterBreak="0">
    <w:nsid w:val="1A155F9A"/>
    <w:multiLevelType w:val="hybridMultilevel"/>
    <w:tmpl w:val="E22EB77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4" w15:restartNumberingAfterBreak="0">
    <w:nsid w:val="1ADA45B5"/>
    <w:multiLevelType w:val="hybridMultilevel"/>
    <w:tmpl w:val="C8BC556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5" w15:restartNumberingAfterBreak="0">
    <w:nsid w:val="1B1E063A"/>
    <w:multiLevelType w:val="hybridMultilevel"/>
    <w:tmpl w:val="081EA33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6" w15:restartNumberingAfterBreak="0">
    <w:nsid w:val="1B791959"/>
    <w:multiLevelType w:val="hybridMultilevel"/>
    <w:tmpl w:val="418033A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7" w15:restartNumberingAfterBreak="0">
    <w:nsid w:val="1B914DBE"/>
    <w:multiLevelType w:val="hybridMultilevel"/>
    <w:tmpl w:val="740A0AD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8" w15:restartNumberingAfterBreak="0">
    <w:nsid w:val="1C4067B2"/>
    <w:multiLevelType w:val="hybridMultilevel"/>
    <w:tmpl w:val="D1183C1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69" w15:restartNumberingAfterBreak="0">
    <w:nsid w:val="1CB20A25"/>
    <w:multiLevelType w:val="hybridMultilevel"/>
    <w:tmpl w:val="D444CF3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70" w15:restartNumberingAfterBreak="0">
    <w:nsid w:val="1CC278E1"/>
    <w:multiLevelType w:val="hybridMultilevel"/>
    <w:tmpl w:val="4CA6CCF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71" w15:restartNumberingAfterBreak="0">
    <w:nsid w:val="1D3354DC"/>
    <w:multiLevelType w:val="hybridMultilevel"/>
    <w:tmpl w:val="66BCC16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72" w15:restartNumberingAfterBreak="0">
    <w:nsid w:val="1D97570F"/>
    <w:multiLevelType w:val="hybridMultilevel"/>
    <w:tmpl w:val="5786304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73" w15:restartNumberingAfterBreak="0">
    <w:nsid w:val="1E2B1FDC"/>
    <w:multiLevelType w:val="hybridMultilevel"/>
    <w:tmpl w:val="CCBE262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74" w15:restartNumberingAfterBreak="0">
    <w:nsid w:val="1E474308"/>
    <w:multiLevelType w:val="hybridMultilevel"/>
    <w:tmpl w:val="955EAA8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75" w15:restartNumberingAfterBreak="0">
    <w:nsid w:val="1E6719C5"/>
    <w:multiLevelType w:val="hybridMultilevel"/>
    <w:tmpl w:val="7CF4FA4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76" w15:restartNumberingAfterBreak="0">
    <w:nsid w:val="1EB40DE9"/>
    <w:multiLevelType w:val="hybridMultilevel"/>
    <w:tmpl w:val="B538CE3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77" w15:restartNumberingAfterBreak="0">
    <w:nsid w:val="1EBB18F1"/>
    <w:multiLevelType w:val="hybridMultilevel"/>
    <w:tmpl w:val="09EE6C3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78" w15:restartNumberingAfterBreak="0">
    <w:nsid w:val="1F0114DB"/>
    <w:multiLevelType w:val="hybridMultilevel"/>
    <w:tmpl w:val="7086387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79" w15:restartNumberingAfterBreak="0">
    <w:nsid w:val="1F3026D4"/>
    <w:multiLevelType w:val="hybridMultilevel"/>
    <w:tmpl w:val="A9CC608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80" w15:restartNumberingAfterBreak="0">
    <w:nsid w:val="1F4A0AE0"/>
    <w:multiLevelType w:val="hybridMultilevel"/>
    <w:tmpl w:val="B7163ED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81" w15:restartNumberingAfterBreak="0">
    <w:nsid w:val="1F5F2908"/>
    <w:multiLevelType w:val="hybridMultilevel"/>
    <w:tmpl w:val="B6DCBBA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82" w15:restartNumberingAfterBreak="0">
    <w:nsid w:val="1F6767A7"/>
    <w:multiLevelType w:val="hybridMultilevel"/>
    <w:tmpl w:val="9DC87DE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83" w15:restartNumberingAfterBreak="0">
    <w:nsid w:val="1FA358D5"/>
    <w:multiLevelType w:val="hybridMultilevel"/>
    <w:tmpl w:val="72D6DE1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84" w15:restartNumberingAfterBreak="0">
    <w:nsid w:val="211B42B2"/>
    <w:multiLevelType w:val="hybridMultilevel"/>
    <w:tmpl w:val="BD4803B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85" w15:restartNumberingAfterBreak="0">
    <w:nsid w:val="21631BF9"/>
    <w:multiLevelType w:val="hybridMultilevel"/>
    <w:tmpl w:val="88F0FB4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86" w15:restartNumberingAfterBreak="0">
    <w:nsid w:val="216B4CC3"/>
    <w:multiLevelType w:val="hybridMultilevel"/>
    <w:tmpl w:val="56E88BD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87" w15:restartNumberingAfterBreak="0">
    <w:nsid w:val="21F15A12"/>
    <w:multiLevelType w:val="hybridMultilevel"/>
    <w:tmpl w:val="5A92FC2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88" w15:restartNumberingAfterBreak="0">
    <w:nsid w:val="2205604A"/>
    <w:multiLevelType w:val="hybridMultilevel"/>
    <w:tmpl w:val="67E8C89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89" w15:restartNumberingAfterBreak="0">
    <w:nsid w:val="221D778A"/>
    <w:multiLevelType w:val="hybridMultilevel"/>
    <w:tmpl w:val="6F92B50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0" w15:restartNumberingAfterBreak="0">
    <w:nsid w:val="226E03DB"/>
    <w:multiLevelType w:val="hybridMultilevel"/>
    <w:tmpl w:val="1B9EE86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1" w15:restartNumberingAfterBreak="0">
    <w:nsid w:val="22721FA0"/>
    <w:multiLevelType w:val="hybridMultilevel"/>
    <w:tmpl w:val="D8F0E71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2" w15:restartNumberingAfterBreak="0">
    <w:nsid w:val="22892887"/>
    <w:multiLevelType w:val="hybridMultilevel"/>
    <w:tmpl w:val="13B0855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3" w15:restartNumberingAfterBreak="0">
    <w:nsid w:val="22A37583"/>
    <w:multiLevelType w:val="hybridMultilevel"/>
    <w:tmpl w:val="E37CCB7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4" w15:restartNumberingAfterBreak="0">
    <w:nsid w:val="22A66595"/>
    <w:multiLevelType w:val="hybridMultilevel"/>
    <w:tmpl w:val="AF0A890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5" w15:restartNumberingAfterBreak="0">
    <w:nsid w:val="22DF0FD2"/>
    <w:multiLevelType w:val="hybridMultilevel"/>
    <w:tmpl w:val="16DE9E5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6" w15:restartNumberingAfterBreak="0">
    <w:nsid w:val="230F36E9"/>
    <w:multiLevelType w:val="hybridMultilevel"/>
    <w:tmpl w:val="7F486FD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7" w15:restartNumberingAfterBreak="0">
    <w:nsid w:val="23163E8E"/>
    <w:multiLevelType w:val="hybridMultilevel"/>
    <w:tmpl w:val="422E571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8" w15:restartNumberingAfterBreak="0">
    <w:nsid w:val="2330310C"/>
    <w:multiLevelType w:val="hybridMultilevel"/>
    <w:tmpl w:val="B712B5A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9" w15:restartNumberingAfterBreak="0">
    <w:nsid w:val="237A28FA"/>
    <w:multiLevelType w:val="hybridMultilevel"/>
    <w:tmpl w:val="65AE334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0" w15:restartNumberingAfterBreak="0">
    <w:nsid w:val="24447601"/>
    <w:multiLevelType w:val="hybridMultilevel"/>
    <w:tmpl w:val="B6A6A93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1" w15:restartNumberingAfterBreak="0">
    <w:nsid w:val="25211F0B"/>
    <w:multiLevelType w:val="hybridMultilevel"/>
    <w:tmpl w:val="43EC178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2" w15:restartNumberingAfterBreak="0">
    <w:nsid w:val="25D2330D"/>
    <w:multiLevelType w:val="hybridMultilevel"/>
    <w:tmpl w:val="669E323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3" w15:restartNumberingAfterBreak="0">
    <w:nsid w:val="2738527E"/>
    <w:multiLevelType w:val="hybridMultilevel"/>
    <w:tmpl w:val="053A018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4" w15:restartNumberingAfterBreak="0">
    <w:nsid w:val="274424E3"/>
    <w:multiLevelType w:val="hybridMultilevel"/>
    <w:tmpl w:val="ACACE54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5" w15:restartNumberingAfterBreak="0">
    <w:nsid w:val="275B7A30"/>
    <w:multiLevelType w:val="hybridMultilevel"/>
    <w:tmpl w:val="A91E83C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6" w15:restartNumberingAfterBreak="0">
    <w:nsid w:val="27B21211"/>
    <w:multiLevelType w:val="hybridMultilevel"/>
    <w:tmpl w:val="923EC04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7" w15:restartNumberingAfterBreak="0">
    <w:nsid w:val="27DB3B57"/>
    <w:multiLevelType w:val="hybridMultilevel"/>
    <w:tmpl w:val="96000FA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8" w15:restartNumberingAfterBreak="0">
    <w:nsid w:val="27DD7AEA"/>
    <w:multiLevelType w:val="hybridMultilevel"/>
    <w:tmpl w:val="4E00ED5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9" w15:restartNumberingAfterBreak="0">
    <w:nsid w:val="27FF2022"/>
    <w:multiLevelType w:val="hybridMultilevel"/>
    <w:tmpl w:val="D51AF0C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0" w15:restartNumberingAfterBreak="0">
    <w:nsid w:val="287D7497"/>
    <w:multiLevelType w:val="hybridMultilevel"/>
    <w:tmpl w:val="4230817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1" w15:restartNumberingAfterBreak="0">
    <w:nsid w:val="296F2FF1"/>
    <w:multiLevelType w:val="hybridMultilevel"/>
    <w:tmpl w:val="E5162E2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2" w15:restartNumberingAfterBreak="0">
    <w:nsid w:val="298F11FE"/>
    <w:multiLevelType w:val="hybridMultilevel"/>
    <w:tmpl w:val="BFAA6F3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3" w15:restartNumberingAfterBreak="0">
    <w:nsid w:val="29D6201B"/>
    <w:multiLevelType w:val="hybridMultilevel"/>
    <w:tmpl w:val="A26A509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4" w15:restartNumberingAfterBreak="0">
    <w:nsid w:val="29F5593B"/>
    <w:multiLevelType w:val="hybridMultilevel"/>
    <w:tmpl w:val="DDB883B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5" w15:restartNumberingAfterBreak="0">
    <w:nsid w:val="2A4C6FF1"/>
    <w:multiLevelType w:val="hybridMultilevel"/>
    <w:tmpl w:val="A3EABE8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6" w15:restartNumberingAfterBreak="0">
    <w:nsid w:val="2AA00417"/>
    <w:multiLevelType w:val="hybridMultilevel"/>
    <w:tmpl w:val="2B001F1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7" w15:restartNumberingAfterBreak="0">
    <w:nsid w:val="2AF82052"/>
    <w:multiLevelType w:val="hybridMultilevel"/>
    <w:tmpl w:val="1FCE841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8" w15:restartNumberingAfterBreak="0">
    <w:nsid w:val="2B342B42"/>
    <w:multiLevelType w:val="hybridMultilevel"/>
    <w:tmpl w:val="923C81E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9" w15:restartNumberingAfterBreak="0">
    <w:nsid w:val="2B3660CE"/>
    <w:multiLevelType w:val="hybridMultilevel"/>
    <w:tmpl w:val="1E78462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0" w15:restartNumberingAfterBreak="0">
    <w:nsid w:val="2BF4742E"/>
    <w:multiLevelType w:val="hybridMultilevel"/>
    <w:tmpl w:val="BB16CE7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1" w15:restartNumberingAfterBreak="0">
    <w:nsid w:val="2CBD0CCB"/>
    <w:multiLevelType w:val="hybridMultilevel"/>
    <w:tmpl w:val="CE18054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2" w15:restartNumberingAfterBreak="0">
    <w:nsid w:val="2CCA0E33"/>
    <w:multiLevelType w:val="hybridMultilevel"/>
    <w:tmpl w:val="CEE2373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3" w15:restartNumberingAfterBreak="0">
    <w:nsid w:val="2CEB0239"/>
    <w:multiLevelType w:val="hybridMultilevel"/>
    <w:tmpl w:val="CF02396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4" w15:restartNumberingAfterBreak="0">
    <w:nsid w:val="2D054BB4"/>
    <w:multiLevelType w:val="hybridMultilevel"/>
    <w:tmpl w:val="F92A4BC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5" w15:restartNumberingAfterBreak="0">
    <w:nsid w:val="2D555DF1"/>
    <w:multiLevelType w:val="hybridMultilevel"/>
    <w:tmpl w:val="736EDE4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6" w15:restartNumberingAfterBreak="0">
    <w:nsid w:val="2DC772F7"/>
    <w:multiLevelType w:val="hybridMultilevel"/>
    <w:tmpl w:val="5BE8614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7" w15:restartNumberingAfterBreak="0">
    <w:nsid w:val="2E1E6269"/>
    <w:multiLevelType w:val="hybridMultilevel"/>
    <w:tmpl w:val="50F8CBF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8" w15:restartNumberingAfterBreak="0">
    <w:nsid w:val="2E8F6455"/>
    <w:multiLevelType w:val="hybridMultilevel"/>
    <w:tmpl w:val="B02E475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9" w15:restartNumberingAfterBreak="0">
    <w:nsid w:val="2E9B1DE7"/>
    <w:multiLevelType w:val="hybridMultilevel"/>
    <w:tmpl w:val="AB123C0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0" w15:restartNumberingAfterBreak="0">
    <w:nsid w:val="2EF35E92"/>
    <w:multiLevelType w:val="hybridMultilevel"/>
    <w:tmpl w:val="C1044C6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1" w15:restartNumberingAfterBreak="0">
    <w:nsid w:val="2F1C113B"/>
    <w:multiLevelType w:val="hybridMultilevel"/>
    <w:tmpl w:val="85B84E6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2" w15:restartNumberingAfterBreak="0">
    <w:nsid w:val="2F615125"/>
    <w:multiLevelType w:val="hybridMultilevel"/>
    <w:tmpl w:val="6D5CC21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3" w15:restartNumberingAfterBreak="0">
    <w:nsid w:val="2F674581"/>
    <w:multiLevelType w:val="hybridMultilevel"/>
    <w:tmpl w:val="7802491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4" w15:restartNumberingAfterBreak="0">
    <w:nsid w:val="2FCA142E"/>
    <w:multiLevelType w:val="hybridMultilevel"/>
    <w:tmpl w:val="9992FAF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5" w15:restartNumberingAfterBreak="0">
    <w:nsid w:val="303D3E13"/>
    <w:multiLevelType w:val="hybridMultilevel"/>
    <w:tmpl w:val="2E3031D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6" w15:restartNumberingAfterBreak="0">
    <w:nsid w:val="30696394"/>
    <w:multiLevelType w:val="hybridMultilevel"/>
    <w:tmpl w:val="013EF00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7" w15:restartNumberingAfterBreak="0">
    <w:nsid w:val="30805660"/>
    <w:multiLevelType w:val="hybridMultilevel"/>
    <w:tmpl w:val="EFAAF00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8" w15:restartNumberingAfterBreak="0">
    <w:nsid w:val="30B0017B"/>
    <w:multiLevelType w:val="hybridMultilevel"/>
    <w:tmpl w:val="00D8B54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9" w15:restartNumberingAfterBreak="0">
    <w:nsid w:val="30C77079"/>
    <w:multiLevelType w:val="hybridMultilevel"/>
    <w:tmpl w:val="4B9C370E"/>
    <w:lvl w:ilvl="0" w:tplc="92344FF8">
      <w:start w:val="1"/>
      <w:numFmt w:val="upperLetter"/>
      <w:lvlText w:val="(%1)"/>
      <w:lvlJc w:val="left"/>
      <w:pPr>
        <w:ind w:left="1162" w:hanging="360"/>
      </w:pPr>
      <w:rPr>
        <w:rFonts w:hint="default"/>
        <w:i w:val="0"/>
        <w:color w:val="auto"/>
      </w:rPr>
    </w:lvl>
    <w:lvl w:ilvl="1" w:tplc="04160019" w:tentative="1">
      <w:start w:val="1"/>
      <w:numFmt w:val="lowerLetter"/>
      <w:lvlText w:val="%2."/>
      <w:lvlJc w:val="left"/>
      <w:pPr>
        <w:ind w:left="1882" w:hanging="360"/>
      </w:pPr>
    </w:lvl>
    <w:lvl w:ilvl="2" w:tplc="0416001B" w:tentative="1">
      <w:start w:val="1"/>
      <w:numFmt w:val="lowerRoman"/>
      <w:lvlText w:val="%3."/>
      <w:lvlJc w:val="right"/>
      <w:pPr>
        <w:ind w:left="2602" w:hanging="180"/>
      </w:pPr>
    </w:lvl>
    <w:lvl w:ilvl="3" w:tplc="0416000F" w:tentative="1">
      <w:start w:val="1"/>
      <w:numFmt w:val="decimal"/>
      <w:lvlText w:val="%4."/>
      <w:lvlJc w:val="left"/>
      <w:pPr>
        <w:ind w:left="3322" w:hanging="360"/>
      </w:pPr>
    </w:lvl>
    <w:lvl w:ilvl="4" w:tplc="04160019" w:tentative="1">
      <w:start w:val="1"/>
      <w:numFmt w:val="lowerLetter"/>
      <w:lvlText w:val="%5."/>
      <w:lvlJc w:val="left"/>
      <w:pPr>
        <w:ind w:left="4042" w:hanging="360"/>
      </w:pPr>
    </w:lvl>
    <w:lvl w:ilvl="5" w:tplc="0416001B" w:tentative="1">
      <w:start w:val="1"/>
      <w:numFmt w:val="lowerRoman"/>
      <w:lvlText w:val="%6."/>
      <w:lvlJc w:val="right"/>
      <w:pPr>
        <w:ind w:left="4762" w:hanging="180"/>
      </w:pPr>
    </w:lvl>
    <w:lvl w:ilvl="6" w:tplc="0416000F" w:tentative="1">
      <w:start w:val="1"/>
      <w:numFmt w:val="decimal"/>
      <w:lvlText w:val="%7."/>
      <w:lvlJc w:val="left"/>
      <w:pPr>
        <w:ind w:left="5482" w:hanging="360"/>
      </w:pPr>
    </w:lvl>
    <w:lvl w:ilvl="7" w:tplc="04160019" w:tentative="1">
      <w:start w:val="1"/>
      <w:numFmt w:val="lowerLetter"/>
      <w:lvlText w:val="%8."/>
      <w:lvlJc w:val="left"/>
      <w:pPr>
        <w:ind w:left="6202" w:hanging="360"/>
      </w:pPr>
    </w:lvl>
    <w:lvl w:ilvl="8" w:tplc="0416001B" w:tentative="1">
      <w:start w:val="1"/>
      <w:numFmt w:val="lowerRoman"/>
      <w:lvlText w:val="%9."/>
      <w:lvlJc w:val="right"/>
      <w:pPr>
        <w:ind w:left="6922" w:hanging="180"/>
      </w:pPr>
    </w:lvl>
  </w:abstractNum>
  <w:abstractNum w:abstractNumId="140" w15:restartNumberingAfterBreak="0">
    <w:nsid w:val="31122E06"/>
    <w:multiLevelType w:val="hybridMultilevel"/>
    <w:tmpl w:val="886C1090"/>
    <w:lvl w:ilvl="0" w:tplc="C4CC5030">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3129214E"/>
    <w:multiLevelType w:val="hybridMultilevel"/>
    <w:tmpl w:val="AFC0CA9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2" w15:restartNumberingAfterBreak="0">
    <w:nsid w:val="320D55AF"/>
    <w:multiLevelType w:val="hybridMultilevel"/>
    <w:tmpl w:val="E0362D1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3" w15:restartNumberingAfterBreak="0">
    <w:nsid w:val="32564768"/>
    <w:multiLevelType w:val="hybridMultilevel"/>
    <w:tmpl w:val="32ECE26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4" w15:restartNumberingAfterBreak="0">
    <w:nsid w:val="328B2FA6"/>
    <w:multiLevelType w:val="hybridMultilevel"/>
    <w:tmpl w:val="601EDB3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5" w15:restartNumberingAfterBreak="0">
    <w:nsid w:val="32E95B4B"/>
    <w:multiLevelType w:val="hybridMultilevel"/>
    <w:tmpl w:val="39888F8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6" w15:restartNumberingAfterBreak="0">
    <w:nsid w:val="34E212EC"/>
    <w:multiLevelType w:val="hybridMultilevel"/>
    <w:tmpl w:val="88FA77CA"/>
    <w:lvl w:ilvl="0" w:tplc="1B90DC04">
      <w:start w:val="1"/>
      <w:numFmt w:val="decimal"/>
      <w:pStyle w:val="Enunciado"/>
      <w:lvlText w:val="%1."/>
      <w:lvlJc w:val="left"/>
      <w:pPr>
        <w:ind w:left="786" w:hanging="360"/>
      </w:pPr>
      <w:rPr>
        <w:rFonts w:hint="default"/>
        <w:b w:val="0"/>
      </w:rPr>
    </w:lvl>
    <w:lvl w:ilvl="1" w:tplc="F8B0FDA2">
      <w:start w:val="1"/>
      <w:numFmt w:val="upperRoman"/>
      <w:lvlText w:val="%2-"/>
      <w:lvlJc w:val="left"/>
      <w:pPr>
        <w:ind w:left="1866" w:hanging="720"/>
      </w:pPr>
      <w:rPr>
        <w:rFonts w:hint="default"/>
        <w:i w:val="0"/>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7" w15:restartNumberingAfterBreak="0">
    <w:nsid w:val="34EF6DBE"/>
    <w:multiLevelType w:val="hybridMultilevel"/>
    <w:tmpl w:val="AB78864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8" w15:restartNumberingAfterBreak="0">
    <w:nsid w:val="35564F95"/>
    <w:multiLevelType w:val="hybridMultilevel"/>
    <w:tmpl w:val="AB5EAFE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9" w15:restartNumberingAfterBreak="0">
    <w:nsid w:val="355E202A"/>
    <w:multiLevelType w:val="hybridMultilevel"/>
    <w:tmpl w:val="26A03A8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50" w15:restartNumberingAfterBreak="0">
    <w:nsid w:val="35E43072"/>
    <w:multiLevelType w:val="hybridMultilevel"/>
    <w:tmpl w:val="A5C88B6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51" w15:restartNumberingAfterBreak="0">
    <w:nsid w:val="363A19F4"/>
    <w:multiLevelType w:val="hybridMultilevel"/>
    <w:tmpl w:val="9228ABC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52" w15:restartNumberingAfterBreak="0">
    <w:nsid w:val="36D434CB"/>
    <w:multiLevelType w:val="hybridMultilevel"/>
    <w:tmpl w:val="F9F0005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53" w15:restartNumberingAfterBreak="0">
    <w:nsid w:val="370B6DCD"/>
    <w:multiLevelType w:val="hybridMultilevel"/>
    <w:tmpl w:val="41A0FDC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54" w15:restartNumberingAfterBreak="0">
    <w:nsid w:val="371A2C90"/>
    <w:multiLevelType w:val="hybridMultilevel"/>
    <w:tmpl w:val="B8C27B2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55" w15:restartNumberingAfterBreak="0">
    <w:nsid w:val="38304642"/>
    <w:multiLevelType w:val="hybridMultilevel"/>
    <w:tmpl w:val="194E1EC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56" w15:restartNumberingAfterBreak="0">
    <w:nsid w:val="387C2EF5"/>
    <w:multiLevelType w:val="hybridMultilevel"/>
    <w:tmpl w:val="6CBA7E0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57" w15:restartNumberingAfterBreak="0">
    <w:nsid w:val="389E359C"/>
    <w:multiLevelType w:val="hybridMultilevel"/>
    <w:tmpl w:val="BEFA05E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58" w15:restartNumberingAfterBreak="0">
    <w:nsid w:val="38A01A1B"/>
    <w:multiLevelType w:val="hybridMultilevel"/>
    <w:tmpl w:val="6040108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59" w15:restartNumberingAfterBreak="0">
    <w:nsid w:val="38B83B9E"/>
    <w:multiLevelType w:val="hybridMultilevel"/>
    <w:tmpl w:val="BBBED93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60" w15:restartNumberingAfterBreak="0">
    <w:nsid w:val="38C1775E"/>
    <w:multiLevelType w:val="hybridMultilevel"/>
    <w:tmpl w:val="4D4EF99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61" w15:restartNumberingAfterBreak="0">
    <w:nsid w:val="38DB787F"/>
    <w:multiLevelType w:val="hybridMultilevel"/>
    <w:tmpl w:val="C6E23E1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62" w15:restartNumberingAfterBreak="0">
    <w:nsid w:val="395C45BC"/>
    <w:multiLevelType w:val="hybridMultilevel"/>
    <w:tmpl w:val="E564ED7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63" w15:restartNumberingAfterBreak="0">
    <w:nsid w:val="39AB1901"/>
    <w:multiLevelType w:val="hybridMultilevel"/>
    <w:tmpl w:val="CD58263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64" w15:restartNumberingAfterBreak="0">
    <w:nsid w:val="39F51CF1"/>
    <w:multiLevelType w:val="hybridMultilevel"/>
    <w:tmpl w:val="DAD81A2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65" w15:restartNumberingAfterBreak="0">
    <w:nsid w:val="39F709B7"/>
    <w:multiLevelType w:val="hybridMultilevel"/>
    <w:tmpl w:val="A5EA8EE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66" w15:restartNumberingAfterBreak="0">
    <w:nsid w:val="3A2C5B8C"/>
    <w:multiLevelType w:val="hybridMultilevel"/>
    <w:tmpl w:val="C622785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67" w15:restartNumberingAfterBreak="0">
    <w:nsid w:val="3A533A82"/>
    <w:multiLevelType w:val="hybridMultilevel"/>
    <w:tmpl w:val="8584C27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68" w15:restartNumberingAfterBreak="0">
    <w:nsid w:val="3A935797"/>
    <w:multiLevelType w:val="hybridMultilevel"/>
    <w:tmpl w:val="1206CEF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69" w15:restartNumberingAfterBreak="0">
    <w:nsid w:val="3AA338CF"/>
    <w:multiLevelType w:val="hybridMultilevel"/>
    <w:tmpl w:val="15B8977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70" w15:restartNumberingAfterBreak="0">
    <w:nsid w:val="3AAA5858"/>
    <w:multiLevelType w:val="hybridMultilevel"/>
    <w:tmpl w:val="F546157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71" w15:restartNumberingAfterBreak="0">
    <w:nsid w:val="3B41610E"/>
    <w:multiLevelType w:val="hybridMultilevel"/>
    <w:tmpl w:val="25CEBF6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72" w15:restartNumberingAfterBreak="0">
    <w:nsid w:val="3BAA39E7"/>
    <w:multiLevelType w:val="hybridMultilevel"/>
    <w:tmpl w:val="3892915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73" w15:restartNumberingAfterBreak="0">
    <w:nsid w:val="3BD05833"/>
    <w:multiLevelType w:val="hybridMultilevel"/>
    <w:tmpl w:val="BECE832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74" w15:restartNumberingAfterBreak="0">
    <w:nsid w:val="3BE44950"/>
    <w:multiLevelType w:val="hybridMultilevel"/>
    <w:tmpl w:val="705296A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75" w15:restartNumberingAfterBreak="0">
    <w:nsid w:val="3C070A44"/>
    <w:multiLevelType w:val="hybridMultilevel"/>
    <w:tmpl w:val="2C1C774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76" w15:restartNumberingAfterBreak="0">
    <w:nsid w:val="3C5A7B75"/>
    <w:multiLevelType w:val="hybridMultilevel"/>
    <w:tmpl w:val="1C347B0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77" w15:restartNumberingAfterBreak="0">
    <w:nsid w:val="3C885BD7"/>
    <w:multiLevelType w:val="hybridMultilevel"/>
    <w:tmpl w:val="24D2000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78" w15:restartNumberingAfterBreak="0">
    <w:nsid w:val="3CAB2CB5"/>
    <w:multiLevelType w:val="hybridMultilevel"/>
    <w:tmpl w:val="C4DE002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79" w15:restartNumberingAfterBreak="0">
    <w:nsid w:val="3CBE1281"/>
    <w:multiLevelType w:val="hybridMultilevel"/>
    <w:tmpl w:val="0DC478D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0" w15:restartNumberingAfterBreak="0">
    <w:nsid w:val="3CC10889"/>
    <w:multiLevelType w:val="hybridMultilevel"/>
    <w:tmpl w:val="57362AF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1" w15:restartNumberingAfterBreak="0">
    <w:nsid w:val="3D0A566D"/>
    <w:multiLevelType w:val="hybridMultilevel"/>
    <w:tmpl w:val="D3A4C6F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2" w15:restartNumberingAfterBreak="0">
    <w:nsid w:val="3D577DB2"/>
    <w:multiLevelType w:val="hybridMultilevel"/>
    <w:tmpl w:val="D214D89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3" w15:restartNumberingAfterBreak="0">
    <w:nsid w:val="3DBC2161"/>
    <w:multiLevelType w:val="hybridMultilevel"/>
    <w:tmpl w:val="652E102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4" w15:restartNumberingAfterBreak="0">
    <w:nsid w:val="3E6A3415"/>
    <w:multiLevelType w:val="hybridMultilevel"/>
    <w:tmpl w:val="AA30891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5" w15:restartNumberingAfterBreak="0">
    <w:nsid w:val="3E852C66"/>
    <w:multiLevelType w:val="hybridMultilevel"/>
    <w:tmpl w:val="E67CD81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6" w15:restartNumberingAfterBreak="0">
    <w:nsid w:val="3E8C2F5F"/>
    <w:multiLevelType w:val="hybridMultilevel"/>
    <w:tmpl w:val="F6DC047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7" w15:restartNumberingAfterBreak="0">
    <w:nsid w:val="3E8F251A"/>
    <w:multiLevelType w:val="hybridMultilevel"/>
    <w:tmpl w:val="1A7A1B3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8" w15:restartNumberingAfterBreak="0">
    <w:nsid w:val="3E963A3C"/>
    <w:multiLevelType w:val="hybridMultilevel"/>
    <w:tmpl w:val="7A12A13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89" w15:restartNumberingAfterBreak="0">
    <w:nsid w:val="3E976ADA"/>
    <w:multiLevelType w:val="hybridMultilevel"/>
    <w:tmpl w:val="1B34E1F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0" w15:restartNumberingAfterBreak="0">
    <w:nsid w:val="3EC12C0C"/>
    <w:multiLevelType w:val="hybridMultilevel"/>
    <w:tmpl w:val="2D6851D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1" w15:restartNumberingAfterBreak="0">
    <w:nsid w:val="3F277D2A"/>
    <w:multiLevelType w:val="hybridMultilevel"/>
    <w:tmpl w:val="EDF4385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2" w15:restartNumberingAfterBreak="0">
    <w:nsid w:val="3F293EDB"/>
    <w:multiLevelType w:val="hybridMultilevel"/>
    <w:tmpl w:val="4A90076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3" w15:restartNumberingAfterBreak="0">
    <w:nsid w:val="3F7A72E6"/>
    <w:multiLevelType w:val="hybridMultilevel"/>
    <w:tmpl w:val="782E138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4" w15:restartNumberingAfterBreak="0">
    <w:nsid w:val="3FE753B8"/>
    <w:multiLevelType w:val="hybridMultilevel"/>
    <w:tmpl w:val="1034DCC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5" w15:restartNumberingAfterBreak="0">
    <w:nsid w:val="3FFC623C"/>
    <w:multiLevelType w:val="hybridMultilevel"/>
    <w:tmpl w:val="BFCCA96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6" w15:restartNumberingAfterBreak="0">
    <w:nsid w:val="40276CA1"/>
    <w:multiLevelType w:val="hybridMultilevel"/>
    <w:tmpl w:val="560C6DF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7" w15:restartNumberingAfterBreak="0">
    <w:nsid w:val="40484684"/>
    <w:multiLevelType w:val="hybridMultilevel"/>
    <w:tmpl w:val="EE96961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8" w15:restartNumberingAfterBreak="0">
    <w:nsid w:val="405D6FA2"/>
    <w:multiLevelType w:val="hybridMultilevel"/>
    <w:tmpl w:val="AE02055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99" w15:restartNumberingAfterBreak="0">
    <w:nsid w:val="40826F17"/>
    <w:multiLevelType w:val="hybridMultilevel"/>
    <w:tmpl w:val="3AB6B28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0" w15:restartNumberingAfterBreak="0">
    <w:nsid w:val="415D5A69"/>
    <w:multiLevelType w:val="hybridMultilevel"/>
    <w:tmpl w:val="5B1A521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1" w15:restartNumberingAfterBreak="0">
    <w:nsid w:val="41C8692B"/>
    <w:multiLevelType w:val="hybridMultilevel"/>
    <w:tmpl w:val="D80030B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2" w15:restartNumberingAfterBreak="0">
    <w:nsid w:val="42004B90"/>
    <w:multiLevelType w:val="hybridMultilevel"/>
    <w:tmpl w:val="428422E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3" w15:restartNumberingAfterBreak="0">
    <w:nsid w:val="4211363D"/>
    <w:multiLevelType w:val="hybridMultilevel"/>
    <w:tmpl w:val="E10C1E9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4" w15:restartNumberingAfterBreak="0">
    <w:nsid w:val="422138D1"/>
    <w:multiLevelType w:val="hybridMultilevel"/>
    <w:tmpl w:val="4B9C192C"/>
    <w:lvl w:ilvl="0" w:tplc="20EA2546">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5" w15:restartNumberingAfterBreak="0">
    <w:nsid w:val="423A7FC4"/>
    <w:multiLevelType w:val="hybridMultilevel"/>
    <w:tmpl w:val="8F5AE46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6" w15:restartNumberingAfterBreak="0">
    <w:nsid w:val="428401F8"/>
    <w:multiLevelType w:val="hybridMultilevel"/>
    <w:tmpl w:val="74DEF8F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7" w15:restartNumberingAfterBreak="0">
    <w:nsid w:val="43AE3438"/>
    <w:multiLevelType w:val="hybridMultilevel"/>
    <w:tmpl w:val="097A0A3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8" w15:restartNumberingAfterBreak="0">
    <w:nsid w:val="43E03B48"/>
    <w:multiLevelType w:val="hybridMultilevel"/>
    <w:tmpl w:val="E402DE3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9" w15:restartNumberingAfterBreak="0">
    <w:nsid w:val="446647F1"/>
    <w:multiLevelType w:val="hybridMultilevel"/>
    <w:tmpl w:val="7B6EA11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10" w15:restartNumberingAfterBreak="0">
    <w:nsid w:val="44C907F8"/>
    <w:multiLevelType w:val="hybridMultilevel"/>
    <w:tmpl w:val="C3B45A4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11" w15:restartNumberingAfterBreak="0">
    <w:nsid w:val="44E43262"/>
    <w:multiLevelType w:val="hybridMultilevel"/>
    <w:tmpl w:val="3B7C697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12" w15:restartNumberingAfterBreak="0">
    <w:nsid w:val="44E82B19"/>
    <w:multiLevelType w:val="hybridMultilevel"/>
    <w:tmpl w:val="0E3A08F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13" w15:restartNumberingAfterBreak="0">
    <w:nsid w:val="45337893"/>
    <w:multiLevelType w:val="hybridMultilevel"/>
    <w:tmpl w:val="FF10D1B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14" w15:restartNumberingAfterBreak="0">
    <w:nsid w:val="453703CA"/>
    <w:multiLevelType w:val="hybridMultilevel"/>
    <w:tmpl w:val="2F16DE5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15" w15:restartNumberingAfterBreak="0">
    <w:nsid w:val="45812ED7"/>
    <w:multiLevelType w:val="hybridMultilevel"/>
    <w:tmpl w:val="5C104F0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16" w15:restartNumberingAfterBreak="0">
    <w:nsid w:val="45940D66"/>
    <w:multiLevelType w:val="hybridMultilevel"/>
    <w:tmpl w:val="8E2CAD6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17" w15:restartNumberingAfterBreak="0">
    <w:nsid w:val="45C268E7"/>
    <w:multiLevelType w:val="hybridMultilevel"/>
    <w:tmpl w:val="71D0BB4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18" w15:restartNumberingAfterBreak="0">
    <w:nsid w:val="45DA7562"/>
    <w:multiLevelType w:val="hybridMultilevel"/>
    <w:tmpl w:val="0D166DA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19" w15:restartNumberingAfterBreak="0">
    <w:nsid w:val="46847292"/>
    <w:multiLevelType w:val="hybridMultilevel"/>
    <w:tmpl w:val="1F9AAA7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0" w15:restartNumberingAfterBreak="0">
    <w:nsid w:val="470A185A"/>
    <w:multiLevelType w:val="hybridMultilevel"/>
    <w:tmpl w:val="C23C1CD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1" w15:restartNumberingAfterBreak="0">
    <w:nsid w:val="47195450"/>
    <w:multiLevelType w:val="hybridMultilevel"/>
    <w:tmpl w:val="B4D86AB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2" w15:restartNumberingAfterBreak="0">
    <w:nsid w:val="47670EC2"/>
    <w:multiLevelType w:val="hybridMultilevel"/>
    <w:tmpl w:val="BBA6725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3" w15:restartNumberingAfterBreak="0">
    <w:nsid w:val="47C9307D"/>
    <w:multiLevelType w:val="hybridMultilevel"/>
    <w:tmpl w:val="B70A7306"/>
    <w:lvl w:ilvl="0" w:tplc="261A1C84">
      <w:start w:val="1"/>
      <w:numFmt w:val="upperLetter"/>
      <w:lvlText w:val="(%1)"/>
      <w:lvlJc w:val="left"/>
      <w:pPr>
        <w:ind w:left="1060" w:hanging="360"/>
      </w:pPr>
      <w:rPr>
        <w:rFonts w:ascii="Arial" w:hAnsi="Arial" w:hint="default"/>
        <w:b w:val="0"/>
        <w:i w:val="0"/>
        <w:caps/>
        <w:outline w:val="0"/>
        <w:emboss w:val="0"/>
        <w:imprint w:val="0"/>
        <w:color w:val="auto"/>
        <w:spacing w:val="0"/>
        <w:sz w:val="24"/>
        <w:szCs w:val="24"/>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4" w15:restartNumberingAfterBreak="0">
    <w:nsid w:val="47DB6396"/>
    <w:multiLevelType w:val="hybridMultilevel"/>
    <w:tmpl w:val="7F763C1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5" w15:restartNumberingAfterBreak="0">
    <w:nsid w:val="48151115"/>
    <w:multiLevelType w:val="hybridMultilevel"/>
    <w:tmpl w:val="01440A0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6" w15:restartNumberingAfterBreak="0">
    <w:nsid w:val="491A38F2"/>
    <w:multiLevelType w:val="hybridMultilevel"/>
    <w:tmpl w:val="CD605F2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7" w15:restartNumberingAfterBreak="0">
    <w:nsid w:val="49893E20"/>
    <w:multiLevelType w:val="hybridMultilevel"/>
    <w:tmpl w:val="1DB2B9C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8" w15:restartNumberingAfterBreak="0">
    <w:nsid w:val="499D4D61"/>
    <w:multiLevelType w:val="hybridMultilevel"/>
    <w:tmpl w:val="705E338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29" w15:restartNumberingAfterBreak="0">
    <w:nsid w:val="49DD6EAA"/>
    <w:multiLevelType w:val="hybridMultilevel"/>
    <w:tmpl w:val="9CA600A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0" w15:restartNumberingAfterBreak="0">
    <w:nsid w:val="4A1A0BF0"/>
    <w:multiLevelType w:val="hybridMultilevel"/>
    <w:tmpl w:val="6B9A766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1" w15:restartNumberingAfterBreak="0">
    <w:nsid w:val="4A7E1173"/>
    <w:multiLevelType w:val="hybridMultilevel"/>
    <w:tmpl w:val="4C20DAF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2" w15:restartNumberingAfterBreak="0">
    <w:nsid w:val="4A9338EC"/>
    <w:multiLevelType w:val="hybridMultilevel"/>
    <w:tmpl w:val="D7EC275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3" w15:restartNumberingAfterBreak="0">
    <w:nsid w:val="4B29191F"/>
    <w:multiLevelType w:val="hybridMultilevel"/>
    <w:tmpl w:val="BA38789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4" w15:restartNumberingAfterBreak="0">
    <w:nsid w:val="4B6111C7"/>
    <w:multiLevelType w:val="hybridMultilevel"/>
    <w:tmpl w:val="80A0169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5" w15:restartNumberingAfterBreak="0">
    <w:nsid w:val="4BB93A44"/>
    <w:multiLevelType w:val="hybridMultilevel"/>
    <w:tmpl w:val="284C5B5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6" w15:restartNumberingAfterBreak="0">
    <w:nsid w:val="4BD15E05"/>
    <w:multiLevelType w:val="hybridMultilevel"/>
    <w:tmpl w:val="501821E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7" w15:restartNumberingAfterBreak="0">
    <w:nsid w:val="4BE67BE9"/>
    <w:multiLevelType w:val="hybridMultilevel"/>
    <w:tmpl w:val="CF32674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8" w15:restartNumberingAfterBreak="0">
    <w:nsid w:val="4C1E6EDE"/>
    <w:multiLevelType w:val="hybridMultilevel"/>
    <w:tmpl w:val="36EC44B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39" w15:restartNumberingAfterBreak="0">
    <w:nsid w:val="4C8D7DB9"/>
    <w:multiLevelType w:val="hybridMultilevel"/>
    <w:tmpl w:val="F290215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40" w15:restartNumberingAfterBreak="0">
    <w:nsid w:val="4CB156AD"/>
    <w:multiLevelType w:val="hybridMultilevel"/>
    <w:tmpl w:val="DC1C9B8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41" w15:restartNumberingAfterBreak="0">
    <w:nsid w:val="4D8A695F"/>
    <w:multiLevelType w:val="hybridMultilevel"/>
    <w:tmpl w:val="410CE72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42" w15:restartNumberingAfterBreak="0">
    <w:nsid w:val="4DC553BB"/>
    <w:multiLevelType w:val="hybridMultilevel"/>
    <w:tmpl w:val="0B14748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43" w15:restartNumberingAfterBreak="0">
    <w:nsid w:val="4ECE7894"/>
    <w:multiLevelType w:val="hybridMultilevel"/>
    <w:tmpl w:val="253852B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44" w15:restartNumberingAfterBreak="0">
    <w:nsid w:val="4F23486B"/>
    <w:multiLevelType w:val="hybridMultilevel"/>
    <w:tmpl w:val="F276572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45" w15:restartNumberingAfterBreak="0">
    <w:nsid w:val="4F331668"/>
    <w:multiLevelType w:val="hybridMultilevel"/>
    <w:tmpl w:val="6B74AEC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46" w15:restartNumberingAfterBreak="0">
    <w:nsid w:val="4F5947A6"/>
    <w:multiLevelType w:val="hybridMultilevel"/>
    <w:tmpl w:val="BBB2466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47" w15:restartNumberingAfterBreak="0">
    <w:nsid w:val="4F663CA4"/>
    <w:multiLevelType w:val="hybridMultilevel"/>
    <w:tmpl w:val="486842C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48" w15:restartNumberingAfterBreak="0">
    <w:nsid w:val="4F8440BD"/>
    <w:multiLevelType w:val="hybridMultilevel"/>
    <w:tmpl w:val="8C2AB3D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49" w15:restartNumberingAfterBreak="0">
    <w:nsid w:val="4F857368"/>
    <w:multiLevelType w:val="hybridMultilevel"/>
    <w:tmpl w:val="3A86A23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50" w15:restartNumberingAfterBreak="0">
    <w:nsid w:val="4FC16BED"/>
    <w:multiLevelType w:val="hybridMultilevel"/>
    <w:tmpl w:val="3642FC12"/>
    <w:lvl w:ilvl="0" w:tplc="EFC86212">
      <w:start w:val="1"/>
      <w:numFmt w:val="upperLetter"/>
      <w:lvlText w:val="(%1)"/>
      <w:lvlJc w:val="left"/>
      <w:pPr>
        <w:ind w:left="1060" w:hanging="360"/>
      </w:pPr>
      <w:rPr>
        <w:rFonts w:ascii="Arial" w:hAnsi="Arial" w:hint="default"/>
        <w:b w:val="0"/>
        <w:i w:val="0"/>
        <w:caps/>
        <w:outline w:val="0"/>
        <w:emboss w:val="0"/>
        <w:imprint w:val="0"/>
        <w:color w:val="auto"/>
        <w:spacing w:val="0"/>
        <w:sz w:val="24"/>
        <w:szCs w:val="24"/>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51" w15:restartNumberingAfterBreak="0">
    <w:nsid w:val="4FE4200E"/>
    <w:multiLevelType w:val="hybridMultilevel"/>
    <w:tmpl w:val="E488DE9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52" w15:restartNumberingAfterBreak="0">
    <w:nsid w:val="51BC63B9"/>
    <w:multiLevelType w:val="hybridMultilevel"/>
    <w:tmpl w:val="1990092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53" w15:restartNumberingAfterBreak="0">
    <w:nsid w:val="51F43D45"/>
    <w:multiLevelType w:val="hybridMultilevel"/>
    <w:tmpl w:val="97D8DE9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54" w15:restartNumberingAfterBreak="0">
    <w:nsid w:val="52083831"/>
    <w:multiLevelType w:val="hybridMultilevel"/>
    <w:tmpl w:val="FACE677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55" w15:restartNumberingAfterBreak="0">
    <w:nsid w:val="52344D7D"/>
    <w:multiLevelType w:val="hybridMultilevel"/>
    <w:tmpl w:val="D14CEA8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56" w15:restartNumberingAfterBreak="0">
    <w:nsid w:val="529C7E5B"/>
    <w:multiLevelType w:val="hybridMultilevel"/>
    <w:tmpl w:val="873E00A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57" w15:restartNumberingAfterBreak="0">
    <w:nsid w:val="52DC0358"/>
    <w:multiLevelType w:val="hybridMultilevel"/>
    <w:tmpl w:val="D452E73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58" w15:restartNumberingAfterBreak="0">
    <w:nsid w:val="52EB53AF"/>
    <w:multiLevelType w:val="hybridMultilevel"/>
    <w:tmpl w:val="68329C3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59" w15:restartNumberingAfterBreak="0">
    <w:nsid w:val="533672CE"/>
    <w:multiLevelType w:val="hybridMultilevel"/>
    <w:tmpl w:val="5182438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0" w15:restartNumberingAfterBreak="0">
    <w:nsid w:val="5347053C"/>
    <w:multiLevelType w:val="hybridMultilevel"/>
    <w:tmpl w:val="16A4F84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1" w15:restartNumberingAfterBreak="0">
    <w:nsid w:val="53565221"/>
    <w:multiLevelType w:val="hybridMultilevel"/>
    <w:tmpl w:val="F26CCA2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2" w15:restartNumberingAfterBreak="0">
    <w:nsid w:val="54626B1C"/>
    <w:multiLevelType w:val="hybridMultilevel"/>
    <w:tmpl w:val="ABE4CB7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3" w15:restartNumberingAfterBreak="0">
    <w:nsid w:val="548A720E"/>
    <w:multiLevelType w:val="hybridMultilevel"/>
    <w:tmpl w:val="CBAC2C2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4" w15:restartNumberingAfterBreak="0">
    <w:nsid w:val="54CA1FEB"/>
    <w:multiLevelType w:val="hybridMultilevel"/>
    <w:tmpl w:val="5276100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5" w15:restartNumberingAfterBreak="0">
    <w:nsid w:val="55207F94"/>
    <w:multiLevelType w:val="hybridMultilevel"/>
    <w:tmpl w:val="4572869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6" w15:restartNumberingAfterBreak="0">
    <w:nsid w:val="55B11C60"/>
    <w:multiLevelType w:val="hybridMultilevel"/>
    <w:tmpl w:val="9EDAA4E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7" w15:restartNumberingAfterBreak="0">
    <w:nsid w:val="55C70597"/>
    <w:multiLevelType w:val="hybridMultilevel"/>
    <w:tmpl w:val="5522916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8" w15:restartNumberingAfterBreak="0">
    <w:nsid w:val="56303319"/>
    <w:multiLevelType w:val="hybridMultilevel"/>
    <w:tmpl w:val="0FDCD46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9" w15:restartNumberingAfterBreak="0">
    <w:nsid w:val="56357C35"/>
    <w:multiLevelType w:val="hybridMultilevel"/>
    <w:tmpl w:val="C470A1C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0" w15:restartNumberingAfterBreak="0">
    <w:nsid w:val="57923C00"/>
    <w:multiLevelType w:val="hybridMultilevel"/>
    <w:tmpl w:val="F358310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1" w15:restartNumberingAfterBreak="0">
    <w:nsid w:val="57AE67D2"/>
    <w:multiLevelType w:val="hybridMultilevel"/>
    <w:tmpl w:val="75B2B4A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2" w15:restartNumberingAfterBreak="0">
    <w:nsid w:val="57CB49AA"/>
    <w:multiLevelType w:val="hybridMultilevel"/>
    <w:tmpl w:val="6D72488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3" w15:restartNumberingAfterBreak="0">
    <w:nsid w:val="57D2634A"/>
    <w:multiLevelType w:val="hybridMultilevel"/>
    <w:tmpl w:val="953A703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4" w15:restartNumberingAfterBreak="0">
    <w:nsid w:val="57F5180C"/>
    <w:multiLevelType w:val="hybridMultilevel"/>
    <w:tmpl w:val="753CE1B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5" w15:restartNumberingAfterBreak="0">
    <w:nsid w:val="57FE652D"/>
    <w:multiLevelType w:val="hybridMultilevel"/>
    <w:tmpl w:val="7EFE4AB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6" w15:restartNumberingAfterBreak="0">
    <w:nsid w:val="584060CF"/>
    <w:multiLevelType w:val="hybridMultilevel"/>
    <w:tmpl w:val="62B4323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7" w15:restartNumberingAfterBreak="0">
    <w:nsid w:val="58433DF8"/>
    <w:multiLevelType w:val="hybridMultilevel"/>
    <w:tmpl w:val="05108B3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8" w15:restartNumberingAfterBreak="0">
    <w:nsid w:val="5885284C"/>
    <w:multiLevelType w:val="hybridMultilevel"/>
    <w:tmpl w:val="3A543B2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79" w15:restartNumberingAfterBreak="0">
    <w:nsid w:val="58A74910"/>
    <w:multiLevelType w:val="hybridMultilevel"/>
    <w:tmpl w:val="7CA4364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0" w15:restartNumberingAfterBreak="0">
    <w:nsid w:val="58A91F19"/>
    <w:multiLevelType w:val="hybridMultilevel"/>
    <w:tmpl w:val="61768B2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1" w15:restartNumberingAfterBreak="0">
    <w:nsid w:val="59333131"/>
    <w:multiLevelType w:val="hybridMultilevel"/>
    <w:tmpl w:val="D4CE981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2" w15:restartNumberingAfterBreak="0">
    <w:nsid w:val="5941586D"/>
    <w:multiLevelType w:val="hybridMultilevel"/>
    <w:tmpl w:val="0C30023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3" w15:restartNumberingAfterBreak="0">
    <w:nsid w:val="59A432CC"/>
    <w:multiLevelType w:val="hybridMultilevel"/>
    <w:tmpl w:val="EB5CBC3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4" w15:restartNumberingAfterBreak="0">
    <w:nsid w:val="59DD3385"/>
    <w:multiLevelType w:val="hybridMultilevel"/>
    <w:tmpl w:val="5650907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5" w15:restartNumberingAfterBreak="0">
    <w:nsid w:val="5A037056"/>
    <w:multiLevelType w:val="hybridMultilevel"/>
    <w:tmpl w:val="C6B24F0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6" w15:restartNumberingAfterBreak="0">
    <w:nsid w:val="5A1D5507"/>
    <w:multiLevelType w:val="hybridMultilevel"/>
    <w:tmpl w:val="65C25992"/>
    <w:lvl w:ilvl="0" w:tplc="B0F89416">
      <w:start w:val="1"/>
      <w:numFmt w:val="upperLetter"/>
      <w:lvlText w:val="(%1)"/>
      <w:lvlJc w:val="left"/>
      <w:pPr>
        <w:ind w:left="786" w:hanging="360"/>
      </w:pPr>
      <w:rPr>
        <w:rFonts w:ascii="Arial" w:hAnsi="Arial" w:hint="default"/>
        <w:b w:val="0"/>
        <w:i w:val="0"/>
        <w:caps/>
        <w:outline w:val="0"/>
        <w:emboss w:val="0"/>
        <w:imprint w:val="0"/>
        <w:color w:val="auto"/>
        <w:spacing w:val="0"/>
        <w:sz w:val="24"/>
        <w:szCs w:val="24"/>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7" w15:restartNumberingAfterBreak="0">
    <w:nsid w:val="5A5E183C"/>
    <w:multiLevelType w:val="hybridMultilevel"/>
    <w:tmpl w:val="E2F69B4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8" w15:restartNumberingAfterBreak="0">
    <w:nsid w:val="5A7F7B74"/>
    <w:multiLevelType w:val="hybridMultilevel"/>
    <w:tmpl w:val="E4F2B5A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89" w15:restartNumberingAfterBreak="0">
    <w:nsid w:val="5AD26530"/>
    <w:multiLevelType w:val="hybridMultilevel"/>
    <w:tmpl w:val="79A65FA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0" w15:restartNumberingAfterBreak="0">
    <w:nsid w:val="5B12122B"/>
    <w:multiLevelType w:val="hybridMultilevel"/>
    <w:tmpl w:val="39A61E9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1" w15:restartNumberingAfterBreak="0">
    <w:nsid w:val="5B1B6604"/>
    <w:multiLevelType w:val="hybridMultilevel"/>
    <w:tmpl w:val="DADEEEC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2" w15:restartNumberingAfterBreak="0">
    <w:nsid w:val="5B6F75CB"/>
    <w:multiLevelType w:val="hybridMultilevel"/>
    <w:tmpl w:val="57A838B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3" w15:restartNumberingAfterBreak="0">
    <w:nsid w:val="5C352A7B"/>
    <w:multiLevelType w:val="hybridMultilevel"/>
    <w:tmpl w:val="FA2A9EC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4" w15:restartNumberingAfterBreak="0">
    <w:nsid w:val="5C3B0593"/>
    <w:multiLevelType w:val="hybridMultilevel"/>
    <w:tmpl w:val="EE32838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5" w15:restartNumberingAfterBreak="0">
    <w:nsid w:val="5D5E380C"/>
    <w:multiLevelType w:val="hybridMultilevel"/>
    <w:tmpl w:val="C818EC3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6" w15:restartNumberingAfterBreak="0">
    <w:nsid w:val="5D9851E9"/>
    <w:multiLevelType w:val="hybridMultilevel"/>
    <w:tmpl w:val="43C0882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7" w15:restartNumberingAfterBreak="0">
    <w:nsid w:val="5DF67959"/>
    <w:multiLevelType w:val="hybridMultilevel"/>
    <w:tmpl w:val="5610F4A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8" w15:restartNumberingAfterBreak="0">
    <w:nsid w:val="5E180B82"/>
    <w:multiLevelType w:val="hybridMultilevel"/>
    <w:tmpl w:val="46E0825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9" w15:restartNumberingAfterBreak="0">
    <w:nsid w:val="5E1E0088"/>
    <w:multiLevelType w:val="hybridMultilevel"/>
    <w:tmpl w:val="03D42DD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0" w15:restartNumberingAfterBreak="0">
    <w:nsid w:val="5EB05A2C"/>
    <w:multiLevelType w:val="hybridMultilevel"/>
    <w:tmpl w:val="169A851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1" w15:restartNumberingAfterBreak="0">
    <w:nsid w:val="5FFB75BA"/>
    <w:multiLevelType w:val="hybridMultilevel"/>
    <w:tmpl w:val="5B2C11B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2" w15:restartNumberingAfterBreak="0">
    <w:nsid w:val="6018446C"/>
    <w:multiLevelType w:val="hybridMultilevel"/>
    <w:tmpl w:val="4C34E3E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3" w15:restartNumberingAfterBreak="0">
    <w:nsid w:val="60200703"/>
    <w:multiLevelType w:val="hybridMultilevel"/>
    <w:tmpl w:val="474C814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4" w15:restartNumberingAfterBreak="0">
    <w:nsid w:val="60282AC5"/>
    <w:multiLevelType w:val="hybridMultilevel"/>
    <w:tmpl w:val="1E1EC1C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5" w15:restartNumberingAfterBreak="0">
    <w:nsid w:val="60D052E8"/>
    <w:multiLevelType w:val="hybridMultilevel"/>
    <w:tmpl w:val="8B14E6D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6" w15:restartNumberingAfterBreak="0">
    <w:nsid w:val="617E6705"/>
    <w:multiLevelType w:val="hybridMultilevel"/>
    <w:tmpl w:val="0D526D3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7" w15:restartNumberingAfterBreak="0">
    <w:nsid w:val="62DF5793"/>
    <w:multiLevelType w:val="hybridMultilevel"/>
    <w:tmpl w:val="B43027F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8" w15:restartNumberingAfterBreak="0">
    <w:nsid w:val="633E1922"/>
    <w:multiLevelType w:val="hybridMultilevel"/>
    <w:tmpl w:val="D308714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9" w15:restartNumberingAfterBreak="0">
    <w:nsid w:val="640E465C"/>
    <w:multiLevelType w:val="hybridMultilevel"/>
    <w:tmpl w:val="0A7CA2C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10" w15:restartNumberingAfterBreak="0">
    <w:nsid w:val="644B4CE7"/>
    <w:multiLevelType w:val="hybridMultilevel"/>
    <w:tmpl w:val="E0A0DCE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11" w15:restartNumberingAfterBreak="0">
    <w:nsid w:val="64682E59"/>
    <w:multiLevelType w:val="hybridMultilevel"/>
    <w:tmpl w:val="B72A49E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12" w15:restartNumberingAfterBreak="0">
    <w:nsid w:val="64B23E23"/>
    <w:multiLevelType w:val="hybridMultilevel"/>
    <w:tmpl w:val="2C2882F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13" w15:restartNumberingAfterBreak="0">
    <w:nsid w:val="64CB18B9"/>
    <w:multiLevelType w:val="hybridMultilevel"/>
    <w:tmpl w:val="444A218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14" w15:restartNumberingAfterBreak="0">
    <w:nsid w:val="64E87425"/>
    <w:multiLevelType w:val="hybridMultilevel"/>
    <w:tmpl w:val="23B0784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15" w15:restartNumberingAfterBreak="0">
    <w:nsid w:val="65053031"/>
    <w:multiLevelType w:val="hybridMultilevel"/>
    <w:tmpl w:val="057A811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16" w15:restartNumberingAfterBreak="0">
    <w:nsid w:val="655E1AC0"/>
    <w:multiLevelType w:val="hybridMultilevel"/>
    <w:tmpl w:val="E9CE0DE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17" w15:restartNumberingAfterBreak="0">
    <w:nsid w:val="65873D1B"/>
    <w:multiLevelType w:val="hybridMultilevel"/>
    <w:tmpl w:val="ECA4D5D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18" w15:restartNumberingAfterBreak="0">
    <w:nsid w:val="65B94486"/>
    <w:multiLevelType w:val="hybridMultilevel"/>
    <w:tmpl w:val="15DE25A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19" w15:restartNumberingAfterBreak="0">
    <w:nsid w:val="65D30B55"/>
    <w:multiLevelType w:val="hybridMultilevel"/>
    <w:tmpl w:val="F160978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0" w15:restartNumberingAfterBreak="0">
    <w:nsid w:val="669944BA"/>
    <w:multiLevelType w:val="hybridMultilevel"/>
    <w:tmpl w:val="B888DDE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1" w15:restartNumberingAfterBreak="0">
    <w:nsid w:val="669E09E3"/>
    <w:multiLevelType w:val="hybridMultilevel"/>
    <w:tmpl w:val="FBD84EB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2" w15:restartNumberingAfterBreak="0">
    <w:nsid w:val="66E109A8"/>
    <w:multiLevelType w:val="hybridMultilevel"/>
    <w:tmpl w:val="239C809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3" w15:restartNumberingAfterBreak="0">
    <w:nsid w:val="67672325"/>
    <w:multiLevelType w:val="hybridMultilevel"/>
    <w:tmpl w:val="EA0443F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4" w15:restartNumberingAfterBreak="0">
    <w:nsid w:val="6781196E"/>
    <w:multiLevelType w:val="hybridMultilevel"/>
    <w:tmpl w:val="93B89E7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5" w15:restartNumberingAfterBreak="0">
    <w:nsid w:val="68345B12"/>
    <w:multiLevelType w:val="hybridMultilevel"/>
    <w:tmpl w:val="FB5EF41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6" w15:restartNumberingAfterBreak="0">
    <w:nsid w:val="68526620"/>
    <w:multiLevelType w:val="hybridMultilevel"/>
    <w:tmpl w:val="6708F30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7" w15:restartNumberingAfterBreak="0">
    <w:nsid w:val="68845DFF"/>
    <w:multiLevelType w:val="hybridMultilevel"/>
    <w:tmpl w:val="8474E79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8" w15:restartNumberingAfterBreak="0">
    <w:nsid w:val="68B815EF"/>
    <w:multiLevelType w:val="hybridMultilevel"/>
    <w:tmpl w:val="59A6A01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29" w15:restartNumberingAfterBreak="0">
    <w:nsid w:val="6906545F"/>
    <w:multiLevelType w:val="hybridMultilevel"/>
    <w:tmpl w:val="122C69F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0" w15:restartNumberingAfterBreak="0">
    <w:nsid w:val="69263552"/>
    <w:multiLevelType w:val="hybridMultilevel"/>
    <w:tmpl w:val="8EBA1A1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1" w15:restartNumberingAfterBreak="0">
    <w:nsid w:val="69CD1B8A"/>
    <w:multiLevelType w:val="hybridMultilevel"/>
    <w:tmpl w:val="87F2CD9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2" w15:restartNumberingAfterBreak="0">
    <w:nsid w:val="6A615954"/>
    <w:multiLevelType w:val="hybridMultilevel"/>
    <w:tmpl w:val="6F242BC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3" w15:restartNumberingAfterBreak="0">
    <w:nsid w:val="6ACE3789"/>
    <w:multiLevelType w:val="hybridMultilevel"/>
    <w:tmpl w:val="78E8C51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4" w15:restartNumberingAfterBreak="0">
    <w:nsid w:val="6AE22D97"/>
    <w:multiLevelType w:val="hybridMultilevel"/>
    <w:tmpl w:val="7696CE9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5" w15:restartNumberingAfterBreak="0">
    <w:nsid w:val="6AFB6EB7"/>
    <w:multiLevelType w:val="hybridMultilevel"/>
    <w:tmpl w:val="7C28B0C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6" w15:restartNumberingAfterBreak="0">
    <w:nsid w:val="6B5615ED"/>
    <w:multiLevelType w:val="hybridMultilevel"/>
    <w:tmpl w:val="C7CA0B7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7" w15:restartNumberingAfterBreak="0">
    <w:nsid w:val="6B9C0A61"/>
    <w:multiLevelType w:val="hybridMultilevel"/>
    <w:tmpl w:val="C8448BA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8" w15:restartNumberingAfterBreak="0">
    <w:nsid w:val="6BAB5A61"/>
    <w:multiLevelType w:val="hybridMultilevel"/>
    <w:tmpl w:val="F456188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39" w15:restartNumberingAfterBreak="0">
    <w:nsid w:val="6C9E25C1"/>
    <w:multiLevelType w:val="hybridMultilevel"/>
    <w:tmpl w:val="09FECA9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40" w15:restartNumberingAfterBreak="0">
    <w:nsid w:val="6CCD5025"/>
    <w:multiLevelType w:val="hybridMultilevel"/>
    <w:tmpl w:val="AAC25DA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41" w15:restartNumberingAfterBreak="0">
    <w:nsid w:val="6D3971C5"/>
    <w:multiLevelType w:val="hybridMultilevel"/>
    <w:tmpl w:val="A54854E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42" w15:restartNumberingAfterBreak="0">
    <w:nsid w:val="6DA23847"/>
    <w:multiLevelType w:val="hybridMultilevel"/>
    <w:tmpl w:val="7918F03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43" w15:restartNumberingAfterBreak="0">
    <w:nsid w:val="6E4B06A0"/>
    <w:multiLevelType w:val="hybridMultilevel"/>
    <w:tmpl w:val="CAEA2CE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44" w15:restartNumberingAfterBreak="0">
    <w:nsid w:val="6ED77ACC"/>
    <w:multiLevelType w:val="hybridMultilevel"/>
    <w:tmpl w:val="5E88ED7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45" w15:restartNumberingAfterBreak="0">
    <w:nsid w:val="6F5259AF"/>
    <w:multiLevelType w:val="hybridMultilevel"/>
    <w:tmpl w:val="97CE66A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46" w15:restartNumberingAfterBreak="0">
    <w:nsid w:val="6FE60D00"/>
    <w:multiLevelType w:val="hybridMultilevel"/>
    <w:tmpl w:val="D65626B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47" w15:restartNumberingAfterBreak="0">
    <w:nsid w:val="703A3891"/>
    <w:multiLevelType w:val="hybridMultilevel"/>
    <w:tmpl w:val="8822FDE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48" w15:restartNumberingAfterBreak="0">
    <w:nsid w:val="703E51F7"/>
    <w:multiLevelType w:val="hybridMultilevel"/>
    <w:tmpl w:val="8D92B57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49" w15:restartNumberingAfterBreak="0">
    <w:nsid w:val="707B6CB6"/>
    <w:multiLevelType w:val="hybridMultilevel"/>
    <w:tmpl w:val="9662AAE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50" w15:restartNumberingAfterBreak="0">
    <w:nsid w:val="70DA384D"/>
    <w:multiLevelType w:val="hybridMultilevel"/>
    <w:tmpl w:val="33B02F1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51" w15:restartNumberingAfterBreak="0">
    <w:nsid w:val="71103D00"/>
    <w:multiLevelType w:val="hybridMultilevel"/>
    <w:tmpl w:val="E93EB2F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52" w15:restartNumberingAfterBreak="0">
    <w:nsid w:val="711A51EE"/>
    <w:multiLevelType w:val="hybridMultilevel"/>
    <w:tmpl w:val="AC3ADA0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53" w15:restartNumberingAfterBreak="0">
    <w:nsid w:val="71674D4B"/>
    <w:multiLevelType w:val="hybridMultilevel"/>
    <w:tmpl w:val="FC82CB5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54" w15:restartNumberingAfterBreak="0">
    <w:nsid w:val="717D194C"/>
    <w:multiLevelType w:val="hybridMultilevel"/>
    <w:tmpl w:val="4E183DA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55" w15:restartNumberingAfterBreak="0">
    <w:nsid w:val="71825285"/>
    <w:multiLevelType w:val="hybridMultilevel"/>
    <w:tmpl w:val="DBDC1B7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56" w15:restartNumberingAfterBreak="0">
    <w:nsid w:val="71D8293F"/>
    <w:multiLevelType w:val="hybridMultilevel"/>
    <w:tmpl w:val="C0A86D8C"/>
    <w:lvl w:ilvl="0" w:tplc="F4A04AF4">
      <w:start w:val="1"/>
      <w:numFmt w:val="decimal"/>
      <w:pStyle w:val="Estilo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57" w15:restartNumberingAfterBreak="0">
    <w:nsid w:val="72196F98"/>
    <w:multiLevelType w:val="hybridMultilevel"/>
    <w:tmpl w:val="DF3EE86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58" w15:restartNumberingAfterBreak="0">
    <w:nsid w:val="735542DE"/>
    <w:multiLevelType w:val="hybridMultilevel"/>
    <w:tmpl w:val="01882A1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59" w15:restartNumberingAfterBreak="0">
    <w:nsid w:val="74023698"/>
    <w:multiLevelType w:val="hybridMultilevel"/>
    <w:tmpl w:val="34C0271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60" w15:restartNumberingAfterBreak="0">
    <w:nsid w:val="7432041A"/>
    <w:multiLevelType w:val="hybridMultilevel"/>
    <w:tmpl w:val="30F8E1F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61" w15:restartNumberingAfterBreak="0">
    <w:nsid w:val="74704F0A"/>
    <w:multiLevelType w:val="hybridMultilevel"/>
    <w:tmpl w:val="D0F4A874"/>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62" w15:restartNumberingAfterBreak="0">
    <w:nsid w:val="74C876AD"/>
    <w:multiLevelType w:val="hybridMultilevel"/>
    <w:tmpl w:val="2EE67DA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63" w15:restartNumberingAfterBreak="0">
    <w:nsid w:val="74EE1AAD"/>
    <w:multiLevelType w:val="hybridMultilevel"/>
    <w:tmpl w:val="4DD680E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64" w15:restartNumberingAfterBreak="0">
    <w:nsid w:val="757B4B0A"/>
    <w:multiLevelType w:val="hybridMultilevel"/>
    <w:tmpl w:val="24B2383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65" w15:restartNumberingAfterBreak="0">
    <w:nsid w:val="75936878"/>
    <w:multiLevelType w:val="hybridMultilevel"/>
    <w:tmpl w:val="321A606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66" w15:restartNumberingAfterBreak="0">
    <w:nsid w:val="759A67B9"/>
    <w:multiLevelType w:val="hybridMultilevel"/>
    <w:tmpl w:val="D3EA3C2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67" w15:restartNumberingAfterBreak="0">
    <w:nsid w:val="75CF51D1"/>
    <w:multiLevelType w:val="hybridMultilevel"/>
    <w:tmpl w:val="E626C72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68" w15:restartNumberingAfterBreak="0">
    <w:nsid w:val="76125244"/>
    <w:multiLevelType w:val="hybridMultilevel"/>
    <w:tmpl w:val="A16AD93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69" w15:restartNumberingAfterBreak="0">
    <w:nsid w:val="767F4AB4"/>
    <w:multiLevelType w:val="hybridMultilevel"/>
    <w:tmpl w:val="58F2949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0" w15:restartNumberingAfterBreak="0">
    <w:nsid w:val="76892CE3"/>
    <w:multiLevelType w:val="hybridMultilevel"/>
    <w:tmpl w:val="5D52695E"/>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1" w15:restartNumberingAfterBreak="0">
    <w:nsid w:val="76BA12D4"/>
    <w:multiLevelType w:val="hybridMultilevel"/>
    <w:tmpl w:val="F082315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2" w15:restartNumberingAfterBreak="0">
    <w:nsid w:val="76E04AAA"/>
    <w:multiLevelType w:val="hybridMultilevel"/>
    <w:tmpl w:val="4B3CA3E8"/>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3" w15:restartNumberingAfterBreak="0">
    <w:nsid w:val="770248D4"/>
    <w:multiLevelType w:val="hybridMultilevel"/>
    <w:tmpl w:val="845A1644"/>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4" w15:restartNumberingAfterBreak="0">
    <w:nsid w:val="77971F9D"/>
    <w:multiLevelType w:val="hybridMultilevel"/>
    <w:tmpl w:val="ED74056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5" w15:restartNumberingAfterBreak="0">
    <w:nsid w:val="785A70F9"/>
    <w:multiLevelType w:val="hybridMultilevel"/>
    <w:tmpl w:val="B89CB40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6" w15:restartNumberingAfterBreak="0">
    <w:nsid w:val="786E7852"/>
    <w:multiLevelType w:val="hybridMultilevel"/>
    <w:tmpl w:val="637E339A"/>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7" w15:restartNumberingAfterBreak="0">
    <w:nsid w:val="78941981"/>
    <w:multiLevelType w:val="hybridMultilevel"/>
    <w:tmpl w:val="59B031D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8" w15:restartNumberingAfterBreak="0">
    <w:nsid w:val="78A6450D"/>
    <w:multiLevelType w:val="hybridMultilevel"/>
    <w:tmpl w:val="7FA2DA9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9" w15:restartNumberingAfterBreak="0">
    <w:nsid w:val="78B634A0"/>
    <w:multiLevelType w:val="hybridMultilevel"/>
    <w:tmpl w:val="28FA825E"/>
    <w:lvl w:ilvl="0" w:tplc="0B366632">
      <w:start w:val="1"/>
      <w:numFmt w:val="upperLetter"/>
      <w:lvlText w:val="(%1)"/>
      <w:lvlJc w:val="left"/>
      <w:pPr>
        <w:ind w:left="1162"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882" w:hanging="360"/>
      </w:pPr>
    </w:lvl>
    <w:lvl w:ilvl="2" w:tplc="0416001B" w:tentative="1">
      <w:start w:val="1"/>
      <w:numFmt w:val="lowerRoman"/>
      <w:lvlText w:val="%3."/>
      <w:lvlJc w:val="right"/>
      <w:pPr>
        <w:ind w:left="2602" w:hanging="180"/>
      </w:pPr>
    </w:lvl>
    <w:lvl w:ilvl="3" w:tplc="0416000F" w:tentative="1">
      <w:start w:val="1"/>
      <w:numFmt w:val="decimal"/>
      <w:lvlText w:val="%4."/>
      <w:lvlJc w:val="left"/>
      <w:pPr>
        <w:ind w:left="3322" w:hanging="360"/>
      </w:pPr>
    </w:lvl>
    <w:lvl w:ilvl="4" w:tplc="04160019" w:tentative="1">
      <w:start w:val="1"/>
      <w:numFmt w:val="lowerLetter"/>
      <w:lvlText w:val="%5."/>
      <w:lvlJc w:val="left"/>
      <w:pPr>
        <w:ind w:left="4042" w:hanging="360"/>
      </w:pPr>
    </w:lvl>
    <w:lvl w:ilvl="5" w:tplc="0416001B" w:tentative="1">
      <w:start w:val="1"/>
      <w:numFmt w:val="lowerRoman"/>
      <w:lvlText w:val="%6."/>
      <w:lvlJc w:val="right"/>
      <w:pPr>
        <w:ind w:left="4762" w:hanging="180"/>
      </w:pPr>
    </w:lvl>
    <w:lvl w:ilvl="6" w:tplc="0416000F" w:tentative="1">
      <w:start w:val="1"/>
      <w:numFmt w:val="decimal"/>
      <w:lvlText w:val="%7."/>
      <w:lvlJc w:val="left"/>
      <w:pPr>
        <w:ind w:left="5482" w:hanging="360"/>
      </w:pPr>
    </w:lvl>
    <w:lvl w:ilvl="7" w:tplc="04160019" w:tentative="1">
      <w:start w:val="1"/>
      <w:numFmt w:val="lowerLetter"/>
      <w:lvlText w:val="%8."/>
      <w:lvlJc w:val="left"/>
      <w:pPr>
        <w:ind w:left="6202" w:hanging="360"/>
      </w:pPr>
    </w:lvl>
    <w:lvl w:ilvl="8" w:tplc="0416001B" w:tentative="1">
      <w:start w:val="1"/>
      <w:numFmt w:val="lowerRoman"/>
      <w:lvlText w:val="%9."/>
      <w:lvlJc w:val="right"/>
      <w:pPr>
        <w:ind w:left="6922" w:hanging="180"/>
      </w:pPr>
    </w:lvl>
  </w:abstractNum>
  <w:abstractNum w:abstractNumId="380" w15:restartNumberingAfterBreak="0">
    <w:nsid w:val="78D730FA"/>
    <w:multiLevelType w:val="hybridMultilevel"/>
    <w:tmpl w:val="3586D2F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1" w15:restartNumberingAfterBreak="0">
    <w:nsid w:val="7977193D"/>
    <w:multiLevelType w:val="hybridMultilevel"/>
    <w:tmpl w:val="FEEC661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2" w15:restartNumberingAfterBreak="0">
    <w:nsid w:val="79C554C2"/>
    <w:multiLevelType w:val="hybridMultilevel"/>
    <w:tmpl w:val="DB90C5E0"/>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3" w15:restartNumberingAfterBreak="0">
    <w:nsid w:val="79D067A5"/>
    <w:multiLevelType w:val="hybridMultilevel"/>
    <w:tmpl w:val="FE8844D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4" w15:restartNumberingAfterBreak="0">
    <w:nsid w:val="7A101408"/>
    <w:multiLevelType w:val="hybridMultilevel"/>
    <w:tmpl w:val="60528DD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5" w15:restartNumberingAfterBreak="0">
    <w:nsid w:val="7A223834"/>
    <w:multiLevelType w:val="hybridMultilevel"/>
    <w:tmpl w:val="DEEA354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6" w15:restartNumberingAfterBreak="0">
    <w:nsid w:val="7A2D6211"/>
    <w:multiLevelType w:val="hybridMultilevel"/>
    <w:tmpl w:val="E49E3BD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7" w15:restartNumberingAfterBreak="0">
    <w:nsid w:val="7ADA44F1"/>
    <w:multiLevelType w:val="hybridMultilevel"/>
    <w:tmpl w:val="49686DA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8" w15:restartNumberingAfterBreak="0">
    <w:nsid w:val="7AF315DD"/>
    <w:multiLevelType w:val="hybridMultilevel"/>
    <w:tmpl w:val="C62C1CC8"/>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89" w15:restartNumberingAfterBreak="0">
    <w:nsid w:val="7B147E09"/>
    <w:multiLevelType w:val="hybridMultilevel"/>
    <w:tmpl w:val="D6C03FF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90" w15:restartNumberingAfterBreak="0">
    <w:nsid w:val="7B332C66"/>
    <w:multiLevelType w:val="hybridMultilevel"/>
    <w:tmpl w:val="00D425E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91" w15:restartNumberingAfterBreak="0">
    <w:nsid w:val="7B5A0135"/>
    <w:multiLevelType w:val="hybridMultilevel"/>
    <w:tmpl w:val="117C07B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92" w15:restartNumberingAfterBreak="0">
    <w:nsid w:val="7B682343"/>
    <w:multiLevelType w:val="hybridMultilevel"/>
    <w:tmpl w:val="0906A86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93" w15:restartNumberingAfterBreak="0">
    <w:nsid w:val="7B8C6F98"/>
    <w:multiLevelType w:val="hybridMultilevel"/>
    <w:tmpl w:val="F22E939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94" w15:restartNumberingAfterBreak="0">
    <w:nsid w:val="7B8E3B70"/>
    <w:multiLevelType w:val="hybridMultilevel"/>
    <w:tmpl w:val="CE982E60"/>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95" w15:restartNumberingAfterBreak="0">
    <w:nsid w:val="7BCD394E"/>
    <w:multiLevelType w:val="hybridMultilevel"/>
    <w:tmpl w:val="6414E13E"/>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96" w15:restartNumberingAfterBreak="0">
    <w:nsid w:val="7D7B21DA"/>
    <w:multiLevelType w:val="hybridMultilevel"/>
    <w:tmpl w:val="AE7C61A6"/>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97" w15:restartNumberingAfterBreak="0">
    <w:nsid w:val="7DA75451"/>
    <w:multiLevelType w:val="hybridMultilevel"/>
    <w:tmpl w:val="D372353A"/>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98" w15:restartNumberingAfterBreak="0">
    <w:nsid w:val="7DD17D04"/>
    <w:multiLevelType w:val="hybridMultilevel"/>
    <w:tmpl w:val="94B68CC6"/>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99" w15:restartNumberingAfterBreak="0">
    <w:nsid w:val="7DE8019F"/>
    <w:multiLevelType w:val="hybridMultilevel"/>
    <w:tmpl w:val="A5E6F2A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00" w15:restartNumberingAfterBreak="0">
    <w:nsid w:val="7E5C5406"/>
    <w:multiLevelType w:val="hybridMultilevel"/>
    <w:tmpl w:val="76C2746C"/>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01" w15:restartNumberingAfterBreak="0">
    <w:nsid w:val="7E816DD1"/>
    <w:multiLevelType w:val="hybridMultilevel"/>
    <w:tmpl w:val="8F402EDC"/>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02" w15:restartNumberingAfterBreak="0">
    <w:nsid w:val="7FC87FB7"/>
    <w:multiLevelType w:val="hybridMultilevel"/>
    <w:tmpl w:val="C00037B2"/>
    <w:lvl w:ilvl="0" w:tplc="44305D0E">
      <w:start w:val="1"/>
      <w:numFmt w:val="upp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403" w15:restartNumberingAfterBreak="0">
    <w:nsid w:val="7FF52F89"/>
    <w:multiLevelType w:val="hybridMultilevel"/>
    <w:tmpl w:val="A98AC392"/>
    <w:lvl w:ilvl="0" w:tplc="0B366632">
      <w:start w:val="1"/>
      <w:numFmt w:val="upperLetter"/>
      <w:lvlText w:val="(%1)"/>
      <w:lvlJc w:val="left"/>
      <w:pPr>
        <w:ind w:left="1060" w:hanging="360"/>
      </w:pPr>
      <w:rPr>
        <w:rFonts w:ascii="Arial" w:hAnsi="Arial" w:hint="default"/>
        <w:b w:val="0"/>
        <w:i w:val="0"/>
        <w:caps/>
        <w:outline w:val="0"/>
        <w:emboss w:val="0"/>
        <w:imprint w:val="0"/>
        <w:color w:val="auto"/>
        <w:spacing w:val="0"/>
        <w:sz w:val="18"/>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num w:numId="1">
    <w:abstractNumId w:val="356"/>
  </w:num>
  <w:num w:numId="2">
    <w:abstractNumId w:val="146"/>
  </w:num>
  <w:num w:numId="3">
    <w:abstractNumId w:val="204"/>
  </w:num>
  <w:num w:numId="4">
    <w:abstractNumId w:val="358"/>
  </w:num>
  <w:num w:numId="5">
    <w:abstractNumId w:val="109"/>
  </w:num>
  <w:num w:numId="6">
    <w:abstractNumId w:val="78"/>
  </w:num>
  <w:num w:numId="7">
    <w:abstractNumId w:val="230"/>
  </w:num>
  <w:num w:numId="8">
    <w:abstractNumId w:val="161"/>
  </w:num>
  <w:num w:numId="9">
    <w:abstractNumId w:val="116"/>
  </w:num>
  <w:num w:numId="10">
    <w:abstractNumId w:val="387"/>
  </w:num>
  <w:num w:numId="11">
    <w:abstractNumId w:val="112"/>
  </w:num>
  <w:num w:numId="12">
    <w:abstractNumId w:val="188"/>
  </w:num>
  <w:num w:numId="13">
    <w:abstractNumId w:val="242"/>
  </w:num>
  <w:num w:numId="14">
    <w:abstractNumId w:val="101"/>
  </w:num>
  <w:num w:numId="15">
    <w:abstractNumId w:val="398"/>
  </w:num>
  <w:num w:numId="16">
    <w:abstractNumId w:val="25"/>
  </w:num>
  <w:num w:numId="17">
    <w:abstractNumId w:val="216"/>
  </w:num>
  <w:num w:numId="18">
    <w:abstractNumId w:val="363"/>
  </w:num>
  <w:num w:numId="19">
    <w:abstractNumId w:val="85"/>
  </w:num>
  <w:num w:numId="20">
    <w:abstractNumId w:val="154"/>
  </w:num>
  <w:num w:numId="21">
    <w:abstractNumId w:val="277"/>
  </w:num>
  <w:num w:numId="22">
    <w:abstractNumId w:val="281"/>
  </w:num>
  <w:num w:numId="23">
    <w:abstractNumId w:val="225"/>
  </w:num>
  <w:num w:numId="24">
    <w:abstractNumId w:val="119"/>
  </w:num>
  <w:num w:numId="25">
    <w:abstractNumId w:val="63"/>
  </w:num>
  <w:num w:numId="26">
    <w:abstractNumId w:val="285"/>
  </w:num>
  <w:num w:numId="27">
    <w:abstractNumId w:val="84"/>
  </w:num>
  <w:num w:numId="28">
    <w:abstractNumId w:val="259"/>
  </w:num>
  <w:num w:numId="29">
    <w:abstractNumId w:val="8"/>
  </w:num>
  <w:num w:numId="30">
    <w:abstractNumId w:val="2"/>
  </w:num>
  <w:num w:numId="31">
    <w:abstractNumId w:val="350"/>
  </w:num>
  <w:num w:numId="32">
    <w:abstractNumId w:val="236"/>
  </w:num>
  <w:num w:numId="33">
    <w:abstractNumId w:val="376"/>
  </w:num>
  <w:num w:numId="34">
    <w:abstractNumId w:val="96"/>
  </w:num>
  <w:num w:numId="35">
    <w:abstractNumId w:val="100"/>
  </w:num>
  <w:num w:numId="36">
    <w:abstractNumId w:val="334"/>
  </w:num>
  <w:num w:numId="37">
    <w:abstractNumId w:val="346"/>
  </w:num>
  <w:num w:numId="38">
    <w:abstractNumId w:val="343"/>
  </w:num>
  <w:num w:numId="39">
    <w:abstractNumId w:val="295"/>
  </w:num>
  <w:num w:numId="40">
    <w:abstractNumId w:val="351"/>
  </w:num>
  <w:num w:numId="41">
    <w:abstractNumId w:val="197"/>
  </w:num>
  <w:num w:numId="42">
    <w:abstractNumId w:val="149"/>
  </w:num>
  <w:num w:numId="43">
    <w:abstractNumId w:val="302"/>
  </w:num>
  <w:num w:numId="44">
    <w:abstractNumId w:val="129"/>
  </w:num>
  <w:num w:numId="45">
    <w:abstractNumId w:val="143"/>
  </w:num>
  <w:num w:numId="46">
    <w:abstractNumId w:val="147"/>
  </w:num>
  <w:num w:numId="47">
    <w:abstractNumId w:val="312"/>
  </w:num>
  <w:num w:numId="48">
    <w:abstractNumId w:val="0"/>
  </w:num>
  <w:num w:numId="49">
    <w:abstractNumId w:val="44"/>
  </w:num>
  <w:num w:numId="50">
    <w:abstractNumId w:val="260"/>
  </w:num>
  <w:num w:numId="51">
    <w:abstractNumId w:val="114"/>
  </w:num>
  <w:num w:numId="52">
    <w:abstractNumId w:val="177"/>
  </w:num>
  <w:num w:numId="53">
    <w:abstractNumId w:val="386"/>
  </w:num>
  <w:num w:numId="54">
    <w:abstractNumId w:val="255"/>
  </w:num>
  <w:num w:numId="55">
    <w:abstractNumId w:val="224"/>
  </w:num>
  <w:num w:numId="56">
    <w:abstractNumId w:val="68"/>
  </w:num>
  <w:num w:numId="57">
    <w:abstractNumId w:val="349"/>
  </w:num>
  <w:num w:numId="58">
    <w:abstractNumId w:val="105"/>
  </w:num>
  <w:num w:numId="59">
    <w:abstractNumId w:val="82"/>
  </w:num>
  <w:num w:numId="60">
    <w:abstractNumId w:val="33"/>
  </w:num>
  <w:num w:numId="61">
    <w:abstractNumId w:val="51"/>
  </w:num>
  <w:num w:numId="62">
    <w:abstractNumId w:val="77"/>
  </w:num>
  <w:num w:numId="63">
    <w:abstractNumId w:val="184"/>
  </w:num>
  <w:num w:numId="64">
    <w:abstractNumId w:val="86"/>
  </w:num>
  <w:num w:numId="65">
    <w:abstractNumId w:val="60"/>
  </w:num>
  <w:num w:numId="66">
    <w:abstractNumId w:val="3"/>
  </w:num>
  <w:num w:numId="67">
    <w:abstractNumId w:val="162"/>
  </w:num>
  <w:num w:numId="68">
    <w:abstractNumId w:val="142"/>
  </w:num>
  <w:num w:numId="69">
    <w:abstractNumId w:val="226"/>
  </w:num>
  <w:num w:numId="70">
    <w:abstractNumId w:val="297"/>
  </w:num>
  <w:num w:numId="71">
    <w:abstractNumId w:val="130"/>
  </w:num>
  <w:num w:numId="72">
    <w:abstractNumId w:val="400"/>
  </w:num>
  <w:num w:numId="73">
    <w:abstractNumId w:val="232"/>
  </w:num>
  <w:num w:numId="74">
    <w:abstractNumId w:val="141"/>
  </w:num>
  <w:num w:numId="75">
    <w:abstractNumId w:val="313"/>
  </w:num>
  <w:num w:numId="76">
    <w:abstractNumId w:val="287"/>
  </w:num>
  <w:num w:numId="77">
    <w:abstractNumId w:val="402"/>
  </w:num>
  <w:num w:numId="78">
    <w:abstractNumId w:val="167"/>
  </w:num>
  <w:num w:numId="79">
    <w:abstractNumId w:val="89"/>
  </w:num>
  <w:num w:numId="80">
    <w:abstractNumId w:val="258"/>
  </w:num>
  <w:num w:numId="81">
    <w:abstractNumId w:val="103"/>
  </w:num>
  <w:num w:numId="82">
    <w:abstractNumId w:val="209"/>
  </w:num>
  <w:num w:numId="83">
    <w:abstractNumId w:val="191"/>
  </w:num>
  <w:num w:numId="84">
    <w:abstractNumId w:val="399"/>
  </w:num>
  <w:num w:numId="85">
    <w:abstractNumId w:val="375"/>
  </w:num>
  <w:num w:numId="86">
    <w:abstractNumId w:val="31"/>
  </w:num>
  <w:num w:numId="87">
    <w:abstractNumId w:val="56"/>
  </w:num>
  <w:num w:numId="88">
    <w:abstractNumId w:val="207"/>
  </w:num>
  <w:num w:numId="89">
    <w:abstractNumId w:val="170"/>
  </w:num>
  <w:num w:numId="90">
    <w:abstractNumId w:val="395"/>
  </w:num>
  <w:num w:numId="91">
    <w:abstractNumId w:val="176"/>
  </w:num>
  <w:num w:numId="92">
    <w:abstractNumId w:val="26"/>
  </w:num>
  <w:num w:numId="93">
    <w:abstractNumId w:val="49"/>
  </w:num>
  <w:num w:numId="94">
    <w:abstractNumId w:val="369"/>
  </w:num>
  <w:num w:numId="95">
    <w:abstractNumId w:val="193"/>
  </w:num>
  <w:num w:numId="96">
    <w:abstractNumId w:val="244"/>
  </w:num>
  <w:num w:numId="97">
    <w:abstractNumId w:val="136"/>
  </w:num>
  <w:num w:numId="98">
    <w:abstractNumId w:val="240"/>
  </w:num>
  <w:num w:numId="99">
    <w:abstractNumId w:val="384"/>
  </w:num>
  <w:num w:numId="100">
    <w:abstractNumId w:val="48"/>
  </w:num>
  <w:num w:numId="101">
    <w:abstractNumId w:val="122"/>
  </w:num>
  <w:num w:numId="102">
    <w:abstractNumId w:val="353"/>
  </w:num>
  <w:num w:numId="103">
    <w:abstractNumId w:val="32"/>
  </w:num>
  <w:num w:numId="104">
    <w:abstractNumId w:val="140"/>
  </w:num>
  <w:num w:numId="105">
    <w:abstractNumId w:val="289"/>
  </w:num>
  <w:num w:numId="106">
    <w:abstractNumId w:val="152"/>
  </w:num>
  <w:num w:numId="107">
    <w:abstractNumId w:val="7"/>
  </w:num>
  <w:num w:numId="108">
    <w:abstractNumId w:val="273"/>
  </w:num>
  <w:num w:numId="109">
    <w:abstractNumId w:val="73"/>
  </w:num>
  <w:num w:numId="110">
    <w:abstractNumId w:val="117"/>
  </w:num>
  <w:num w:numId="111">
    <w:abstractNumId w:val="102"/>
  </w:num>
  <w:num w:numId="112">
    <w:abstractNumId w:val="175"/>
  </w:num>
  <w:num w:numId="113">
    <w:abstractNumId w:val="283"/>
  </w:num>
  <w:num w:numId="114">
    <w:abstractNumId w:val="115"/>
  </w:num>
  <w:num w:numId="115">
    <w:abstractNumId w:val="279"/>
  </w:num>
  <w:num w:numId="116">
    <w:abstractNumId w:val="98"/>
  </w:num>
  <w:num w:numId="117">
    <w:abstractNumId w:val="20"/>
  </w:num>
  <w:num w:numId="118">
    <w:abstractNumId w:val="124"/>
  </w:num>
  <w:num w:numId="119">
    <w:abstractNumId w:val="125"/>
  </w:num>
  <w:num w:numId="120">
    <w:abstractNumId w:val="80"/>
  </w:num>
  <w:num w:numId="121">
    <w:abstractNumId w:val="41"/>
  </w:num>
  <w:num w:numId="122">
    <w:abstractNumId w:val="12"/>
  </w:num>
  <w:num w:numId="123">
    <w:abstractNumId w:val="187"/>
  </w:num>
  <w:num w:numId="124">
    <w:abstractNumId w:val="134"/>
  </w:num>
  <w:num w:numId="125">
    <w:abstractNumId w:val="378"/>
  </w:num>
  <w:num w:numId="126">
    <w:abstractNumId w:val="392"/>
  </w:num>
  <w:num w:numId="127">
    <w:abstractNumId w:val="294"/>
  </w:num>
  <w:num w:numId="128">
    <w:abstractNumId w:val="293"/>
  </w:num>
  <w:num w:numId="129">
    <w:abstractNumId w:val="245"/>
  </w:num>
  <w:num w:numId="130">
    <w:abstractNumId w:val="261"/>
  </w:num>
  <w:num w:numId="131">
    <w:abstractNumId w:val="288"/>
  </w:num>
  <w:num w:numId="132">
    <w:abstractNumId w:val="301"/>
  </w:num>
  <w:num w:numId="133">
    <w:abstractNumId w:val="16"/>
  </w:num>
  <w:num w:numId="134">
    <w:abstractNumId w:val="9"/>
  </w:num>
  <w:num w:numId="135">
    <w:abstractNumId w:val="106"/>
  </w:num>
  <w:num w:numId="136">
    <w:abstractNumId w:val="17"/>
  </w:num>
  <w:num w:numId="137">
    <w:abstractNumId w:val="83"/>
  </w:num>
  <w:num w:numId="138">
    <w:abstractNumId w:val="237"/>
  </w:num>
  <w:num w:numId="139">
    <w:abstractNumId w:val="393"/>
  </w:num>
  <w:num w:numId="140">
    <w:abstractNumId w:val="14"/>
  </w:num>
  <w:num w:numId="141">
    <w:abstractNumId w:val="90"/>
  </w:num>
  <w:num w:numId="142">
    <w:abstractNumId w:val="30"/>
  </w:num>
  <w:num w:numId="143">
    <w:abstractNumId w:val="6"/>
  </w:num>
  <w:num w:numId="144">
    <w:abstractNumId w:val="13"/>
  </w:num>
  <w:num w:numId="145">
    <w:abstractNumId w:val="210"/>
  </w:num>
  <w:num w:numId="146">
    <w:abstractNumId w:val="205"/>
  </w:num>
  <w:num w:numId="147">
    <w:abstractNumId w:val="296"/>
  </w:num>
  <w:num w:numId="148">
    <w:abstractNumId w:val="190"/>
  </w:num>
  <w:num w:numId="149">
    <w:abstractNumId w:val="394"/>
  </w:num>
  <w:num w:numId="150">
    <w:abstractNumId w:val="354"/>
  </w:num>
  <w:num w:numId="151">
    <w:abstractNumId w:val="388"/>
  </w:num>
  <w:num w:numId="152">
    <w:abstractNumId w:val="319"/>
  </w:num>
  <w:num w:numId="153">
    <w:abstractNumId w:val="127"/>
  </w:num>
  <w:num w:numId="154">
    <w:abstractNumId w:val="4"/>
  </w:num>
  <w:num w:numId="155">
    <w:abstractNumId w:val="304"/>
  </w:num>
  <w:num w:numId="156">
    <w:abstractNumId w:val="87"/>
  </w:num>
  <w:num w:numId="157">
    <w:abstractNumId w:val="335"/>
  </w:num>
  <w:num w:numId="158">
    <w:abstractNumId w:val="380"/>
  </w:num>
  <w:num w:numId="159">
    <w:abstractNumId w:val="231"/>
  </w:num>
  <w:num w:numId="160">
    <w:abstractNumId w:val="201"/>
  </w:num>
  <w:num w:numId="161">
    <w:abstractNumId w:val="368"/>
  </w:num>
  <w:num w:numId="162">
    <w:abstractNumId w:val="327"/>
  </w:num>
  <w:num w:numId="163">
    <w:abstractNumId w:val="328"/>
  </w:num>
  <w:num w:numId="164">
    <w:abstractNumId w:val="241"/>
  </w:num>
  <w:num w:numId="165">
    <w:abstractNumId w:val="220"/>
  </w:num>
  <w:num w:numId="166">
    <w:abstractNumId w:val="18"/>
  </w:num>
  <w:num w:numId="167">
    <w:abstractNumId w:val="269"/>
  </w:num>
  <w:num w:numId="168">
    <w:abstractNumId w:val="217"/>
  </w:num>
  <w:num w:numId="169">
    <w:abstractNumId w:val="213"/>
  </w:num>
  <w:num w:numId="170">
    <w:abstractNumId w:val="40"/>
  </w:num>
  <w:num w:numId="171">
    <w:abstractNumId w:val="357"/>
  </w:num>
  <w:num w:numId="172">
    <w:abstractNumId w:val="38"/>
  </w:num>
  <w:num w:numId="173">
    <w:abstractNumId w:val="155"/>
  </w:num>
  <w:num w:numId="174">
    <w:abstractNumId w:val="211"/>
  </w:num>
  <w:num w:numId="175">
    <w:abstractNumId w:val="23"/>
  </w:num>
  <w:num w:numId="176">
    <w:abstractNumId w:val="1"/>
  </w:num>
  <w:num w:numId="177">
    <w:abstractNumId w:val="172"/>
  </w:num>
  <w:num w:numId="178">
    <w:abstractNumId w:val="270"/>
  </w:num>
  <w:num w:numId="179">
    <w:abstractNumId w:val="371"/>
  </w:num>
  <w:num w:numId="180">
    <w:abstractNumId w:val="212"/>
  </w:num>
  <w:num w:numId="181">
    <w:abstractNumId w:val="268"/>
  </w:num>
  <w:num w:numId="182">
    <w:abstractNumId w:val="254"/>
  </w:num>
  <w:num w:numId="183">
    <w:abstractNumId w:val="276"/>
  </w:num>
  <w:num w:numId="184">
    <w:abstractNumId w:val="198"/>
  </w:num>
  <w:num w:numId="185">
    <w:abstractNumId w:val="329"/>
  </w:num>
  <w:num w:numId="186">
    <w:abstractNumId w:val="24"/>
  </w:num>
  <w:num w:numId="187">
    <w:abstractNumId w:val="373"/>
  </w:num>
  <w:num w:numId="188">
    <w:abstractNumId w:val="133"/>
  </w:num>
  <w:num w:numId="189">
    <w:abstractNumId w:val="135"/>
  </w:num>
  <w:num w:numId="190">
    <w:abstractNumId w:val="70"/>
  </w:num>
  <w:num w:numId="191">
    <w:abstractNumId w:val="311"/>
  </w:num>
  <w:num w:numId="192">
    <w:abstractNumId w:val="157"/>
  </w:num>
  <w:num w:numId="193">
    <w:abstractNumId w:val="10"/>
  </w:num>
  <w:num w:numId="194">
    <w:abstractNumId w:val="282"/>
  </w:num>
  <w:num w:numId="195">
    <w:abstractNumId w:val="128"/>
  </w:num>
  <w:num w:numId="196">
    <w:abstractNumId w:val="200"/>
  </w:num>
  <w:num w:numId="197">
    <w:abstractNumId w:val="180"/>
  </w:num>
  <w:num w:numId="198">
    <w:abstractNumId w:val="308"/>
  </w:num>
  <w:num w:numId="199">
    <w:abstractNumId w:val="234"/>
  </w:num>
  <w:num w:numId="200">
    <w:abstractNumId w:val="381"/>
  </w:num>
  <w:num w:numId="201">
    <w:abstractNumId w:val="165"/>
  </w:num>
  <w:num w:numId="202">
    <w:abstractNumId w:val="113"/>
  </w:num>
  <w:num w:numId="203">
    <w:abstractNumId w:val="239"/>
  </w:num>
  <w:num w:numId="204">
    <w:abstractNumId w:val="139"/>
  </w:num>
  <w:num w:numId="205">
    <w:abstractNumId w:val="250"/>
  </w:num>
  <w:num w:numId="206">
    <w:abstractNumId w:val="223"/>
  </w:num>
  <w:num w:numId="207">
    <w:abstractNumId w:val="286"/>
  </w:num>
  <w:num w:numId="208">
    <w:abstractNumId w:val="123"/>
  </w:num>
  <w:num w:numId="209">
    <w:abstractNumId w:val="306"/>
  </w:num>
  <w:num w:numId="210">
    <w:abstractNumId w:val="397"/>
  </w:num>
  <w:num w:numId="211">
    <w:abstractNumId w:val="252"/>
  </w:num>
  <w:num w:numId="212">
    <w:abstractNumId w:val="178"/>
  </w:num>
  <w:num w:numId="213">
    <w:abstractNumId w:val="292"/>
  </w:num>
  <w:num w:numId="214">
    <w:abstractNumId w:val="156"/>
  </w:num>
  <w:num w:numId="215">
    <w:abstractNumId w:val="121"/>
  </w:num>
  <w:num w:numId="216">
    <w:abstractNumId w:val="69"/>
  </w:num>
  <w:num w:numId="217">
    <w:abstractNumId w:val="94"/>
  </w:num>
  <w:num w:numId="218">
    <w:abstractNumId w:val="174"/>
  </w:num>
  <w:num w:numId="219">
    <w:abstractNumId w:val="229"/>
  </w:num>
  <w:num w:numId="220">
    <w:abstractNumId w:val="214"/>
  </w:num>
  <w:num w:numId="221">
    <w:abstractNumId w:val="298"/>
  </w:num>
  <w:num w:numId="222">
    <w:abstractNumId w:val="39"/>
  </w:num>
  <w:num w:numId="223">
    <w:abstractNumId w:val="93"/>
  </w:num>
  <w:num w:numId="224">
    <w:abstractNumId w:val="271"/>
  </w:num>
  <w:num w:numId="225">
    <w:abstractNumId w:val="235"/>
  </w:num>
  <w:num w:numId="226">
    <w:abstractNumId w:val="55"/>
  </w:num>
  <w:num w:numId="227">
    <w:abstractNumId w:val="257"/>
  </w:num>
  <w:num w:numId="228">
    <w:abstractNumId w:val="403"/>
  </w:num>
  <w:num w:numId="229">
    <w:abstractNumId w:val="164"/>
  </w:num>
  <w:num w:numId="230">
    <w:abstractNumId w:val="50"/>
  </w:num>
  <w:num w:numId="231">
    <w:abstractNumId w:val="228"/>
  </w:num>
  <w:num w:numId="232">
    <w:abstractNumId w:val="307"/>
  </w:num>
  <w:num w:numId="233">
    <w:abstractNumId w:val="67"/>
  </w:num>
  <w:num w:numId="234">
    <w:abstractNumId w:val="42"/>
  </w:num>
  <w:num w:numId="235">
    <w:abstractNumId w:val="202"/>
  </w:num>
  <w:num w:numId="236">
    <w:abstractNumId w:val="110"/>
  </w:num>
  <w:num w:numId="237">
    <w:abstractNumId w:val="64"/>
  </w:num>
  <w:num w:numId="238">
    <w:abstractNumId w:val="366"/>
  </w:num>
  <w:num w:numId="239">
    <w:abstractNumId w:val="151"/>
  </w:num>
  <w:num w:numId="240">
    <w:abstractNumId w:val="218"/>
  </w:num>
  <w:num w:numId="241">
    <w:abstractNumId w:val="208"/>
  </w:num>
  <w:num w:numId="242">
    <w:abstractNumId w:val="382"/>
  </w:num>
  <w:num w:numId="243">
    <w:abstractNumId w:val="186"/>
  </w:num>
  <w:num w:numId="244">
    <w:abstractNumId w:val="272"/>
  </w:num>
  <w:num w:numId="245">
    <w:abstractNumId w:val="144"/>
  </w:num>
  <w:num w:numId="246">
    <w:abstractNumId w:val="221"/>
  </w:num>
  <w:num w:numId="247">
    <w:abstractNumId w:val="333"/>
  </w:num>
  <w:num w:numId="248">
    <w:abstractNumId w:val="22"/>
  </w:num>
  <w:num w:numId="249">
    <w:abstractNumId w:val="111"/>
  </w:num>
  <w:num w:numId="250">
    <w:abstractNumId w:val="163"/>
  </w:num>
  <w:num w:numId="251">
    <w:abstractNumId w:val="274"/>
  </w:num>
  <w:num w:numId="252">
    <w:abstractNumId w:val="284"/>
  </w:num>
  <w:num w:numId="253">
    <w:abstractNumId w:val="359"/>
  </w:num>
  <w:num w:numId="254">
    <w:abstractNumId w:val="280"/>
  </w:num>
  <w:num w:numId="255">
    <w:abstractNumId w:val="401"/>
  </w:num>
  <w:num w:numId="256">
    <w:abstractNumId w:val="374"/>
  </w:num>
  <w:num w:numId="257">
    <w:abstractNumId w:val="108"/>
  </w:num>
  <w:num w:numId="258">
    <w:abstractNumId w:val="348"/>
  </w:num>
  <w:num w:numId="259">
    <w:abstractNumId w:val="247"/>
  </w:num>
  <w:num w:numId="260">
    <w:abstractNumId w:val="352"/>
  </w:num>
  <w:num w:numId="261">
    <w:abstractNumId w:val="66"/>
  </w:num>
  <w:num w:numId="262">
    <w:abstractNumId w:val="321"/>
  </w:num>
  <w:num w:numId="263">
    <w:abstractNumId w:val="347"/>
  </w:num>
  <w:num w:numId="264">
    <w:abstractNumId w:val="249"/>
  </w:num>
  <w:num w:numId="265">
    <w:abstractNumId w:val="160"/>
  </w:num>
  <w:num w:numId="266">
    <w:abstractNumId w:val="326"/>
  </w:num>
  <w:num w:numId="267">
    <w:abstractNumId w:val="324"/>
  </w:num>
  <w:num w:numId="268">
    <w:abstractNumId w:val="206"/>
  </w:num>
  <w:num w:numId="269">
    <w:abstractNumId w:val="79"/>
  </w:num>
  <w:num w:numId="270">
    <w:abstractNumId w:val="246"/>
  </w:num>
  <w:num w:numId="271">
    <w:abstractNumId w:val="251"/>
  </w:num>
  <w:num w:numId="272">
    <w:abstractNumId w:val="243"/>
  </w:num>
  <w:num w:numId="273">
    <w:abstractNumId w:val="390"/>
  </w:num>
  <w:num w:numId="274">
    <w:abstractNumId w:val="305"/>
  </w:num>
  <w:num w:numId="275">
    <w:abstractNumId w:val="195"/>
  </w:num>
  <w:num w:numId="276">
    <w:abstractNumId w:val="145"/>
  </w:num>
  <w:num w:numId="277">
    <w:abstractNumId w:val="138"/>
  </w:num>
  <w:num w:numId="278">
    <w:abstractNumId w:val="360"/>
  </w:num>
  <w:num w:numId="279">
    <w:abstractNumId w:val="310"/>
  </w:num>
  <w:num w:numId="280">
    <w:abstractNumId w:val="275"/>
  </w:num>
  <w:num w:numId="281">
    <w:abstractNumId w:val="253"/>
  </w:num>
  <w:num w:numId="282">
    <w:abstractNumId w:val="65"/>
  </w:num>
  <w:num w:numId="283">
    <w:abstractNumId w:val="148"/>
  </w:num>
  <w:num w:numId="284">
    <w:abstractNumId w:val="267"/>
  </w:num>
  <w:num w:numId="285">
    <w:abstractNumId w:val="299"/>
  </w:num>
  <w:num w:numId="286">
    <w:abstractNumId w:val="377"/>
  </w:num>
  <w:num w:numId="287">
    <w:abstractNumId w:val="11"/>
  </w:num>
  <w:num w:numId="288">
    <w:abstractNumId w:val="91"/>
  </w:num>
  <w:num w:numId="289">
    <w:abstractNumId w:val="34"/>
  </w:num>
  <w:num w:numId="290">
    <w:abstractNumId w:val="131"/>
  </w:num>
  <w:num w:numId="291">
    <w:abstractNumId w:val="199"/>
  </w:num>
  <w:num w:numId="292">
    <w:abstractNumId w:val="322"/>
  </w:num>
  <w:num w:numId="293">
    <w:abstractNumId w:val="316"/>
  </w:num>
  <w:num w:numId="294">
    <w:abstractNumId w:val="36"/>
  </w:num>
  <w:num w:numId="295">
    <w:abstractNumId w:val="278"/>
  </w:num>
  <w:num w:numId="296">
    <w:abstractNumId w:val="168"/>
  </w:num>
  <w:num w:numId="297">
    <w:abstractNumId w:val="389"/>
  </w:num>
  <w:num w:numId="298">
    <w:abstractNumId w:val="238"/>
  </w:num>
  <w:num w:numId="299">
    <w:abstractNumId w:val="29"/>
  </w:num>
  <w:num w:numId="300">
    <w:abstractNumId w:val="219"/>
  </w:num>
  <w:num w:numId="301">
    <w:abstractNumId w:val="192"/>
  </w:num>
  <w:num w:numId="302">
    <w:abstractNumId w:val="72"/>
  </w:num>
  <w:num w:numId="303">
    <w:abstractNumId w:val="28"/>
  </w:num>
  <w:num w:numId="304">
    <w:abstractNumId w:val="379"/>
  </w:num>
  <w:num w:numId="305">
    <w:abstractNumId w:val="315"/>
  </w:num>
  <w:num w:numId="306">
    <w:abstractNumId w:val="53"/>
  </w:num>
  <w:num w:numId="307">
    <w:abstractNumId w:val="342"/>
  </w:num>
  <w:num w:numId="308">
    <w:abstractNumId w:val="309"/>
  </w:num>
  <w:num w:numId="309">
    <w:abstractNumId w:val="173"/>
  </w:num>
  <w:num w:numId="310">
    <w:abstractNumId w:val="5"/>
  </w:num>
  <w:num w:numId="311">
    <w:abstractNumId w:val="181"/>
  </w:num>
  <w:num w:numId="312">
    <w:abstractNumId w:val="256"/>
  </w:num>
  <w:num w:numId="313">
    <w:abstractNumId w:val="71"/>
  </w:num>
  <w:num w:numId="314">
    <w:abstractNumId w:val="340"/>
  </w:num>
  <w:num w:numId="315">
    <w:abstractNumId w:val="15"/>
  </w:num>
  <w:num w:numId="316">
    <w:abstractNumId w:val="318"/>
  </w:num>
  <w:num w:numId="317">
    <w:abstractNumId w:val="126"/>
  </w:num>
  <w:num w:numId="318">
    <w:abstractNumId w:val="291"/>
  </w:num>
  <w:num w:numId="319">
    <w:abstractNumId w:val="137"/>
  </w:num>
  <w:num w:numId="320">
    <w:abstractNumId w:val="290"/>
  </w:num>
  <w:num w:numId="321">
    <w:abstractNumId w:val="46"/>
  </w:num>
  <w:num w:numId="322">
    <w:abstractNumId w:val="370"/>
  </w:num>
  <w:num w:numId="323">
    <w:abstractNumId w:val="196"/>
  </w:num>
  <w:num w:numId="324">
    <w:abstractNumId w:val="222"/>
  </w:num>
  <w:num w:numId="325">
    <w:abstractNumId w:val="317"/>
  </w:num>
  <w:num w:numId="326">
    <w:abstractNumId w:val="166"/>
  </w:num>
  <w:num w:numId="327">
    <w:abstractNumId w:val="185"/>
  </w:num>
  <w:num w:numId="328">
    <w:abstractNumId w:val="37"/>
  </w:num>
  <w:num w:numId="329">
    <w:abstractNumId w:val="58"/>
  </w:num>
  <w:num w:numId="330">
    <w:abstractNumId w:val="264"/>
  </w:num>
  <w:num w:numId="331">
    <w:abstractNumId w:val="107"/>
  </w:num>
  <w:num w:numId="332">
    <w:abstractNumId w:val="396"/>
  </w:num>
  <w:num w:numId="333">
    <w:abstractNumId w:val="337"/>
  </w:num>
  <w:num w:numId="334">
    <w:abstractNumId w:val="159"/>
  </w:num>
  <w:num w:numId="335">
    <w:abstractNumId w:val="203"/>
  </w:num>
  <w:num w:numId="336">
    <w:abstractNumId w:val="150"/>
  </w:num>
  <w:num w:numId="337">
    <w:abstractNumId w:val="158"/>
  </w:num>
  <w:num w:numId="338">
    <w:abstractNumId w:val="52"/>
  </w:num>
  <w:num w:numId="339">
    <w:abstractNumId w:val="76"/>
  </w:num>
  <w:num w:numId="340">
    <w:abstractNumId w:val="194"/>
  </w:num>
  <w:num w:numId="341">
    <w:abstractNumId w:val="227"/>
  </w:num>
  <w:num w:numId="342">
    <w:abstractNumId w:val="331"/>
  </w:num>
  <w:num w:numId="343">
    <w:abstractNumId w:val="314"/>
  </w:num>
  <w:num w:numId="344">
    <w:abstractNumId w:val="325"/>
  </w:num>
  <w:num w:numId="345">
    <w:abstractNumId w:val="169"/>
  </w:num>
  <w:num w:numId="346">
    <w:abstractNumId w:val="364"/>
  </w:num>
  <w:num w:numId="347">
    <w:abstractNumId w:val="266"/>
  </w:num>
  <w:num w:numId="348">
    <w:abstractNumId w:val="45"/>
  </w:num>
  <w:num w:numId="349">
    <w:abstractNumId w:val="320"/>
  </w:num>
  <w:num w:numId="350">
    <w:abstractNumId w:val="365"/>
  </w:num>
  <w:num w:numId="351">
    <w:abstractNumId w:val="361"/>
  </w:num>
  <w:num w:numId="352">
    <w:abstractNumId w:val="88"/>
  </w:num>
  <w:num w:numId="353">
    <w:abstractNumId w:val="372"/>
  </w:num>
  <w:num w:numId="354">
    <w:abstractNumId w:val="61"/>
  </w:num>
  <w:num w:numId="355">
    <w:abstractNumId w:val="132"/>
  </w:num>
  <w:num w:numId="356">
    <w:abstractNumId w:val="345"/>
  </w:num>
  <w:num w:numId="357">
    <w:abstractNumId w:val="171"/>
  </w:num>
  <w:num w:numId="358">
    <w:abstractNumId w:val="75"/>
  </w:num>
  <w:num w:numId="359">
    <w:abstractNumId w:val="362"/>
  </w:num>
  <w:num w:numId="360">
    <w:abstractNumId w:val="21"/>
  </w:num>
  <w:num w:numId="361">
    <w:abstractNumId w:val="323"/>
  </w:num>
  <w:num w:numId="362">
    <w:abstractNumId w:val="35"/>
  </w:num>
  <w:num w:numId="363">
    <w:abstractNumId w:val="248"/>
  </w:num>
  <w:num w:numId="364">
    <w:abstractNumId w:val="95"/>
  </w:num>
  <w:num w:numId="365">
    <w:abstractNumId w:val="367"/>
  </w:num>
  <w:num w:numId="366">
    <w:abstractNumId w:val="233"/>
  </w:num>
  <w:num w:numId="367">
    <w:abstractNumId w:val="336"/>
  </w:num>
  <w:num w:numId="368">
    <w:abstractNumId w:val="344"/>
  </w:num>
  <w:num w:numId="369">
    <w:abstractNumId w:val="54"/>
  </w:num>
  <w:num w:numId="370">
    <w:abstractNumId w:val="62"/>
  </w:num>
  <w:num w:numId="371">
    <w:abstractNumId w:val="265"/>
  </w:num>
  <w:num w:numId="372">
    <w:abstractNumId w:val="300"/>
  </w:num>
  <w:num w:numId="373">
    <w:abstractNumId w:val="215"/>
  </w:num>
  <w:num w:numId="374">
    <w:abstractNumId w:val="19"/>
  </w:num>
  <w:num w:numId="375">
    <w:abstractNumId w:val="391"/>
  </w:num>
  <w:num w:numId="376">
    <w:abstractNumId w:val="120"/>
  </w:num>
  <w:num w:numId="377">
    <w:abstractNumId w:val="99"/>
  </w:num>
  <w:num w:numId="378">
    <w:abstractNumId w:val="43"/>
  </w:num>
  <w:num w:numId="379">
    <w:abstractNumId w:val="339"/>
  </w:num>
  <w:num w:numId="380">
    <w:abstractNumId w:val="104"/>
  </w:num>
  <w:num w:numId="381">
    <w:abstractNumId w:val="153"/>
  </w:num>
  <w:num w:numId="382">
    <w:abstractNumId w:val="330"/>
  </w:num>
  <w:num w:numId="383">
    <w:abstractNumId w:val="179"/>
  </w:num>
  <w:num w:numId="384">
    <w:abstractNumId w:val="263"/>
  </w:num>
  <w:num w:numId="385">
    <w:abstractNumId w:val="27"/>
  </w:num>
  <w:num w:numId="386">
    <w:abstractNumId w:val="97"/>
  </w:num>
  <w:num w:numId="387">
    <w:abstractNumId w:val="338"/>
  </w:num>
  <w:num w:numId="388">
    <w:abstractNumId w:val="182"/>
  </w:num>
  <w:num w:numId="389">
    <w:abstractNumId w:val="262"/>
  </w:num>
  <w:num w:numId="390">
    <w:abstractNumId w:val="355"/>
  </w:num>
  <w:num w:numId="391">
    <w:abstractNumId w:val="303"/>
  </w:num>
  <w:num w:numId="392">
    <w:abstractNumId w:val="383"/>
  </w:num>
  <w:num w:numId="393">
    <w:abstractNumId w:val="385"/>
  </w:num>
  <w:num w:numId="394">
    <w:abstractNumId w:val="332"/>
  </w:num>
  <w:num w:numId="395">
    <w:abstractNumId w:val="57"/>
  </w:num>
  <w:num w:numId="396">
    <w:abstractNumId w:val="74"/>
  </w:num>
  <w:num w:numId="397">
    <w:abstractNumId w:val="341"/>
  </w:num>
  <w:num w:numId="398">
    <w:abstractNumId w:val="81"/>
  </w:num>
  <w:num w:numId="399">
    <w:abstractNumId w:val="118"/>
  </w:num>
  <w:num w:numId="400">
    <w:abstractNumId w:val="189"/>
  </w:num>
  <w:num w:numId="401">
    <w:abstractNumId w:val="92"/>
  </w:num>
  <w:num w:numId="402">
    <w:abstractNumId w:val="59"/>
  </w:num>
  <w:num w:numId="403">
    <w:abstractNumId w:val="183"/>
  </w:num>
  <w:num w:numId="404">
    <w:abstractNumId w:val="47"/>
  </w:num>
  <w:numIdMacAtCleanup w:val="4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2A"/>
    <w:rsid w:val="00003E73"/>
    <w:rsid w:val="00017565"/>
    <w:rsid w:val="00017DB8"/>
    <w:rsid w:val="00020EBD"/>
    <w:rsid w:val="00027CB4"/>
    <w:rsid w:val="00044D9C"/>
    <w:rsid w:val="000478FA"/>
    <w:rsid w:val="00051BBD"/>
    <w:rsid w:val="00066012"/>
    <w:rsid w:val="0006762E"/>
    <w:rsid w:val="00091EE8"/>
    <w:rsid w:val="000B6EA9"/>
    <w:rsid w:val="000F7982"/>
    <w:rsid w:val="0018255B"/>
    <w:rsid w:val="00196EB0"/>
    <w:rsid w:val="001A42C4"/>
    <w:rsid w:val="001E5069"/>
    <w:rsid w:val="001F20B6"/>
    <w:rsid w:val="0026524D"/>
    <w:rsid w:val="0027685A"/>
    <w:rsid w:val="00293FEB"/>
    <w:rsid w:val="002B014B"/>
    <w:rsid w:val="002E664B"/>
    <w:rsid w:val="0031661D"/>
    <w:rsid w:val="003420A8"/>
    <w:rsid w:val="00361B4D"/>
    <w:rsid w:val="003C443F"/>
    <w:rsid w:val="004041CC"/>
    <w:rsid w:val="00420F04"/>
    <w:rsid w:val="004573A9"/>
    <w:rsid w:val="00467639"/>
    <w:rsid w:val="004763D3"/>
    <w:rsid w:val="00483D38"/>
    <w:rsid w:val="004B1D6A"/>
    <w:rsid w:val="004C395D"/>
    <w:rsid w:val="004D395F"/>
    <w:rsid w:val="005358D2"/>
    <w:rsid w:val="0054696B"/>
    <w:rsid w:val="0057102A"/>
    <w:rsid w:val="006019BA"/>
    <w:rsid w:val="00625C0E"/>
    <w:rsid w:val="0064449D"/>
    <w:rsid w:val="00651DFD"/>
    <w:rsid w:val="00657579"/>
    <w:rsid w:val="006A4514"/>
    <w:rsid w:val="006C017E"/>
    <w:rsid w:val="006C1362"/>
    <w:rsid w:val="006E2E70"/>
    <w:rsid w:val="00730E8D"/>
    <w:rsid w:val="007C3D10"/>
    <w:rsid w:val="007E63F9"/>
    <w:rsid w:val="008219F7"/>
    <w:rsid w:val="0085783B"/>
    <w:rsid w:val="008776BB"/>
    <w:rsid w:val="008A2C83"/>
    <w:rsid w:val="008B1935"/>
    <w:rsid w:val="008D20AE"/>
    <w:rsid w:val="008D744F"/>
    <w:rsid w:val="008D7BF8"/>
    <w:rsid w:val="00945388"/>
    <w:rsid w:val="00995958"/>
    <w:rsid w:val="009A3963"/>
    <w:rsid w:val="009B6E04"/>
    <w:rsid w:val="009D7A95"/>
    <w:rsid w:val="009E14FB"/>
    <w:rsid w:val="009E5618"/>
    <w:rsid w:val="009F676B"/>
    <w:rsid w:val="00A00347"/>
    <w:rsid w:val="00A05281"/>
    <w:rsid w:val="00A25935"/>
    <w:rsid w:val="00A96519"/>
    <w:rsid w:val="00AA31D1"/>
    <w:rsid w:val="00AA6E26"/>
    <w:rsid w:val="00AB76B4"/>
    <w:rsid w:val="00AE354F"/>
    <w:rsid w:val="00B3020A"/>
    <w:rsid w:val="00BD2559"/>
    <w:rsid w:val="00BE2A2C"/>
    <w:rsid w:val="00BE52DB"/>
    <w:rsid w:val="00BE5948"/>
    <w:rsid w:val="00C251CA"/>
    <w:rsid w:val="00C42FD1"/>
    <w:rsid w:val="00CC4A1A"/>
    <w:rsid w:val="00CD4321"/>
    <w:rsid w:val="00D11E6B"/>
    <w:rsid w:val="00D60810"/>
    <w:rsid w:val="00D8188E"/>
    <w:rsid w:val="00DD73A0"/>
    <w:rsid w:val="00E072B4"/>
    <w:rsid w:val="00E40549"/>
    <w:rsid w:val="00EC251C"/>
    <w:rsid w:val="00F02BD6"/>
    <w:rsid w:val="00F34149"/>
    <w:rsid w:val="00F4562B"/>
    <w:rsid w:val="00FC10BF"/>
    <w:rsid w:val="00FE48BE"/>
    <w:rsid w:val="00FE62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5C1B"/>
  <w15:docId w15:val="{3054F397-9146-4883-9691-96F4D591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54696B"/>
    <w:pPr>
      <w:spacing w:after="0" w:line="240" w:lineRule="auto"/>
      <w:jc w:val="center"/>
    </w:pPr>
    <w:rPr>
      <w:rFonts w:ascii="Arial" w:eastAsia="Times New Roman" w:hAnsi="Arial" w:cs="Times New Roman"/>
      <w:b/>
      <w:sz w:val="20"/>
      <w:szCs w:val="20"/>
    </w:rPr>
  </w:style>
  <w:style w:type="character" w:customStyle="1" w:styleId="TtuloChar">
    <w:name w:val="Título Char"/>
    <w:basedOn w:val="Fontepargpadro"/>
    <w:link w:val="Ttulo"/>
    <w:uiPriority w:val="99"/>
    <w:rsid w:val="0054696B"/>
    <w:rPr>
      <w:rFonts w:ascii="Arial" w:eastAsia="Times New Roman" w:hAnsi="Arial" w:cs="Times New Roman"/>
      <w:b/>
      <w:sz w:val="20"/>
      <w:szCs w:val="20"/>
      <w:lang w:eastAsia="pt-BR"/>
    </w:rPr>
  </w:style>
  <w:style w:type="paragraph" w:styleId="TextosemFormatao">
    <w:name w:val="Plain Text"/>
    <w:basedOn w:val="Normal"/>
    <w:link w:val="TextosemFormataoChar"/>
    <w:uiPriority w:val="99"/>
    <w:rsid w:val="0054696B"/>
    <w:pPr>
      <w:spacing w:after="0" w:line="360" w:lineRule="auto"/>
      <w:jc w:val="both"/>
    </w:pPr>
    <w:rPr>
      <w:rFonts w:ascii="Courier New" w:eastAsia="Times New Roman" w:hAnsi="Courier New" w:cs="Times New Roman"/>
      <w:sz w:val="20"/>
      <w:szCs w:val="20"/>
      <w:lang w:val="en-US"/>
    </w:rPr>
  </w:style>
  <w:style w:type="character" w:customStyle="1" w:styleId="TextosemFormataoChar">
    <w:name w:val="Texto sem Formatação Char"/>
    <w:basedOn w:val="Fontepargpadro"/>
    <w:link w:val="TextosemFormatao"/>
    <w:uiPriority w:val="99"/>
    <w:rsid w:val="0054696B"/>
    <w:rPr>
      <w:rFonts w:ascii="Courier New" w:eastAsia="Times New Roman" w:hAnsi="Courier New" w:cs="Times New Roman"/>
      <w:sz w:val="20"/>
      <w:szCs w:val="20"/>
      <w:lang w:val="en-US"/>
    </w:rPr>
  </w:style>
  <w:style w:type="paragraph" w:customStyle="1" w:styleId="PERGUNTA">
    <w:name w:val="PERGUNTA"/>
    <w:rsid w:val="0054696B"/>
    <w:pPr>
      <w:tabs>
        <w:tab w:val="left" w:pos="567"/>
      </w:tabs>
      <w:autoSpaceDE w:val="0"/>
      <w:autoSpaceDN w:val="0"/>
      <w:adjustRightInd w:val="0"/>
      <w:spacing w:after="0" w:line="238" w:lineRule="atLeast"/>
      <w:ind w:left="567" w:hanging="567"/>
      <w:jc w:val="both"/>
    </w:pPr>
    <w:rPr>
      <w:rFonts w:ascii="Arial" w:eastAsia="Calibri" w:hAnsi="Arial" w:cs="Arial"/>
      <w:color w:val="000000"/>
      <w:sz w:val="20"/>
      <w:szCs w:val="20"/>
    </w:rPr>
  </w:style>
  <w:style w:type="paragraph" w:styleId="Cabealho">
    <w:name w:val="header"/>
    <w:basedOn w:val="Normal"/>
    <w:link w:val="CabealhoChar"/>
    <w:uiPriority w:val="99"/>
    <w:unhideWhenUsed/>
    <w:rsid w:val="004D3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395F"/>
  </w:style>
  <w:style w:type="paragraph" w:styleId="Rodap">
    <w:name w:val="footer"/>
    <w:basedOn w:val="Normal"/>
    <w:link w:val="RodapChar"/>
    <w:uiPriority w:val="99"/>
    <w:unhideWhenUsed/>
    <w:rsid w:val="004D395F"/>
    <w:pPr>
      <w:tabs>
        <w:tab w:val="center" w:pos="4252"/>
        <w:tab w:val="right" w:pos="8504"/>
      </w:tabs>
      <w:spacing w:after="0" w:line="240" w:lineRule="auto"/>
    </w:pPr>
  </w:style>
  <w:style w:type="character" w:customStyle="1" w:styleId="RodapChar">
    <w:name w:val="Rodapé Char"/>
    <w:basedOn w:val="Fontepargpadro"/>
    <w:link w:val="Rodap"/>
    <w:uiPriority w:val="99"/>
    <w:rsid w:val="004D395F"/>
  </w:style>
  <w:style w:type="paragraph" w:styleId="Textodebalo">
    <w:name w:val="Balloon Text"/>
    <w:basedOn w:val="Normal"/>
    <w:link w:val="TextodebaloChar"/>
    <w:uiPriority w:val="99"/>
    <w:semiHidden/>
    <w:unhideWhenUsed/>
    <w:rsid w:val="004D39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395F"/>
    <w:rPr>
      <w:rFonts w:ascii="Tahoma" w:hAnsi="Tahoma" w:cs="Tahoma"/>
      <w:sz w:val="16"/>
      <w:szCs w:val="16"/>
    </w:rPr>
  </w:style>
  <w:style w:type="character" w:styleId="Nmerodepgina">
    <w:name w:val="page number"/>
    <w:basedOn w:val="Fontepargpadro"/>
    <w:rsid w:val="004D395F"/>
  </w:style>
  <w:style w:type="paragraph" w:styleId="PargrafodaLista">
    <w:name w:val="List Paragraph"/>
    <w:basedOn w:val="Normal"/>
    <w:link w:val="PargrafodaListaChar"/>
    <w:uiPriority w:val="34"/>
    <w:qFormat/>
    <w:rsid w:val="006A4514"/>
    <w:pPr>
      <w:ind w:left="720"/>
      <w:contextualSpacing/>
    </w:pPr>
  </w:style>
  <w:style w:type="paragraph" w:customStyle="1" w:styleId="Semestilodepargrafo">
    <w:name w:val="[Sem estilo de parágrafo]"/>
    <w:rsid w:val="000F7982"/>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1Titulo">
    <w:name w:val="_01_Titulo"/>
    <w:basedOn w:val="Semestilodepargrafo"/>
    <w:next w:val="02Subtitulo"/>
    <w:uiPriority w:val="99"/>
    <w:rsid w:val="000F7982"/>
    <w:pPr>
      <w:spacing w:before="454" w:after="227" w:line="240" w:lineRule="atLeast"/>
      <w:jc w:val="center"/>
    </w:pPr>
    <w:rPr>
      <w:rFonts w:ascii="Times New Roman" w:hAnsi="Times New Roman" w:cs="Times New Roman"/>
      <w:sz w:val="20"/>
      <w:szCs w:val="20"/>
    </w:rPr>
  </w:style>
  <w:style w:type="paragraph" w:customStyle="1" w:styleId="02Subtitulo">
    <w:name w:val="_02_Subtitulo"/>
    <w:basedOn w:val="Semestilodepargrafo"/>
    <w:uiPriority w:val="99"/>
    <w:rsid w:val="000F7982"/>
    <w:pPr>
      <w:spacing w:before="454" w:after="227" w:line="240" w:lineRule="atLeast"/>
      <w:jc w:val="center"/>
    </w:pPr>
    <w:rPr>
      <w:rFonts w:ascii="Times New Roman" w:hAnsi="Times New Roman" w:cs="Times New Roman"/>
      <w:sz w:val="20"/>
      <w:szCs w:val="20"/>
    </w:rPr>
  </w:style>
  <w:style w:type="paragraph" w:customStyle="1" w:styleId="07Questao">
    <w:name w:val="_07_Questao"/>
    <w:basedOn w:val="Semestilodepargrafo"/>
    <w:uiPriority w:val="99"/>
    <w:rsid w:val="000F7982"/>
    <w:pPr>
      <w:tabs>
        <w:tab w:val="left" w:pos="340"/>
      </w:tabs>
      <w:spacing w:before="454" w:line="240" w:lineRule="atLeast"/>
      <w:ind w:left="340" w:hanging="340"/>
      <w:jc w:val="both"/>
    </w:pPr>
    <w:rPr>
      <w:rFonts w:ascii="Times New Roman" w:hAnsi="Times New Roman" w:cs="Times New Roman"/>
      <w:sz w:val="20"/>
      <w:szCs w:val="20"/>
    </w:rPr>
  </w:style>
  <w:style w:type="paragraph" w:customStyle="1" w:styleId="08Alternativas">
    <w:name w:val="_08_Alternativas"/>
    <w:basedOn w:val="Semestilodepargrafo"/>
    <w:uiPriority w:val="99"/>
    <w:rsid w:val="000F7982"/>
    <w:pPr>
      <w:tabs>
        <w:tab w:val="left" w:pos="709"/>
      </w:tabs>
      <w:spacing w:before="142" w:line="240" w:lineRule="atLeast"/>
      <w:ind w:left="709" w:hanging="369"/>
      <w:jc w:val="both"/>
    </w:pPr>
    <w:rPr>
      <w:rFonts w:ascii="Times New Roman" w:hAnsi="Times New Roman" w:cs="Times New Roman"/>
      <w:sz w:val="20"/>
      <w:szCs w:val="20"/>
    </w:rPr>
  </w:style>
  <w:style w:type="paragraph" w:customStyle="1" w:styleId="10TextoEnunciado">
    <w:name w:val="_10_Texto_Enunciado"/>
    <w:basedOn w:val="Semestilodepargrafo"/>
    <w:uiPriority w:val="99"/>
    <w:rsid w:val="000F7982"/>
    <w:pPr>
      <w:spacing w:before="113" w:line="240" w:lineRule="atLeast"/>
      <w:ind w:left="340"/>
      <w:jc w:val="both"/>
    </w:pPr>
    <w:rPr>
      <w:rFonts w:ascii="Times New Roman" w:hAnsi="Times New Roman" w:cs="Times New Roman"/>
      <w:sz w:val="20"/>
      <w:szCs w:val="20"/>
    </w:rPr>
  </w:style>
  <w:style w:type="paragraph" w:customStyle="1" w:styleId="Pargrafobsico">
    <w:name w:val="[Parágrafo básico]"/>
    <w:basedOn w:val="Semestilodepargrafo"/>
    <w:uiPriority w:val="99"/>
    <w:rsid w:val="000F7982"/>
    <w:rPr>
      <w:rFonts w:ascii="Times New Roman" w:hAnsi="Times New Roman" w:cs="Times New Roman"/>
      <w:sz w:val="20"/>
      <w:szCs w:val="20"/>
    </w:rPr>
  </w:style>
  <w:style w:type="paragraph" w:customStyle="1" w:styleId="09Itens">
    <w:name w:val="_09_Itens"/>
    <w:basedOn w:val="Pargrafobsico"/>
    <w:uiPriority w:val="99"/>
    <w:rsid w:val="000F7982"/>
    <w:pPr>
      <w:tabs>
        <w:tab w:val="left" w:pos="0"/>
        <w:tab w:val="left" w:pos="709"/>
      </w:tabs>
      <w:spacing w:before="57" w:line="240" w:lineRule="atLeast"/>
      <w:ind w:left="652" w:hanging="57"/>
      <w:jc w:val="both"/>
    </w:pPr>
  </w:style>
  <w:style w:type="paragraph" w:customStyle="1" w:styleId="07Questao100Grupo100">
    <w:name w:val="_07_Questao_100 (Grupo 100)"/>
    <w:basedOn w:val="07Questao"/>
    <w:uiPriority w:val="99"/>
    <w:rsid w:val="000F7982"/>
    <w:pPr>
      <w:tabs>
        <w:tab w:val="clear" w:pos="340"/>
        <w:tab w:val="left" w:pos="454"/>
      </w:tabs>
      <w:ind w:left="454" w:hanging="454"/>
    </w:pPr>
  </w:style>
  <w:style w:type="paragraph" w:customStyle="1" w:styleId="10TextoEnunciado100Grupo100">
    <w:name w:val="_10_Texto_Enunciado_100 (Grupo 100)"/>
    <w:basedOn w:val="10TextoEnunciado"/>
    <w:uiPriority w:val="99"/>
    <w:rsid w:val="000F7982"/>
    <w:pPr>
      <w:ind w:left="454"/>
    </w:pPr>
  </w:style>
  <w:style w:type="paragraph" w:customStyle="1" w:styleId="08Alternativa100Grupo100">
    <w:name w:val="_08_Alternativa_100 (Grupo 100)"/>
    <w:basedOn w:val="08Alternativas"/>
    <w:uiPriority w:val="99"/>
    <w:rsid w:val="000F7982"/>
    <w:pPr>
      <w:tabs>
        <w:tab w:val="clear" w:pos="709"/>
        <w:tab w:val="left" w:pos="833"/>
      </w:tabs>
      <w:ind w:left="822" w:hanging="380"/>
    </w:pPr>
  </w:style>
  <w:style w:type="character" w:customStyle="1" w:styleId="Italic">
    <w:name w:val="_Italic"/>
    <w:uiPriority w:val="99"/>
    <w:rsid w:val="000F7982"/>
    <w:rPr>
      <w:i/>
      <w:iCs/>
    </w:rPr>
  </w:style>
  <w:style w:type="character" w:customStyle="1" w:styleId="CaracterTitulo">
    <w:name w:val="_Caracter_Titulo"/>
    <w:uiPriority w:val="99"/>
    <w:rsid w:val="000F7982"/>
    <w:rPr>
      <w:rFonts w:ascii="Tahoma" w:hAnsi="Tahoma" w:cs="Tahoma"/>
      <w:b/>
      <w:bCs/>
      <w:caps/>
      <w:spacing w:val="0"/>
      <w:sz w:val="20"/>
      <w:szCs w:val="20"/>
    </w:rPr>
  </w:style>
  <w:style w:type="character" w:customStyle="1" w:styleId="CaracterSubtitulo">
    <w:name w:val="_Caracter_Subtitulo"/>
    <w:uiPriority w:val="99"/>
    <w:rsid w:val="000F7982"/>
    <w:rPr>
      <w:rFonts w:ascii="Tahoma" w:hAnsi="Tahoma" w:cs="Tahoma"/>
      <w:b/>
      <w:bCs/>
      <w:smallCaps/>
      <w:sz w:val="20"/>
      <w:szCs w:val="20"/>
    </w:rPr>
  </w:style>
  <w:style w:type="character" w:customStyle="1" w:styleId="ImagemTexto">
    <w:name w:val="_Imagem_Texto"/>
    <w:uiPriority w:val="99"/>
    <w:rsid w:val="000F7982"/>
  </w:style>
  <w:style w:type="character" w:customStyle="1" w:styleId="CaracterQuestao">
    <w:name w:val="_Caracter_Questao"/>
    <w:uiPriority w:val="99"/>
    <w:rsid w:val="000F7982"/>
    <w:rPr>
      <w:rFonts w:ascii="Times New Roman" w:hAnsi="Times New Roman" w:cs="Times New Roman"/>
      <w:b/>
      <w:bCs/>
      <w:color w:val="000000"/>
      <w:sz w:val="20"/>
      <w:szCs w:val="20"/>
    </w:rPr>
  </w:style>
  <w:style w:type="character" w:customStyle="1" w:styleId="CaracterAlternativa">
    <w:name w:val="_Caracter_Alternativa"/>
    <w:uiPriority w:val="99"/>
    <w:rsid w:val="000F7982"/>
    <w:rPr>
      <w:rFonts w:ascii="Times New Roman" w:hAnsi="Times New Roman" w:cs="Times New Roman"/>
      <w:color w:val="000000"/>
      <w:sz w:val="20"/>
      <w:szCs w:val="20"/>
    </w:rPr>
  </w:style>
  <w:style w:type="table" w:styleId="Tabelacomgrade">
    <w:name w:val="Table Grid"/>
    <w:basedOn w:val="Tabelanormal"/>
    <w:uiPriority w:val="59"/>
    <w:rsid w:val="001F20B6"/>
    <w:pPr>
      <w:spacing w:after="0" w:line="240" w:lineRule="auto"/>
    </w:pPr>
    <w:rPr>
      <w:rFonts w:ascii="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54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efault">
    <w:name w:val="Default"/>
    <w:rsid w:val="00AE354F"/>
    <w:pPr>
      <w:autoSpaceDE w:val="0"/>
      <w:autoSpaceDN w:val="0"/>
      <w:adjustRightInd w:val="0"/>
      <w:spacing w:after="0" w:line="240" w:lineRule="auto"/>
    </w:pPr>
    <w:rPr>
      <w:rFonts w:ascii="Arial (W1)" w:eastAsia="Calibri" w:hAnsi="Arial (W1)" w:cs="Arial (W1)"/>
      <w:color w:val="000000"/>
      <w:sz w:val="24"/>
      <w:szCs w:val="24"/>
    </w:rPr>
  </w:style>
  <w:style w:type="character" w:styleId="nfase">
    <w:name w:val="Emphasis"/>
    <w:uiPriority w:val="20"/>
    <w:qFormat/>
    <w:rsid w:val="00AE354F"/>
    <w:rPr>
      <w:i/>
      <w:iCs/>
    </w:rPr>
  </w:style>
  <w:style w:type="character" w:customStyle="1" w:styleId="PargrafodaListaChar">
    <w:name w:val="Parágrafo da Lista Char"/>
    <w:link w:val="PargrafodaLista"/>
    <w:uiPriority w:val="34"/>
    <w:rsid w:val="00AE354F"/>
  </w:style>
  <w:style w:type="paragraph" w:customStyle="1" w:styleId="Estilo1">
    <w:name w:val="Estilo1"/>
    <w:basedOn w:val="PargrafodaLista"/>
    <w:link w:val="Estilo1Char"/>
    <w:qFormat/>
    <w:rsid w:val="00AE354F"/>
    <w:pPr>
      <w:numPr>
        <w:numId w:val="1"/>
      </w:numPr>
      <w:spacing w:after="0" w:line="240" w:lineRule="auto"/>
      <w:ind w:left="426" w:hanging="426"/>
      <w:jc w:val="both"/>
    </w:pPr>
    <w:rPr>
      <w:rFonts w:ascii="Arial" w:eastAsia="Calibri" w:hAnsi="Arial" w:cs="Times New Roman"/>
      <w:b/>
      <w:sz w:val="20"/>
      <w:szCs w:val="20"/>
    </w:rPr>
  </w:style>
  <w:style w:type="character" w:customStyle="1" w:styleId="Estilo1Char">
    <w:name w:val="Estilo1 Char"/>
    <w:link w:val="Estilo1"/>
    <w:rsid w:val="00AE354F"/>
    <w:rPr>
      <w:rFonts w:ascii="Arial" w:eastAsia="Calibri" w:hAnsi="Arial" w:cs="Times New Roman"/>
      <w:b/>
      <w:sz w:val="20"/>
      <w:szCs w:val="20"/>
    </w:rPr>
  </w:style>
  <w:style w:type="paragraph" w:customStyle="1" w:styleId="Enunciado">
    <w:name w:val="Enunciado"/>
    <w:basedOn w:val="PargrafodaLista"/>
    <w:qFormat/>
    <w:rsid w:val="00AE354F"/>
    <w:pPr>
      <w:numPr>
        <w:numId w:val="2"/>
      </w:numPr>
      <w:spacing w:after="0" w:line="240" w:lineRule="auto"/>
      <w:ind w:left="567" w:hanging="567"/>
      <w:jc w:val="both"/>
    </w:pPr>
    <w:rPr>
      <w:rFonts w:ascii="Arial" w:eastAsia="Calibri" w:hAnsi="Arial" w:cs="Arial"/>
      <w:sz w:val="20"/>
      <w:szCs w:val="20"/>
    </w:rPr>
  </w:style>
  <w:style w:type="character" w:styleId="Hyperlink">
    <w:name w:val="Hyperlink"/>
    <w:basedOn w:val="Fontepargpadro"/>
    <w:uiPriority w:val="99"/>
    <w:unhideWhenUsed/>
    <w:rsid w:val="00AE354F"/>
    <w:rPr>
      <w:color w:val="0000FF" w:themeColor="hyperlink"/>
      <w:u w:val="single"/>
    </w:rPr>
  </w:style>
  <w:style w:type="character" w:customStyle="1" w:styleId="apple-converted-space">
    <w:name w:val="apple-converted-space"/>
    <w:basedOn w:val="Fontepargpadro"/>
    <w:rsid w:val="00AE354F"/>
  </w:style>
  <w:style w:type="character" w:styleId="TextodoEspaoReservado">
    <w:name w:val="Placeholder Text"/>
    <w:basedOn w:val="Fontepargpadro"/>
    <w:uiPriority w:val="99"/>
    <w:semiHidden/>
    <w:rsid w:val="00AE354F"/>
    <w:rPr>
      <w:color w:val="808080"/>
    </w:rPr>
  </w:style>
  <w:style w:type="paragraph" w:styleId="SemEspaamento">
    <w:name w:val="No Spacing"/>
    <w:uiPriority w:val="1"/>
    <w:qFormat/>
    <w:rsid w:val="00AE354F"/>
    <w:pPr>
      <w:spacing w:after="0" w:line="240" w:lineRule="auto"/>
    </w:pPr>
  </w:style>
  <w:style w:type="character" w:styleId="HiperlinkVisitado">
    <w:name w:val="FollowedHyperlink"/>
    <w:basedOn w:val="Fontepargpadro"/>
    <w:uiPriority w:val="99"/>
    <w:semiHidden/>
    <w:unhideWhenUsed/>
    <w:rsid w:val="00F02BD6"/>
    <w:rPr>
      <w:color w:val="800080" w:themeColor="followedHyperlink"/>
      <w:u w:val="single"/>
    </w:rPr>
  </w:style>
  <w:style w:type="paragraph" w:customStyle="1" w:styleId="07Questao100">
    <w:name w:val="_07_Questao_100"/>
    <w:basedOn w:val="07Questao"/>
    <w:uiPriority w:val="99"/>
    <w:rsid w:val="00E40549"/>
    <w:pPr>
      <w:tabs>
        <w:tab w:val="clear" w:pos="340"/>
        <w:tab w:val="left" w:pos="454"/>
      </w:tabs>
      <w:ind w:left="454" w:hanging="454"/>
    </w:pPr>
    <w:rPr>
      <w:rFonts w:ascii="Arial" w:hAnsi="Arial" w:cs="Arial"/>
      <w:sz w:val="19"/>
      <w:szCs w:val="19"/>
    </w:rPr>
  </w:style>
  <w:style w:type="paragraph" w:customStyle="1" w:styleId="08Alternativa100">
    <w:name w:val="_08_Alternativa_100"/>
    <w:basedOn w:val="08Alternativas"/>
    <w:uiPriority w:val="99"/>
    <w:rsid w:val="00E40549"/>
    <w:pPr>
      <w:tabs>
        <w:tab w:val="clear" w:pos="709"/>
        <w:tab w:val="left" w:pos="833"/>
      </w:tabs>
      <w:ind w:left="822" w:hanging="380"/>
    </w:pPr>
    <w:rPr>
      <w:rFonts w:ascii="Arial" w:hAnsi="Arial" w:cs="Arial"/>
      <w:sz w:val="19"/>
      <w:szCs w:val="19"/>
    </w:rPr>
  </w:style>
  <w:style w:type="character" w:customStyle="1" w:styleId="ElevadoSublinhado">
    <w:name w:val="_Elevado_Sublinhado"/>
    <w:uiPriority w:val="99"/>
    <w:rsid w:val="00E40549"/>
    <w:rPr>
      <w:w w:val="120"/>
      <w:u w:val="thick"/>
      <w:vertAlign w:val="superscript"/>
    </w:rPr>
  </w:style>
  <w:style w:type="character" w:customStyle="1" w:styleId="Bold">
    <w:name w:val="_Bold"/>
    <w:uiPriority w:val="99"/>
    <w:rsid w:val="00E40549"/>
    <w:rPr>
      <w:b/>
      <w:bCs/>
    </w:rPr>
  </w:style>
  <w:style w:type="character" w:customStyle="1" w:styleId="Code">
    <w:name w:val="_Code_"/>
    <w:uiPriority w:val="99"/>
    <w:rsid w:val="00E40549"/>
    <w:rPr>
      <w:rFonts w:ascii="Arial" w:hAnsi="Arial" w:cs="Arial"/>
      <w:i/>
      <w:iCs/>
      <w:color w:val="ED1C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118">
      <w:bodyDiv w:val="1"/>
      <w:marLeft w:val="0"/>
      <w:marRight w:val="0"/>
      <w:marTop w:val="0"/>
      <w:marBottom w:val="0"/>
      <w:divBdr>
        <w:top w:val="none" w:sz="0" w:space="0" w:color="auto"/>
        <w:left w:val="none" w:sz="0" w:space="0" w:color="auto"/>
        <w:bottom w:val="none" w:sz="0" w:space="0" w:color="auto"/>
        <w:right w:val="none" w:sz="0" w:space="0" w:color="auto"/>
      </w:divBdr>
    </w:div>
    <w:div w:id="270404594">
      <w:bodyDiv w:val="1"/>
      <w:marLeft w:val="0"/>
      <w:marRight w:val="0"/>
      <w:marTop w:val="0"/>
      <w:marBottom w:val="0"/>
      <w:divBdr>
        <w:top w:val="none" w:sz="0" w:space="0" w:color="auto"/>
        <w:left w:val="none" w:sz="0" w:space="0" w:color="auto"/>
        <w:bottom w:val="none" w:sz="0" w:space="0" w:color="auto"/>
        <w:right w:val="none" w:sz="0" w:space="0" w:color="auto"/>
      </w:divBdr>
    </w:div>
    <w:div w:id="369232567">
      <w:bodyDiv w:val="1"/>
      <w:marLeft w:val="0"/>
      <w:marRight w:val="0"/>
      <w:marTop w:val="0"/>
      <w:marBottom w:val="0"/>
      <w:divBdr>
        <w:top w:val="none" w:sz="0" w:space="0" w:color="auto"/>
        <w:left w:val="none" w:sz="0" w:space="0" w:color="auto"/>
        <w:bottom w:val="none" w:sz="0" w:space="0" w:color="auto"/>
        <w:right w:val="none" w:sz="0" w:space="0" w:color="auto"/>
      </w:divBdr>
    </w:div>
    <w:div w:id="1044909760">
      <w:bodyDiv w:val="1"/>
      <w:marLeft w:val="0"/>
      <w:marRight w:val="0"/>
      <w:marTop w:val="0"/>
      <w:marBottom w:val="0"/>
      <w:divBdr>
        <w:top w:val="none" w:sz="0" w:space="0" w:color="auto"/>
        <w:left w:val="none" w:sz="0" w:space="0" w:color="auto"/>
        <w:bottom w:val="none" w:sz="0" w:space="0" w:color="auto"/>
        <w:right w:val="none" w:sz="0" w:space="0" w:color="auto"/>
      </w:divBdr>
    </w:div>
    <w:div w:id="1136071187">
      <w:bodyDiv w:val="1"/>
      <w:marLeft w:val="0"/>
      <w:marRight w:val="0"/>
      <w:marTop w:val="0"/>
      <w:marBottom w:val="0"/>
      <w:divBdr>
        <w:top w:val="none" w:sz="0" w:space="0" w:color="auto"/>
        <w:left w:val="none" w:sz="0" w:space="0" w:color="auto"/>
        <w:bottom w:val="none" w:sz="0" w:space="0" w:color="auto"/>
        <w:right w:val="none" w:sz="0" w:space="0" w:color="auto"/>
      </w:divBdr>
    </w:div>
    <w:div w:id="1381244670">
      <w:bodyDiv w:val="1"/>
      <w:marLeft w:val="0"/>
      <w:marRight w:val="0"/>
      <w:marTop w:val="0"/>
      <w:marBottom w:val="0"/>
      <w:divBdr>
        <w:top w:val="none" w:sz="0" w:space="0" w:color="auto"/>
        <w:left w:val="none" w:sz="0" w:space="0" w:color="auto"/>
        <w:bottom w:val="none" w:sz="0" w:space="0" w:color="auto"/>
        <w:right w:val="none" w:sz="0" w:space="0" w:color="auto"/>
      </w:divBdr>
    </w:div>
    <w:div w:id="1390883968">
      <w:bodyDiv w:val="1"/>
      <w:marLeft w:val="0"/>
      <w:marRight w:val="0"/>
      <w:marTop w:val="0"/>
      <w:marBottom w:val="0"/>
      <w:divBdr>
        <w:top w:val="none" w:sz="0" w:space="0" w:color="auto"/>
        <w:left w:val="none" w:sz="0" w:space="0" w:color="auto"/>
        <w:bottom w:val="none" w:sz="0" w:space="0" w:color="auto"/>
        <w:right w:val="none" w:sz="0" w:space="0" w:color="auto"/>
      </w:divBdr>
    </w:div>
    <w:div w:id="1632638769">
      <w:bodyDiv w:val="1"/>
      <w:marLeft w:val="0"/>
      <w:marRight w:val="0"/>
      <w:marTop w:val="0"/>
      <w:marBottom w:val="0"/>
      <w:divBdr>
        <w:top w:val="none" w:sz="0" w:space="0" w:color="auto"/>
        <w:left w:val="none" w:sz="0" w:space="0" w:color="auto"/>
        <w:bottom w:val="none" w:sz="0" w:space="0" w:color="auto"/>
        <w:right w:val="none" w:sz="0" w:space="0" w:color="auto"/>
      </w:divBdr>
    </w:div>
    <w:div w:id="1835367038">
      <w:bodyDiv w:val="1"/>
      <w:marLeft w:val="0"/>
      <w:marRight w:val="0"/>
      <w:marTop w:val="0"/>
      <w:marBottom w:val="0"/>
      <w:divBdr>
        <w:top w:val="none" w:sz="0" w:space="0" w:color="auto"/>
        <w:left w:val="none" w:sz="0" w:space="0" w:color="auto"/>
        <w:bottom w:val="none" w:sz="0" w:space="0" w:color="auto"/>
        <w:right w:val="none" w:sz="0" w:space="0" w:color="auto"/>
      </w:divBdr>
    </w:div>
    <w:div w:id="1862015964">
      <w:bodyDiv w:val="1"/>
      <w:marLeft w:val="0"/>
      <w:marRight w:val="0"/>
      <w:marTop w:val="0"/>
      <w:marBottom w:val="0"/>
      <w:divBdr>
        <w:top w:val="none" w:sz="0" w:space="0" w:color="auto"/>
        <w:left w:val="none" w:sz="0" w:space="0" w:color="auto"/>
        <w:bottom w:val="none" w:sz="0" w:space="0" w:color="auto"/>
        <w:right w:val="none" w:sz="0" w:space="0" w:color="auto"/>
      </w:divBdr>
    </w:div>
    <w:div w:id="1875078334">
      <w:bodyDiv w:val="1"/>
      <w:marLeft w:val="0"/>
      <w:marRight w:val="0"/>
      <w:marTop w:val="0"/>
      <w:marBottom w:val="0"/>
      <w:divBdr>
        <w:top w:val="none" w:sz="0" w:space="0" w:color="auto"/>
        <w:left w:val="none" w:sz="0" w:space="0" w:color="auto"/>
        <w:bottom w:val="none" w:sz="0" w:space="0" w:color="auto"/>
        <w:right w:val="none" w:sz="0" w:space="0" w:color="auto"/>
      </w:divBdr>
    </w:div>
    <w:div w:id="2045255222">
      <w:bodyDiv w:val="1"/>
      <w:marLeft w:val="0"/>
      <w:marRight w:val="0"/>
      <w:marTop w:val="0"/>
      <w:marBottom w:val="0"/>
      <w:divBdr>
        <w:top w:val="none" w:sz="0" w:space="0" w:color="auto"/>
        <w:left w:val="none" w:sz="0" w:space="0" w:color="auto"/>
        <w:bottom w:val="none" w:sz="0" w:space="0" w:color="auto"/>
        <w:right w:val="none" w:sz="0" w:space="0" w:color="auto"/>
      </w:divBdr>
    </w:div>
    <w:div w:id="20823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48EC-CB26-4E3D-9EF9-07BBAFDE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56610</Words>
  <Characters>305696</Characters>
  <Application>Microsoft Office Word</Application>
  <DocSecurity>0</DocSecurity>
  <Lines>2547</Lines>
  <Paragraphs>723</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361583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MPSP</dc:creator>
  <cp:keywords/>
  <dc:description/>
  <cp:lastModifiedBy>Andreia dos Santos Alves</cp:lastModifiedBy>
  <cp:revision>2</cp:revision>
  <cp:lastPrinted>2015-05-18T19:12:00Z</cp:lastPrinted>
  <dcterms:created xsi:type="dcterms:W3CDTF">2017-11-01T18:42:00Z</dcterms:created>
  <dcterms:modified xsi:type="dcterms:W3CDTF">2017-11-01T18:42:00Z</dcterms:modified>
</cp:coreProperties>
</file>