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70" w:rsidRDefault="00905A70" w:rsidP="00905A70">
      <w:pPr>
        <w:pStyle w:val="Ttulo1"/>
        <w:rPr>
          <w:rFonts w:ascii="Arial" w:hAnsi="Arial" w:cs="Arial"/>
          <w:sz w:val="24"/>
          <w:szCs w:val="24"/>
        </w:rPr>
      </w:pPr>
    </w:p>
    <w:p w:rsidR="00905A70" w:rsidRDefault="005A1C6B" w:rsidP="00905A70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Aviso Nº 360</w:t>
      </w:r>
      <w:r w:rsidR="00905A70">
        <w:rPr>
          <w:rFonts w:ascii="Arial" w:hAnsi="Arial" w:cs="Arial"/>
          <w:sz w:val="24"/>
          <w:szCs w:val="24"/>
        </w:rPr>
        <w:t>/15</w:t>
      </w:r>
      <w:proofErr w:type="gramStart"/>
      <w:r w:rsidR="00905A70">
        <w:rPr>
          <w:rFonts w:ascii="Arial" w:hAnsi="Arial" w:cs="Arial"/>
          <w:sz w:val="24"/>
          <w:szCs w:val="24"/>
        </w:rPr>
        <w:t xml:space="preserve">  </w:t>
      </w:r>
      <w:proofErr w:type="gramEnd"/>
      <w:r w:rsidR="00905A70">
        <w:rPr>
          <w:rFonts w:ascii="Arial" w:hAnsi="Arial" w:cs="Arial"/>
          <w:sz w:val="24"/>
          <w:szCs w:val="24"/>
        </w:rPr>
        <w:t xml:space="preserve">- C.S.M.P, DE </w:t>
      </w:r>
      <w:r>
        <w:rPr>
          <w:rFonts w:ascii="Arial" w:hAnsi="Arial" w:cs="Arial"/>
          <w:sz w:val="24"/>
          <w:szCs w:val="24"/>
        </w:rPr>
        <w:t>16</w:t>
      </w:r>
      <w:r w:rsidR="00905A7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905A70">
        <w:rPr>
          <w:rFonts w:ascii="Arial" w:hAnsi="Arial" w:cs="Arial"/>
          <w:sz w:val="24"/>
          <w:szCs w:val="24"/>
        </w:rPr>
        <w:t>.15</w:t>
      </w:r>
    </w:p>
    <w:p w:rsidR="00905A70" w:rsidRDefault="00905A70" w:rsidP="00905A70">
      <w:pPr>
        <w:rPr>
          <w:rFonts w:ascii="Arial" w:hAnsi="Arial" w:cs="Arial"/>
          <w:sz w:val="24"/>
          <w:szCs w:val="24"/>
        </w:rPr>
      </w:pPr>
    </w:p>
    <w:p w:rsidR="00905A70" w:rsidRDefault="00905A70" w:rsidP="00905A70">
      <w:pPr>
        <w:spacing w:before="240" w:line="36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O CONSELHO SUPERIOR DO MINISTÉRIO PÚBLICO, no uso de suas atribuições legais, </w:t>
      </w:r>
      <w:r>
        <w:rPr>
          <w:rFonts w:ascii="Arial" w:hAnsi="Arial" w:cs="Arial"/>
          <w:b/>
          <w:snapToGrid w:val="0"/>
          <w:sz w:val="24"/>
          <w:szCs w:val="24"/>
          <w:u w:val="single"/>
        </w:rPr>
        <w:t>AVISA</w:t>
      </w:r>
      <w:r>
        <w:rPr>
          <w:rFonts w:ascii="Arial" w:hAnsi="Arial" w:cs="Arial"/>
          <w:snapToGrid w:val="0"/>
          <w:sz w:val="24"/>
          <w:szCs w:val="24"/>
        </w:rPr>
        <w:t xml:space="preserve"> que, em reunião realizada em </w:t>
      </w:r>
      <w:r w:rsidR="005A1C6B">
        <w:rPr>
          <w:rFonts w:ascii="Arial" w:hAnsi="Arial" w:cs="Arial"/>
          <w:snapToGrid w:val="0"/>
          <w:sz w:val="24"/>
          <w:szCs w:val="24"/>
        </w:rPr>
        <w:t>15</w:t>
      </w:r>
      <w:r>
        <w:rPr>
          <w:rFonts w:ascii="Arial" w:hAnsi="Arial" w:cs="Arial"/>
          <w:snapToGrid w:val="0"/>
          <w:sz w:val="24"/>
          <w:szCs w:val="24"/>
        </w:rPr>
        <w:t>.1</w:t>
      </w:r>
      <w:r w:rsidR="005A1C6B">
        <w:rPr>
          <w:rFonts w:ascii="Arial" w:hAnsi="Arial" w:cs="Arial"/>
          <w:snapToGrid w:val="0"/>
          <w:sz w:val="24"/>
          <w:szCs w:val="24"/>
        </w:rPr>
        <w:t>2</w:t>
      </w:r>
      <w:r>
        <w:rPr>
          <w:rFonts w:ascii="Arial" w:hAnsi="Arial" w:cs="Arial"/>
          <w:snapToGrid w:val="0"/>
          <w:sz w:val="24"/>
          <w:szCs w:val="24"/>
        </w:rPr>
        <w:t>.15, aprovou a edição de nova Súmula do Colegiado na seguinte conformidade:</w:t>
      </w:r>
    </w:p>
    <w:p w:rsidR="00F91CA9" w:rsidRDefault="00917D66" w:rsidP="00917D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3C15" w:rsidRDefault="00183C15" w:rsidP="00183C1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Súmula 56: </w:t>
      </w:r>
      <w:proofErr w:type="gramStart"/>
      <w:r>
        <w:rPr>
          <w:rFonts w:ascii="Arial" w:hAnsi="Arial" w:cs="Arial"/>
          <w:b/>
          <w:sz w:val="24"/>
          <w:szCs w:val="24"/>
        </w:rPr>
        <w:t>Sujeita-se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referendo do Conselho Superior a decisão do Presidente do inquérito civil ou de seu procedimento preparatório que importe em declínio de atribuição em prol do Ministério Público da União ou de outra unidade Federativa. </w:t>
      </w:r>
    </w:p>
    <w:p w:rsidR="00183C15" w:rsidRDefault="00183C15" w:rsidP="00183C1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Fundamento: </w:t>
      </w:r>
      <w:r w:rsidRPr="00FD2D74">
        <w:rPr>
          <w:rFonts w:ascii="Arial" w:hAnsi="Arial" w:cs="Arial"/>
          <w:sz w:val="24"/>
          <w:szCs w:val="24"/>
        </w:rPr>
        <w:t>O art.</w:t>
      </w:r>
      <w:r>
        <w:rPr>
          <w:rFonts w:ascii="Arial" w:hAnsi="Arial" w:cs="Arial"/>
          <w:sz w:val="24"/>
          <w:szCs w:val="24"/>
        </w:rPr>
        <w:t xml:space="preserve">1º da Resolução nº 126/2015 do Conselho Nacional do Ministério Público acrescentou à Resolução nº 23/2007 o art. 9º-A, o qual afiança que </w:t>
      </w:r>
      <w:r>
        <w:rPr>
          <w:rFonts w:ascii="Arial" w:hAnsi="Arial" w:cs="Arial"/>
          <w:i/>
          <w:sz w:val="24"/>
          <w:szCs w:val="24"/>
        </w:rPr>
        <w:t xml:space="preserve">“após a instauração do inquérito civil ou do procedimento preparatório, quando o membro que o preside concluir ser atribuição de outro Ministério Público, este deverá submeter sua decisão ao órgão de revisão competente, no prazo de </w:t>
      </w:r>
      <w:proofErr w:type="gramStart"/>
      <w:r>
        <w:rPr>
          <w:rFonts w:ascii="Arial" w:hAnsi="Arial" w:cs="Arial"/>
          <w:i/>
          <w:sz w:val="24"/>
          <w:szCs w:val="24"/>
        </w:rPr>
        <w:t>3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(três) dias”.</w:t>
      </w:r>
    </w:p>
    <w:p w:rsidR="00183C15" w:rsidRDefault="00183C15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Assim, a Súmula ora proposta tem por objetivo aclarar a regra, afirmando ser de competência do Conselho Superior o reexame de mencionada decisão (precedente: </w:t>
      </w:r>
      <w:r w:rsidRPr="000F2EE4">
        <w:rPr>
          <w:rFonts w:ascii="Arial" w:hAnsi="Arial" w:cs="Arial"/>
          <w:sz w:val="24"/>
          <w:szCs w:val="24"/>
        </w:rPr>
        <w:t>Inquérito Civil nº 14.04</w:t>
      </w:r>
      <w:r>
        <w:rPr>
          <w:rFonts w:ascii="Arial" w:hAnsi="Arial" w:cs="Arial"/>
          <w:sz w:val="24"/>
          <w:szCs w:val="24"/>
        </w:rPr>
        <w:t>26</w:t>
      </w:r>
      <w:r w:rsidRPr="000F2EE4">
        <w:rPr>
          <w:rFonts w:ascii="Arial" w:hAnsi="Arial" w:cs="Arial"/>
          <w:sz w:val="24"/>
          <w:szCs w:val="24"/>
        </w:rPr>
        <w:t>.000</w:t>
      </w:r>
      <w:r>
        <w:rPr>
          <w:rFonts w:ascii="Arial" w:hAnsi="Arial" w:cs="Arial"/>
          <w:sz w:val="24"/>
          <w:szCs w:val="24"/>
        </w:rPr>
        <w:t>4501</w:t>
      </w:r>
      <w:r w:rsidRPr="000F2EE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  <w:r w:rsidRPr="000F2EE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8, Protocolado nº 168.048/15, da Comarca de Santos).</w:t>
      </w:r>
    </w:p>
    <w:p w:rsidR="0077360A" w:rsidRDefault="0077360A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360A" w:rsidRDefault="0077360A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C15" w:rsidRPr="00917D66" w:rsidRDefault="00183C15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3C15" w:rsidRPr="00917D66" w:rsidRDefault="00183C15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7D66" w:rsidRPr="00917D66" w:rsidRDefault="00917D66" w:rsidP="00183C1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17D66" w:rsidRPr="00917D66" w:rsidSect="0059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004"/>
    <w:rsid w:val="000F2EE4"/>
    <w:rsid w:val="00183C15"/>
    <w:rsid w:val="002E51B7"/>
    <w:rsid w:val="003F1C57"/>
    <w:rsid w:val="00592957"/>
    <w:rsid w:val="005A1C6B"/>
    <w:rsid w:val="0060661D"/>
    <w:rsid w:val="0077360A"/>
    <w:rsid w:val="007E0A19"/>
    <w:rsid w:val="00813004"/>
    <w:rsid w:val="00905A70"/>
    <w:rsid w:val="00917D66"/>
    <w:rsid w:val="0097385B"/>
    <w:rsid w:val="00B42B97"/>
    <w:rsid w:val="00CA74C6"/>
    <w:rsid w:val="00D2164D"/>
    <w:rsid w:val="00F369CD"/>
    <w:rsid w:val="00F677DF"/>
    <w:rsid w:val="00F83045"/>
    <w:rsid w:val="00F91CA9"/>
    <w:rsid w:val="00FA0EB0"/>
    <w:rsid w:val="00FB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57"/>
  </w:style>
  <w:style w:type="paragraph" w:styleId="Ttulo1">
    <w:name w:val="heading 1"/>
    <w:basedOn w:val="Normal"/>
    <w:next w:val="Normal"/>
    <w:link w:val="Ttulo1Char"/>
    <w:qFormat/>
    <w:rsid w:val="00905A7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7DF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905A70"/>
    <w:rPr>
      <w:rFonts w:ascii="Times New Roman" w:eastAsia="Times New Roman" w:hAnsi="Times New Roman" w:cs="Times New Roman"/>
      <w:b/>
      <w:bCs/>
      <w:caps/>
      <w:sz w:val="28"/>
      <w:szCs w:val="28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cp:lastPrinted>2015-10-29T15:55:00Z</cp:lastPrinted>
  <dcterms:created xsi:type="dcterms:W3CDTF">2015-12-16T20:09:00Z</dcterms:created>
  <dcterms:modified xsi:type="dcterms:W3CDTF">2015-12-16T21:11:00Z</dcterms:modified>
</cp:coreProperties>
</file>