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35F" w:rsidRPr="0073654B" w:rsidRDefault="00F1135F" w:rsidP="00B04C1F">
      <w:pPr>
        <w:rPr>
          <w:rFonts w:ascii="Tahoma" w:eastAsia="Times New Roman" w:hAnsi="Tahoma" w:cs="Tahoma"/>
          <w:sz w:val="20"/>
          <w:szCs w:val="20"/>
          <w:lang w:eastAsia="pt-BR"/>
        </w:rPr>
      </w:pPr>
      <w:bookmarkStart w:id="0" w:name="_GoBack"/>
      <w:bookmarkEnd w:id="0"/>
      <w:r w:rsidRPr="0073654B">
        <w:rPr>
          <w:rFonts w:ascii="Tahoma" w:eastAsia="Times New Roman" w:hAnsi="Tahoma" w:cs="Tahoma"/>
          <w:b/>
          <w:bCs/>
          <w:sz w:val="48"/>
          <w:lang w:eastAsia="pt-BR"/>
        </w:rPr>
        <w:t>ATA DA REUNIÃO ORDINÁRIA</w:t>
      </w:r>
    </w:p>
    <w:p w:rsidR="00EC6291" w:rsidRDefault="00D722A7" w:rsidP="00B04C1F">
      <w:pPr>
        <w:shd w:val="clear" w:color="auto" w:fill="FFFFFF"/>
        <w:spacing w:after="324"/>
        <w:rPr>
          <w:rFonts w:ascii="Tahoma" w:eastAsia="Times New Roman" w:hAnsi="Tahoma" w:cs="Tahoma"/>
          <w:b/>
          <w:bCs/>
          <w:sz w:val="20"/>
          <w:lang w:eastAsia="pt-BR"/>
        </w:rPr>
      </w:pPr>
      <w:r>
        <w:rPr>
          <w:rFonts w:ascii="Tahoma" w:eastAsia="Times New Roman" w:hAnsi="Tahoma" w:cs="Tahoma"/>
          <w:b/>
          <w:bCs/>
          <w:sz w:val="20"/>
          <w:lang w:eastAsia="pt-BR"/>
        </w:rPr>
        <w:t>N</w:t>
      </w:r>
      <w:r w:rsidR="00181AA5" w:rsidRPr="0073654B">
        <w:rPr>
          <w:rFonts w:ascii="Tahoma" w:eastAsia="Times New Roman" w:hAnsi="Tahoma" w:cs="Tahoma"/>
          <w:b/>
          <w:bCs/>
          <w:sz w:val="20"/>
          <w:lang w:eastAsia="pt-BR"/>
        </w:rPr>
        <w:t>º</w:t>
      </w:r>
      <w:r w:rsidR="00E379DB">
        <w:rPr>
          <w:rFonts w:ascii="Tahoma" w:eastAsia="Times New Roman" w:hAnsi="Tahoma" w:cs="Tahoma"/>
          <w:b/>
          <w:bCs/>
          <w:sz w:val="20"/>
          <w:lang w:eastAsia="pt-BR"/>
        </w:rPr>
        <w:t xml:space="preserve"> </w:t>
      </w:r>
      <w:r w:rsidR="00A8606D">
        <w:rPr>
          <w:rFonts w:ascii="Tahoma" w:eastAsia="Times New Roman" w:hAnsi="Tahoma" w:cs="Tahoma"/>
          <w:b/>
          <w:bCs/>
          <w:sz w:val="20"/>
          <w:lang w:eastAsia="pt-BR"/>
        </w:rPr>
        <w:t>02</w:t>
      </w:r>
      <w:r w:rsidR="00C975C8" w:rsidRPr="0073654B">
        <w:rPr>
          <w:rFonts w:ascii="Tahoma" w:eastAsia="Times New Roman" w:hAnsi="Tahoma" w:cs="Tahoma"/>
          <w:b/>
          <w:bCs/>
          <w:sz w:val="20"/>
          <w:lang w:eastAsia="pt-BR"/>
        </w:rPr>
        <w:t>/20</w:t>
      </w:r>
      <w:r w:rsidR="00A8606D">
        <w:rPr>
          <w:rFonts w:ascii="Tahoma" w:eastAsia="Times New Roman" w:hAnsi="Tahoma" w:cs="Tahoma"/>
          <w:b/>
          <w:bCs/>
          <w:sz w:val="20"/>
          <w:lang w:eastAsia="pt-BR"/>
        </w:rPr>
        <w:t>20</w:t>
      </w:r>
    </w:p>
    <w:p w:rsidR="00EC6291" w:rsidRDefault="00EC6291" w:rsidP="00CF7E1E">
      <w:pPr>
        <w:shd w:val="clear" w:color="auto" w:fill="FFFFFF"/>
        <w:spacing w:after="32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903BC" w:rsidRPr="00677743" w:rsidRDefault="00C903BC" w:rsidP="00CF7E1E">
      <w:pPr>
        <w:shd w:val="clear" w:color="auto" w:fill="FFFFFF"/>
        <w:spacing w:after="32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24E09" w:rsidRPr="00E65F6D" w:rsidRDefault="00677743" w:rsidP="00824E09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 w:rsidRPr="00E65F6D">
        <w:rPr>
          <w:rStyle w:val="Forte"/>
          <w:rFonts w:ascii="Arial" w:hAnsi="Arial" w:cs="Arial"/>
          <w:sz w:val="28"/>
          <w:szCs w:val="28"/>
          <w:u w:val="single"/>
        </w:rPr>
        <w:t>LOCAL</w:t>
      </w:r>
      <w:r w:rsidRPr="00E65F6D">
        <w:rPr>
          <w:rFonts w:ascii="Arial" w:hAnsi="Arial" w:cs="Arial"/>
          <w:sz w:val="28"/>
          <w:szCs w:val="28"/>
        </w:rPr>
        <w:t xml:space="preserve">: </w:t>
      </w:r>
      <w:r w:rsidR="00E65F6D" w:rsidRPr="00E65F6D">
        <w:rPr>
          <w:rFonts w:ascii="Arial" w:hAnsi="Arial" w:cs="Arial"/>
          <w:b/>
          <w:bCs/>
          <w:sz w:val="28"/>
          <w:szCs w:val="28"/>
        </w:rPr>
        <w:t>Auditório LUÍS FELIPPE FRANÇA RAMOS – Rua Riachuelo</w:t>
      </w:r>
      <w:r w:rsidR="00E65F6D">
        <w:rPr>
          <w:rFonts w:ascii="Arial" w:hAnsi="Arial" w:cs="Arial"/>
          <w:b/>
          <w:bCs/>
          <w:sz w:val="28"/>
          <w:szCs w:val="28"/>
        </w:rPr>
        <w:t>,</w:t>
      </w:r>
      <w:r w:rsidR="000F4930">
        <w:rPr>
          <w:rFonts w:ascii="Arial" w:hAnsi="Arial" w:cs="Arial"/>
          <w:b/>
          <w:bCs/>
          <w:sz w:val="28"/>
          <w:szCs w:val="28"/>
        </w:rPr>
        <w:t xml:space="preserve"> </w:t>
      </w:r>
      <w:r w:rsidR="00E65F6D">
        <w:rPr>
          <w:rFonts w:ascii="Arial" w:hAnsi="Arial" w:cs="Arial"/>
          <w:b/>
          <w:bCs/>
          <w:sz w:val="28"/>
          <w:szCs w:val="28"/>
        </w:rPr>
        <w:t>n</w:t>
      </w:r>
      <w:r w:rsidR="00E65F6D" w:rsidRPr="00E65F6D">
        <w:rPr>
          <w:rFonts w:ascii="Arial" w:hAnsi="Arial" w:cs="Arial"/>
          <w:b/>
          <w:bCs/>
          <w:sz w:val="28"/>
          <w:szCs w:val="28"/>
        </w:rPr>
        <w:t>º 115, 9º andar</w:t>
      </w:r>
      <w:r w:rsidR="00824E09" w:rsidRPr="00E65F6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:rsidR="00677743" w:rsidRPr="00FA72CC" w:rsidRDefault="00677743" w:rsidP="00CF7E1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Style w:val="Forte"/>
          <w:rFonts w:ascii="Arial" w:hAnsi="Arial" w:cs="Arial"/>
          <w:sz w:val="28"/>
          <w:szCs w:val="28"/>
          <w:u w:val="single"/>
        </w:rPr>
        <w:t>INÍCIO</w:t>
      </w:r>
      <w:r w:rsidRPr="00FA72CC">
        <w:rPr>
          <w:rFonts w:ascii="Arial" w:hAnsi="Arial" w:cs="Arial"/>
          <w:sz w:val="28"/>
          <w:szCs w:val="28"/>
        </w:rPr>
        <w:t xml:space="preserve">: </w:t>
      </w:r>
      <w:r w:rsidR="00D31E03">
        <w:rPr>
          <w:rFonts w:ascii="Arial" w:hAnsi="Arial" w:cs="Arial"/>
          <w:sz w:val="28"/>
          <w:szCs w:val="28"/>
        </w:rPr>
        <w:t>1</w:t>
      </w:r>
      <w:r w:rsidR="00F73E21">
        <w:rPr>
          <w:rFonts w:ascii="Arial" w:hAnsi="Arial" w:cs="Arial"/>
          <w:sz w:val="28"/>
          <w:szCs w:val="28"/>
        </w:rPr>
        <w:t>1</w:t>
      </w:r>
      <w:r w:rsidR="002F7923">
        <w:rPr>
          <w:rFonts w:ascii="Arial" w:hAnsi="Arial" w:cs="Arial"/>
          <w:sz w:val="28"/>
          <w:szCs w:val="28"/>
        </w:rPr>
        <w:t>h</w:t>
      </w:r>
      <w:r w:rsidR="000F4930">
        <w:rPr>
          <w:rFonts w:ascii="Arial" w:hAnsi="Arial" w:cs="Arial"/>
          <w:sz w:val="28"/>
          <w:szCs w:val="28"/>
        </w:rPr>
        <w:t>0</w:t>
      </w:r>
      <w:r w:rsidR="00431650">
        <w:rPr>
          <w:rFonts w:ascii="Arial" w:hAnsi="Arial" w:cs="Arial"/>
          <w:sz w:val="28"/>
          <w:szCs w:val="28"/>
        </w:rPr>
        <w:t>0</w:t>
      </w:r>
      <w:r w:rsidR="00EF0C33">
        <w:rPr>
          <w:rFonts w:ascii="Arial" w:hAnsi="Arial" w:cs="Arial"/>
          <w:sz w:val="28"/>
          <w:szCs w:val="28"/>
        </w:rPr>
        <w:t>min.</w:t>
      </w:r>
    </w:p>
    <w:p w:rsidR="00677743" w:rsidRPr="00FA72CC" w:rsidRDefault="00677743" w:rsidP="00CF7E1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Style w:val="Forte"/>
          <w:rFonts w:ascii="Arial" w:hAnsi="Arial" w:cs="Arial"/>
          <w:sz w:val="28"/>
          <w:szCs w:val="28"/>
          <w:u w:val="single"/>
        </w:rPr>
        <w:t>TÉRMINO</w:t>
      </w:r>
      <w:r w:rsidRPr="00FA72CC">
        <w:rPr>
          <w:rFonts w:ascii="Arial" w:hAnsi="Arial" w:cs="Arial"/>
          <w:sz w:val="28"/>
          <w:szCs w:val="28"/>
        </w:rPr>
        <w:t xml:space="preserve">: </w:t>
      </w:r>
      <w:r w:rsidR="00F73E21">
        <w:rPr>
          <w:rFonts w:ascii="Arial" w:hAnsi="Arial" w:cs="Arial"/>
          <w:sz w:val="28"/>
          <w:szCs w:val="28"/>
        </w:rPr>
        <w:t>1</w:t>
      </w:r>
      <w:r w:rsidR="00E67F7D">
        <w:rPr>
          <w:rFonts w:ascii="Arial" w:hAnsi="Arial" w:cs="Arial"/>
          <w:sz w:val="28"/>
          <w:szCs w:val="28"/>
        </w:rPr>
        <w:t>2</w:t>
      </w:r>
      <w:r w:rsidR="00161A8E">
        <w:rPr>
          <w:rFonts w:ascii="Arial" w:hAnsi="Arial" w:cs="Arial"/>
          <w:sz w:val="28"/>
          <w:szCs w:val="28"/>
        </w:rPr>
        <w:t>h</w:t>
      </w:r>
      <w:r w:rsidR="00A8606D">
        <w:rPr>
          <w:rFonts w:ascii="Arial" w:hAnsi="Arial" w:cs="Arial"/>
          <w:sz w:val="28"/>
          <w:szCs w:val="28"/>
        </w:rPr>
        <w:t>1</w:t>
      </w:r>
      <w:r w:rsidR="00E67F7D">
        <w:rPr>
          <w:rFonts w:ascii="Arial" w:hAnsi="Arial" w:cs="Arial"/>
          <w:sz w:val="28"/>
          <w:szCs w:val="28"/>
        </w:rPr>
        <w:t>0</w:t>
      </w:r>
      <w:r w:rsidR="00EF0C33">
        <w:rPr>
          <w:rFonts w:ascii="Arial" w:hAnsi="Arial" w:cs="Arial"/>
          <w:sz w:val="28"/>
          <w:szCs w:val="28"/>
        </w:rPr>
        <w:t>min.</w:t>
      </w:r>
    </w:p>
    <w:p w:rsidR="00677743" w:rsidRPr="00FA72CC" w:rsidRDefault="00677743" w:rsidP="00CF7E1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Fonts w:ascii="Arial" w:hAnsi="Arial" w:cs="Arial"/>
          <w:sz w:val="28"/>
          <w:szCs w:val="28"/>
        </w:rPr>
        <w:t> </w:t>
      </w:r>
    </w:p>
    <w:p w:rsidR="00AE11B8" w:rsidRDefault="00677743" w:rsidP="0057553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Fonts w:ascii="Arial" w:hAnsi="Arial" w:cs="Arial"/>
          <w:sz w:val="28"/>
          <w:szCs w:val="28"/>
        </w:rPr>
        <w:t> </w:t>
      </w:r>
    </w:p>
    <w:p w:rsidR="001F013E" w:rsidRPr="001F013E" w:rsidRDefault="001F013E" w:rsidP="00204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Aos </w:t>
      </w:r>
      <w:r w:rsidR="00CB1952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DEZENOVE</w:t>
      </w:r>
      <w:r w:rsidR="00E60A5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DIAS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do mês de </w:t>
      </w:r>
      <w:r w:rsidR="00CB1952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FEVEREIRO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de 20</w:t>
      </w:r>
      <w:r w:rsidR="00CB1952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20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no Auditório Luís </w:t>
      </w:r>
      <w:proofErr w:type="spellStart"/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>Felippe</w:t>
      </w:r>
      <w:proofErr w:type="spellEnd"/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França Ramos, situado na Rua Riachuelo, nº 115, 9º andar, realizou-se </w:t>
      </w:r>
      <w:r w:rsidRPr="001F013E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>REUNIÃO ORDINÁRIA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 Procuradoria de Justiça de </w:t>
      </w:r>
      <w:r w:rsidRPr="00DB00FE">
        <w:rPr>
          <w:rFonts w:ascii="Times New Roman" w:eastAsia="Times New Roman" w:hAnsi="Times New Roman" w:cs="Times New Roman"/>
          <w:iCs/>
          <w:sz w:val="28"/>
          <w:szCs w:val="28"/>
          <w:lang w:eastAsia="pt-BR"/>
        </w:rPr>
        <w:t>Habeas Corpus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 Mandados de Segurança Criminais. Os trabalhos tiveram início às 11h</w:t>
      </w:r>
      <w:r w:rsidR="000F4930">
        <w:rPr>
          <w:rFonts w:ascii="Times New Roman" w:eastAsia="Times New Roman" w:hAnsi="Times New Roman" w:cs="Times New Roman"/>
          <w:sz w:val="28"/>
          <w:szCs w:val="28"/>
          <w:lang w:eastAsia="pt-BR"/>
        </w:rPr>
        <w:t>0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>0 com a presença de</w:t>
      </w:r>
      <w:r w:rsidR="006B30C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CB1952" w:rsidRPr="00CB195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2</w:t>
      </w:r>
      <w:r w:rsidR="00E67F7D" w:rsidRPr="00CB1952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1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(</w:t>
      </w:r>
      <w:r w:rsidR="00CB1952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vinte e um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)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integrantes, cujos nomes constam do livro próprio de presença, devidamente justificadas as ausências dos </w:t>
      </w:r>
      <w:r w:rsidRPr="00661AD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demais </w:t>
      </w:r>
      <w:r w:rsidR="00CB1952" w:rsidRPr="00CB195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2</w:t>
      </w:r>
      <w:r w:rsidR="00E67F7D" w:rsidRPr="00CB195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3</w:t>
      </w:r>
      <w:r w:rsidRPr="00661AD1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(</w:t>
      </w:r>
      <w:r w:rsidR="00CB1952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vinte e três</w:t>
      </w:r>
      <w:r w:rsidR="00105748" w:rsidRPr="00661AD1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)</w:t>
      </w:r>
      <w:r w:rsidRPr="00661AD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membros.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Abertos os trabalhos, assumiu a Presidência o Secretário Executivo, Doutor </w:t>
      </w:r>
      <w:proofErr w:type="spellStart"/>
      <w:r w:rsidR="00421AE7">
        <w:rPr>
          <w:rFonts w:ascii="Times New Roman" w:eastAsia="Times New Roman" w:hAnsi="Times New Roman" w:cs="Times New Roman"/>
          <w:sz w:val="28"/>
          <w:szCs w:val="28"/>
          <w:lang w:eastAsia="pt-BR"/>
        </w:rPr>
        <w:t>Antonio</w:t>
      </w:r>
      <w:proofErr w:type="spellEnd"/>
      <w:r w:rsidR="00421AE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Calil Filho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I –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Inicialmente, o Presidente saudou todos e lhes agradeceu a presença</w:t>
      </w:r>
      <w:r w:rsidR="00452B35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r w:rsidR="008861A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II –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>Em obediência a item constante da pauta, previamente estabelecida e devidamente publicada, foi aprovada por unanimidade a ata da reunião anterior, cuja leitura foi dispensada.</w:t>
      </w:r>
      <w:r w:rsidR="008861A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III –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Relatou o Secretário que no mês de </w:t>
      </w:r>
      <w:r w:rsidR="00452B35">
        <w:rPr>
          <w:rFonts w:ascii="Times New Roman" w:eastAsia="Times New Roman" w:hAnsi="Times New Roman" w:cs="Times New Roman"/>
          <w:sz w:val="28"/>
          <w:szCs w:val="28"/>
          <w:lang w:eastAsia="pt-BR"/>
        </w:rPr>
        <w:t>fevereiro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até a </w:t>
      </w:r>
      <w:r w:rsidR="003B11F6">
        <w:rPr>
          <w:rFonts w:ascii="Times New Roman" w:eastAsia="Times New Roman" w:hAnsi="Times New Roman" w:cs="Times New Roman"/>
          <w:sz w:val="28"/>
          <w:szCs w:val="28"/>
          <w:lang w:eastAsia="pt-BR"/>
        </w:rPr>
        <w:t>presente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data, estiveram em exercício na Procuradoria</w:t>
      </w:r>
      <w:r w:rsidR="00A444E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323731" w:rsidRPr="00323731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3</w:t>
      </w:r>
      <w:r w:rsidR="00452B35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5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(trinta e </w:t>
      </w:r>
      <w:r w:rsidR="00452B35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cinco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)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Procuradores de Justiça</w:t>
      </w:r>
      <w:r w:rsidR="00A444E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0053C2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2</w:t>
      </w:r>
      <w:r w:rsidR="00452B35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6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(</w:t>
      </w:r>
      <w:r w:rsidR="000053C2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vinte e </w:t>
      </w:r>
      <w:r w:rsidR="00452B35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seis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)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Promotores </w:t>
      </w:r>
      <w:r w:rsidR="00A444E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 Justiça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>designados sem prejuízo</w:t>
      </w:r>
      <w:r w:rsidR="00A444E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(período de 01 a 15 dias) e </w:t>
      </w:r>
      <w:r w:rsidR="00A444EF" w:rsidRPr="00A444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01 (um)</w:t>
      </w:r>
      <w:r w:rsidR="00A444E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444EF"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>Promotor</w:t>
      </w:r>
      <w:r w:rsidR="00A444E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444EF"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 Justiça designado </w:t>
      </w:r>
      <w:r w:rsidR="00452B35">
        <w:rPr>
          <w:rFonts w:ascii="Times New Roman" w:eastAsia="Times New Roman" w:hAnsi="Times New Roman" w:cs="Times New Roman"/>
          <w:sz w:val="28"/>
          <w:szCs w:val="28"/>
          <w:lang w:eastAsia="pt-BR"/>
        </w:rPr>
        <w:t>com</w:t>
      </w:r>
      <w:r w:rsidR="00A444EF"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prejuízo</w:t>
      </w:r>
      <w:r w:rsidR="00A444E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das funções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viabilizando o preenchimento dos 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51 (cinquenta e um)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cargos com membros do Ministério Público em atividade</w:t>
      </w:r>
      <w:r w:rsidRPr="00117F2C">
        <w:rPr>
          <w:rFonts w:ascii="Times New Roman" w:eastAsia="Times New Roman" w:hAnsi="Times New Roman" w:cs="Times New Roman"/>
          <w:sz w:val="28"/>
          <w:szCs w:val="28"/>
          <w:lang w:eastAsia="pt-BR"/>
        </w:rPr>
        <w:t>. Informou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ainda, que até </w:t>
      </w:r>
      <w:r w:rsidR="007A0DDE">
        <w:rPr>
          <w:rFonts w:ascii="Times New Roman" w:eastAsia="Times New Roman" w:hAnsi="Times New Roman" w:cs="Times New Roman"/>
          <w:sz w:val="28"/>
          <w:szCs w:val="28"/>
          <w:lang w:eastAsia="pt-BR"/>
        </w:rPr>
        <w:t>o presente momento</w:t>
      </w:r>
      <w:r w:rsidR="00DB40A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fo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ram distribuídos </w:t>
      </w:r>
      <w:r w:rsidR="00DB40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  <w:t>3.488</w:t>
      </w:r>
      <w:r w:rsidRPr="001521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 xml:space="preserve"> </w:t>
      </w:r>
      <w:r w:rsidRPr="0015210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pt-BR"/>
        </w:rPr>
        <w:t xml:space="preserve">habeas </w:t>
      </w:r>
      <w:r w:rsidRPr="000053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t-BR"/>
        </w:rPr>
        <w:t>corpus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 que somava em </w:t>
      </w:r>
      <w:r w:rsidR="00DB40AA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308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>o número de feitos aguardando distribuição.</w:t>
      </w:r>
      <w:r w:rsidR="008861A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IV – </w:t>
      </w:r>
      <w:r w:rsidR="004E6F54">
        <w:rPr>
          <w:rFonts w:ascii="Times New Roman" w:eastAsia="Times New Roman" w:hAnsi="Times New Roman" w:cs="Times New Roman"/>
          <w:sz w:val="28"/>
          <w:szCs w:val="28"/>
          <w:lang w:eastAsia="pt-BR"/>
        </w:rPr>
        <w:t>Em seguida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o </w:t>
      </w:r>
      <w:r w:rsidR="00FE7D9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Presidente </w:t>
      </w:r>
      <w:r w:rsidR="0039178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comunicou a todos a </w:t>
      </w:r>
      <w:r w:rsidR="00CC02D7">
        <w:rPr>
          <w:rFonts w:ascii="Times New Roman" w:eastAsia="Times New Roman" w:hAnsi="Times New Roman" w:cs="Times New Roman"/>
          <w:sz w:val="28"/>
          <w:szCs w:val="28"/>
          <w:lang w:eastAsia="pt-BR"/>
        </w:rPr>
        <w:t>transferência</w:t>
      </w:r>
      <w:r w:rsidR="0039178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</w:t>
      </w:r>
      <w:r w:rsidR="007A0DDE">
        <w:rPr>
          <w:rFonts w:ascii="Times New Roman" w:eastAsia="Times New Roman" w:hAnsi="Times New Roman" w:cs="Times New Roman"/>
          <w:sz w:val="28"/>
          <w:szCs w:val="28"/>
          <w:lang w:eastAsia="pt-BR"/>
        </w:rPr>
        <w:t>o</w:t>
      </w:r>
      <w:r w:rsidR="003B11F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7A0DD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Ilustre Procurador de Justiça do Doutor Walter Paulo </w:t>
      </w:r>
      <w:proofErr w:type="spellStart"/>
      <w:r w:rsidR="007A0DDE">
        <w:rPr>
          <w:rFonts w:ascii="Times New Roman" w:eastAsia="Times New Roman" w:hAnsi="Times New Roman" w:cs="Times New Roman"/>
          <w:sz w:val="28"/>
          <w:szCs w:val="28"/>
          <w:lang w:eastAsia="pt-BR"/>
        </w:rPr>
        <w:t>Sabella</w:t>
      </w:r>
      <w:proofErr w:type="spellEnd"/>
      <w:r w:rsidR="00CC02D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39178A">
        <w:rPr>
          <w:rFonts w:ascii="Times New Roman" w:eastAsia="Times New Roman" w:hAnsi="Times New Roman" w:cs="Times New Roman"/>
          <w:sz w:val="28"/>
          <w:szCs w:val="28"/>
          <w:lang w:eastAsia="pt-BR"/>
        </w:rPr>
        <w:t>na vaga</w:t>
      </w:r>
      <w:r w:rsidR="007A0DD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</w:t>
      </w:r>
      <w:r w:rsidR="0039178A">
        <w:rPr>
          <w:rFonts w:ascii="Times New Roman" w:eastAsia="Times New Roman" w:hAnsi="Times New Roman" w:cs="Times New Roman"/>
          <w:sz w:val="28"/>
          <w:szCs w:val="28"/>
          <w:lang w:eastAsia="pt-BR"/>
        </w:rPr>
        <w:t>ecorrente da aposentadoria do D</w:t>
      </w:r>
      <w:r w:rsidR="00CC02D7">
        <w:rPr>
          <w:rFonts w:ascii="Times New Roman" w:eastAsia="Times New Roman" w:hAnsi="Times New Roman" w:cs="Times New Roman"/>
          <w:sz w:val="28"/>
          <w:szCs w:val="28"/>
          <w:lang w:eastAsia="pt-BR"/>
        </w:rPr>
        <w:t>outor</w:t>
      </w:r>
      <w:r w:rsidR="0039178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Marco </w:t>
      </w:r>
      <w:proofErr w:type="spellStart"/>
      <w:r w:rsidR="0039178A">
        <w:rPr>
          <w:rFonts w:ascii="Times New Roman" w:eastAsia="Times New Roman" w:hAnsi="Times New Roman" w:cs="Times New Roman"/>
          <w:sz w:val="28"/>
          <w:szCs w:val="28"/>
          <w:lang w:eastAsia="pt-BR"/>
        </w:rPr>
        <w:t>Antonio</w:t>
      </w:r>
      <w:proofErr w:type="spellEnd"/>
      <w:r w:rsidR="0039178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Garcia </w:t>
      </w:r>
      <w:proofErr w:type="spellStart"/>
      <w:r w:rsidR="0039178A">
        <w:rPr>
          <w:rFonts w:ascii="Times New Roman" w:eastAsia="Times New Roman" w:hAnsi="Times New Roman" w:cs="Times New Roman"/>
          <w:sz w:val="28"/>
          <w:szCs w:val="28"/>
          <w:lang w:eastAsia="pt-BR"/>
        </w:rPr>
        <w:t>Baz</w:t>
      </w:r>
      <w:proofErr w:type="spellEnd"/>
      <w:r w:rsidR="00CC02D7">
        <w:rPr>
          <w:rFonts w:ascii="Times New Roman" w:eastAsia="Times New Roman" w:hAnsi="Times New Roman" w:cs="Times New Roman"/>
          <w:sz w:val="28"/>
          <w:szCs w:val="28"/>
          <w:lang w:eastAsia="pt-BR"/>
        </w:rPr>
        <w:t>. Disse ainda que digníssimo colega</w:t>
      </w:r>
      <w:r w:rsidR="0039178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868D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passou </w:t>
      </w:r>
      <w:r w:rsidR="00A868DB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>a oficiar nesta</w:t>
      </w:r>
      <w:r w:rsidR="0039178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Procuradoria em justiça </w:t>
      </w:r>
      <w:r w:rsidR="00A868D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no último mês de janeiro, após o término de seu mandato </w:t>
      </w:r>
      <w:r w:rsidR="0039178A">
        <w:rPr>
          <w:rFonts w:ascii="Times New Roman" w:eastAsia="Times New Roman" w:hAnsi="Times New Roman" w:cs="Times New Roman"/>
          <w:sz w:val="28"/>
          <w:szCs w:val="28"/>
          <w:lang w:eastAsia="pt-BR"/>
        </w:rPr>
        <w:t>no Conselho Superior do Ministério Público</w:t>
      </w:r>
      <w:r w:rsidR="00A868DB">
        <w:rPr>
          <w:rFonts w:ascii="Times New Roman" w:eastAsia="Times New Roman" w:hAnsi="Times New Roman" w:cs="Times New Roman"/>
          <w:sz w:val="28"/>
          <w:szCs w:val="28"/>
          <w:lang w:eastAsia="pt-BR"/>
        </w:rPr>
        <w:t>, em</w:t>
      </w:r>
      <w:r w:rsidR="0039178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dezembro de 2019.</w:t>
      </w:r>
      <w:r w:rsidR="008861A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868DB" w:rsidRPr="00A868DB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V-</w:t>
      </w:r>
      <w:r w:rsidR="00A868D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Na sequência dos trabalhos, </w:t>
      </w:r>
      <w:r w:rsidR="008E3FF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obediência a item constante da pauta, </w:t>
      </w:r>
      <w:r w:rsidR="00A868D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os presentes </w:t>
      </w:r>
      <w:r w:rsidR="000455DD">
        <w:rPr>
          <w:rFonts w:ascii="Times New Roman" w:eastAsia="Times New Roman" w:hAnsi="Times New Roman" w:cs="Times New Roman"/>
          <w:sz w:val="28"/>
          <w:szCs w:val="28"/>
          <w:lang w:eastAsia="pt-BR"/>
        </w:rPr>
        <w:t>conversaram</w:t>
      </w:r>
      <w:r w:rsidR="00A868D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CC02D7">
        <w:rPr>
          <w:rFonts w:ascii="Times New Roman" w:eastAsia="Times New Roman" w:hAnsi="Times New Roman" w:cs="Times New Roman"/>
          <w:sz w:val="28"/>
          <w:szCs w:val="28"/>
          <w:lang w:eastAsia="pt-BR"/>
        </w:rPr>
        <w:t>sobre</w:t>
      </w:r>
      <w:r w:rsidR="00A868D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8E3FF1">
        <w:rPr>
          <w:rFonts w:ascii="Times New Roman" w:eastAsia="Times New Roman" w:hAnsi="Times New Roman" w:cs="Times New Roman"/>
          <w:sz w:val="28"/>
          <w:szCs w:val="28"/>
          <w:lang w:eastAsia="pt-BR"/>
        </w:rPr>
        <w:t>questões</w:t>
      </w:r>
      <w:r w:rsidR="00CC02D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0455DD">
        <w:rPr>
          <w:rFonts w:ascii="Times New Roman" w:eastAsia="Times New Roman" w:hAnsi="Times New Roman" w:cs="Times New Roman"/>
          <w:sz w:val="28"/>
          <w:szCs w:val="28"/>
          <w:lang w:eastAsia="pt-BR"/>
        </w:rPr>
        <w:t>atinentes</w:t>
      </w:r>
      <w:r w:rsidR="00CC02D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às</w:t>
      </w:r>
      <w:r w:rsidR="004221D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5D09F3">
        <w:rPr>
          <w:rFonts w:ascii="Times New Roman" w:eastAsia="Times New Roman" w:hAnsi="Times New Roman" w:cs="Times New Roman"/>
          <w:sz w:val="28"/>
          <w:szCs w:val="28"/>
          <w:lang w:eastAsia="pt-BR"/>
        </w:rPr>
        <w:t>atuações</w:t>
      </w:r>
      <w:r w:rsidR="00AC672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dos Procuradores </w:t>
      </w:r>
      <w:r w:rsidR="00BA36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 Justiça </w:t>
      </w:r>
      <w:r w:rsidR="00805B80">
        <w:rPr>
          <w:rFonts w:ascii="Times New Roman" w:eastAsia="Times New Roman" w:hAnsi="Times New Roman" w:cs="Times New Roman"/>
          <w:sz w:val="28"/>
          <w:szCs w:val="28"/>
          <w:lang w:eastAsia="pt-BR"/>
        </w:rPr>
        <w:t>em</w:t>
      </w:r>
      <w:r w:rsidR="00CC02D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seç</w:t>
      </w:r>
      <w:r w:rsidR="00805B8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ão </w:t>
      </w:r>
      <w:r w:rsidR="00AC6725">
        <w:rPr>
          <w:rFonts w:ascii="Times New Roman" w:eastAsia="Times New Roman" w:hAnsi="Times New Roman" w:cs="Times New Roman"/>
          <w:sz w:val="28"/>
          <w:szCs w:val="28"/>
          <w:lang w:eastAsia="pt-BR"/>
        </w:rPr>
        <w:t>de julgamento</w:t>
      </w:r>
      <w:r w:rsidR="00CC02D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das </w:t>
      </w:r>
      <w:r w:rsidR="00A868D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câmaras </w:t>
      </w:r>
      <w:r w:rsidR="00615B7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 grupos de câmaras </w:t>
      </w:r>
      <w:r w:rsidR="00A868D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criminais do </w:t>
      </w:r>
      <w:r w:rsidR="00AC6725">
        <w:rPr>
          <w:rFonts w:ascii="Times New Roman" w:eastAsia="Times New Roman" w:hAnsi="Times New Roman" w:cs="Times New Roman"/>
          <w:sz w:val="28"/>
          <w:szCs w:val="28"/>
          <w:lang w:eastAsia="pt-BR"/>
        </w:rPr>
        <w:t>E</w:t>
      </w:r>
      <w:r w:rsidR="00805B80">
        <w:rPr>
          <w:rFonts w:ascii="Times New Roman" w:eastAsia="Times New Roman" w:hAnsi="Times New Roman" w:cs="Times New Roman"/>
          <w:sz w:val="28"/>
          <w:szCs w:val="28"/>
          <w:lang w:eastAsia="pt-BR"/>
        </w:rPr>
        <w:t>grégio</w:t>
      </w:r>
      <w:r w:rsidR="00AC672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868DB">
        <w:rPr>
          <w:rFonts w:ascii="Times New Roman" w:eastAsia="Times New Roman" w:hAnsi="Times New Roman" w:cs="Times New Roman"/>
          <w:sz w:val="28"/>
          <w:szCs w:val="28"/>
          <w:lang w:eastAsia="pt-BR"/>
        </w:rPr>
        <w:t>T</w:t>
      </w:r>
      <w:r w:rsidR="0028381A">
        <w:rPr>
          <w:rFonts w:ascii="Times New Roman" w:eastAsia="Times New Roman" w:hAnsi="Times New Roman" w:cs="Times New Roman"/>
          <w:sz w:val="28"/>
          <w:szCs w:val="28"/>
          <w:lang w:eastAsia="pt-BR"/>
        </w:rPr>
        <w:t>ribunal de Justiça d</w:t>
      </w:r>
      <w:r w:rsidR="00AC672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</w:t>
      </w:r>
      <w:r w:rsidR="00AC6725" w:rsidRPr="0074711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Estado de </w:t>
      </w:r>
      <w:r w:rsidR="00A868DB" w:rsidRPr="0074711D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AC6725" w:rsidRPr="0074711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ão </w:t>
      </w:r>
      <w:r w:rsidR="00A868DB" w:rsidRPr="0074711D">
        <w:rPr>
          <w:rFonts w:ascii="Times New Roman" w:eastAsia="Times New Roman" w:hAnsi="Times New Roman" w:cs="Times New Roman"/>
          <w:sz w:val="28"/>
          <w:szCs w:val="28"/>
          <w:lang w:eastAsia="pt-BR"/>
        </w:rPr>
        <w:t>P</w:t>
      </w:r>
      <w:r w:rsidR="00AC6725" w:rsidRPr="0074711D">
        <w:rPr>
          <w:rFonts w:ascii="Times New Roman" w:eastAsia="Times New Roman" w:hAnsi="Times New Roman" w:cs="Times New Roman"/>
          <w:sz w:val="28"/>
          <w:szCs w:val="28"/>
          <w:lang w:eastAsia="pt-BR"/>
        </w:rPr>
        <w:t>aulo</w:t>
      </w:r>
      <w:r w:rsidR="00FC4043" w:rsidRPr="0074711D">
        <w:rPr>
          <w:rFonts w:ascii="Times New Roman" w:eastAsia="Times New Roman" w:hAnsi="Times New Roman" w:cs="Times New Roman"/>
          <w:sz w:val="28"/>
          <w:szCs w:val="28"/>
          <w:lang w:eastAsia="pt-BR"/>
        </w:rPr>
        <w:t>. A</w:t>
      </w:r>
      <w:r w:rsidR="004221DE" w:rsidRPr="0074711D">
        <w:rPr>
          <w:rFonts w:ascii="Times New Roman" w:eastAsia="Times New Roman" w:hAnsi="Times New Roman" w:cs="Times New Roman"/>
          <w:sz w:val="28"/>
          <w:szCs w:val="28"/>
          <w:lang w:eastAsia="pt-BR"/>
        </w:rPr>
        <w:t>pós intensa discussão,</w:t>
      </w:r>
      <w:r w:rsidR="00FC4043" w:rsidRPr="0074711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F6214" w:rsidRPr="0074711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com respaldo no </w:t>
      </w:r>
      <w:r w:rsidR="004221DE" w:rsidRPr="0074711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disposto no </w:t>
      </w:r>
      <w:r w:rsidR="000455DD" w:rsidRPr="0074711D">
        <w:rPr>
          <w:rFonts w:ascii="Times New Roman" w:eastAsia="Times New Roman" w:hAnsi="Times New Roman" w:cs="Times New Roman"/>
          <w:sz w:val="28"/>
          <w:szCs w:val="28"/>
          <w:lang w:eastAsia="pt-BR"/>
        </w:rPr>
        <w:t>parágrafo 5º</w:t>
      </w:r>
      <w:r w:rsidR="00AC6725" w:rsidRPr="0074711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</w:t>
      </w:r>
      <w:r w:rsidR="00925513" w:rsidRPr="0074711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artigo </w:t>
      </w:r>
      <w:r w:rsidR="000455DD" w:rsidRPr="0074711D">
        <w:rPr>
          <w:rFonts w:ascii="Times New Roman" w:eastAsia="Times New Roman" w:hAnsi="Times New Roman" w:cs="Times New Roman"/>
          <w:sz w:val="28"/>
          <w:szCs w:val="28"/>
          <w:lang w:eastAsia="pt-BR"/>
        </w:rPr>
        <w:t>10</w:t>
      </w:r>
      <w:r w:rsidR="00AC6725" w:rsidRPr="0074711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</w:t>
      </w:r>
      <w:r w:rsidR="00925513" w:rsidRPr="0074711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</w:t>
      </w:r>
      <w:r w:rsidR="004221DE" w:rsidRPr="0074711D">
        <w:rPr>
          <w:rFonts w:ascii="Times New Roman" w:eastAsia="Times New Roman" w:hAnsi="Times New Roman" w:cs="Times New Roman"/>
          <w:sz w:val="28"/>
          <w:szCs w:val="28"/>
          <w:lang w:eastAsia="pt-BR"/>
        </w:rPr>
        <w:t>to</w:t>
      </w:r>
      <w:r w:rsidR="00925513" w:rsidRPr="0074711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Normativo</w:t>
      </w:r>
      <w:r w:rsidR="004221DE" w:rsidRPr="0074711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925513" w:rsidRPr="0074711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nº </w:t>
      </w:r>
      <w:r w:rsidR="004221DE" w:rsidRPr="0074711D">
        <w:rPr>
          <w:rFonts w:ascii="Times New Roman" w:eastAsia="Times New Roman" w:hAnsi="Times New Roman" w:cs="Times New Roman"/>
          <w:sz w:val="28"/>
          <w:szCs w:val="28"/>
          <w:lang w:eastAsia="pt-BR"/>
        </w:rPr>
        <w:t>412</w:t>
      </w:r>
      <w:r w:rsidR="00925513" w:rsidRPr="0074711D">
        <w:rPr>
          <w:rFonts w:ascii="Times New Roman" w:eastAsia="Times New Roman" w:hAnsi="Times New Roman" w:cs="Times New Roman"/>
          <w:sz w:val="28"/>
          <w:szCs w:val="28"/>
          <w:lang w:eastAsia="pt-BR"/>
        </w:rPr>
        <w:t>-CPJ, de 24 de novembro de 2005,</w:t>
      </w:r>
      <w:r w:rsidR="004221DE" w:rsidRPr="0074711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C6725" w:rsidRPr="0074711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deliberou-se que </w:t>
      </w:r>
      <w:r w:rsidR="004221DE" w:rsidRPr="0074711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Procurador </w:t>
      </w:r>
      <w:r w:rsidR="000455DD" w:rsidRPr="0074711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 Justiça </w:t>
      </w:r>
      <w:r w:rsidR="004221DE" w:rsidRPr="0074711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que </w:t>
      </w:r>
      <w:r w:rsidR="008E3FF1" w:rsidRPr="0074711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participar de </w:t>
      </w:r>
      <w:r w:rsidR="000455DD" w:rsidRPr="0074711D">
        <w:rPr>
          <w:rFonts w:ascii="Times New Roman" w:eastAsia="Times New Roman" w:hAnsi="Times New Roman" w:cs="Times New Roman"/>
          <w:sz w:val="28"/>
          <w:szCs w:val="28"/>
          <w:lang w:eastAsia="pt-BR"/>
        </w:rPr>
        <w:t>seção de</w:t>
      </w:r>
      <w:r w:rsidR="00615B72" w:rsidRPr="0074711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julgamento</w:t>
      </w:r>
      <w:r w:rsidR="00925513" w:rsidRPr="0074711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805B80" w:rsidRPr="0074711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do </w:t>
      </w:r>
      <w:r w:rsidR="00805B80">
        <w:rPr>
          <w:rFonts w:ascii="Times New Roman" w:eastAsia="Times New Roman" w:hAnsi="Times New Roman" w:cs="Times New Roman"/>
          <w:sz w:val="28"/>
          <w:szCs w:val="28"/>
          <w:lang w:eastAsia="pt-BR"/>
        </w:rPr>
        <w:t>Augusto</w:t>
      </w:r>
      <w:r w:rsidR="000455D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Tribunal </w:t>
      </w:r>
      <w:r w:rsidR="004221D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ficará dispensado da distribuição </w:t>
      </w:r>
      <w:r w:rsidR="00F22EC3">
        <w:rPr>
          <w:rFonts w:ascii="Times New Roman" w:eastAsia="Times New Roman" w:hAnsi="Times New Roman" w:cs="Times New Roman"/>
          <w:sz w:val="28"/>
          <w:szCs w:val="28"/>
          <w:lang w:eastAsia="pt-BR"/>
        </w:rPr>
        <w:t>de processos</w:t>
      </w:r>
      <w:r w:rsidR="00EA430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E5687F">
        <w:rPr>
          <w:rFonts w:ascii="Times New Roman" w:eastAsia="Times New Roman" w:hAnsi="Times New Roman" w:cs="Times New Roman"/>
          <w:sz w:val="28"/>
          <w:szCs w:val="28"/>
          <w:lang w:eastAsia="pt-BR"/>
        </w:rPr>
        <w:t>na</w:t>
      </w:r>
      <w:r w:rsidR="007562A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respectiva semana</w:t>
      </w:r>
      <w:r w:rsidR="0054531C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r w:rsidR="008861A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351ED" w:rsidRPr="00A351E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V</w:t>
      </w:r>
      <w:r w:rsidR="00B36130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I</w:t>
      </w:r>
      <w:r w:rsidR="00A351ED" w:rsidRPr="00A351E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-</w:t>
      </w:r>
      <w:r w:rsidR="00A351E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>Por fim, diante da ausência de outras manifestações e nada mais digno de not</w:t>
      </w:r>
      <w:r w:rsidR="00CF3E38">
        <w:rPr>
          <w:rFonts w:ascii="Times New Roman" w:eastAsia="Times New Roman" w:hAnsi="Times New Roman" w:cs="Times New Roman"/>
          <w:sz w:val="28"/>
          <w:szCs w:val="28"/>
          <w:lang w:eastAsia="pt-BR"/>
        </w:rPr>
        <w:t>a</w:t>
      </w:r>
      <w:r w:rsidR="00D031C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para ser tratado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o Presidente agradeceu a presença de todos e deu por encerrada a presente reunião às </w:t>
      </w:r>
      <w:r w:rsidR="00F22EC3">
        <w:rPr>
          <w:rFonts w:ascii="Times New Roman" w:eastAsia="Times New Roman" w:hAnsi="Times New Roman" w:cs="Times New Roman"/>
          <w:sz w:val="28"/>
          <w:szCs w:val="28"/>
          <w:lang w:eastAsia="pt-BR"/>
        </w:rPr>
        <w:t>12</w:t>
      </w:r>
      <w:r w:rsidR="006F1D4D">
        <w:rPr>
          <w:rFonts w:ascii="Times New Roman" w:eastAsia="Times New Roman" w:hAnsi="Times New Roman" w:cs="Times New Roman"/>
          <w:sz w:val="28"/>
          <w:szCs w:val="28"/>
          <w:lang w:eastAsia="pt-BR"/>
        </w:rPr>
        <w:t>h</w:t>
      </w:r>
      <w:r w:rsidR="00F22EC3">
        <w:rPr>
          <w:rFonts w:ascii="Times New Roman" w:eastAsia="Times New Roman" w:hAnsi="Times New Roman" w:cs="Times New Roman"/>
          <w:sz w:val="28"/>
          <w:szCs w:val="28"/>
          <w:lang w:eastAsia="pt-BR"/>
        </w:rPr>
        <w:t>1</w:t>
      </w:r>
      <w:r w:rsidR="00EF733F">
        <w:rPr>
          <w:rFonts w:ascii="Times New Roman" w:eastAsia="Times New Roman" w:hAnsi="Times New Roman" w:cs="Times New Roman"/>
          <w:sz w:val="28"/>
          <w:szCs w:val="28"/>
          <w:lang w:eastAsia="pt-BR"/>
        </w:rPr>
        <w:t>0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Lida e achada conforme, vai a presente ata por mim lavrada e assinada. </w:t>
      </w:r>
      <w:r w:rsidR="00F22EC3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ANTONIO CALIL FILHO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>, Procurador de Justiça - Secretário Executivo.-.-.-.-.-.-.-.-.-.-.-.-.-.-.-.-.-.-.-.-.-.-.-.-.-.-.-.-.-.-.-.-.-.-.-.-.-.-.-.-.-.-.-.-.-.-.-.-.-.-.-.-.-.-.-.-.-.-.-.-.-.-.-.-.-.-.-.-.-.-.</w:t>
      </w:r>
    </w:p>
    <w:p w:rsidR="001F013E" w:rsidRPr="001F013E" w:rsidRDefault="001F013E" w:rsidP="0057553E">
      <w:pPr>
        <w:pStyle w:val="NormalWeb"/>
        <w:spacing w:line="276" w:lineRule="auto"/>
        <w:jc w:val="both"/>
        <w:rPr>
          <w:rStyle w:val="Forte"/>
          <w:rFonts w:ascii="Arial" w:hAnsi="Arial" w:cs="Arial"/>
          <w:b w:val="0"/>
          <w:sz w:val="28"/>
          <w:szCs w:val="28"/>
        </w:rPr>
      </w:pPr>
    </w:p>
    <w:sectPr w:rsidR="001F013E" w:rsidRPr="001F013E" w:rsidSect="003F0977">
      <w:footerReference w:type="default" r:id="rId7"/>
      <w:pgSz w:w="11906" w:h="16838"/>
      <w:pgMar w:top="255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0AF" w:rsidRDefault="001E00AF" w:rsidP="00BD7A4E">
      <w:pPr>
        <w:spacing w:line="240" w:lineRule="auto"/>
      </w:pPr>
      <w:r>
        <w:separator/>
      </w:r>
    </w:p>
  </w:endnote>
  <w:endnote w:type="continuationSeparator" w:id="0">
    <w:p w:rsidR="001E00AF" w:rsidRDefault="001E00AF" w:rsidP="00BD7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277261"/>
      <w:docPartObj>
        <w:docPartGallery w:val="Page Numbers (Bottom of Page)"/>
        <w:docPartUnique/>
      </w:docPartObj>
    </w:sdtPr>
    <w:sdtEndPr/>
    <w:sdtContent>
      <w:p w:rsidR="00AE77E3" w:rsidRDefault="00C1274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7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77E3" w:rsidRDefault="00AE77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0AF" w:rsidRDefault="001E00AF" w:rsidP="00BD7A4E">
      <w:pPr>
        <w:spacing w:line="240" w:lineRule="auto"/>
      </w:pPr>
      <w:r>
        <w:separator/>
      </w:r>
    </w:p>
  </w:footnote>
  <w:footnote w:type="continuationSeparator" w:id="0">
    <w:p w:rsidR="001E00AF" w:rsidRDefault="001E00AF" w:rsidP="00BD7A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35F"/>
    <w:rsid w:val="000005AD"/>
    <w:rsid w:val="00001648"/>
    <w:rsid w:val="000053C2"/>
    <w:rsid w:val="0000655B"/>
    <w:rsid w:val="00007666"/>
    <w:rsid w:val="0001700F"/>
    <w:rsid w:val="000204BE"/>
    <w:rsid w:val="00022443"/>
    <w:rsid w:val="0002349A"/>
    <w:rsid w:val="00024B2A"/>
    <w:rsid w:val="00032E47"/>
    <w:rsid w:val="00033A77"/>
    <w:rsid w:val="000372C5"/>
    <w:rsid w:val="00043225"/>
    <w:rsid w:val="00043DAF"/>
    <w:rsid w:val="0004476B"/>
    <w:rsid w:val="000455DD"/>
    <w:rsid w:val="0005185F"/>
    <w:rsid w:val="00052249"/>
    <w:rsid w:val="000525C8"/>
    <w:rsid w:val="00054503"/>
    <w:rsid w:val="00060817"/>
    <w:rsid w:val="00063204"/>
    <w:rsid w:val="000633C2"/>
    <w:rsid w:val="000641AE"/>
    <w:rsid w:val="0006488E"/>
    <w:rsid w:val="00066876"/>
    <w:rsid w:val="00067202"/>
    <w:rsid w:val="0007093F"/>
    <w:rsid w:val="00070CED"/>
    <w:rsid w:val="00073EC8"/>
    <w:rsid w:val="00076E0E"/>
    <w:rsid w:val="000855F6"/>
    <w:rsid w:val="00090DB4"/>
    <w:rsid w:val="00093259"/>
    <w:rsid w:val="00093826"/>
    <w:rsid w:val="00096108"/>
    <w:rsid w:val="000A0C05"/>
    <w:rsid w:val="000A1FB5"/>
    <w:rsid w:val="000A6190"/>
    <w:rsid w:val="000B03F9"/>
    <w:rsid w:val="000B2A5E"/>
    <w:rsid w:val="000B33D0"/>
    <w:rsid w:val="000B6740"/>
    <w:rsid w:val="000C1469"/>
    <w:rsid w:val="000C5EF3"/>
    <w:rsid w:val="000C6781"/>
    <w:rsid w:val="000C69EB"/>
    <w:rsid w:val="000D04A5"/>
    <w:rsid w:val="000D0A7E"/>
    <w:rsid w:val="000D1CA6"/>
    <w:rsid w:val="000D38A2"/>
    <w:rsid w:val="000D4D4F"/>
    <w:rsid w:val="000E191D"/>
    <w:rsid w:val="000E3477"/>
    <w:rsid w:val="000E4228"/>
    <w:rsid w:val="000E53E3"/>
    <w:rsid w:val="000E5B7A"/>
    <w:rsid w:val="000E6CBF"/>
    <w:rsid w:val="000E700B"/>
    <w:rsid w:val="000E72CF"/>
    <w:rsid w:val="000E749D"/>
    <w:rsid w:val="000F0DCA"/>
    <w:rsid w:val="000F1B8B"/>
    <w:rsid w:val="000F4930"/>
    <w:rsid w:val="000F68E7"/>
    <w:rsid w:val="000F77FF"/>
    <w:rsid w:val="001033CF"/>
    <w:rsid w:val="001048DC"/>
    <w:rsid w:val="00105748"/>
    <w:rsid w:val="00107B0F"/>
    <w:rsid w:val="001101C7"/>
    <w:rsid w:val="00113700"/>
    <w:rsid w:val="00117F2C"/>
    <w:rsid w:val="00121345"/>
    <w:rsid w:val="001213F5"/>
    <w:rsid w:val="00121BD1"/>
    <w:rsid w:val="001225E4"/>
    <w:rsid w:val="00122BC5"/>
    <w:rsid w:val="00125CEF"/>
    <w:rsid w:val="001266C8"/>
    <w:rsid w:val="00127241"/>
    <w:rsid w:val="001276EE"/>
    <w:rsid w:val="001300DE"/>
    <w:rsid w:val="00134CC4"/>
    <w:rsid w:val="0013515F"/>
    <w:rsid w:val="0013569C"/>
    <w:rsid w:val="001402A1"/>
    <w:rsid w:val="001403D2"/>
    <w:rsid w:val="0014079D"/>
    <w:rsid w:val="00146DBE"/>
    <w:rsid w:val="00150FE2"/>
    <w:rsid w:val="001510EE"/>
    <w:rsid w:val="00152108"/>
    <w:rsid w:val="001522EF"/>
    <w:rsid w:val="00153B11"/>
    <w:rsid w:val="00161A8E"/>
    <w:rsid w:val="00161DCD"/>
    <w:rsid w:val="00163CD9"/>
    <w:rsid w:val="001644EE"/>
    <w:rsid w:val="00165D36"/>
    <w:rsid w:val="00166BA2"/>
    <w:rsid w:val="0017048A"/>
    <w:rsid w:val="001734ED"/>
    <w:rsid w:val="00174686"/>
    <w:rsid w:val="001748FF"/>
    <w:rsid w:val="00174A55"/>
    <w:rsid w:val="00176995"/>
    <w:rsid w:val="00177BCB"/>
    <w:rsid w:val="00180718"/>
    <w:rsid w:val="00181AA5"/>
    <w:rsid w:val="001831EB"/>
    <w:rsid w:val="001837CA"/>
    <w:rsid w:val="00183A7F"/>
    <w:rsid w:val="00183B76"/>
    <w:rsid w:val="00184834"/>
    <w:rsid w:val="0018555B"/>
    <w:rsid w:val="00185D44"/>
    <w:rsid w:val="00190AB8"/>
    <w:rsid w:val="00193578"/>
    <w:rsid w:val="00194555"/>
    <w:rsid w:val="00194FCA"/>
    <w:rsid w:val="001A0137"/>
    <w:rsid w:val="001A0800"/>
    <w:rsid w:val="001A1CC2"/>
    <w:rsid w:val="001A25CA"/>
    <w:rsid w:val="001A27B8"/>
    <w:rsid w:val="001A28D0"/>
    <w:rsid w:val="001A29A5"/>
    <w:rsid w:val="001A2C2E"/>
    <w:rsid w:val="001A3319"/>
    <w:rsid w:val="001A62A4"/>
    <w:rsid w:val="001B1F0E"/>
    <w:rsid w:val="001B3F9F"/>
    <w:rsid w:val="001B5F7C"/>
    <w:rsid w:val="001B7A5E"/>
    <w:rsid w:val="001B7C05"/>
    <w:rsid w:val="001C03B9"/>
    <w:rsid w:val="001C0CC0"/>
    <w:rsid w:val="001C12A1"/>
    <w:rsid w:val="001C184D"/>
    <w:rsid w:val="001C4861"/>
    <w:rsid w:val="001C48ED"/>
    <w:rsid w:val="001C74EB"/>
    <w:rsid w:val="001D0D2E"/>
    <w:rsid w:val="001D1487"/>
    <w:rsid w:val="001D24A0"/>
    <w:rsid w:val="001D59DA"/>
    <w:rsid w:val="001D6A74"/>
    <w:rsid w:val="001D7B45"/>
    <w:rsid w:val="001D7D4E"/>
    <w:rsid w:val="001D7E32"/>
    <w:rsid w:val="001E00AF"/>
    <w:rsid w:val="001E312C"/>
    <w:rsid w:val="001E562A"/>
    <w:rsid w:val="001E6A1E"/>
    <w:rsid w:val="001E6F72"/>
    <w:rsid w:val="001F013E"/>
    <w:rsid w:val="001F0511"/>
    <w:rsid w:val="001F2111"/>
    <w:rsid w:val="001F2E00"/>
    <w:rsid w:val="001F3CD1"/>
    <w:rsid w:val="001F64BC"/>
    <w:rsid w:val="00203140"/>
    <w:rsid w:val="00203629"/>
    <w:rsid w:val="00203D8E"/>
    <w:rsid w:val="00204F9E"/>
    <w:rsid w:val="00205FD7"/>
    <w:rsid w:val="00212384"/>
    <w:rsid w:val="00214810"/>
    <w:rsid w:val="00217951"/>
    <w:rsid w:val="00221F0E"/>
    <w:rsid w:val="00224A8C"/>
    <w:rsid w:val="002277A9"/>
    <w:rsid w:val="00233472"/>
    <w:rsid w:val="00236D06"/>
    <w:rsid w:val="00237D1F"/>
    <w:rsid w:val="0024024F"/>
    <w:rsid w:val="00241192"/>
    <w:rsid w:val="00242885"/>
    <w:rsid w:val="00243779"/>
    <w:rsid w:val="00243798"/>
    <w:rsid w:val="00244C66"/>
    <w:rsid w:val="00245A22"/>
    <w:rsid w:val="00247035"/>
    <w:rsid w:val="002513DD"/>
    <w:rsid w:val="0025637B"/>
    <w:rsid w:val="00262BD8"/>
    <w:rsid w:val="00262F42"/>
    <w:rsid w:val="00263D03"/>
    <w:rsid w:val="00264E7D"/>
    <w:rsid w:val="002816BE"/>
    <w:rsid w:val="002828E7"/>
    <w:rsid w:val="0028381A"/>
    <w:rsid w:val="00284D78"/>
    <w:rsid w:val="002864F4"/>
    <w:rsid w:val="00287E40"/>
    <w:rsid w:val="002903E2"/>
    <w:rsid w:val="0029043B"/>
    <w:rsid w:val="0029249E"/>
    <w:rsid w:val="0029331E"/>
    <w:rsid w:val="002A2F1A"/>
    <w:rsid w:val="002A40E8"/>
    <w:rsid w:val="002B3935"/>
    <w:rsid w:val="002B5BF7"/>
    <w:rsid w:val="002B7436"/>
    <w:rsid w:val="002C26F3"/>
    <w:rsid w:val="002C292E"/>
    <w:rsid w:val="002C5779"/>
    <w:rsid w:val="002D16F8"/>
    <w:rsid w:val="002D1BC3"/>
    <w:rsid w:val="002D297B"/>
    <w:rsid w:val="002D3E89"/>
    <w:rsid w:val="002D7705"/>
    <w:rsid w:val="002E139F"/>
    <w:rsid w:val="002E5403"/>
    <w:rsid w:val="002E58DA"/>
    <w:rsid w:val="002E6599"/>
    <w:rsid w:val="002F0B81"/>
    <w:rsid w:val="002F13DD"/>
    <w:rsid w:val="002F470A"/>
    <w:rsid w:val="002F5E7A"/>
    <w:rsid w:val="002F7923"/>
    <w:rsid w:val="002F7FBB"/>
    <w:rsid w:val="00300958"/>
    <w:rsid w:val="00303C3D"/>
    <w:rsid w:val="00304E93"/>
    <w:rsid w:val="00305C0C"/>
    <w:rsid w:val="0031124B"/>
    <w:rsid w:val="0031507E"/>
    <w:rsid w:val="00316CCD"/>
    <w:rsid w:val="00320FDB"/>
    <w:rsid w:val="003212C0"/>
    <w:rsid w:val="00322DAD"/>
    <w:rsid w:val="00323731"/>
    <w:rsid w:val="00324E8B"/>
    <w:rsid w:val="003257E3"/>
    <w:rsid w:val="00326E84"/>
    <w:rsid w:val="00330534"/>
    <w:rsid w:val="0033543C"/>
    <w:rsid w:val="00335C4A"/>
    <w:rsid w:val="003376B0"/>
    <w:rsid w:val="00345E44"/>
    <w:rsid w:val="00347695"/>
    <w:rsid w:val="00350517"/>
    <w:rsid w:val="0035159A"/>
    <w:rsid w:val="00352681"/>
    <w:rsid w:val="00353E6A"/>
    <w:rsid w:val="00354926"/>
    <w:rsid w:val="003551C2"/>
    <w:rsid w:val="003608A7"/>
    <w:rsid w:val="00361625"/>
    <w:rsid w:val="00363548"/>
    <w:rsid w:val="003635DB"/>
    <w:rsid w:val="00367B38"/>
    <w:rsid w:val="0037359F"/>
    <w:rsid w:val="003741C4"/>
    <w:rsid w:val="00375817"/>
    <w:rsid w:val="00377D56"/>
    <w:rsid w:val="003804BC"/>
    <w:rsid w:val="003804C6"/>
    <w:rsid w:val="00381498"/>
    <w:rsid w:val="00381799"/>
    <w:rsid w:val="0038289A"/>
    <w:rsid w:val="0038297F"/>
    <w:rsid w:val="00383F82"/>
    <w:rsid w:val="00385980"/>
    <w:rsid w:val="003864DA"/>
    <w:rsid w:val="003912CE"/>
    <w:rsid w:val="0039178A"/>
    <w:rsid w:val="00391D8F"/>
    <w:rsid w:val="00393FB0"/>
    <w:rsid w:val="0039430D"/>
    <w:rsid w:val="00394981"/>
    <w:rsid w:val="0039529A"/>
    <w:rsid w:val="00397AB9"/>
    <w:rsid w:val="003A2F99"/>
    <w:rsid w:val="003A6E5C"/>
    <w:rsid w:val="003B014B"/>
    <w:rsid w:val="003B11F6"/>
    <w:rsid w:val="003B3F45"/>
    <w:rsid w:val="003B4A38"/>
    <w:rsid w:val="003B6A18"/>
    <w:rsid w:val="003C01AE"/>
    <w:rsid w:val="003C044F"/>
    <w:rsid w:val="003C0B40"/>
    <w:rsid w:val="003C4332"/>
    <w:rsid w:val="003C655F"/>
    <w:rsid w:val="003D2C90"/>
    <w:rsid w:val="003D5547"/>
    <w:rsid w:val="003D61AD"/>
    <w:rsid w:val="003E0674"/>
    <w:rsid w:val="003E1EA1"/>
    <w:rsid w:val="003E1FAA"/>
    <w:rsid w:val="003E34F6"/>
    <w:rsid w:val="003E4AAD"/>
    <w:rsid w:val="003F0977"/>
    <w:rsid w:val="003F3899"/>
    <w:rsid w:val="003F5E15"/>
    <w:rsid w:val="00403A1D"/>
    <w:rsid w:val="004047EB"/>
    <w:rsid w:val="00405F35"/>
    <w:rsid w:val="004076D3"/>
    <w:rsid w:val="004112D8"/>
    <w:rsid w:val="004123A1"/>
    <w:rsid w:val="00417234"/>
    <w:rsid w:val="00421899"/>
    <w:rsid w:val="00421AE7"/>
    <w:rsid w:val="004221DE"/>
    <w:rsid w:val="004244F7"/>
    <w:rsid w:val="004256C8"/>
    <w:rsid w:val="00425AD4"/>
    <w:rsid w:val="00426D4F"/>
    <w:rsid w:val="00431650"/>
    <w:rsid w:val="00433ABE"/>
    <w:rsid w:val="00435035"/>
    <w:rsid w:val="00435FFC"/>
    <w:rsid w:val="0043611D"/>
    <w:rsid w:val="004400C5"/>
    <w:rsid w:val="00440DA2"/>
    <w:rsid w:val="00445F79"/>
    <w:rsid w:val="00447E75"/>
    <w:rsid w:val="004507E6"/>
    <w:rsid w:val="004528AC"/>
    <w:rsid w:val="00452B35"/>
    <w:rsid w:val="0045417E"/>
    <w:rsid w:val="00455269"/>
    <w:rsid w:val="00456BE0"/>
    <w:rsid w:val="00456F30"/>
    <w:rsid w:val="004604F9"/>
    <w:rsid w:val="00461D9F"/>
    <w:rsid w:val="004620E9"/>
    <w:rsid w:val="00464641"/>
    <w:rsid w:val="004710E3"/>
    <w:rsid w:val="00472416"/>
    <w:rsid w:val="0047267E"/>
    <w:rsid w:val="0047294D"/>
    <w:rsid w:val="00474E62"/>
    <w:rsid w:val="004755F7"/>
    <w:rsid w:val="004769F3"/>
    <w:rsid w:val="00476F1D"/>
    <w:rsid w:val="0048037C"/>
    <w:rsid w:val="00480DBE"/>
    <w:rsid w:val="0048249E"/>
    <w:rsid w:val="00482827"/>
    <w:rsid w:val="004850DE"/>
    <w:rsid w:val="00490A6C"/>
    <w:rsid w:val="00490A70"/>
    <w:rsid w:val="004925A4"/>
    <w:rsid w:val="00492B23"/>
    <w:rsid w:val="0049472D"/>
    <w:rsid w:val="00494829"/>
    <w:rsid w:val="004A0DAC"/>
    <w:rsid w:val="004A13B6"/>
    <w:rsid w:val="004A19B9"/>
    <w:rsid w:val="004A1D77"/>
    <w:rsid w:val="004A2505"/>
    <w:rsid w:val="004A30F6"/>
    <w:rsid w:val="004A5A30"/>
    <w:rsid w:val="004A7A39"/>
    <w:rsid w:val="004B01BD"/>
    <w:rsid w:val="004B0EF1"/>
    <w:rsid w:val="004B5B29"/>
    <w:rsid w:val="004B5B90"/>
    <w:rsid w:val="004C1026"/>
    <w:rsid w:val="004C4443"/>
    <w:rsid w:val="004C5F7D"/>
    <w:rsid w:val="004C7D1D"/>
    <w:rsid w:val="004D0809"/>
    <w:rsid w:val="004D13A7"/>
    <w:rsid w:val="004D21DD"/>
    <w:rsid w:val="004D24B4"/>
    <w:rsid w:val="004D2C4D"/>
    <w:rsid w:val="004D57B8"/>
    <w:rsid w:val="004E0C82"/>
    <w:rsid w:val="004E1ADD"/>
    <w:rsid w:val="004E1CF5"/>
    <w:rsid w:val="004E1E8C"/>
    <w:rsid w:val="004E2A60"/>
    <w:rsid w:val="004E48B6"/>
    <w:rsid w:val="004E5FF6"/>
    <w:rsid w:val="004E6F54"/>
    <w:rsid w:val="004E70D7"/>
    <w:rsid w:val="004F33B5"/>
    <w:rsid w:val="004F4BCD"/>
    <w:rsid w:val="004F4F4A"/>
    <w:rsid w:val="005008FC"/>
    <w:rsid w:val="00500E7E"/>
    <w:rsid w:val="00502D1E"/>
    <w:rsid w:val="0050317E"/>
    <w:rsid w:val="00503256"/>
    <w:rsid w:val="00503764"/>
    <w:rsid w:val="0050440A"/>
    <w:rsid w:val="00505E09"/>
    <w:rsid w:val="0050620A"/>
    <w:rsid w:val="0050696E"/>
    <w:rsid w:val="005117B5"/>
    <w:rsid w:val="00514EC7"/>
    <w:rsid w:val="00515C97"/>
    <w:rsid w:val="005213FB"/>
    <w:rsid w:val="0052147C"/>
    <w:rsid w:val="00524E7D"/>
    <w:rsid w:val="00525DA8"/>
    <w:rsid w:val="00530631"/>
    <w:rsid w:val="0053286E"/>
    <w:rsid w:val="00535468"/>
    <w:rsid w:val="00535BEF"/>
    <w:rsid w:val="00537630"/>
    <w:rsid w:val="00541036"/>
    <w:rsid w:val="00543D15"/>
    <w:rsid w:val="00543DF4"/>
    <w:rsid w:val="00544ABF"/>
    <w:rsid w:val="0054531C"/>
    <w:rsid w:val="00547FB8"/>
    <w:rsid w:val="005503E7"/>
    <w:rsid w:val="00552F60"/>
    <w:rsid w:val="00556A30"/>
    <w:rsid w:val="005622A0"/>
    <w:rsid w:val="00562390"/>
    <w:rsid w:val="005632F1"/>
    <w:rsid w:val="005640D0"/>
    <w:rsid w:val="00564257"/>
    <w:rsid w:val="00565936"/>
    <w:rsid w:val="0056606F"/>
    <w:rsid w:val="005664DA"/>
    <w:rsid w:val="00566781"/>
    <w:rsid w:val="00566E86"/>
    <w:rsid w:val="00570F7E"/>
    <w:rsid w:val="0057152B"/>
    <w:rsid w:val="00574069"/>
    <w:rsid w:val="005745F0"/>
    <w:rsid w:val="0057553E"/>
    <w:rsid w:val="00575CE7"/>
    <w:rsid w:val="00580A0B"/>
    <w:rsid w:val="00582FBC"/>
    <w:rsid w:val="00583A56"/>
    <w:rsid w:val="00584567"/>
    <w:rsid w:val="00584780"/>
    <w:rsid w:val="00587C9C"/>
    <w:rsid w:val="00594C15"/>
    <w:rsid w:val="005969C0"/>
    <w:rsid w:val="0059756A"/>
    <w:rsid w:val="005A08BD"/>
    <w:rsid w:val="005A204B"/>
    <w:rsid w:val="005A4F54"/>
    <w:rsid w:val="005A5F84"/>
    <w:rsid w:val="005A6F49"/>
    <w:rsid w:val="005A7DED"/>
    <w:rsid w:val="005B0193"/>
    <w:rsid w:val="005B0A33"/>
    <w:rsid w:val="005B4BB6"/>
    <w:rsid w:val="005B58FA"/>
    <w:rsid w:val="005B6693"/>
    <w:rsid w:val="005C3BBF"/>
    <w:rsid w:val="005D09F3"/>
    <w:rsid w:val="005D1AE6"/>
    <w:rsid w:val="005D22A0"/>
    <w:rsid w:val="005D25AB"/>
    <w:rsid w:val="005D43DE"/>
    <w:rsid w:val="005D4BB1"/>
    <w:rsid w:val="005D58DA"/>
    <w:rsid w:val="005D5AA6"/>
    <w:rsid w:val="005F2783"/>
    <w:rsid w:val="005F2ACC"/>
    <w:rsid w:val="005F3164"/>
    <w:rsid w:val="005F4223"/>
    <w:rsid w:val="005F7004"/>
    <w:rsid w:val="006003A5"/>
    <w:rsid w:val="00600B77"/>
    <w:rsid w:val="00603911"/>
    <w:rsid w:val="00615B72"/>
    <w:rsid w:val="0061760C"/>
    <w:rsid w:val="006176FA"/>
    <w:rsid w:val="00622538"/>
    <w:rsid w:val="00622D01"/>
    <w:rsid w:val="00622E4C"/>
    <w:rsid w:val="00625135"/>
    <w:rsid w:val="006262D3"/>
    <w:rsid w:val="00627A2F"/>
    <w:rsid w:val="00632856"/>
    <w:rsid w:val="00633ADF"/>
    <w:rsid w:val="00635F2E"/>
    <w:rsid w:val="0063758A"/>
    <w:rsid w:val="006402A4"/>
    <w:rsid w:val="00642986"/>
    <w:rsid w:val="006517F2"/>
    <w:rsid w:val="0065284B"/>
    <w:rsid w:val="00652C5E"/>
    <w:rsid w:val="00653E32"/>
    <w:rsid w:val="006577E0"/>
    <w:rsid w:val="006602D7"/>
    <w:rsid w:val="00661AD1"/>
    <w:rsid w:val="00661B7F"/>
    <w:rsid w:val="00662D59"/>
    <w:rsid w:val="00664396"/>
    <w:rsid w:val="00670112"/>
    <w:rsid w:val="0067248E"/>
    <w:rsid w:val="00672FA2"/>
    <w:rsid w:val="00675862"/>
    <w:rsid w:val="00677743"/>
    <w:rsid w:val="00681236"/>
    <w:rsid w:val="0068270A"/>
    <w:rsid w:val="00682A5B"/>
    <w:rsid w:val="00682B02"/>
    <w:rsid w:val="00684F5E"/>
    <w:rsid w:val="00685A6F"/>
    <w:rsid w:val="006866FC"/>
    <w:rsid w:val="00687F1D"/>
    <w:rsid w:val="006938CB"/>
    <w:rsid w:val="006A2AC1"/>
    <w:rsid w:val="006A3F35"/>
    <w:rsid w:val="006A4717"/>
    <w:rsid w:val="006A54A2"/>
    <w:rsid w:val="006B131E"/>
    <w:rsid w:val="006B18EA"/>
    <w:rsid w:val="006B2DB4"/>
    <w:rsid w:val="006B30C5"/>
    <w:rsid w:val="006B6E56"/>
    <w:rsid w:val="006C0059"/>
    <w:rsid w:val="006C05A9"/>
    <w:rsid w:val="006C4AD3"/>
    <w:rsid w:val="006C7346"/>
    <w:rsid w:val="006D1B84"/>
    <w:rsid w:val="006D2C60"/>
    <w:rsid w:val="006D785E"/>
    <w:rsid w:val="006E3D73"/>
    <w:rsid w:val="006E4C8A"/>
    <w:rsid w:val="006F1D4D"/>
    <w:rsid w:val="006F3C69"/>
    <w:rsid w:val="006F47BB"/>
    <w:rsid w:val="006F5796"/>
    <w:rsid w:val="006F7F9D"/>
    <w:rsid w:val="00700428"/>
    <w:rsid w:val="00702640"/>
    <w:rsid w:val="0070449D"/>
    <w:rsid w:val="00704E06"/>
    <w:rsid w:val="00707D11"/>
    <w:rsid w:val="00710574"/>
    <w:rsid w:val="00710CC7"/>
    <w:rsid w:val="007124C4"/>
    <w:rsid w:val="0071427B"/>
    <w:rsid w:val="007144C5"/>
    <w:rsid w:val="00715C06"/>
    <w:rsid w:val="00717465"/>
    <w:rsid w:val="0072221F"/>
    <w:rsid w:val="00722AFF"/>
    <w:rsid w:val="00722ECC"/>
    <w:rsid w:val="00723665"/>
    <w:rsid w:val="00724AD0"/>
    <w:rsid w:val="007334D3"/>
    <w:rsid w:val="00734104"/>
    <w:rsid w:val="0073489E"/>
    <w:rsid w:val="00734CE4"/>
    <w:rsid w:val="00735121"/>
    <w:rsid w:val="00735E77"/>
    <w:rsid w:val="0073654B"/>
    <w:rsid w:val="0073667C"/>
    <w:rsid w:val="00740F1A"/>
    <w:rsid w:val="007431CC"/>
    <w:rsid w:val="00745106"/>
    <w:rsid w:val="00745F99"/>
    <w:rsid w:val="0074711D"/>
    <w:rsid w:val="00751D27"/>
    <w:rsid w:val="007542A6"/>
    <w:rsid w:val="00754CAB"/>
    <w:rsid w:val="007554B1"/>
    <w:rsid w:val="00755BC8"/>
    <w:rsid w:val="007562A7"/>
    <w:rsid w:val="007605DF"/>
    <w:rsid w:val="007648BE"/>
    <w:rsid w:val="00767931"/>
    <w:rsid w:val="0077376C"/>
    <w:rsid w:val="00773A23"/>
    <w:rsid w:val="00773FB2"/>
    <w:rsid w:val="007744EB"/>
    <w:rsid w:val="00777489"/>
    <w:rsid w:val="00780769"/>
    <w:rsid w:val="00780A3E"/>
    <w:rsid w:val="00780BEA"/>
    <w:rsid w:val="00796B61"/>
    <w:rsid w:val="00797518"/>
    <w:rsid w:val="007A0DDE"/>
    <w:rsid w:val="007A19D6"/>
    <w:rsid w:val="007A1A44"/>
    <w:rsid w:val="007A4E8D"/>
    <w:rsid w:val="007A6711"/>
    <w:rsid w:val="007A7C26"/>
    <w:rsid w:val="007B6647"/>
    <w:rsid w:val="007C73A3"/>
    <w:rsid w:val="007D06BC"/>
    <w:rsid w:val="007D2013"/>
    <w:rsid w:val="007D2117"/>
    <w:rsid w:val="007D624D"/>
    <w:rsid w:val="007D7216"/>
    <w:rsid w:val="007E36A6"/>
    <w:rsid w:val="007E4397"/>
    <w:rsid w:val="007F1EEB"/>
    <w:rsid w:val="007F513C"/>
    <w:rsid w:val="007F5592"/>
    <w:rsid w:val="007F5C67"/>
    <w:rsid w:val="007F77ED"/>
    <w:rsid w:val="00805B80"/>
    <w:rsid w:val="0081033F"/>
    <w:rsid w:val="00810874"/>
    <w:rsid w:val="00810C27"/>
    <w:rsid w:val="00811630"/>
    <w:rsid w:val="00816CC6"/>
    <w:rsid w:val="00817B9E"/>
    <w:rsid w:val="00824E09"/>
    <w:rsid w:val="00827D44"/>
    <w:rsid w:val="00831A4E"/>
    <w:rsid w:val="008324B7"/>
    <w:rsid w:val="00832B17"/>
    <w:rsid w:val="0083474B"/>
    <w:rsid w:val="008350F4"/>
    <w:rsid w:val="00835F81"/>
    <w:rsid w:val="00836F85"/>
    <w:rsid w:val="008437D7"/>
    <w:rsid w:val="008466CA"/>
    <w:rsid w:val="00847754"/>
    <w:rsid w:val="00851058"/>
    <w:rsid w:val="00852F42"/>
    <w:rsid w:val="00854205"/>
    <w:rsid w:val="008559EA"/>
    <w:rsid w:val="00856342"/>
    <w:rsid w:val="0085686E"/>
    <w:rsid w:val="00856DBD"/>
    <w:rsid w:val="00865701"/>
    <w:rsid w:val="00866005"/>
    <w:rsid w:val="00866D29"/>
    <w:rsid w:val="00867DE1"/>
    <w:rsid w:val="0087268D"/>
    <w:rsid w:val="00872B80"/>
    <w:rsid w:val="00884BA6"/>
    <w:rsid w:val="00885EA2"/>
    <w:rsid w:val="008861A1"/>
    <w:rsid w:val="00886B99"/>
    <w:rsid w:val="0089073F"/>
    <w:rsid w:val="008919B9"/>
    <w:rsid w:val="00891EFF"/>
    <w:rsid w:val="00893EBD"/>
    <w:rsid w:val="008A0088"/>
    <w:rsid w:val="008A3417"/>
    <w:rsid w:val="008A58EC"/>
    <w:rsid w:val="008A775D"/>
    <w:rsid w:val="008B2040"/>
    <w:rsid w:val="008B2B37"/>
    <w:rsid w:val="008B44E3"/>
    <w:rsid w:val="008B4D5C"/>
    <w:rsid w:val="008B69E0"/>
    <w:rsid w:val="008B6FDB"/>
    <w:rsid w:val="008B7401"/>
    <w:rsid w:val="008B7F0E"/>
    <w:rsid w:val="008C2FF9"/>
    <w:rsid w:val="008C43E0"/>
    <w:rsid w:val="008C44B5"/>
    <w:rsid w:val="008C7545"/>
    <w:rsid w:val="008D321F"/>
    <w:rsid w:val="008D3D02"/>
    <w:rsid w:val="008D41BE"/>
    <w:rsid w:val="008D51D7"/>
    <w:rsid w:val="008D596A"/>
    <w:rsid w:val="008E30B6"/>
    <w:rsid w:val="008E3FF1"/>
    <w:rsid w:val="008E5463"/>
    <w:rsid w:val="008E59CC"/>
    <w:rsid w:val="008E6B02"/>
    <w:rsid w:val="008E748B"/>
    <w:rsid w:val="008E79F4"/>
    <w:rsid w:val="008F495C"/>
    <w:rsid w:val="008F52F8"/>
    <w:rsid w:val="008F6AAC"/>
    <w:rsid w:val="00901686"/>
    <w:rsid w:val="00903C29"/>
    <w:rsid w:val="009048BC"/>
    <w:rsid w:val="0091019F"/>
    <w:rsid w:val="00911F59"/>
    <w:rsid w:val="00922BE3"/>
    <w:rsid w:val="00924C8B"/>
    <w:rsid w:val="00925513"/>
    <w:rsid w:val="00927497"/>
    <w:rsid w:val="00930FBB"/>
    <w:rsid w:val="00931E39"/>
    <w:rsid w:val="009320C9"/>
    <w:rsid w:val="0093703C"/>
    <w:rsid w:val="00937E63"/>
    <w:rsid w:val="00940420"/>
    <w:rsid w:val="0094168E"/>
    <w:rsid w:val="00942E2F"/>
    <w:rsid w:val="00947E03"/>
    <w:rsid w:val="00951CD0"/>
    <w:rsid w:val="00957750"/>
    <w:rsid w:val="00963146"/>
    <w:rsid w:val="00964A73"/>
    <w:rsid w:val="0096532E"/>
    <w:rsid w:val="00965778"/>
    <w:rsid w:val="00966B23"/>
    <w:rsid w:val="00967C92"/>
    <w:rsid w:val="00967E01"/>
    <w:rsid w:val="009720C8"/>
    <w:rsid w:val="00975C89"/>
    <w:rsid w:val="009828B7"/>
    <w:rsid w:val="009843F7"/>
    <w:rsid w:val="00985961"/>
    <w:rsid w:val="00985E8F"/>
    <w:rsid w:val="009864BD"/>
    <w:rsid w:val="009871D9"/>
    <w:rsid w:val="009A5ECD"/>
    <w:rsid w:val="009B1475"/>
    <w:rsid w:val="009B1750"/>
    <w:rsid w:val="009B4A2A"/>
    <w:rsid w:val="009B5D9A"/>
    <w:rsid w:val="009C3525"/>
    <w:rsid w:val="009C4DB4"/>
    <w:rsid w:val="009C51A6"/>
    <w:rsid w:val="009D0EA4"/>
    <w:rsid w:val="009D3356"/>
    <w:rsid w:val="009D407C"/>
    <w:rsid w:val="009D722F"/>
    <w:rsid w:val="009D7D8F"/>
    <w:rsid w:val="009E27B2"/>
    <w:rsid w:val="009E28E9"/>
    <w:rsid w:val="009E2CF8"/>
    <w:rsid w:val="009E3568"/>
    <w:rsid w:val="009E7E4F"/>
    <w:rsid w:val="009F23FB"/>
    <w:rsid w:val="009F36C7"/>
    <w:rsid w:val="009F3A4D"/>
    <w:rsid w:val="009F3B08"/>
    <w:rsid w:val="009F3C9C"/>
    <w:rsid w:val="009F4B2D"/>
    <w:rsid w:val="009F60D8"/>
    <w:rsid w:val="009F7B00"/>
    <w:rsid w:val="00A0108D"/>
    <w:rsid w:val="00A03012"/>
    <w:rsid w:val="00A0424E"/>
    <w:rsid w:val="00A105E3"/>
    <w:rsid w:val="00A13DC7"/>
    <w:rsid w:val="00A14573"/>
    <w:rsid w:val="00A16E22"/>
    <w:rsid w:val="00A205D7"/>
    <w:rsid w:val="00A219B7"/>
    <w:rsid w:val="00A23A06"/>
    <w:rsid w:val="00A240BD"/>
    <w:rsid w:val="00A240C7"/>
    <w:rsid w:val="00A24364"/>
    <w:rsid w:val="00A331FE"/>
    <w:rsid w:val="00A351ED"/>
    <w:rsid w:val="00A356DF"/>
    <w:rsid w:val="00A35C0A"/>
    <w:rsid w:val="00A3661A"/>
    <w:rsid w:val="00A37BB5"/>
    <w:rsid w:val="00A40651"/>
    <w:rsid w:val="00A4183F"/>
    <w:rsid w:val="00A41C0F"/>
    <w:rsid w:val="00A42FC5"/>
    <w:rsid w:val="00A43F90"/>
    <w:rsid w:val="00A444EF"/>
    <w:rsid w:val="00A51AC2"/>
    <w:rsid w:val="00A5534A"/>
    <w:rsid w:val="00A55B4F"/>
    <w:rsid w:val="00A56521"/>
    <w:rsid w:val="00A568A0"/>
    <w:rsid w:val="00A6177F"/>
    <w:rsid w:val="00A62339"/>
    <w:rsid w:val="00A6444D"/>
    <w:rsid w:val="00A64473"/>
    <w:rsid w:val="00A675DC"/>
    <w:rsid w:val="00A707BE"/>
    <w:rsid w:val="00A710F5"/>
    <w:rsid w:val="00A737D6"/>
    <w:rsid w:val="00A738C9"/>
    <w:rsid w:val="00A74522"/>
    <w:rsid w:val="00A7653F"/>
    <w:rsid w:val="00A765EE"/>
    <w:rsid w:val="00A77C1D"/>
    <w:rsid w:val="00A830ED"/>
    <w:rsid w:val="00A8606D"/>
    <w:rsid w:val="00A865B8"/>
    <w:rsid w:val="00A868DB"/>
    <w:rsid w:val="00A86D60"/>
    <w:rsid w:val="00A946C7"/>
    <w:rsid w:val="00A95FD6"/>
    <w:rsid w:val="00A96EE6"/>
    <w:rsid w:val="00A97D78"/>
    <w:rsid w:val="00AA2FF3"/>
    <w:rsid w:val="00AA3E9B"/>
    <w:rsid w:val="00AA5943"/>
    <w:rsid w:val="00AA6A9F"/>
    <w:rsid w:val="00AA7EB0"/>
    <w:rsid w:val="00AB36C0"/>
    <w:rsid w:val="00AB5E07"/>
    <w:rsid w:val="00AC2031"/>
    <w:rsid w:val="00AC4417"/>
    <w:rsid w:val="00AC5AA2"/>
    <w:rsid w:val="00AC6062"/>
    <w:rsid w:val="00AC6725"/>
    <w:rsid w:val="00AD79C6"/>
    <w:rsid w:val="00AE0442"/>
    <w:rsid w:val="00AE11B8"/>
    <w:rsid w:val="00AE4226"/>
    <w:rsid w:val="00AE5936"/>
    <w:rsid w:val="00AE66D8"/>
    <w:rsid w:val="00AE6AF2"/>
    <w:rsid w:val="00AE77E3"/>
    <w:rsid w:val="00AF29A4"/>
    <w:rsid w:val="00AF3B6D"/>
    <w:rsid w:val="00AF3C94"/>
    <w:rsid w:val="00AF6214"/>
    <w:rsid w:val="00AF7430"/>
    <w:rsid w:val="00AF7A6B"/>
    <w:rsid w:val="00B03284"/>
    <w:rsid w:val="00B046DB"/>
    <w:rsid w:val="00B04C1F"/>
    <w:rsid w:val="00B062F8"/>
    <w:rsid w:val="00B11359"/>
    <w:rsid w:val="00B11A2F"/>
    <w:rsid w:val="00B13856"/>
    <w:rsid w:val="00B15505"/>
    <w:rsid w:val="00B15BA3"/>
    <w:rsid w:val="00B1610F"/>
    <w:rsid w:val="00B17508"/>
    <w:rsid w:val="00B20966"/>
    <w:rsid w:val="00B25426"/>
    <w:rsid w:val="00B27B47"/>
    <w:rsid w:val="00B32F1F"/>
    <w:rsid w:val="00B36130"/>
    <w:rsid w:val="00B42C98"/>
    <w:rsid w:val="00B447A0"/>
    <w:rsid w:val="00B451BA"/>
    <w:rsid w:val="00B47349"/>
    <w:rsid w:val="00B51030"/>
    <w:rsid w:val="00B56D49"/>
    <w:rsid w:val="00B571D3"/>
    <w:rsid w:val="00B60B84"/>
    <w:rsid w:val="00B638DD"/>
    <w:rsid w:val="00B650F8"/>
    <w:rsid w:val="00B703D1"/>
    <w:rsid w:val="00B7223D"/>
    <w:rsid w:val="00B7346E"/>
    <w:rsid w:val="00B7781E"/>
    <w:rsid w:val="00B804F8"/>
    <w:rsid w:val="00B83D86"/>
    <w:rsid w:val="00B86B54"/>
    <w:rsid w:val="00B87048"/>
    <w:rsid w:val="00B87778"/>
    <w:rsid w:val="00B9461B"/>
    <w:rsid w:val="00B957F7"/>
    <w:rsid w:val="00B9787A"/>
    <w:rsid w:val="00BA0B86"/>
    <w:rsid w:val="00BA3650"/>
    <w:rsid w:val="00BA37C8"/>
    <w:rsid w:val="00BA4506"/>
    <w:rsid w:val="00BB0EB9"/>
    <w:rsid w:val="00BB597B"/>
    <w:rsid w:val="00BB63C0"/>
    <w:rsid w:val="00BC44A7"/>
    <w:rsid w:val="00BD296E"/>
    <w:rsid w:val="00BD4655"/>
    <w:rsid w:val="00BD4C1F"/>
    <w:rsid w:val="00BD7530"/>
    <w:rsid w:val="00BD7A4E"/>
    <w:rsid w:val="00BD7B8F"/>
    <w:rsid w:val="00BE32E0"/>
    <w:rsid w:val="00BE4F5F"/>
    <w:rsid w:val="00BE7610"/>
    <w:rsid w:val="00BE7AA2"/>
    <w:rsid w:val="00BF1E8B"/>
    <w:rsid w:val="00BF6039"/>
    <w:rsid w:val="00BF6FD4"/>
    <w:rsid w:val="00C00D39"/>
    <w:rsid w:val="00C02D95"/>
    <w:rsid w:val="00C069C4"/>
    <w:rsid w:val="00C074AF"/>
    <w:rsid w:val="00C0794A"/>
    <w:rsid w:val="00C11860"/>
    <w:rsid w:val="00C1274C"/>
    <w:rsid w:val="00C129B8"/>
    <w:rsid w:val="00C13560"/>
    <w:rsid w:val="00C23A16"/>
    <w:rsid w:val="00C25CA4"/>
    <w:rsid w:val="00C31D67"/>
    <w:rsid w:val="00C33882"/>
    <w:rsid w:val="00C34DE8"/>
    <w:rsid w:val="00C36E75"/>
    <w:rsid w:val="00C42AB7"/>
    <w:rsid w:val="00C43253"/>
    <w:rsid w:val="00C4382E"/>
    <w:rsid w:val="00C44B86"/>
    <w:rsid w:val="00C45BBA"/>
    <w:rsid w:val="00C460FB"/>
    <w:rsid w:val="00C4724C"/>
    <w:rsid w:val="00C47A9C"/>
    <w:rsid w:val="00C5011E"/>
    <w:rsid w:val="00C56FEE"/>
    <w:rsid w:val="00C57AE5"/>
    <w:rsid w:val="00C6194B"/>
    <w:rsid w:val="00C619E2"/>
    <w:rsid w:val="00C626F5"/>
    <w:rsid w:val="00C63127"/>
    <w:rsid w:val="00C64B18"/>
    <w:rsid w:val="00C65DEC"/>
    <w:rsid w:val="00C701BA"/>
    <w:rsid w:val="00C7055A"/>
    <w:rsid w:val="00C71783"/>
    <w:rsid w:val="00C7618C"/>
    <w:rsid w:val="00C80526"/>
    <w:rsid w:val="00C818D2"/>
    <w:rsid w:val="00C81BBA"/>
    <w:rsid w:val="00C8439A"/>
    <w:rsid w:val="00C8498A"/>
    <w:rsid w:val="00C85643"/>
    <w:rsid w:val="00C903BC"/>
    <w:rsid w:val="00C90C01"/>
    <w:rsid w:val="00C92DFA"/>
    <w:rsid w:val="00C947D3"/>
    <w:rsid w:val="00C975C8"/>
    <w:rsid w:val="00CA1C10"/>
    <w:rsid w:val="00CA20E6"/>
    <w:rsid w:val="00CB10A9"/>
    <w:rsid w:val="00CB1952"/>
    <w:rsid w:val="00CB7D24"/>
    <w:rsid w:val="00CC02D4"/>
    <w:rsid w:val="00CC02D7"/>
    <w:rsid w:val="00CC2055"/>
    <w:rsid w:val="00CC245C"/>
    <w:rsid w:val="00CC3E0F"/>
    <w:rsid w:val="00CC4F26"/>
    <w:rsid w:val="00CC673D"/>
    <w:rsid w:val="00CC6A0D"/>
    <w:rsid w:val="00CD493C"/>
    <w:rsid w:val="00CD4EDD"/>
    <w:rsid w:val="00CE3A6A"/>
    <w:rsid w:val="00CE481B"/>
    <w:rsid w:val="00CE4AD7"/>
    <w:rsid w:val="00CE75AD"/>
    <w:rsid w:val="00CF27D2"/>
    <w:rsid w:val="00CF3E38"/>
    <w:rsid w:val="00CF3EF1"/>
    <w:rsid w:val="00CF505E"/>
    <w:rsid w:val="00CF54AF"/>
    <w:rsid w:val="00CF5B74"/>
    <w:rsid w:val="00CF7E1E"/>
    <w:rsid w:val="00D002B5"/>
    <w:rsid w:val="00D00861"/>
    <w:rsid w:val="00D011EC"/>
    <w:rsid w:val="00D014F4"/>
    <w:rsid w:val="00D026F1"/>
    <w:rsid w:val="00D03023"/>
    <w:rsid w:val="00D031CE"/>
    <w:rsid w:val="00D074D2"/>
    <w:rsid w:val="00D111FD"/>
    <w:rsid w:val="00D11E46"/>
    <w:rsid w:val="00D20F32"/>
    <w:rsid w:val="00D21B03"/>
    <w:rsid w:val="00D222CC"/>
    <w:rsid w:val="00D23A88"/>
    <w:rsid w:val="00D24113"/>
    <w:rsid w:val="00D272A6"/>
    <w:rsid w:val="00D31E03"/>
    <w:rsid w:val="00D3341E"/>
    <w:rsid w:val="00D3493B"/>
    <w:rsid w:val="00D41ACF"/>
    <w:rsid w:val="00D42248"/>
    <w:rsid w:val="00D43255"/>
    <w:rsid w:val="00D45EB0"/>
    <w:rsid w:val="00D4640E"/>
    <w:rsid w:val="00D465C6"/>
    <w:rsid w:val="00D50DD1"/>
    <w:rsid w:val="00D52B38"/>
    <w:rsid w:val="00D551D1"/>
    <w:rsid w:val="00D57207"/>
    <w:rsid w:val="00D60E4C"/>
    <w:rsid w:val="00D6213A"/>
    <w:rsid w:val="00D64C74"/>
    <w:rsid w:val="00D70865"/>
    <w:rsid w:val="00D708DC"/>
    <w:rsid w:val="00D720F2"/>
    <w:rsid w:val="00D722A7"/>
    <w:rsid w:val="00D726BB"/>
    <w:rsid w:val="00D819F7"/>
    <w:rsid w:val="00D81EA3"/>
    <w:rsid w:val="00D838C1"/>
    <w:rsid w:val="00D84A40"/>
    <w:rsid w:val="00D9314A"/>
    <w:rsid w:val="00D97129"/>
    <w:rsid w:val="00D978D0"/>
    <w:rsid w:val="00D97EE6"/>
    <w:rsid w:val="00DA1E07"/>
    <w:rsid w:val="00DA2774"/>
    <w:rsid w:val="00DA2881"/>
    <w:rsid w:val="00DA311F"/>
    <w:rsid w:val="00DA64A6"/>
    <w:rsid w:val="00DA764F"/>
    <w:rsid w:val="00DB00FE"/>
    <w:rsid w:val="00DB2F4C"/>
    <w:rsid w:val="00DB356A"/>
    <w:rsid w:val="00DB40AA"/>
    <w:rsid w:val="00DB564C"/>
    <w:rsid w:val="00DB6839"/>
    <w:rsid w:val="00DC03A9"/>
    <w:rsid w:val="00DC249D"/>
    <w:rsid w:val="00DC515C"/>
    <w:rsid w:val="00DC6318"/>
    <w:rsid w:val="00DD21E4"/>
    <w:rsid w:val="00DD40F3"/>
    <w:rsid w:val="00DD6AC6"/>
    <w:rsid w:val="00DD6CFD"/>
    <w:rsid w:val="00DD7B3E"/>
    <w:rsid w:val="00DD7F55"/>
    <w:rsid w:val="00DE25C3"/>
    <w:rsid w:val="00DE2646"/>
    <w:rsid w:val="00DE2E94"/>
    <w:rsid w:val="00DE5957"/>
    <w:rsid w:val="00DE658B"/>
    <w:rsid w:val="00DF04EC"/>
    <w:rsid w:val="00DF1291"/>
    <w:rsid w:val="00DF16CD"/>
    <w:rsid w:val="00DF3567"/>
    <w:rsid w:val="00DF401A"/>
    <w:rsid w:val="00DF65C1"/>
    <w:rsid w:val="00E005B7"/>
    <w:rsid w:val="00E02C7F"/>
    <w:rsid w:val="00E07F15"/>
    <w:rsid w:val="00E14FF7"/>
    <w:rsid w:val="00E16572"/>
    <w:rsid w:val="00E20440"/>
    <w:rsid w:val="00E23E5D"/>
    <w:rsid w:val="00E301CC"/>
    <w:rsid w:val="00E30857"/>
    <w:rsid w:val="00E31069"/>
    <w:rsid w:val="00E33418"/>
    <w:rsid w:val="00E355D4"/>
    <w:rsid w:val="00E36149"/>
    <w:rsid w:val="00E379DB"/>
    <w:rsid w:val="00E424EF"/>
    <w:rsid w:val="00E43EF2"/>
    <w:rsid w:val="00E4738E"/>
    <w:rsid w:val="00E51BDD"/>
    <w:rsid w:val="00E52A20"/>
    <w:rsid w:val="00E54741"/>
    <w:rsid w:val="00E5687F"/>
    <w:rsid w:val="00E60A56"/>
    <w:rsid w:val="00E62675"/>
    <w:rsid w:val="00E64F83"/>
    <w:rsid w:val="00E65F6D"/>
    <w:rsid w:val="00E67277"/>
    <w:rsid w:val="00E67E1E"/>
    <w:rsid w:val="00E67F7D"/>
    <w:rsid w:val="00E72977"/>
    <w:rsid w:val="00E72E3F"/>
    <w:rsid w:val="00E75EE2"/>
    <w:rsid w:val="00E761C2"/>
    <w:rsid w:val="00E803A2"/>
    <w:rsid w:val="00E82041"/>
    <w:rsid w:val="00E83C4A"/>
    <w:rsid w:val="00E84355"/>
    <w:rsid w:val="00E84D2E"/>
    <w:rsid w:val="00E86038"/>
    <w:rsid w:val="00E93557"/>
    <w:rsid w:val="00E96E0B"/>
    <w:rsid w:val="00EA4303"/>
    <w:rsid w:val="00EA70CA"/>
    <w:rsid w:val="00EB0F20"/>
    <w:rsid w:val="00EB717D"/>
    <w:rsid w:val="00EC3048"/>
    <w:rsid w:val="00EC5033"/>
    <w:rsid w:val="00EC6291"/>
    <w:rsid w:val="00EC6A62"/>
    <w:rsid w:val="00ED3E1F"/>
    <w:rsid w:val="00ED477A"/>
    <w:rsid w:val="00ED796A"/>
    <w:rsid w:val="00EE0736"/>
    <w:rsid w:val="00EE12E1"/>
    <w:rsid w:val="00EE13F7"/>
    <w:rsid w:val="00EE2367"/>
    <w:rsid w:val="00EE315C"/>
    <w:rsid w:val="00EE7737"/>
    <w:rsid w:val="00EF0C33"/>
    <w:rsid w:val="00EF1AC0"/>
    <w:rsid w:val="00EF3E56"/>
    <w:rsid w:val="00EF443D"/>
    <w:rsid w:val="00EF6807"/>
    <w:rsid w:val="00EF733F"/>
    <w:rsid w:val="00F01EBA"/>
    <w:rsid w:val="00F05138"/>
    <w:rsid w:val="00F06E12"/>
    <w:rsid w:val="00F07468"/>
    <w:rsid w:val="00F10FD5"/>
    <w:rsid w:val="00F1135F"/>
    <w:rsid w:val="00F1395B"/>
    <w:rsid w:val="00F14D0E"/>
    <w:rsid w:val="00F15553"/>
    <w:rsid w:val="00F16A4D"/>
    <w:rsid w:val="00F20BB5"/>
    <w:rsid w:val="00F22EC3"/>
    <w:rsid w:val="00F245B7"/>
    <w:rsid w:val="00F2736C"/>
    <w:rsid w:val="00F27D02"/>
    <w:rsid w:val="00F3401D"/>
    <w:rsid w:val="00F37621"/>
    <w:rsid w:val="00F40193"/>
    <w:rsid w:val="00F432E1"/>
    <w:rsid w:val="00F464B7"/>
    <w:rsid w:val="00F4761D"/>
    <w:rsid w:val="00F5343E"/>
    <w:rsid w:val="00F546DD"/>
    <w:rsid w:val="00F56EC6"/>
    <w:rsid w:val="00F60127"/>
    <w:rsid w:val="00F62A81"/>
    <w:rsid w:val="00F63399"/>
    <w:rsid w:val="00F65712"/>
    <w:rsid w:val="00F65DC9"/>
    <w:rsid w:val="00F703B5"/>
    <w:rsid w:val="00F735EE"/>
    <w:rsid w:val="00F73B87"/>
    <w:rsid w:val="00F73E21"/>
    <w:rsid w:val="00F74BCB"/>
    <w:rsid w:val="00F74E17"/>
    <w:rsid w:val="00F77A2F"/>
    <w:rsid w:val="00F80682"/>
    <w:rsid w:val="00F81210"/>
    <w:rsid w:val="00F82A13"/>
    <w:rsid w:val="00F8352C"/>
    <w:rsid w:val="00F835E4"/>
    <w:rsid w:val="00F83B54"/>
    <w:rsid w:val="00F84179"/>
    <w:rsid w:val="00F84898"/>
    <w:rsid w:val="00F850E7"/>
    <w:rsid w:val="00F859CE"/>
    <w:rsid w:val="00F85C0E"/>
    <w:rsid w:val="00F90581"/>
    <w:rsid w:val="00F9443A"/>
    <w:rsid w:val="00F96576"/>
    <w:rsid w:val="00FA1502"/>
    <w:rsid w:val="00FA6240"/>
    <w:rsid w:val="00FA6948"/>
    <w:rsid w:val="00FA6E42"/>
    <w:rsid w:val="00FA72CC"/>
    <w:rsid w:val="00FA7A3E"/>
    <w:rsid w:val="00FB1734"/>
    <w:rsid w:val="00FB1D98"/>
    <w:rsid w:val="00FB2681"/>
    <w:rsid w:val="00FB416C"/>
    <w:rsid w:val="00FB4FF1"/>
    <w:rsid w:val="00FC2B66"/>
    <w:rsid w:val="00FC4043"/>
    <w:rsid w:val="00FD0FDC"/>
    <w:rsid w:val="00FD10D3"/>
    <w:rsid w:val="00FD3D1D"/>
    <w:rsid w:val="00FD4A4A"/>
    <w:rsid w:val="00FD5A57"/>
    <w:rsid w:val="00FD6298"/>
    <w:rsid w:val="00FE1187"/>
    <w:rsid w:val="00FE1662"/>
    <w:rsid w:val="00FE3DB9"/>
    <w:rsid w:val="00FE464D"/>
    <w:rsid w:val="00FE4AEA"/>
    <w:rsid w:val="00FE73FF"/>
    <w:rsid w:val="00FE7B04"/>
    <w:rsid w:val="00FE7D46"/>
    <w:rsid w:val="00FE7D93"/>
    <w:rsid w:val="00FF4D0F"/>
    <w:rsid w:val="00FF7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2CEF5-EDDC-4690-ACFA-7ACB143E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A60"/>
  </w:style>
  <w:style w:type="paragraph" w:styleId="Ttulo1">
    <w:name w:val="heading 1"/>
    <w:basedOn w:val="Normal"/>
    <w:link w:val="Ttulo1Char"/>
    <w:uiPriority w:val="9"/>
    <w:qFormat/>
    <w:rsid w:val="00F1135F"/>
    <w:pPr>
      <w:spacing w:after="100" w:line="264" w:lineRule="auto"/>
      <w:jc w:val="left"/>
      <w:outlineLvl w:val="0"/>
    </w:pPr>
    <w:rPr>
      <w:rFonts w:ascii="Times New Roman" w:eastAsia="Times New Roman" w:hAnsi="Times New Roman" w:cs="Times New Roman"/>
      <w:color w:val="FFFFFF"/>
      <w:kern w:val="36"/>
      <w:sz w:val="39"/>
      <w:szCs w:val="39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1135F"/>
    <w:pPr>
      <w:spacing w:after="100" w:line="264" w:lineRule="auto"/>
      <w:jc w:val="left"/>
      <w:outlineLvl w:val="1"/>
    </w:pPr>
    <w:rPr>
      <w:rFonts w:ascii="Times New Roman" w:eastAsia="Times New Roman" w:hAnsi="Times New Roman" w:cs="Times New Roman"/>
      <w:color w:val="EF9570"/>
      <w:sz w:val="39"/>
      <w:szCs w:val="39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F1135F"/>
    <w:pPr>
      <w:spacing w:after="100" w:line="264" w:lineRule="auto"/>
      <w:jc w:val="left"/>
      <w:outlineLvl w:val="2"/>
    </w:pPr>
    <w:rPr>
      <w:rFonts w:ascii="Times New Roman" w:eastAsia="Times New Roman" w:hAnsi="Times New Roman" w:cs="Times New Roman"/>
      <w:color w:val="EF9570"/>
      <w:sz w:val="30"/>
      <w:szCs w:val="3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1135F"/>
    <w:rPr>
      <w:rFonts w:ascii="Times New Roman" w:eastAsia="Times New Roman" w:hAnsi="Times New Roman" w:cs="Times New Roman"/>
      <w:color w:val="FFFFFF"/>
      <w:kern w:val="36"/>
      <w:sz w:val="39"/>
      <w:szCs w:val="3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1135F"/>
    <w:rPr>
      <w:rFonts w:ascii="Times New Roman" w:eastAsia="Times New Roman" w:hAnsi="Times New Roman" w:cs="Times New Roman"/>
      <w:color w:val="EF9570"/>
      <w:sz w:val="39"/>
      <w:szCs w:val="39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1135F"/>
    <w:rPr>
      <w:rFonts w:ascii="Times New Roman" w:eastAsia="Times New Roman" w:hAnsi="Times New Roman" w:cs="Times New Roman"/>
      <w:color w:val="EF9570"/>
      <w:sz w:val="30"/>
      <w:szCs w:val="30"/>
      <w:lang w:eastAsia="pt-BR"/>
    </w:rPr>
  </w:style>
  <w:style w:type="character" w:styleId="Forte">
    <w:name w:val="Strong"/>
    <w:basedOn w:val="Fontepargpadro"/>
    <w:uiPriority w:val="22"/>
    <w:qFormat/>
    <w:rsid w:val="00F1135F"/>
    <w:rPr>
      <w:b/>
      <w:bCs/>
    </w:rPr>
  </w:style>
  <w:style w:type="paragraph" w:customStyle="1" w:styleId="ecxmsotitle">
    <w:name w:val="ecxmsotitle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footer">
    <w:name w:val="ecxmsofooter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4E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D7A4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A4E"/>
  </w:style>
  <w:style w:type="paragraph" w:styleId="Rodap">
    <w:name w:val="footer"/>
    <w:basedOn w:val="Normal"/>
    <w:link w:val="RodapChar"/>
    <w:uiPriority w:val="99"/>
    <w:unhideWhenUsed/>
    <w:rsid w:val="00BD7A4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A4E"/>
  </w:style>
  <w:style w:type="paragraph" w:styleId="Textodebalo">
    <w:name w:val="Balloon Text"/>
    <w:basedOn w:val="Normal"/>
    <w:link w:val="TextodebaloChar"/>
    <w:uiPriority w:val="99"/>
    <w:semiHidden/>
    <w:unhideWhenUsed/>
    <w:rsid w:val="000E19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91D"/>
    <w:rPr>
      <w:rFonts w:ascii="Segoe UI" w:hAnsi="Segoe UI" w:cs="Segoe UI"/>
      <w:sz w:val="18"/>
      <w:szCs w:val="18"/>
    </w:rPr>
  </w:style>
  <w:style w:type="paragraph" w:customStyle="1" w:styleId="textocentralizadomaiusculas">
    <w:name w:val="texto_centralizado_maiusculas"/>
    <w:basedOn w:val="Normal"/>
    <w:rsid w:val="0067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8"/>
      <w:szCs w:val="28"/>
      <w:lang w:eastAsia="pt-BR"/>
    </w:rPr>
  </w:style>
  <w:style w:type="character" w:styleId="nfase">
    <w:name w:val="Emphasis"/>
    <w:basedOn w:val="Fontepargpadro"/>
    <w:uiPriority w:val="20"/>
    <w:qFormat/>
    <w:rsid w:val="00677743"/>
    <w:rPr>
      <w:i/>
      <w:iCs/>
    </w:rPr>
  </w:style>
  <w:style w:type="character" w:customStyle="1" w:styleId="highlight">
    <w:name w:val="highlight"/>
    <w:basedOn w:val="Fontepargpadro"/>
    <w:rsid w:val="00C43253"/>
  </w:style>
  <w:style w:type="character" w:customStyle="1" w:styleId="inplacedisplayid2920140siteid0">
    <w:name w:val="inplacedisplayid2920140siteid0"/>
    <w:basedOn w:val="Fontepargpadro"/>
    <w:rsid w:val="00587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0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2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7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0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4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0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423272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27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68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72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5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0"/>
                                                                  <w:divBdr>
                                                                    <w:top w:val="single" w:sz="8" w:space="0" w:color="EDEDED"/>
                                                                    <w:left w:val="single" w:sz="8" w:space="0" w:color="EDEDED"/>
                                                                    <w:bottom w:val="single" w:sz="8" w:space="0" w:color="EDEDED"/>
                                                                    <w:right w:val="single" w:sz="8" w:space="0" w:color="EDEDED"/>
                                                                  </w:divBdr>
                                                                  <w:divsChild>
                                                                    <w:div w:id="1984890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803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11100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46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57482-8A3E-4EA5-8A6E-6063EFAD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Adriel Borba Pires</cp:lastModifiedBy>
  <cp:revision>2</cp:revision>
  <cp:lastPrinted>2020-03-03T19:43:00Z</cp:lastPrinted>
  <dcterms:created xsi:type="dcterms:W3CDTF">2020-03-13T16:05:00Z</dcterms:created>
  <dcterms:modified xsi:type="dcterms:W3CDTF">2020-03-13T16:05:00Z</dcterms:modified>
</cp:coreProperties>
</file>