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E62" w:rsidRPr="00E13EF4" w:rsidRDefault="003B2E62" w:rsidP="003B2E62">
      <w:pPr>
        <w:autoSpaceDE w:val="0"/>
        <w:autoSpaceDN w:val="0"/>
        <w:adjustRightInd w:val="0"/>
        <w:spacing w:line="360" w:lineRule="auto"/>
        <w:jc w:val="both"/>
        <w:rPr>
          <w:rFonts w:ascii="Arial" w:hAnsi="Arial" w:cs="Arial"/>
          <w:b/>
          <w:color w:val="000000"/>
          <w:w w:val="80"/>
          <w:sz w:val="28"/>
          <w:szCs w:val="28"/>
        </w:rPr>
      </w:pPr>
      <w:r w:rsidRPr="00E13EF4">
        <w:rPr>
          <w:rFonts w:ascii="Arial" w:hAnsi="Arial" w:cs="Arial"/>
          <w:b/>
          <w:color w:val="000000"/>
          <w:w w:val="80"/>
          <w:sz w:val="28"/>
          <w:szCs w:val="28"/>
        </w:rPr>
        <w:t>Excelentíssimo Senhor</w:t>
      </w:r>
    </w:p>
    <w:p w:rsidR="003B2E62" w:rsidRPr="00E13EF4" w:rsidRDefault="003B2E62" w:rsidP="003B2E62">
      <w:pPr>
        <w:autoSpaceDE w:val="0"/>
        <w:autoSpaceDN w:val="0"/>
        <w:adjustRightInd w:val="0"/>
        <w:spacing w:line="360" w:lineRule="auto"/>
        <w:jc w:val="both"/>
        <w:rPr>
          <w:rFonts w:ascii="Arial" w:hAnsi="Arial" w:cs="Arial"/>
          <w:b/>
          <w:color w:val="000000"/>
          <w:w w:val="80"/>
          <w:sz w:val="28"/>
          <w:szCs w:val="28"/>
        </w:rPr>
      </w:pPr>
      <w:r w:rsidRPr="00E13EF4">
        <w:rPr>
          <w:rFonts w:ascii="Arial" w:hAnsi="Arial" w:cs="Arial"/>
          <w:b/>
          <w:color w:val="000000"/>
          <w:w w:val="80"/>
          <w:sz w:val="28"/>
          <w:szCs w:val="28"/>
        </w:rPr>
        <w:t>Presidente da Câmara Municipal de Paulínia-SP</w:t>
      </w:r>
    </w:p>
    <w:p w:rsidR="003B2E62" w:rsidRPr="00E13EF4" w:rsidRDefault="003B2E62" w:rsidP="003B2E62">
      <w:pPr>
        <w:autoSpaceDE w:val="0"/>
        <w:autoSpaceDN w:val="0"/>
        <w:adjustRightInd w:val="0"/>
        <w:spacing w:line="360" w:lineRule="auto"/>
        <w:jc w:val="both"/>
        <w:rPr>
          <w:rFonts w:ascii="Arial" w:hAnsi="Arial" w:cs="Arial"/>
          <w:color w:val="000000"/>
          <w:w w:val="80"/>
          <w:sz w:val="28"/>
          <w:szCs w:val="28"/>
        </w:rPr>
      </w:pPr>
    </w:p>
    <w:p w:rsidR="003B2E62" w:rsidRPr="00E13EF4" w:rsidRDefault="003B2E62" w:rsidP="003B2E62">
      <w:pPr>
        <w:autoSpaceDE w:val="0"/>
        <w:autoSpaceDN w:val="0"/>
        <w:adjustRightInd w:val="0"/>
        <w:spacing w:line="360" w:lineRule="auto"/>
        <w:jc w:val="both"/>
        <w:rPr>
          <w:rFonts w:ascii="Arial" w:hAnsi="Arial" w:cs="Arial"/>
          <w:color w:val="000000"/>
          <w:w w:val="80"/>
          <w:sz w:val="28"/>
          <w:szCs w:val="28"/>
        </w:rPr>
      </w:pPr>
    </w:p>
    <w:p w:rsidR="003B2E62" w:rsidRPr="00E13EF4" w:rsidRDefault="003B2E62" w:rsidP="003B2E62">
      <w:pPr>
        <w:autoSpaceDE w:val="0"/>
        <w:autoSpaceDN w:val="0"/>
        <w:adjustRightInd w:val="0"/>
        <w:spacing w:line="360" w:lineRule="auto"/>
        <w:jc w:val="both"/>
        <w:rPr>
          <w:rFonts w:ascii="Arial" w:hAnsi="Arial" w:cs="Arial"/>
          <w:color w:val="000000"/>
          <w:w w:val="80"/>
          <w:sz w:val="28"/>
          <w:szCs w:val="28"/>
        </w:rPr>
      </w:pPr>
      <w:r w:rsidRPr="00E13EF4">
        <w:rPr>
          <w:rFonts w:ascii="Arial" w:hAnsi="Arial" w:cs="Arial"/>
          <w:color w:val="000000"/>
          <w:w w:val="80"/>
          <w:sz w:val="28"/>
          <w:szCs w:val="28"/>
        </w:rPr>
        <w:tab/>
      </w:r>
      <w:r w:rsidRPr="00E13EF4">
        <w:rPr>
          <w:rFonts w:ascii="Arial" w:hAnsi="Arial" w:cs="Arial"/>
          <w:color w:val="000000"/>
          <w:w w:val="80"/>
          <w:sz w:val="28"/>
          <w:szCs w:val="28"/>
        </w:rPr>
        <w:tab/>
      </w:r>
      <w:r w:rsidRPr="00E13EF4">
        <w:rPr>
          <w:rFonts w:ascii="Arial" w:hAnsi="Arial" w:cs="Arial"/>
          <w:color w:val="000000"/>
          <w:w w:val="80"/>
          <w:sz w:val="28"/>
          <w:szCs w:val="28"/>
        </w:rPr>
        <w:tab/>
        <w:t>CONSIDERANDO a imprescindibilidade da observância, pela Administração Direta e Indireta do Município, incluindo a Câmara Municipal, dos princípios e normas da legislação em vigor,  a imperiosa necessidade do exercício de sua missão constitucional, de maneira objetiva e transparente, mediante adoção de controle interno eficiente por parte das administrações públicas municipais.</w:t>
      </w:r>
    </w:p>
    <w:p w:rsidR="003B2E62" w:rsidRPr="00E13EF4" w:rsidRDefault="003B2E62" w:rsidP="003B2E62">
      <w:pPr>
        <w:autoSpaceDE w:val="0"/>
        <w:autoSpaceDN w:val="0"/>
        <w:adjustRightInd w:val="0"/>
        <w:spacing w:line="360" w:lineRule="auto"/>
        <w:jc w:val="both"/>
        <w:rPr>
          <w:rFonts w:ascii="Arial" w:hAnsi="Arial" w:cs="Arial"/>
          <w:color w:val="000000"/>
          <w:w w:val="80"/>
          <w:sz w:val="28"/>
          <w:szCs w:val="28"/>
        </w:rPr>
      </w:pPr>
    </w:p>
    <w:p w:rsidR="003B2E62" w:rsidRPr="00E13EF4" w:rsidRDefault="003B2E62" w:rsidP="003B2E62">
      <w:pPr>
        <w:autoSpaceDE w:val="0"/>
        <w:autoSpaceDN w:val="0"/>
        <w:adjustRightInd w:val="0"/>
        <w:spacing w:line="360" w:lineRule="auto"/>
        <w:jc w:val="both"/>
        <w:rPr>
          <w:rFonts w:ascii="Arial" w:hAnsi="Arial" w:cs="Arial"/>
          <w:color w:val="000000"/>
          <w:sz w:val="28"/>
          <w:szCs w:val="28"/>
        </w:rPr>
      </w:pPr>
      <w:r w:rsidRPr="00E13EF4">
        <w:rPr>
          <w:rFonts w:ascii="Arial" w:hAnsi="Arial" w:cs="Arial"/>
          <w:color w:val="000000"/>
          <w:w w:val="80"/>
          <w:sz w:val="28"/>
          <w:szCs w:val="28"/>
        </w:rPr>
        <w:tab/>
      </w:r>
      <w:r w:rsidRPr="00E13EF4">
        <w:rPr>
          <w:rFonts w:ascii="Arial" w:hAnsi="Arial" w:cs="Arial"/>
          <w:color w:val="000000"/>
          <w:w w:val="80"/>
          <w:sz w:val="28"/>
          <w:szCs w:val="28"/>
        </w:rPr>
        <w:tab/>
      </w:r>
      <w:r w:rsidRPr="00E13EF4">
        <w:rPr>
          <w:rFonts w:ascii="Arial" w:hAnsi="Arial" w:cs="Arial"/>
          <w:color w:val="000000"/>
          <w:w w:val="80"/>
          <w:sz w:val="28"/>
          <w:szCs w:val="28"/>
        </w:rPr>
        <w:tab/>
        <w:t xml:space="preserve">CONSIDERANDO a ciência da Câmara Municipal de Paulínia acerca dos procedimentos </w:t>
      </w:r>
      <w:r w:rsidRPr="00E13EF4">
        <w:rPr>
          <w:rFonts w:ascii="Arial" w:hAnsi="Arial" w:cs="Arial"/>
          <w:color w:val="000000"/>
          <w:sz w:val="28"/>
          <w:szCs w:val="28"/>
        </w:rPr>
        <w:t xml:space="preserve">nº 7814-35.2016.2.26.0323; 782-20.2016.6.0323, 784-87.2016.6.26.0323 e 783-05.2016.6.26.0323, todos com mesmos fundamentos, causa de pedir e elementos, </w:t>
      </w:r>
      <w:r w:rsidRPr="00E13EF4">
        <w:rPr>
          <w:rFonts w:ascii="Arial" w:hAnsi="Arial" w:cs="Arial"/>
          <w:color w:val="000000"/>
          <w:sz w:val="28"/>
          <w:szCs w:val="28"/>
          <w:u w:val="single"/>
        </w:rPr>
        <w:t>com julgamento de procedência da pretensão – e cassação dos mandatos eletivos de DIXON e SANDRO CESAR CAPRINO como Prefeito e Vice-Prefeito do Município de Paulínia – já realizado em primeiro grau, confirmado em segundo grau e atualmente aguardando deliberação colegiada do E. TSE com denegação de efeito suspensivo aos recursos lá impetrados</w:t>
      </w:r>
      <w:r w:rsidRPr="00E13EF4">
        <w:rPr>
          <w:rFonts w:ascii="Arial" w:hAnsi="Arial" w:cs="Arial"/>
          <w:color w:val="000000"/>
          <w:sz w:val="28"/>
          <w:szCs w:val="28"/>
        </w:rPr>
        <w:t xml:space="preserve">. </w:t>
      </w:r>
    </w:p>
    <w:p w:rsidR="003B2E62" w:rsidRPr="00E13EF4" w:rsidRDefault="003B2E62" w:rsidP="003B2E62">
      <w:pPr>
        <w:autoSpaceDE w:val="0"/>
        <w:autoSpaceDN w:val="0"/>
        <w:adjustRightInd w:val="0"/>
        <w:spacing w:line="360" w:lineRule="auto"/>
        <w:jc w:val="both"/>
        <w:rPr>
          <w:rFonts w:ascii="Arial" w:hAnsi="Arial" w:cs="Arial"/>
          <w:color w:val="000000"/>
          <w:w w:val="80"/>
          <w:sz w:val="28"/>
          <w:szCs w:val="28"/>
        </w:rPr>
      </w:pPr>
    </w:p>
    <w:p w:rsidR="00944567" w:rsidRPr="00E13EF4" w:rsidRDefault="003B2E62" w:rsidP="00C711B6">
      <w:pPr>
        <w:shd w:val="clear" w:color="auto" w:fill="FFFFFF"/>
        <w:spacing w:before="100" w:beforeAutospacing="1" w:after="100" w:afterAutospacing="1" w:line="360" w:lineRule="auto"/>
        <w:ind w:firstLine="2835"/>
        <w:jc w:val="both"/>
        <w:rPr>
          <w:rFonts w:ascii="Arial" w:hAnsi="Arial" w:cs="Arial"/>
          <w:color w:val="000000"/>
          <w:sz w:val="28"/>
          <w:szCs w:val="28"/>
        </w:rPr>
      </w:pPr>
      <w:r w:rsidRPr="00E13EF4">
        <w:rPr>
          <w:rFonts w:ascii="Arial" w:hAnsi="Arial" w:cs="Arial"/>
          <w:color w:val="000000"/>
          <w:w w:val="80"/>
          <w:sz w:val="28"/>
          <w:szCs w:val="28"/>
        </w:rPr>
        <w:t>CONSIDERANDO</w:t>
      </w:r>
      <w:r w:rsidR="00C711B6" w:rsidRPr="00E13EF4">
        <w:rPr>
          <w:rFonts w:ascii="Arial" w:hAnsi="Arial" w:cs="Arial"/>
          <w:color w:val="000000"/>
          <w:w w:val="80"/>
          <w:sz w:val="28"/>
          <w:szCs w:val="28"/>
        </w:rPr>
        <w:t xml:space="preserve"> que a Câmara Municipal deve zelar e contribuir pela estabilidade na Administração Municipal, preservando os cidadãos e o bem comum, a continuidade d</w:t>
      </w:r>
      <w:r w:rsidR="006C5221" w:rsidRPr="00E13EF4">
        <w:rPr>
          <w:rFonts w:ascii="Arial" w:hAnsi="Arial" w:cs="Arial"/>
          <w:color w:val="000000"/>
          <w:w w:val="80"/>
          <w:sz w:val="28"/>
          <w:szCs w:val="28"/>
        </w:rPr>
        <w:t>a prestação d</w:t>
      </w:r>
      <w:r w:rsidR="00C711B6" w:rsidRPr="00E13EF4">
        <w:rPr>
          <w:rFonts w:ascii="Arial" w:hAnsi="Arial" w:cs="Arial"/>
          <w:color w:val="000000"/>
          <w:w w:val="80"/>
          <w:sz w:val="28"/>
          <w:szCs w:val="28"/>
        </w:rPr>
        <w:t xml:space="preserve">os </w:t>
      </w:r>
      <w:r w:rsidR="006C5221" w:rsidRPr="00E13EF4">
        <w:rPr>
          <w:rFonts w:ascii="Arial" w:hAnsi="Arial" w:cs="Arial"/>
          <w:color w:val="000000"/>
          <w:w w:val="80"/>
          <w:sz w:val="28"/>
          <w:szCs w:val="28"/>
        </w:rPr>
        <w:t>serviços e fornecimento de bens.</w:t>
      </w:r>
      <w:r w:rsidR="00C711B6" w:rsidRPr="00E13EF4">
        <w:rPr>
          <w:rFonts w:ascii="Arial" w:hAnsi="Arial" w:cs="Arial"/>
          <w:color w:val="000000"/>
          <w:w w:val="80"/>
          <w:sz w:val="28"/>
          <w:szCs w:val="28"/>
        </w:rPr>
        <w:t xml:space="preserve"> </w:t>
      </w:r>
      <w:r w:rsidRPr="00E13EF4">
        <w:rPr>
          <w:rFonts w:ascii="Arial" w:hAnsi="Arial" w:cs="Arial"/>
          <w:color w:val="000000"/>
          <w:w w:val="80"/>
          <w:sz w:val="28"/>
          <w:szCs w:val="28"/>
        </w:rPr>
        <w:t xml:space="preserve"> </w:t>
      </w:r>
    </w:p>
    <w:p w:rsidR="00E13EF4" w:rsidRDefault="00E13EF4" w:rsidP="006C5221">
      <w:pPr>
        <w:shd w:val="clear" w:color="auto" w:fill="FFFFFF"/>
        <w:spacing w:before="100" w:beforeAutospacing="1" w:after="100" w:afterAutospacing="1" w:line="360" w:lineRule="auto"/>
        <w:ind w:firstLine="2835"/>
        <w:jc w:val="both"/>
        <w:rPr>
          <w:rFonts w:ascii="Arial" w:hAnsi="Arial" w:cs="Arial"/>
          <w:color w:val="000000"/>
          <w:w w:val="80"/>
          <w:sz w:val="28"/>
          <w:szCs w:val="28"/>
        </w:rPr>
      </w:pPr>
    </w:p>
    <w:p w:rsidR="006C5221" w:rsidRPr="00E13EF4" w:rsidRDefault="003B2E62" w:rsidP="006C5221">
      <w:pPr>
        <w:shd w:val="clear" w:color="auto" w:fill="FFFFFF"/>
        <w:spacing w:before="100" w:beforeAutospacing="1" w:after="100" w:afterAutospacing="1" w:line="360" w:lineRule="auto"/>
        <w:ind w:firstLine="2835"/>
        <w:jc w:val="both"/>
        <w:rPr>
          <w:rFonts w:ascii="Arial" w:hAnsi="Arial" w:cs="Arial"/>
          <w:color w:val="000000"/>
          <w:sz w:val="28"/>
          <w:szCs w:val="28"/>
        </w:rPr>
      </w:pPr>
      <w:r w:rsidRPr="00E13EF4">
        <w:rPr>
          <w:rFonts w:ascii="Arial" w:hAnsi="Arial" w:cs="Arial"/>
          <w:color w:val="000000"/>
          <w:w w:val="80"/>
          <w:sz w:val="28"/>
          <w:szCs w:val="28"/>
        </w:rPr>
        <w:lastRenderedPageBreak/>
        <w:t xml:space="preserve">CONSIDERANDO que </w:t>
      </w:r>
      <w:r w:rsidR="006C5221" w:rsidRPr="00E13EF4">
        <w:rPr>
          <w:rFonts w:ascii="Arial" w:hAnsi="Arial" w:cs="Arial"/>
          <w:color w:val="000000"/>
          <w:w w:val="80"/>
          <w:sz w:val="28"/>
          <w:szCs w:val="28"/>
        </w:rPr>
        <w:t xml:space="preserve">o atual </w:t>
      </w:r>
      <w:r w:rsidR="006C5221" w:rsidRPr="00E13EF4">
        <w:rPr>
          <w:rFonts w:ascii="Arial" w:hAnsi="Arial" w:cs="Arial"/>
          <w:color w:val="000000"/>
          <w:sz w:val="28"/>
          <w:szCs w:val="28"/>
        </w:rPr>
        <w:t xml:space="preserve">ocupante da chefia do Executivo Municipal – empossado pela vacância momentânea do cargo – está atuando há bem mais de dois meses, já tendo procedido alterações nas secretarias municipais e equipe de trabalho (como confirmado pela simples leitura do Semanário Municipal e notícias da imprensa local). </w:t>
      </w:r>
    </w:p>
    <w:p w:rsidR="003B2E62" w:rsidRPr="00E13EF4" w:rsidRDefault="003B2E62" w:rsidP="003B2E62">
      <w:pPr>
        <w:autoSpaceDE w:val="0"/>
        <w:autoSpaceDN w:val="0"/>
        <w:adjustRightInd w:val="0"/>
        <w:spacing w:line="360" w:lineRule="auto"/>
        <w:jc w:val="both"/>
        <w:rPr>
          <w:rFonts w:ascii="Arial" w:hAnsi="Arial" w:cs="Arial"/>
          <w:color w:val="000000"/>
          <w:w w:val="80"/>
          <w:sz w:val="28"/>
          <w:szCs w:val="28"/>
        </w:rPr>
      </w:pPr>
    </w:p>
    <w:p w:rsidR="00B2322D" w:rsidRPr="00E13EF4" w:rsidRDefault="003B2E62" w:rsidP="00B2322D">
      <w:pPr>
        <w:shd w:val="clear" w:color="auto" w:fill="FFFFFF"/>
        <w:spacing w:before="100" w:beforeAutospacing="1" w:after="100" w:afterAutospacing="1" w:line="360" w:lineRule="auto"/>
        <w:ind w:firstLine="2835"/>
        <w:jc w:val="both"/>
        <w:rPr>
          <w:rFonts w:ascii="Arial" w:hAnsi="Arial" w:cs="Arial"/>
          <w:color w:val="000000"/>
          <w:sz w:val="28"/>
          <w:szCs w:val="28"/>
        </w:rPr>
      </w:pPr>
      <w:r w:rsidRPr="00E13EF4">
        <w:rPr>
          <w:rFonts w:ascii="Arial" w:hAnsi="Arial" w:cs="Arial"/>
          <w:color w:val="000000"/>
          <w:w w:val="80"/>
          <w:sz w:val="28"/>
          <w:szCs w:val="28"/>
        </w:rPr>
        <w:t>CONSIDERANDO que os órgãos públicos devem manter, sob responsabilidade</w:t>
      </w:r>
      <w:r w:rsidR="00B2322D" w:rsidRPr="00E13EF4">
        <w:rPr>
          <w:rFonts w:ascii="Arial" w:hAnsi="Arial" w:cs="Arial"/>
          <w:color w:val="000000"/>
          <w:w w:val="80"/>
          <w:sz w:val="28"/>
          <w:szCs w:val="28"/>
        </w:rPr>
        <w:t xml:space="preserve">, a ordem, que foi abalada com </w:t>
      </w:r>
      <w:r w:rsidR="00B2322D" w:rsidRPr="00E13EF4">
        <w:rPr>
          <w:rFonts w:ascii="Arial" w:hAnsi="Arial" w:cs="Arial"/>
          <w:color w:val="000000"/>
          <w:sz w:val="28"/>
          <w:szCs w:val="28"/>
        </w:rPr>
        <w:t>a nova alteração na chefia do Poder Executivo Municipal, causando enorme instabilidade indevida, com prejuízos – ou aumento exponencial deles, em virtude do histórico local recente – à população paulinense, com nova paralisação da máquina administrativa e ações em prol da sociedade local.</w:t>
      </w:r>
    </w:p>
    <w:p w:rsidR="000A3F19" w:rsidRPr="00E13EF4" w:rsidRDefault="003B2E62" w:rsidP="003B2E62">
      <w:pPr>
        <w:autoSpaceDE w:val="0"/>
        <w:autoSpaceDN w:val="0"/>
        <w:adjustRightInd w:val="0"/>
        <w:spacing w:line="360" w:lineRule="auto"/>
        <w:jc w:val="both"/>
        <w:rPr>
          <w:rFonts w:ascii="Arial" w:hAnsi="Arial" w:cs="Arial"/>
          <w:color w:val="000000"/>
          <w:w w:val="80"/>
          <w:sz w:val="28"/>
          <w:szCs w:val="28"/>
        </w:rPr>
      </w:pPr>
      <w:r w:rsidRPr="00E13EF4">
        <w:rPr>
          <w:rFonts w:ascii="Arial" w:hAnsi="Arial" w:cs="Arial"/>
          <w:color w:val="000000"/>
          <w:w w:val="80"/>
          <w:sz w:val="28"/>
          <w:szCs w:val="28"/>
        </w:rPr>
        <w:t xml:space="preserve"> </w:t>
      </w:r>
      <w:r w:rsidRPr="00E13EF4">
        <w:rPr>
          <w:rFonts w:ascii="Arial" w:hAnsi="Arial" w:cs="Arial"/>
          <w:color w:val="000000"/>
          <w:w w:val="80"/>
          <w:sz w:val="28"/>
          <w:szCs w:val="28"/>
        </w:rPr>
        <w:tab/>
      </w:r>
      <w:r w:rsidRPr="00E13EF4">
        <w:rPr>
          <w:rFonts w:ascii="Arial" w:hAnsi="Arial" w:cs="Arial"/>
          <w:color w:val="000000"/>
          <w:w w:val="80"/>
          <w:sz w:val="28"/>
          <w:szCs w:val="28"/>
        </w:rPr>
        <w:tab/>
      </w:r>
      <w:r w:rsidRPr="00E13EF4">
        <w:rPr>
          <w:rFonts w:ascii="Arial" w:hAnsi="Arial" w:cs="Arial"/>
          <w:color w:val="000000"/>
          <w:w w:val="80"/>
          <w:sz w:val="28"/>
          <w:szCs w:val="28"/>
        </w:rPr>
        <w:tab/>
      </w:r>
      <w:r w:rsidR="00E13EF4">
        <w:rPr>
          <w:rFonts w:ascii="Arial" w:hAnsi="Arial" w:cs="Arial"/>
          <w:color w:val="000000"/>
          <w:w w:val="80"/>
          <w:sz w:val="28"/>
          <w:szCs w:val="28"/>
        </w:rPr>
        <w:tab/>
      </w:r>
      <w:r w:rsidRPr="00E13EF4">
        <w:rPr>
          <w:rFonts w:ascii="Arial" w:hAnsi="Arial" w:cs="Arial"/>
          <w:color w:val="000000"/>
          <w:w w:val="80"/>
          <w:sz w:val="28"/>
          <w:szCs w:val="28"/>
        </w:rPr>
        <w:t>CONSIDERANDO</w:t>
      </w:r>
      <w:r w:rsidR="00B06645" w:rsidRPr="00E13EF4">
        <w:rPr>
          <w:rFonts w:ascii="Arial" w:hAnsi="Arial" w:cs="Arial"/>
          <w:color w:val="000000"/>
          <w:w w:val="80"/>
          <w:sz w:val="28"/>
          <w:szCs w:val="28"/>
        </w:rPr>
        <w:t xml:space="preserve">, ademais, que a ordem judicial deve ser obedecida, sob pena de cometimento de crime previsto no artigo </w:t>
      </w:r>
      <w:r w:rsidR="000A3F19" w:rsidRPr="00E13EF4">
        <w:rPr>
          <w:rFonts w:ascii="Arial" w:hAnsi="Arial" w:cs="Arial"/>
          <w:color w:val="000000"/>
          <w:w w:val="80"/>
          <w:sz w:val="28"/>
          <w:szCs w:val="28"/>
        </w:rPr>
        <w:t>330 do Código Penal, com pena de</w:t>
      </w:r>
      <w:r w:rsidR="000A3F19" w:rsidRPr="00E13EF4">
        <w:rPr>
          <w:rFonts w:ascii="Arial" w:hAnsi="Arial" w:cs="Arial"/>
          <w:color w:val="000000"/>
          <w:sz w:val="28"/>
          <w:szCs w:val="28"/>
        </w:rPr>
        <w:t xml:space="preserve"> detenção, de quinze dias a seis meses, e multa.</w:t>
      </w:r>
      <w:r w:rsidRPr="00E13EF4">
        <w:rPr>
          <w:rFonts w:ascii="Arial" w:hAnsi="Arial" w:cs="Arial"/>
          <w:color w:val="000000"/>
          <w:w w:val="80"/>
          <w:sz w:val="28"/>
          <w:szCs w:val="28"/>
        </w:rPr>
        <w:t xml:space="preserve"> </w:t>
      </w:r>
    </w:p>
    <w:p w:rsidR="000A3F19" w:rsidRPr="00E13EF4" w:rsidRDefault="000A3F19" w:rsidP="003B2E62">
      <w:pPr>
        <w:autoSpaceDE w:val="0"/>
        <w:autoSpaceDN w:val="0"/>
        <w:adjustRightInd w:val="0"/>
        <w:spacing w:line="360" w:lineRule="auto"/>
        <w:jc w:val="both"/>
        <w:rPr>
          <w:rFonts w:ascii="Arial" w:hAnsi="Arial" w:cs="Arial"/>
          <w:color w:val="000000"/>
          <w:w w:val="80"/>
          <w:sz w:val="28"/>
          <w:szCs w:val="28"/>
        </w:rPr>
      </w:pPr>
    </w:p>
    <w:p w:rsidR="003B2E62" w:rsidRPr="00E13EF4" w:rsidRDefault="005C5C2A" w:rsidP="00E13EF4">
      <w:pPr>
        <w:autoSpaceDE w:val="0"/>
        <w:autoSpaceDN w:val="0"/>
        <w:adjustRightInd w:val="0"/>
        <w:spacing w:line="360" w:lineRule="auto"/>
        <w:ind w:firstLine="2977"/>
        <w:jc w:val="both"/>
        <w:rPr>
          <w:rFonts w:ascii="Arial" w:hAnsi="Arial" w:cs="Arial"/>
          <w:color w:val="000000"/>
          <w:w w:val="80"/>
          <w:sz w:val="28"/>
          <w:szCs w:val="28"/>
        </w:rPr>
      </w:pPr>
      <w:r w:rsidRPr="00E13EF4">
        <w:rPr>
          <w:rFonts w:ascii="Arial" w:hAnsi="Arial" w:cs="Arial"/>
          <w:color w:val="000000"/>
          <w:w w:val="80"/>
          <w:sz w:val="28"/>
          <w:szCs w:val="28"/>
        </w:rPr>
        <w:t xml:space="preserve">CONSIDERANDO, </w:t>
      </w:r>
      <w:r w:rsidRPr="00E13EF4">
        <w:rPr>
          <w:rFonts w:ascii="Arial" w:hAnsi="Arial" w:cs="Arial"/>
          <w:color w:val="000000"/>
          <w:w w:val="80"/>
          <w:sz w:val="28"/>
          <w:szCs w:val="28"/>
        </w:rPr>
        <w:tab/>
        <w:t xml:space="preserve">ainda, </w:t>
      </w:r>
      <w:r w:rsidR="003B2E62" w:rsidRPr="00E13EF4">
        <w:rPr>
          <w:rFonts w:ascii="Arial" w:hAnsi="Arial" w:cs="Arial"/>
          <w:color w:val="000000"/>
          <w:w w:val="80"/>
          <w:sz w:val="28"/>
          <w:szCs w:val="28"/>
        </w:rPr>
        <w:t>que a inobservância de tais regras pode caracterizar atos de improbidade administrativa, sem prejuízo de implicar, também, em ilícitos de natureza penal e administrativa.</w:t>
      </w:r>
    </w:p>
    <w:p w:rsidR="003B2E62" w:rsidRPr="00E13EF4" w:rsidRDefault="003B2E62" w:rsidP="003B2E62">
      <w:pPr>
        <w:autoSpaceDE w:val="0"/>
        <w:autoSpaceDN w:val="0"/>
        <w:adjustRightInd w:val="0"/>
        <w:spacing w:line="360" w:lineRule="auto"/>
        <w:jc w:val="both"/>
        <w:rPr>
          <w:rFonts w:ascii="Arial" w:hAnsi="Arial" w:cs="Arial"/>
          <w:color w:val="000000"/>
          <w:w w:val="80"/>
          <w:sz w:val="28"/>
          <w:szCs w:val="28"/>
        </w:rPr>
      </w:pPr>
    </w:p>
    <w:p w:rsidR="003B2E62" w:rsidRPr="00E13EF4" w:rsidRDefault="003B2E62" w:rsidP="00E93BBD">
      <w:pPr>
        <w:autoSpaceDE w:val="0"/>
        <w:autoSpaceDN w:val="0"/>
        <w:adjustRightInd w:val="0"/>
        <w:spacing w:line="360" w:lineRule="auto"/>
        <w:jc w:val="both"/>
        <w:rPr>
          <w:rFonts w:ascii="Arial" w:hAnsi="Arial" w:cs="Arial"/>
          <w:color w:val="000000"/>
          <w:w w:val="80"/>
          <w:sz w:val="28"/>
          <w:szCs w:val="28"/>
        </w:rPr>
      </w:pPr>
      <w:r w:rsidRPr="00E13EF4">
        <w:rPr>
          <w:rFonts w:ascii="Arial" w:hAnsi="Arial" w:cs="Arial"/>
          <w:color w:val="000000"/>
          <w:w w:val="80"/>
          <w:sz w:val="28"/>
          <w:szCs w:val="28"/>
        </w:rPr>
        <w:tab/>
      </w:r>
      <w:r w:rsidRPr="00E13EF4">
        <w:rPr>
          <w:rFonts w:ascii="Arial" w:hAnsi="Arial" w:cs="Arial"/>
          <w:color w:val="000000"/>
          <w:w w:val="80"/>
          <w:sz w:val="28"/>
          <w:szCs w:val="28"/>
        </w:rPr>
        <w:tab/>
      </w:r>
      <w:r w:rsidRPr="00E13EF4">
        <w:rPr>
          <w:rFonts w:ascii="Arial" w:hAnsi="Arial" w:cs="Arial"/>
          <w:color w:val="000000"/>
          <w:w w:val="80"/>
          <w:sz w:val="28"/>
          <w:szCs w:val="28"/>
        </w:rPr>
        <w:tab/>
      </w:r>
      <w:r w:rsidR="00E13EF4">
        <w:rPr>
          <w:rFonts w:ascii="Arial" w:hAnsi="Arial" w:cs="Arial"/>
          <w:color w:val="000000"/>
          <w:w w:val="80"/>
          <w:sz w:val="28"/>
          <w:szCs w:val="28"/>
        </w:rPr>
        <w:tab/>
      </w:r>
      <w:r w:rsidRPr="00E13EF4">
        <w:rPr>
          <w:rFonts w:ascii="Arial" w:hAnsi="Arial" w:cs="Arial"/>
          <w:color w:val="000000"/>
          <w:w w:val="80"/>
          <w:sz w:val="28"/>
          <w:szCs w:val="28"/>
        </w:rPr>
        <w:t xml:space="preserve">CONSIDERANDO que o Ministério Público </w:t>
      </w:r>
      <w:r w:rsidR="005C5C2A" w:rsidRPr="00E13EF4">
        <w:rPr>
          <w:rFonts w:ascii="Arial" w:hAnsi="Arial" w:cs="Arial"/>
          <w:color w:val="000000"/>
          <w:w w:val="80"/>
          <w:sz w:val="28"/>
          <w:szCs w:val="28"/>
        </w:rPr>
        <w:t>teve conhecimento que no dia 0</w:t>
      </w:r>
      <w:r w:rsidR="001362D6" w:rsidRPr="00E13EF4">
        <w:rPr>
          <w:rFonts w:ascii="Arial" w:hAnsi="Arial" w:cs="Arial"/>
          <w:color w:val="000000"/>
          <w:w w:val="80"/>
          <w:sz w:val="28"/>
          <w:szCs w:val="28"/>
        </w:rPr>
        <w:t>3</w:t>
      </w:r>
      <w:r w:rsidR="005C5C2A" w:rsidRPr="00E13EF4">
        <w:rPr>
          <w:rFonts w:ascii="Arial" w:hAnsi="Arial" w:cs="Arial"/>
          <w:color w:val="000000"/>
          <w:w w:val="80"/>
          <w:sz w:val="28"/>
          <w:szCs w:val="28"/>
        </w:rPr>
        <w:t xml:space="preserve"> de janeiro de 2019, </w:t>
      </w:r>
      <w:r w:rsidR="001362D6" w:rsidRPr="00E13EF4">
        <w:rPr>
          <w:rFonts w:ascii="Arial" w:hAnsi="Arial" w:cs="Arial"/>
          <w:color w:val="000000"/>
          <w:w w:val="80"/>
          <w:sz w:val="28"/>
          <w:szCs w:val="28"/>
        </w:rPr>
        <w:t xml:space="preserve"> foi publicado Edital de Convocação dos Vereadores desta cidade para dar posse ao Senhor Antônio Miguel Ferrari, no dia 04 de janeiro deste ano, às 10h00, no cargo de Prefeito Municipal de Paulínia.</w:t>
      </w:r>
    </w:p>
    <w:p w:rsidR="003B2E62" w:rsidRPr="00E13EF4" w:rsidRDefault="003B2E62" w:rsidP="003B2E62">
      <w:pPr>
        <w:autoSpaceDE w:val="0"/>
        <w:autoSpaceDN w:val="0"/>
        <w:adjustRightInd w:val="0"/>
        <w:spacing w:line="360" w:lineRule="auto"/>
        <w:jc w:val="both"/>
        <w:rPr>
          <w:rFonts w:ascii="Arial" w:hAnsi="Arial" w:cs="Arial"/>
          <w:color w:val="000000"/>
          <w:w w:val="80"/>
          <w:sz w:val="28"/>
          <w:szCs w:val="28"/>
        </w:rPr>
      </w:pPr>
    </w:p>
    <w:p w:rsidR="003B2E62" w:rsidRPr="00E13EF4" w:rsidRDefault="003B2E62" w:rsidP="003B2E62">
      <w:pPr>
        <w:autoSpaceDE w:val="0"/>
        <w:autoSpaceDN w:val="0"/>
        <w:adjustRightInd w:val="0"/>
        <w:spacing w:line="360" w:lineRule="auto"/>
        <w:jc w:val="both"/>
        <w:rPr>
          <w:rFonts w:ascii="Arial" w:hAnsi="Arial" w:cs="Arial"/>
          <w:color w:val="000000"/>
          <w:w w:val="80"/>
          <w:sz w:val="28"/>
          <w:szCs w:val="28"/>
        </w:rPr>
      </w:pPr>
      <w:r w:rsidRPr="00E13EF4">
        <w:rPr>
          <w:rFonts w:ascii="Arial" w:hAnsi="Arial" w:cs="Arial"/>
          <w:color w:val="000000"/>
          <w:w w:val="80"/>
          <w:sz w:val="28"/>
          <w:szCs w:val="28"/>
        </w:rPr>
        <w:tab/>
      </w:r>
      <w:r w:rsidRPr="00E13EF4">
        <w:rPr>
          <w:rFonts w:ascii="Arial" w:hAnsi="Arial" w:cs="Arial"/>
          <w:color w:val="000000"/>
          <w:w w:val="80"/>
          <w:sz w:val="28"/>
          <w:szCs w:val="28"/>
        </w:rPr>
        <w:tab/>
      </w:r>
      <w:r w:rsidRPr="00E13EF4">
        <w:rPr>
          <w:rFonts w:ascii="Arial" w:hAnsi="Arial" w:cs="Arial"/>
          <w:color w:val="000000"/>
          <w:w w:val="80"/>
          <w:sz w:val="28"/>
          <w:szCs w:val="28"/>
        </w:rPr>
        <w:tab/>
      </w:r>
      <w:r w:rsidR="00E13EF4">
        <w:rPr>
          <w:rFonts w:ascii="Arial" w:hAnsi="Arial" w:cs="Arial"/>
          <w:color w:val="000000"/>
          <w:w w:val="80"/>
          <w:sz w:val="28"/>
          <w:szCs w:val="28"/>
        </w:rPr>
        <w:tab/>
      </w:r>
      <w:r w:rsidRPr="00E13EF4">
        <w:rPr>
          <w:rFonts w:ascii="Arial" w:hAnsi="Arial" w:cs="Arial"/>
          <w:color w:val="000000"/>
          <w:w w:val="80"/>
          <w:sz w:val="28"/>
          <w:szCs w:val="28"/>
        </w:rPr>
        <w:t xml:space="preserve">CONSIDERANDO que o artigo 129, </w:t>
      </w:r>
      <w:r w:rsidRPr="00E13EF4">
        <w:rPr>
          <w:rFonts w:ascii="Arial" w:hAnsi="Arial" w:cs="Arial"/>
          <w:i/>
          <w:color w:val="000000"/>
          <w:w w:val="80"/>
          <w:sz w:val="28"/>
          <w:szCs w:val="28"/>
        </w:rPr>
        <w:t xml:space="preserve">caput, </w:t>
      </w:r>
      <w:r w:rsidRPr="00E13EF4">
        <w:rPr>
          <w:rFonts w:ascii="Arial" w:hAnsi="Arial" w:cs="Arial"/>
          <w:color w:val="000000"/>
          <w:w w:val="80"/>
          <w:sz w:val="28"/>
          <w:szCs w:val="28"/>
        </w:rPr>
        <w:t>da Constituição Federal dispõe que são funções institucionais do Ministério Público promover o inquérito civil e a ação civil pública para proteção do patrimônio público e social;</w:t>
      </w:r>
    </w:p>
    <w:p w:rsidR="003B2E62" w:rsidRPr="00E13EF4" w:rsidRDefault="003B2E62" w:rsidP="003B2E62">
      <w:pPr>
        <w:autoSpaceDE w:val="0"/>
        <w:autoSpaceDN w:val="0"/>
        <w:adjustRightInd w:val="0"/>
        <w:spacing w:line="360" w:lineRule="auto"/>
        <w:jc w:val="both"/>
        <w:rPr>
          <w:rFonts w:ascii="Arial" w:hAnsi="Arial" w:cs="Arial"/>
          <w:color w:val="000000"/>
          <w:w w:val="80"/>
          <w:sz w:val="28"/>
          <w:szCs w:val="28"/>
        </w:rPr>
      </w:pPr>
    </w:p>
    <w:p w:rsidR="003B2E62" w:rsidRPr="00E13EF4" w:rsidRDefault="003B2E62" w:rsidP="003B2E62">
      <w:pPr>
        <w:autoSpaceDE w:val="0"/>
        <w:autoSpaceDN w:val="0"/>
        <w:adjustRightInd w:val="0"/>
        <w:spacing w:line="360" w:lineRule="auto"/>
        <w:jc w:val="both"/>
        <w:rPr>
          <w:rFonts w:ascii="Arial" w:hAnsi="Arial" w:cs="Arial"/>
          <w:color w:val="000000"/>
          <w:w w:val="80"/>
          <w:sz w:val="28"/>
          <w:szCs w:val="28"/>
        </w:rPr>
      </w:pPr>
      <w:r w:rsidRPr="00E13EF4">
        <w:rPr>
          <w:rFonts w:ascii="Arial" w:hAnsi="Arial" w:cs="Arial"/>
          <w:color w:val="000000"/>
          <w:w w:val="80"/>
          <w:sz w:val="28"/>
          <w:szCs w:val="28"/>
        </w:rPr>
        <w:tab/>
      </w:r>
      <w:r w:rsidRPr="00E13EF4">
        <w:rPr>
          <w:rFonts w:ascii="Arial" w:hAnsi="Arial" w:cs="Arial"/>
          <w:color w:val="000000"/>
          <w:w w:val="80"/>
          <w:sz w:val="28"/>
          <w:szCs w:val="28"/>
        </w:rPr>
        <w:tab/>
      </w:r>
      <w:r w:rsidRPr="00E13EF4">
        <w:rPr>
          <w:rFonts w:ascii="Arial" w:hAnsi="Arial" w:cs="Arial"/>
          <w:color w:val="000000"/>
          <w:w w:val="80"/>
          <w:sz w:val="28"/>
          <w:szCs w:val="28"/>
        </w:rPr>
        <w:tab/>
      </w:r>
      <w:r w:rsidR="00E13EF4">
        <w:rPr>
          <w:rFonts w:ascii="Arial" w:hAnsi="Arial" w:cs="Arial"/>
          <w:color w:val="000000"/>
          <w:w w:val="80"/>
          <w:sz w:val="28"/>
          <w:szCs w:val="28"/>
        </w:rPr>
        <w:tab/>
      </w:r>
      <w:r w:rsidRPr="00E13EF4">
        <w:rPr>
          <w:rFonts w:ascii="Arial" w:hAnsi="Arial" w:cs="Arial"/>
          <w:color w:val="000000"/>
          <w:w w:val="80"/>
          <w:sz w:val="28"/>
          <w:szCs w:val="28"/>
        </w:rPr>
        <w:t xml:space="preserve">CONSIDERANDO que o art. 26 Lei Federal n.º 8.625/93 atribui ao Ministério Público Estadual a prerrogativa de </w:t>
      </w:r>
      <w:r w:rsidRPr="00E13EF4">
        <w:rPr>
          <w:rFonts w:ascii="Arial" w:hAnsi="Arial" w:cs="Arial"/>
          <w:i/>
          <w:iCs/>
          <w:color w:val="000000"/>
          <w:w w:val="80"/>
          <w:sz w:val="28"/>
          <w:szCs w:val="28"/>
        </w:rPr>
        <w:t>“expedir recomendações, visando à melhoria dos serviços públicos e de relevância pública, bem como ao respeito, aos interesses, direitos e bens cuja defesa lhe cabe promover, fixando prazo razoável para adoção das providências cabíveis”</w:t>
      </w:r>
      <w:r w:rsidRPr="00E13EF4">
        <w:rPr>
          <w:rFonts w:ascii="Arial" w:hAnsi="Arial" w:cs="Arial"/>
          <w:color w:val="000000"/>
          <w:w w:val="80"/>
          <w:sz w:val="28"/>
          <w:szCs w:val="28"/>
        </w:rPr>
        <w:t>.</w:t>
      </w:r>
    </w:p>
    <w:p w:rsidR="003B2E62" w:rsidRPr="00E13EF4" w:rsidRDefault="003B2E62" w:rsidP="003B2E62">
      <w:pPr>
        <w:autoSpaceDE w:val="0"/>
        <w:autoSpaceDN w:val="0"/>
        <w:adjustRightInd w:val="0"/>
        <w:spacing w:line="360" w:lineRule="auto"/>
        <w:jc w:val="both"/>
        <w:rPr>
          <w:rFonts w:ascii="Arial" w:hAnsi="Arial" w:cs="Arial"/>
          <w:color w:val="000000"/>
          <w:w w:val="80"/>
          <w:sz w:val="28"/>
          <w:szCs w:val="28"/>
        </w:rPr>
      </w:pPr>
    </w:p>
    <w:p w:rsidR="003B2E62" w:rsidRPr="00E13EF4" w:rsidRDefault="003B2E62" w:rsidP="003B2E62">
      <w:pPr>
        <w:autoSpaceDE w:val="0"/>
        <w:autoSpaceDN w:val="0"/>
        <w:adjustRightInd w:val="0"/>
        <w:spacing w:line="360" w:lineRule="auto"/>
        <w:jc w:val="both"/>
        <w:rPr>
          <w:rFonts w:ascii="Arial" w:hAnsi="Arial" w:cs="Arial"/>
          <w:color w:val="000000"/>
          <w:w w:val="80"/>
          <w:sz w:val="28"/>
          <w:szCs w:val="28"/>
        </w:rPr>
      </w:pPr>
      <w:r w:rsidRPr="00E13EF4">
        <w:rPr>
          <w:rFonts w:ascii="Arial" w:hAnsi="Arial" w:cs="Arial"/>
          <w:color w:val="000000"/>
          <w:w w:val="80"/>
          <w:sz w:val="28"/>
          <w:szCs w:val="28"/>
        </w:rPr>
        <w:tab/>
      </w:r>
      <w:r w:rsidRPr="00E13EF4">
        <w:rPr>
          <w:rFonts w:ascii="Arial" w:hAnsi="Arial" w:cs="Arial"/>
          <w:color w:val="000000"/>
          <w:w w:val="80"/>
          <w:sz w:val="28"/>
          <w:szCs w:val="28"/>
        </w:rPr>
        <w:tab/>
      </w:r>
      <w:r w:rsidRPr="00E13EF4">
        <w:rPr>
          <w:rFonts w:ascii="Arial" w:hAnsi="Arial" w:cs="Arial"/>
          <w:color w:val="000000"/>
          <w:w w:val="80"/>
          <w:sz w:val="28"/>
          <w:szCs w:val="28"/>
        </w:rPr>
        <w:tab/>
      </w:r>
      <w:r w:rsidR="003A7A73">
        <w:rPr>
          <w:rFonts w:ascii="Arial" w:hAnsi="Arial" w:cs="Arial"/>
          <w:color w:val="000000"/>
          <w:w w:val="80"/>
          <w:sz w:val="28"/>
          <w:szCs w:val="28"/>
        </w:rPr>
        <w:tab/>
      </w:r>
      <w:r w:rsidRPr="00E13EF4">
        <w:rPr>
          <w:rFonts w:ascii="Arial" w:hAnsi="Arial" w:cs="Arial"/>
          <w:color w:val="000000"/>
          <w:w w:val="80"/>
          <w:sz w:val="28"/>
          <w:szCs w:val="28"/>
        </w:rPr>
        <w:t xml:space="preserve">CONSIDERANDO todos esses fatores é que o </w:t>
      </w:r>
      <w:r w:rsidRPr="00E13EF4">
        <w:rPr>
          <w:rFonts w:ascii="Arial" w:hAnsi="Arial" w:cs="Arial"/>
          <w:b/>
          <w:bCs/>
          <w:color w:val="000000"/>
          <w:w w:val="80"/>
          <w:sz w:val="28"/>
          <w:szCs w:val="28"/>
        </w:rPr>
        <w:t>MINISTÉRIO PÚBLICO DO ESTADO DE SÃO PAULO</w:t>
      </w:r>
      <w:r w:rsidRPr="00E13EF4">
        <w:rPr>
          <w:rFonts w:ascii="Arial" w:hAnsi="Arial" w:cs="Arial"/>
          <w:color w:val="000000"/>
          <w:w w:val="80"/>
          <w:sz w:val="28"/>
          <w:szCs w:val="28"/>
        </w:rPr>
        <w:t>, por su</w:t>
      </w:r>
      <w:r w:rsidR="003A7A73">
        <w:rPr>
          <w:rFonts w:ascii="Arial" w:hAnsi="Arial" w:cs="Arial"/>
          <w:color w:val="000000"/>
          <w:w w:val="80"/>
          <w:sz w:val="28"/>
          <w:szCs w:val="28"/>
        </w:rPr>
        <w:t>a</w:t>
      </w:r>
      <w:r w:rsidRPr="00E13EF4">
        <w:rPr>
          <w:rFonts w:ascii="Arial" w:hAnsi="Arial" w:cs="Arial"/>
          <w:color w:val="000000"/>
          <w:w w:val="80"/>
          <w:sz w:val="28"/>
          <w:szCs w:val="28"/>
        </w:rPr>
        <w:t xml:space="preserve"> Promotor</w:t>
      </w:r>
      <w:r w:rsidR="003A7A73">
        <w:rPr>
          <w:rFonts w:ascii="Arial" w:hAnsi="Arial" w:cs="Arial"/>
          <w:color w:val="000000"/>
          <w:w w:val="80"/>
          <w:sz w:val="28"/>
          <w:szCs w:val="28"/>
        </w:rPr>
        <w:t>a</w:t>
      </w:r>
      <w:r w:rsidRPr="00E13EF4">
        <w:rPr>
          <w:rFonts w:ascii="Arial" w:hAnsi="Arial" w:cs="Arial"/>
          <w:color w:val="000000"/>
          <w:w w:val="80"/>
          <w:sz w:val="28"/>
          <w:szCs w:val="28"/>
        </w:rPr>
        <w:t xml:space="preserve"> de Justiça que ao final subscreve, no uso de suas atribuições legais, conferidas, entre outros dispositivos, pelos artigos 127, c</w:t>
      </w:r>
      <w:r w:rsidRPr="00E13EF4">
        <w:rPr>
          <w:rFonts w:ascii="Arial" w:hAnsi="Arial" w:cs="Arial"/>
          <w:i/>
          <w:iCs/>
          <w:color w:val="000000"/>
          <w:w w:val="80"/>
          <w:sz w:val="28"/>
          <w:szCs w:val="28"/>
        </w:rPr>
        <w:t>aput</w:t>
      </w:r>
      <w:r w:rsidRPr="00E13EF4">
        <w:rPr>
          <w:rFonts w:ascii="Arial" w:hAnsi="Arial" w:cs="Arial"/>
          <w:color w:val="000000"/>
          <w:w w:val="80"/>
          <w:sz w:val="28"/>
          <w:szCs w:val="28"/>
        </w:rPr>
        <w:t xml:space="preserve">, e 129, incisos II e III, da Constituição Federal; pelo artigo 26 da Lei Federal n.º 8.625/93 e artigo 103 da Lei Complementar Estadual n.º 734/93, </w:t>
      </w:r>
      <w:r w:rsidRPr="00E13EF4">
        <w:rPr>
          <w:rFonts w:ascii="Arial" w:hAnsi="Arial" w:cs="Arial"/>
          <w:b/>
          <w:bCs/>
          <w:color w:val="000000"/>
          <w:w w:val="80"/>
          <w:sz w:val="28"/>
          <w:szCs w:val="28"/>
          <w:u w:val="single"/>
        </w:rPr>
        <w:t>RECOMENDA</w:t>
      </w:r>
      <w:r w:rsidRPr="00E13EF4">
        <w:rPr>
          <w:rFonts w:ascii="Arial" w:hAnsi="Arial" w:cs="Arial"/>
          <w:b/>
          <w:bCs/>
          <w:color w:val="000000"/>
          <w:w w:val="80"/>
          <w:sz w:val="28"/>
          <w:szCs w:val="28"/>
        </w:rPr>
        <w:t xml:space="preserve"> </w:t>
      </w:r>
      <w:r w:rsidRPr="00E13EF4">
        <w:rPr>
          <w:rFonts w:ascii="Arial" w:hAnsi="Arial" w:cs="Arial"/>
          <w:color w:val="000000"/>
          <w:w w:val="80"/>
          <w:sz w:val="28"/>
          <w:szCs w:val="28"/>
        </w:rPr>
        <w:t xml:space="preserve">a Vossa Excelência, na condição de Presidente da Câmara Municipal de </w:t>
      </w:r>
      <w:r w:rsidR="00E93BBD" w:rsidRPr="00E13EF4">
        <w:rPr>
          <w:rFonts w:ascii="Arial" w:hAnsi="Arial" w:cs="Arial"/>
          <w:color w:val="000000"/>
          <w:w w:val="80"/>
          <w:sz w:val="28"/>
          <w:szCs w:val="28"/>
        </w:rPr>
        <w:t>Paulínia</w:t>
      </w:r>
      <w:r w:rsidRPr="00E13EF4">
        <w:rPr>
          <w:rFonts w:ascii="Arial" w:hAnsi="Arial" w:cs="Arial"/>
          <w:color w:val="000000"/>
          <w:w w:val="80"/>
          <w:sz w:val="28"/>
          <w:szCs w:val="28"/>
        </w:rPr>
        <w:t>, que:</w:t>
      </w:r>
    </w:p>
    <w:p w:rsidR="003B2E62" w:rsidRPr="00E13EF4" w:rsidRDefault="003B2E62" w:rsidP="003B2E62">
      <w:pPr>
        <w:autoSpaceDE w:val="0"/>
        <w:autoSpaceDN w:val="0"/>
        <w:adjustRightInd w:val="0"/>
        <w:spacing w:line="360" w:lineRule="auto"/>
        <w:jc w:val="both"/>
        <w:rPr>
          <w:rFonts w:ascii="Arial" w:hAnsi="Arial" w:cs="Arial"/>
          <w:color w:val="000000"/>
          <w:w w:val="80"/>
          <w:sz w:val="28"/>
          <w:szCs w:val="28"/>
        </w:rPr>
      </w:pPr>
    </w:p>
    <w:p w:rsidR="00021FC4" w:rsidRPr="00E13EF4" w:rsidRDefault="00EA1B59" w:rsidP="00340AD0">
      <w:pPr>
        <w:pStyle w:val="PargrafodaLista"/>
        <w:numPr>
          <w:ilvl w:val="0"/>
          <w:numId w:val="8"/>
        </w:numPr>
        <w:autoSpaceDE w:val="0"/>
        <w:autoSpaceDN w:val="0"/>
        <w:adjustRightInd w:val="0"/>
        <w:spacing w:line="360" w:lineRule="auto"/>
        <w:jc w:val="both"/>
        <w:rPr>
          <w:rFonts w:ascii="Arial" w:hAnsi="Arial" w:cs="Arial"/>
          <w:color w:val="333333"/>
          <w:sz w:val="28"/>
          <w:szCs w:val="28"/>
        </w:rPr>
      </w:pPr>
      <w:r w:rsidRPr="00E13EF4">
        <w:rPr>
          <w:rFonts w:ascii="Arial" w:hAnsi="Arial" w:cs="Arial"/>
          <w:color w:val="333333"/>
          <w:sz w:val="28"/>
          <w:szCs w:val="28"/>
        </w:rPr>
        <w:t xml:space="preserve">Sejam declarados nulos os atos praticados para a posse </w:t>
      </w:r>
      <w:r w:rsidRPr="00E13EF4">
        <w:rPr>
          <w:rFonts w:ascii="Arial" w:hAnsi="Arial" w:cs="Arial"/>
          <w:color w:val="000000"/>
          <w:w w:val="80"/>
          <w:sz w:val="28"/>
          <w:szCs w:val="28"/>
        </w:rPr>
        <w:t>Senhor Antônio Miguel Ferrari, no dia 04 de janeiro deste ano, às 10h00, no cargo de Prefeito Municipal de Paulínia,</w:t>
      </w:r>
      <w:r w:rsidR="001B7B2E" w:rsidRPr="00E13EF4">
        <w:rPr>
          <w:rFonts w:ascii="Arial" w:hAnsi="Arial" w:cs="Arial"/>
          <w:color w:val="000000"/>
          <w:w w:val="80"/>
          <w:sz w:val="28"/>
          <w:szCs w:val="28"/>
        </w:rPr>
        <w:t xml:space="preserve"> e todos os atos, procedimentos e decisões posteriores tomadas por Antônio Miguel Ferrari como “chefe do executivo municipal”,</w:t>
      </w:r>
      <w:r w:rsidRPr="00E13EF4">
        <w:rPr>
          <w:rFonts w:ascii="Arial" w:hAnsi="Arial" w:cs="Arial"/>
          <w:color w:val="000000"/>
          <w:w w:val="80"/>
          <w:sz w:val="28"/>
          <w:szCs w:val="28"/>
        </w:rPr>
        <w:t xml:space="preserve"> pois, não há</w:t>
      </w:r>
      <w:r w:rsidR="00021FC4" w:rsidRPr="00E13EF4">
        <w:rPr>
          <w:rFonts w:ascii="Arial" w:hAnsi="Arial" w:cs="Arial"/>
          <w:color w:val="333333"/>
          <w:sz w:val="28"/>
          <w:szCs w:val="28"/>
        </w:rPr>
        <w:t xml:space="preserve"> possibilidade de nova substituição do cargo de chefe do Poder Executivo local, no caso de “Prefeito Interino”</w:t>
      </w:r>
      <w:r w:rsidR="001B7B2E" w:rsidRPr="00E13EF4">
        <w:rPr>
          <w:rFonts w:ascii="Arial" w:hAnsi="Arial" w:cs="Arial"/>
          <w:color w:val="333333"/>
          <w:sz w:val="28"/>
          <w:szCs w:val="28"/>
        </w:rPr>
        <w:t>, como já decidido por Tribunais Superiores deste País.</w:t>
      </w:r>
    </w:p>
    <w:p w:rsidR="00021FC4" w:rsidRPr="00E13EF4" w:rsidRDefault="00021FC4" w:rsidP="00021FC4">
      <w:pPr>
        <w:pStyle w:val="PargrafodaLista"/>
        <w:autoSpaceDE w:val="0"/>
        <w:autoSpaceDN w:val="0"/>
        <w:adjustRightInd w:val="0"/>
        <w:spacing w:line="360" w:lineRule="auto"/>
        <w:ind w:left="720"/>
        <w:jc w:val="both"/>
        <w:rPr>
          <w:rFonts w:ascii="Arial" w:hAnsi="Arial" w:cs="Arial"/>
          <w:color w:val="000000"/>
          <w:w w:val="80"/>
          <w:sz w:val="28"/>
          <w:szCs w:val="28"/>
        </w:rPr>
      </w:pPr>
    </w:p>
    <w:p w:rsidR="001B7B2E" w:rsidRPr="00E13EF4" w:rsidRDefault="001B7B2E" w:rsidP="00C7622F">
      <w:pPr>
        <w:pStyle w:val="PargrafodaLista"/>
        <w:numPr>
          <w:ilvl w:val="0"/>
          <w:numId w:val="8"/>
        </w:numPr>
        <w:shd w:val="clear" w:color="auto" w:fill="FFFFFF"/>
        <w:spacing w:before="100" w:beforeAutospacing="1" w:after="100" w:afterAutospacing="1" w:line="360" w:lineRule="auto"/>
        <w:jc w:val="both"/>
        <w:rPr>
          <w:rFonts w:ascii="Arial" w:hAnsi="Arial" w:cs="Arial"/>
          <w:b/>
          <w:color w:val="000000"/>
          <w:sz w:val="28"/>
          <w:szCs w:val="28"/>
        </w:rPr>
      </w:pPr>
      <w:r w:rsidRPr="00E13EF4">
        <w:rPr>
          <w:rFonts w:ascii="Arial" w:hAnsi="Arial" w:cs="Arial"/>
          <w:color w:val="000000"/>
          <w:sz w:val="28"/>
          <w:szCs w:val="28"/>
        </w:rPr>
        <w:lastRenderedPageBreak/>
        <w:t xml:space="preserve">Sejam declarados nulos </w:t>
      </w:r>
      <w:r w:rsidRPr="00E13EF4">
        <w:rPr>
          <w:rFonts w:ascii="Arial" w:hAnsi="Arial" w:cs="Arial"/>
          <w:color w:val="333333"/>
          <w:sz w:val="28"/>
          <w:szCs w:val="28"/>
        </w:rPr>
        <w:t xml:space="preserve">os atos praticados para a posse </w:t>
      </w:r>
      <w:r w:rsidRPr="00E13EF4">
        <w:rPr>
          <w:rFonts w:ascii="Arial" w:hAnsi="Arial" w:cs="Arial"/>
          <w:color w:val="000000"/>
          <w:w w:val="80"/>
          <w:sz w:val="28"/>
          <w:szCs w:val="28"/>
        </w:rPr>
        <w:t>Senhor Antônio Miguel Ferrari, no dia 04 de janeiro deste ano, às 10h00, no cargo de Prefeito Municipal de Paulínia, e todos os atos, procedimentos e decisões posteriores tomadas por Antônio Miguel Ferrari como “chefe do executivo municipal”, pois o</w:t>
      </w:r>
      <w:r w:rsidRPr="00E13EF4">
        <w:rPr>
          <w:rFonts w:ascii="Arial" w:hAnsi="Arial" w:cs="Arial"/>
          <w:color w:val="000000"/>
          <w:sz w:val="28"/>
          <w:szCs w:val="28"/>
        </w:rPr>
        <w:t xml:space="preserve"> pressuposto para a posse do Presidente da Câmara Municipal em cargo eletivo de Prefeito Municipal é a </w:t>
      </w:r>
      <w:r w:rsidRPr="00E13EF4">
        <w:rPr>
          <w:rFonts w:ascii="Arial" w:hAnsi="Arial" w:cs="Arial"/>
          <w:b/>
          <w:color w:val="000000"/>
          <w:sz w:val="28"/>
          <w:szCs w:val="28"/>
          <w:u w:val="single"/>
        </w:rPr>
        <w:t xml:space="preserve">vacância </w:t>
      </w:r>
      <w:r w:rsidRPr="00E13EF4">
        <w:rPr>
          <w:rFonts w:ascii="Arial" w:hAnsi="Arial" w:cs="Arial"/>
          <w:color w:val="000000"/>
          <w:sz w:val="28"/>
          <w:szCs w:val="28"/>
        </w:rPr>
        <w:t>de tal cargo</w:t>
      </w:r>
      <w:r w:rsidR="00F21C66">
        <w:rPr>
          <w:rFonts w:ascii="Arial" w:hAnsi="Arial" w:cs="Arial"/>
          <w:color w:val="000000"/>
          <w:sz w:val="28"/>
          <w:szCs w:val="28"/>
        </w:rPr>
        <w:tab/>
      </w:r>
      <w:r w:rsidRPr="00E13EF4">
        <w:rPr>
          <w:rFonts w:ascii="Arial" w:hAnsi="Arial" w:cs="Arial"/>
          <w:color w:val="000000"/>
          <w:sz w:val="28"/>
          <w:szCs w:val="28"/>
        </w:rPr>
        <w:t xml:space="preserve">. </w:t>
      </w:r>
      <w:r w:rsidRPr="00E13EF4">
        <w:rPr>
          <w:rFonts w:ascii="Arial" w:hAnsi="Arial" w:cs="Arial"/>
          <w:b/>
          <w:color w:val="000000"/>
          <w:sz w:val="28"/>
          <w:szCs w:val="28"/>
        </w:rPr>
        <w:t>E, atualmente, O CARGO DE PREFEITO MUNICIPAL DE PAULÍNIA NÃO ESTÁ VAGO, é ocupado – COM POSSE FORMAL – pelo então (</w:t>
      </w:r>
      <w:r w:rsidRPr="00E13EF4">
        <w:rPr>
          <w:rFonts w:ascii="Arial" w:hAnsi="Arial" w:cs="Arial"/>
          <w:b/>
          <w:color w:val="000000"/>
          <w:sz w:val="28"/>
          <w:szCs w:val="28"/>
          <w:u w:val="single"/>
        </w:rPr>
        <w:t>na data da vacância e da posse</w:t>
      </w:r>
      <w:r w:rsidRPr="00E13EF4">
        <w:rPr>
          <w:rFonts w:ascii="Arial" w:hAnsi="Arial" w:cs="Arial"/>
          <w:b/>
          <w:color w:val="000000"/>
          <w:sz w:val="28"/>
          <w:szCs w:val="28"/>
        </w:rPr>
        <w:t>) Presidente da Câmara Municipal “</w:t>
      </w:r>
      <w:r w:rsidRPr="00E13EF4">
        <w:rPr>
          <w:rFonts w:ascii="Arial" w:hAnsi="Arial" w:cs="Arial"/>
          <w:b/>
          <w:i/>
          <w:color w:val="000000"/>
          <w:sz w:val="28"/>
          <w:szCs w:val="28"/>
        </w:rPr>
        <w:t>Du Cazellato”</w:t>
      </w:r>
      <w:r w:rsidRPr="00E13EF4">
        <w:rPr>
          <w:rFonts w:ascii="Arial" w:hAnsi="Arial" w:cs="Arial"/>
          <w:b/>
          <w:color w:val="000000"/>
          <w:sz w:val="28"/>
          <w:szCs w:val="28"/>
        </w:rPr>
        <w:t>.</w:t>
      </w:r>
    </w:p>
    <w:p w:rsidR="001B7B2E" w:rsidRPr="00E13EF4" w:rsidRDefault="001B7B2E" w:rsidP="001B7B2E">
      <w:pPr>
        <w:pStyle w:val="PargrafodaLista"/>
        <w:rPr>
          <w:rFonts w:ascii="Arial" w:hAnsi="Arial" w:cs="Arial"/>
          <w:b/>
          <w:color w:val="000000"/>
          <w:sz w:val="28"/>
          <w:szCs w:val="28"/>
        </w:rPr>
      </w:pPr>
    </w:p>
    <w:p w:rsidR="001B7B2E" w:rsidRPr="00E13EF4" w:rsidRDefault="001B7B2E" w:rsidP="001B7B2E">
      <w:pPr>
        <w:pStyle w:val="PargrafodaLista"/>
        <w:numPr>
          <w:ilvl w:val="0"/>
          <w:numId w:val="8"/>
        </w:numPr>
        <w:shd w:val="clear" w:color="auto" w:fill="FFFFFF"/>
        <w:spacing w:before="100" w:beforeAutospacing="1" w:after="100" w:afterAutospacing="1" w:line="360" w:lineRule="auto"/>
        <w:jc w:val="both"/>
        <w:rPr>
          <w:rFonts w:ascii="Arial" w:hAnsi="Arial" w:cs="Arial"/>
          <w:color w:val="000000"/>
          <w:sz w:val="28"/>
          <w:szCs w:val="28"/>
        </w:rPr>
      </w:pPr>
      <w:r w:rsidRPr="00E13EF4">
        <w:rPr>
          <w:rFonts w:ascii="Arial" w:hAnsi="Arial" w:cs="Arial"/>
          <w:color w:val="000000"/>
          <w:sz w:val="28"/>
          <w:szCs w:val="28"/>
        </w:rPr>
        <w:t xml:space="preserve">Sejam declarados nulos </w:t>
      </w:r>
      <w:r w:rsidRPr="00E13EF4">
        <w:rPr>
          <w:rFonts w:ascii="Arial" w:hAnsi="Arial" w:cs="Arial"/>
          <w:color w:val="333333"/>
          <w:sz w:val="28"/>
          <w:szCs w:val="28"/>
        </w:rPr>
        <w:t xml:space="preserve">os atos praticados para a posse </w:t>
      </w:r>
      <w:r w:rsidRPr="00E13EF4">
        <w:rPr>
          <w:rFonts w:ascii="Arial" w:hAnsi="Arial" w:cs="Arial"/>
          <w:color w:val="000000"/>
          <w:w w:val="80"/>
          <w:sz w:val="28"/>
          <w:szCs w:val="28"/>
        </w:rPr>
        <w:t xml:space="preserve">Senhor Antônio Miguel Ferrari, no dia 04 de janeiro deste ano, às 10h00, no cargo de Prefeito Municipal de Paulínia, e todos os atos, procedimentos e decisões posteriores tomadas por Antônio Miguel Ferrari como “chefe do executivo municipal”, pois, </w:t>
      </w:r>
      <w:bookmarkStart w:id="0" w:name="_Hlk534727833"/>
      <w:r w:rsidRPr="00E13EF4">
        <w:rPr>
          <w:rFonts w:ascii="Arial" w:hAnsi="Arial" w:cs="Arial"/>
          <w:color w:val="000000"/>
          <w:w w:val="80"/>
          <w:sz w:val="28"/>
          <w:szCs w:val="28"/>
        </w:rPr>
        <w:t>o</w:t>
      </w:r>
      <w:r w:rsidRPr="00E13EF4">
        <w:rPr>
          <w:rFonts w:ascii="Arial" w:hAnsi="Arial" w:cs="Arial"/>
          <w:color w:val="000000"/>
          <w:sz w:val="28"/>
          <w:szCs w:val="28"/>
        </w:rPr>
        <w:t xml:space="preserve"> fato de ser interinamente ocupado não permite conclusão de vacância</w:t>
      </w:r>
      <w:bookmarkEnd w:id="0"/>
      <w:r w:rsidRPr="00E13EF4">
        <w:rPr>
          <w:rFonts w:ascii="Arial" w:hAnsi="Arial" w:cs="Arial"/>
          <w:color w:val="000000"/>
          <w:sz w:val="28"/>
          <w:szCs w:val="28"/>
        </w:rPr>
        <w:t xml:space="preserve">. </w:t>
      </w:r>
      <w:bookmarkStart w:id="1" w:name="_Hlk534727865"/>
      <w:r w:rsidRPr="00E13EF4">
        <w:rPr>
          <w:rFonts w:ascii="Arial" w:hAnsi="Arial" w:cs="Arial"/>
          <w:color w:val="000000"/>
          <w:sz w:val="28"/>
          <w:szCs w:val="28"/>
        </w:rPr>
        <w:t>Ao contrário, só é ocupado – com posse formal, repita-se – por conta de vacância declarada. E, por óbvio, os requisitos e pressupostos para assunção do cargo vago</w:t>
      </w:r>
      <w:bookmarkEnd w:id="1"/>
      <w:r w:rsidRPr="00E13EF4">
        <w:rPr>
          <w:rFonts w:ascii="Arial" w:hAnsi="Arial" w:cs="Arial"/>
          <w:color w:val="000000"/>
          <w:sz w:val="28"/>
          <w:szCs w:val="28"/>
        </w:rPr>
        <w:t xml:space="preserve"> (entre eles, ser Presidente da Câmara Municipal  - por conta da dupla vacância: Prefeito e Vice-Prefeito cassados) </w:t>
      </w:r>
      <w:bookmarkStart w:id="2" w:name="_Hlk534727888"/>
      <w:bookmarkStart w:id="3" w:name="_GoBack"/>
      <w:r w:rsidRPr="00E13EF4">
        <w:rPr>
          <w:rFonts w:ascii="Arial" w:hAnsi="Arial" w:cs="Arial"/>
          <w:color w:val="000000"/>
          <w:sz w:val="28"/>
          <w:szCs w:val="28"/>
        </w:rPr>
        <w:t xml:space="preserve">devem ser observados e preenchidos </w:t>
      </w:r>
      <w:r w:rsidRPr="00E13EF4">
        <w:rPr>
          <w:rFonts w:ascii="Arial" w:hAnsi="Arial" w:cs="Arial"/>
          <w:b/>
          <w:color w:val="000000"/>
          <w:sz w:val="28"/>
          <w:szCs w:val="28"/>
          <w:u w:val="single"/>
        </w:rPr>
        <w:t>no momento da posse</w:t>
      </w:r>
      <w:r w:rsidRPr="00E13EF4">
        <w:rPr>
          <w:rFonts w:ascii="Arial" w:hAnsi="Arial" w:cs="Arial"/>
          <w:color w:val="000000"/>
          <w:sz w:val="28"/>
          <w:szCs w:val="28"/>
        </w:rPr>
        <w:t xml:space="preserve"> (é dizer: deve ser o Presidente da Câmara Municipal no momento da vacância e da posse)</w:t>
      </w:r>
      <w:bookmarkEnd w:id="2"/>
      <w:bookmarkEnd w:id="3"/>
      <w:r w:rsidRPr="00E13EF4">
        <w:rPr>
          <w:rFonts w:ascii="Arial" w:hAnsi="Arial" w:cs="Arial"/>
          <w:color w:val="000000"/>
          <w:sz w:val="28"/>
          <w:szCs w:val="28"/>
        </w:rPr>
        <w:t>.</w:t>
      </w:r>
    </w:p>
    <w:p w:rsidR="003A7A73" w:rsidRDefault="003A7A73" w:rsidP="007233A8">
      <w:pPr>
        <w:pStyle w:val="PargrafodaLista"/>
        <w:shd w:val="clear" w:color="auto" w:fill="FFFFFF"/>
        <w:spacing w:before="100" w:beforeAutospacing="1" w:after="100" w:afterAutospacing="1" w:line="360" w:lineRule="auto"/>
        <w:ind w:left="0" w:firstLine="2127"/>
        <w:jc w:val="both"/>
        <w:rPr>
          <w:rFonts w:ascii="Arial" w:hAnsi="Arial" w:cs="Arial"/>
          <w:color w:val="000000"/>
          <w:sz w:val="28"/>
          <w:szCs w:val="28"/>
        </w:rPr>
      </w:pPr>
    </w:p>
    <w:p w:rsidR="001B7B2E" w:rsidRPr="00E13EF4" w:rsidRDefault="001B7B2E" w:rsidP="007233A8">
      <w:pPr>
        <w:pStyle w:val="PargrafodaLista"/>
        <w:shd w:val="clear" w:color="auto" w:fill="FFFFFF"/>
        <w:spacing w:before="100" w:beforeAutospacing="1" w:after="100" w:afterAutospacing="1" w:line="360" w:lineRule="auto"/>
        <w:ind w:left="0" w:firstLine="2127"/>
        <w:jc w:val="both"/>
        <w:rPr>
          <w:rFonts w:ascii="Arial" w:hAnsi="Arial" w:cs="Arial"/>
          <w:b/>
          <w:color w:val="000000"/>
          <w:sz w:val="28"/>
          <w:szCs w:val="28"/>
          <w:u w:val="single"/>
        </w:rPr>
      </w:pPr>
      <w:r w:rsidRPr="00E13EF4">
        <w:rPr>
          <w:rFonts w:ascii="Arial" w:hAnsi="Arial" w:cs="Arial"/>
          <w:color w:val="000000"/>
          <w:sz w:val="28"/>
          <w:szCs w:val="28"/>
        </w:rPr>
        <w:lastRenderedPageBreak/>
        <w:t xml:space="preserve">Ressalte-se que os próprios princípios da continuidade, da estabilidade, da razoabilidade, da eficiência (todos afetos a Administração Pública e/ou ao mandato eletivo) devem ser observados </w:t>
      </w:r>
      <w:r w:rsidRPr="00E13EF4">
        <w:rPr>
          <w:rFonts w:ascii="Arial" w:hAnsi="Arial" w:cs="Arial"/>
          <w:b/>
          <w:color w:val="000000"/>
          <w:sz w:val="28"/>
          <w:szCs w:val="28"/>
          <w:u w:val="single"/>
        </w:rPr>
        <w:t>sob pena de responsabilidade civil, administrativa e criminal dos envolvidos.</w:t>
      </w:r>
    </w:p>
    <w:p w:rsidR="007233A8" w:rsidRPr="00E13EF4" w:rsidRDefault="007233A8" w:rsidP="007233A8">
      <w:pPr>
        <w:shd w:val="clear" w:color="auto" w:fill="FFFFFF"/>
        <w:spacing w:before="100" w:beforeAutospacing="1" w:after="100" w:afterAutospacing="1" w:line="360" w:lineRule="auto"/>
        <w:ind w:firstLine="2127"/>
        <w:jc w:val="both"/>
        <w:rPr>
          <w:rFonts w:ascii="Arial" w:hAnsi="Arial" w:cs="Arial"/>
          <w:color w:val="000000"/>
          <w:sz w:val="28"/>
          <w:szCs w:val="28"/>
        </w:rPr>
      </w:pPr>
      <w:r w:rsidRPr="00E13EF4">
        <w:rPr>
          <w:rFonts w:ascii="Arial" w:hAnsi="Arial" w:cs="Arial"/>
          <w:color w:val="000000"/>
          <w:sz w:val="28"/>
          <w:szCs w:val="28"/>
        </w:rPr>
        <w:t xml:space="preserve">Finalmente, neste momento, pondera-se que o </w:t>
      </w:r>
      <w:r w:rsidRPr="00E13EF4">
        <w:rPr>
          <w:rFonts w:ascii="Arial" w:hAnsi="Arial" w:cs="Arial"/>
          <w:b/>
          <w:color w:val="000000"/>
          <w:sz w:val="28"/>
          <w:szCs w:val="28"/>
          <w:u w:val="single"/>
        </w:rPr>
        <w:t>interesse público</w:t>
      </w:r>
      <w:r w:rsidRPr="00E13EF4">
        <w:rPr>
          <w:rFonts w:ascii="Arial" w:hAnsi="Arial" w:cs="Arial"/>
          <w:color w:val="000000"/>
          <w:sz w:val="28"/>
          <w:szCs w:val="28"/>
        </w:rPr>
        <w:t xml:space="preserve"> deve ser tomado com supremacia sobre o interesse particular. O desejo de</w:t>
      </w:r>
      <w:r w:rsidRPr="00E13EF4">
        <w:rPr>
          <w:rFonts w:ascii="Arial" w:hAnsi="Arial" w:cs="Arial"/>
          <w:color w:val="000000"/>
          <w:w w:val="80"/>
          <w:sz w:val="28"/>
          <w:szCs w:val="28"/>
        </w:rPr>
        <w:t xml:space="preserve"> Antônio Miguel Ferrari, </w:t>
      </w:r>
      <w:r w:rsidRPr="00E13EF4">
        <w:rPr>
          <w:rFonts w:ascii="Arial" w:hAnsi="Arial" w:cs="Arial"/>
          <w:color w:val="000000"/>
          <w:sz w:val="28"/>
          <w:szCs w:val="28"/>
        </w:rPr>
        <w:t xml:space="preserve">de tomar o cargo de Prefeito Municipal não é, em hipótese alguma, mais relevante que o interesse da sociedade paulinense de ter </w:t>
      </w:r>
      <w:r w:rsidRPr="00E13EF4">
        <w:rPr>
          <w:rFonts w:ascii="Arial" w:hAnsi="Arial" w:cs="Arial"/>
          <w:color w:val="000000"/>
          <w:sz w:val="28"/>
          <w:szCs w:val="28"/>
          <w:u w:val="single"/>
        </w:rPr>
        <w:t xml:space="preserve">um mínimo de estabilidade e tranquilidade </w:t>
      </w:r>
      <w:r w:rsidRPr="00E13EF4">
        <w:rPr>
          <w:rFonts w:ascii="Arial" w:hAnsi="Arial" w:cs="Arial"/>
          <w:color w:val="000000"/>
          <w:sz w:val="28"/>
          <w:szCs w:val="28"/>
        </w:rPr>
        <w:t>na chefia do Poder Executivo, permitindo-se que uma das cidades mais ricas do Brasil tenha um mínimo de continuidade na administração pública e governabilidade.</w:t>
      </w:r>
    </w:p>
    <w:p w:rsidR="003B2E62" w:rsidRPr="00E13EF4" w:rsidRDefault="003A7A73" w:rsidP="003A7A73">
      <w:pPr>
        <w:autoSpaceDE w:val="0"/>
        <w:autoSpaceDN w:val="0"/>
        <w:adjustRightInd w:val="0"/>
        <w:spacing w:line="360" w:lineRule="auto"/>
        <w:ind w:firstLine="2127"/>
        <w:jc w:val="both"/>
        <w:rPr>
          <w:rFonts w:ascii="Arial" w:hAnsi="Arial" w:cs="Arial"/>
          <w:bCs/>
          <w:color w:val="000000"/>
          <w:w w:val="80"/>
          <w:sz w:val="28"/>
          <w:szCs w:val="28"/>
        </w:rPr>
      </w:pPr>
      <w:r>
        <w:rPr>
          <w:rFonts w:ascii="Arial" w:hAnsi="Arial" w:cs="Arial"/>
          <w:bCs/>
          <w:color w:val="000000"/>
          <w:w w:val="80"/>
          <w:sz w:val="28"/>
          <w:szCs w:val="28"/>
        </w:rPr>
        <w:t>D</w:t>
      </w:r>
      <w:r w:rsidR="003B2E62" w:rsidRPr="00E13EF4">
        <w:rPr>
          <w:rFonts w:ascii="Arial" w:hAnsi="Arial" w:cs="Arial"/>
          <w:bCs/>
          <w:color w:val="000000"/>
          <w:w w:val="80"/>
          <w:sz w:val="28"/>
          <w:szCs w:val="28"/>
        </w:rPr>
        <w:t xml:space="preserve">ê-se ciência da presente recomendação ao setor </w:t>
      </w:r>
      <w:r w:rsidR="007233A8" w:rsidRPr="00E13EF4">
        <w:rPr>
          <w:rFonts w:ascii="Arial" w:hAnsi="Arial" w:cs="Arial"/>
          <w:bCs/>
          <w:color w:val="000000"/>
          <w:w w:val="80"/>
          <w:sz w:val="28"/>
          <w:szCs w:val="28"/>
        </w:rPr>
        <w:t>jurídico</w:t>
      </w:r>
      <w:r w:rsidR="003B2E62" w:rsidRPr="00E13EF4">
        <w:rPr>
          <w:rFonts w:ascii="Arial" w:hAnsi="Arial" w:cs="Arial"/>
          <w:bCs/>
          <w:color w:val="000000"/>
          <w:w w:val="80"/>
          <w:sz w:val="28"/>
          <w:szCs w:val="28"/>
        </w:rPr>
        <w:t xml:space="preserve"> da Câmara e a todos os</w:t>
      </w:r>
      <w:r>
        <w:rPr>
          <w:rFonts w:ascii="Arial" w:hAnsi="Arial" w:cs="Arial"/>
          <w:bCs/>
          <w:color w:val="000000"/>
          <w:w w:val="80"/>
          <w:sz w:val="28"/>
          <w:szCs w:val="28"/>
        </w:rPr>
        <w:t xml:space="preserve"> vereadores desta Cidade.</w:t>
      </w:r>
    </w:p>
    <w:p w:rsidR="003B2E62" w:rsidRPr="00E13EF4" w:rsidRDefault="003B2E62" w:rsidP="003B2E62">
      <w:pPr>
        <w:autoSpaceDE w:val="0"/>
        <w:autoSpaceDN w:val="0"/>
        <w:adjustRightInd w:val="0"/>
        <w:spacing w:line="360" w:lineRule="auto"/>
        <w:jc w:val="both"/>
        <w:rPr>
          <w:rFonts w:ascii="Arial" w:hAnsi="Arial" w:cs="Arial"/>
          <w:b/>
          <w:bCs/>
          <w:color w:val="000000"/>
          <w:w w:val="80"/>
          <w:sz w:val="28"/>
          <w:szCs w:val="28"/>
        </w:rPr>
      </w:pPr>
    </w:p>
    <w:p w:rsidR="007233A8" w:rsidRPr="00E13EF4" w:rsidRDefault="003A7A73" w:rsidP="003A7A73">
      <w:pPr>
        <w:autoSpaceDE w:val="0"/>
        <w:autoSpaceDN w:val="0"/>
        <w:adjustRightInd w:val="0"/>
        <w:spacing w:line="360" w:lineRule="auto"/>
        <w:ind w:firstLine="2127"/>
        <w:jc w:val="both"/>
        <w:rPr>
          <w:rFonts w:ascii="Arial" w:hAnsi="Arial" w:cs="Arial"/>
          <w:bCs/>
          <w:color w:val="000000"/>
          <w:w w:val="80"/>
          <w:sz w:val="28"/>
          <w:szCs w:val="28"/>
        </w:rPr>
      </w:pPr>
      <w:r>
        <w:rPr>
          <w:rFonts w:ascii="Arial" w:hAnsi="Arial" w:cs="Arial"/>
          <w:bCs/>
          <w:color w:val="000000"/>
          <w:w w:val="80"/>
          <w:sz w:val="28"/>
          <w:szCs w:val="28"/>
        </w:rPr>
        <w:t>D</w:t>
      </w:r>
      <w:r w:rsidR="003B2E62" w:rsidRPr="00E13EF4">
        <w:rPr>
          <w:rFonts w:ascii="Arial" w:hAnsi="Arial" w:cs="Arial"/>
          <w:bCs/>
          <w:color w:val="000000"/>
          <w:w w:val="80"/>
          <w:sz w:val="28"/>
          <w:szCs w:val="28"/>
        </w:rPr>
        <w:t xml:space="preserve">ê-se ciência da presente recomendação </w:t>
      </w:r>
      <w:r w:rsidR="007233A8" w:rsidRPr="00E13EF4">
        <w:rPr>
          <w:rFonts w:ascii="Arial" w:hAnsi="Arial" w:cs="Arial"/>
          <w:bCs/>
          <w:color w:val="000000"/>
          <w:w w:val="80"/>
          <w:sz w:val="28"/>
          <w:szCs w:val="28"/>
        </w:rPr>
        <w:t>à Prefeitura Municipal de Paulinia, na pessoa do Sr. Prefeito, “Du Cazelatto”</w:t>
      </w:r>
      <w:r>
        <w:rPr>
          <w:rFonts w:ascii="Arial" w:hAnsi="Arial" w:cs="Arial"/>
          <w:bCs/>
          <w:color w:val="000000"/>
          <w:w w:val="80"/>
          <w:sz w:val="28"/>
          <w:szCs w:val="28"/>
        </w:rPr>
        <w:t>.</w:t>
      </w:r>
    </w:p>
    <w:p w:rsidR="003B2E62" w:rsidRPr="00E13EF4" w:rsidRDefault="003B2E62" w:rsidP="003B2E62">
      <w:pPr>
        <w:autoSpaceDE w:val="0"/>
        <w:autoSpaceDN w:val="0"/>
        <w:adjustRightInd w:val="0"/>
        <w:spacing w:line="360" w:lineRule="auto"/>
        <w:jc w:val="both"/>
        <w:rPr>
          <w:rFonts w:ascii="Arial" w:hAnsi="Arial" w:cs="Arial"/>
          <w:bCs/>
          <w:color w:val="000000"/>
          <w:w w:val="80"/>
          <w:sz w:val="28"/>
          <w:szCs w:val="28"/>
        </w:rPr>
      </w:pPr>
    </w:p>
    <w:p w:rsidR="003B2E62" w:rsidRPr="00E13EF4" w:rsidRDefault="003A7A73" w:rsidP="003A7A73">
      <w:pPr>
        <w:pStyle w:val="PargrafodaLista"/>
        <w:autoSpaceDE w:val="0"/>
        <w:autoSpaceDN w:val="0"/>
        <w:adjustRightInd w:val="0"/>
        <w:spacing w:line="360" w:lineRule="auto"/>
        <w:ind w:left="0" w:firstLine="2268"/>
        <w:jc w:val="both"/>
        <w:rPr>
          <w:rFonts w:ascii="Arial" w:hAnsi="Arial" w:cs="Arial"/>
          <w:color w:val="000000"/>
          <w:w w:val="80"/>
          <w:sz w:val="28"/>
          <w:szCs w:val="28"/>
        </w:rPr>
      </w:pPr>
      <w:r>
        <w:rPr>
          <w:rFonts w:ascii="Arial" w:hAnsi="Arial" w:cs="Arial"/>
          <w:bCs/>
          <w:color w:val="000000"/>
          <w:w w:val="80"/>
          <w:sz w:val="28"/>
          <w:szCs w:val="28"/>
        </w:rPr>
        <w:t>D</w:t>
      </w:r>
      <w:r w:rsidR="007233A8" w:rsidRPr="00E13EF4">
        <w:rPr>
          <w:rFonts w:ascii="Arial" w:hAnsi="Arial" w:cs="Arial"/>
          <w:bCs/>
          <w:color w:val="000000"/>
          <w:w w:val="80"/>
          <w:sz w:val="28"/>
          <w:szCs w:val="28"/>
        </w:rPr>
        <w:t xml:space="preserve">ê-se ciência da presente recomendação à imprensa local e, </w:t>
      </w:r>
      <w:r w:rsidR="003B2E62" w:rsidRPr="00E13EF4">
        <w:rPr>
          <w:rFonts w:ascii="Arial" w:hAnsi="Arial" w:cs="Arial"/>
          <w:b/>
          <w:bCs/>
          <w:color w:val="000000"/>
          <w:w w:val="80"/>
          <w:sz w:val="28"/>
          <w:szCs w:val="28"/>
        </w:rPr>
        <w:t xml:space="preserve"> </w:t>
      </w:r>
      <w:r w:rsidR="007233A8" w:rsidRPr="00E13EF4">
        <w:rPr>
          <w:rFonts w:ascii="Arial" w:hAnsi="Arial" w:cs="Arial"/>
          <w:bCs/>
          <w:color w:val="000000"/>
          <w:w w:val="80"/>
          <w:sz w:val="28"/>
          <w:szCs w:val="28"/>
        </w:rPr>
        <w:t>n</w:t>
      </w:r>
      <w:r w:rsidR="003B2E62" w:rsidRPr="00E13EF4">
        <w:rPr>
          <w:rFonts w:ascii="Arial" w:hAnsi="Arial" w:cs="Arial"/>
          <w:color w:val="000000"/>
          <w:w w:val="80"/>
          <w:sz w:val="28"/>
          <w:szCs w:val="28"/>
        </w:rPr>
        <w:t xml:space="preserve">o prazo de </w:t>
      </w:r>
      <w:r w:rsidR="007233A8" w:rsidRPr="00E13EF4">
        <w:rPr>
          <w:rFonts w:ascii="Arial" w:hAnsi="Arial" w:cs="Arial"/>
          <w:color w:val="000000"/>
          <w:w w:val="80"/>
          <w:sz w:val="28"/>
          <w:szCs w:val="28"/>
        </w:rPr>
        <w:t>48 horas</w:t>
      </w:r>
      <w:r w:rsidR="003B2E62" w:rsidRPr="00E13EF4">
        <w:rPr>
          <w:rFonts w:ascii="Arial" w:hAnsi="Arial" w:cs="Arial"/>
          <w:color w:val="000000"/>
          <w:w w:val="80"/>
          <w:sz w:val="28"/>
          <w:szCs w:val="28"/>
        </w:rPr>
        <w:t>, seja divulgada e tornada pública a presente recomendação, cumprindo o disposto no art. 27, parágrafo único, inciso IV, da Lei Federal n.° 8.625/93;</w:t>
      </w:r>
    </w:p>
    <w:p w:rsidR="003B2E62" w:rsidRPr="00E13EF4" w:rsidRDefault="003B2E62" w:rsidP="003B2E62">
      <w:pPr>
        <w:autoSpaceDE w:val="0"/>
        <w:autoSpaceDN w:val="0"/>
        <w:adjustRightInd w:val="0"/>
        <w:spacing w:line="360" w:lineRule="auto"/>
        <w:jc w:val="both"/>
        <w:rPr>
          <w:rFonts w:ascii="Arial" w:hAnsi="Arial" w:cs="Arial"/>
          <w:bCs/>
          <w:color w:val="000000"/>
          <w:w w:val="80"/>
          <w:sz w:val="28"/>
          <w:szCs w:val="28"/>
        </w:rPr>
      </w:pPr>
    </w:p>
    <w:p w:rsidR="003B2E62" w:rsidRPr="00E13EF4" w:rsidRDefault="003B2E62" w:rsidP="003A7A73">
      <w:pPr>
        <w:autoSpaceDE w:val="0"/>
        <w:autoSpaceDN w:val="0"/>
        <w:adjustRightInd w:val="0"/>
        <w:spacing w:line="360" w:lineRule="auto"/>
        <w:ind w:firstLine="2268"/>
        <w:jc w:val="both"/>
        <w:rPr>
          <w:rFonts w:ascii="Arial" w:hAnsi="Arial" w:cs="Arial"/>
          <w:bCs/>
          <w:color w:val="000000"/>
          <w:w w:val="80"/>
          <w:sz w:val="28"/>
          <w:szCs w:val="28"/>
        </w:rPr>
      </w:pPr>
      <w:r w:rsidRPr="00E13EF4">
        <w:rPr>
          <w:rFonts w:ascii="Arial" w:hAnsi="Arial" w:cs="Arial"/>
          <w:bCs/>
          <w:color w:val="000000"/>
          <w:w w:val="80"/>
          <w:sz w:val="28"/>
          <w:szCs w:val="28"/>
        </w:rPr>
        <w:t xml:space="preserve">No prazo de </w:t>
      </w:r>
      <w:r w:rsidR="007233A8" w:rsidRPr="00E13EF4">
        <w:rPr>
          <w:rFonts w:ascii="Arial" w:hAnsi="Arial" w:cs="Arial"/>
          <w:bCs/>
          <w:color w:val="000000"/>
          <w:w w:val="80"/>
          <w:sz w:val="28"/>
          <w:szCs w:val="28"/>
        </w:rPr>
        <w:t xml:space="preserve">03 </w:t>
      </w:r>
      <w:r w:rsidRPr="00E13EF4">
        <w:rPr>
          <w:rFonts w:ascii="Arial" w:hAnsi="Arial" w:cs="Arial"/>
          <w:bCs/>
          <w:color w:val="000000"/>
          <w:w w:val="80"/>
          <w:sz w:val="28"/>
          <w:szCs w:val="28"/>
        </w:rPr>
        <w:t>(</w:t>
      </w:r>
      <w:r w:rsidR="007233A8" w:rsidRPr="00E13EF4">
        <w:rPr>
          <w:rFonts w:ascii="Arial" w:hAnsi="Arial" w:cs="Arial"/>
          <w:bCs/>
          <w:color w:val="000000"/>
          <w:w w:val="80"/>
          <w:sz w:val="28"/>
          <w:szCs w:val="28"/>
        </w:rPr>
        <w:t>três</w:t>
      </w:r>
      <w:r w:rsidRPr="00E13EF4">
        <w:rPr>
          <w:rFonts w:ascii="Arial" w:hAnsi="Arial" w:cs="Arial"/>
          <w:bCs/>
          <w:color w:val="000000"/>
          <w:w w:val="80"/>
          <w:sz w:val="28"/>
          <w:szCs w:val="28"/>
        </w:rPr>
        <w:t xml:space="preserve"> dias), o recomendado deverá comunicar a esta Promotoria de Justiça as providências adotadas em razão da presente recomendação.</w:t>
      </w:r>
    </w:p>
    <w:p w:rsidR="007233A8" w:rsidRPr="00E13EF4" w:rsidRDefault="007233A8" w:rsidP="007233A8">
      <w:pPr>
        <w:pStyle w:val="PargrafodaLista"/>
        <w:spacing w:before="100" w:beforeAutospacing="1" w:after="100" w:afterAutospacing="1" w:line="360" w:lineRule="auto"/>
        <w:ind w:left="0" w:firstLine="2835"/>
        <w:jc w:val="both"/>
        <w:rPr>
          <w:rFonts w:ascii="Arial" w:hAnsi="Arial" w:cs="Arial"/>
          <w:sz w:val="28"/>
          <w:szCs w:val="28"/>
        </w:rPr>
      </w:pPr>
      <w:r w:rsidRPr="00E13EF4">
        <w:rPr>
          <w:rFonts w:ascii="Arial" w:hAnsi="Arial" w:cs="Arial"/>
          <w:sz w:val="28"/>
          <w:szCs w:val="28"/>
        </w:rPr>
        <w:lastRenderedPageBreak/>
        <w:t xml:space="preserve">Ressalta-se que o </w:t>
      </w:r>
      <w:r w:rsidRPr="00E13EF4">
        <w:rPr>
          <w:rFonts w:ascii="Arial" w:hAnsi="Arial" w:cs="Arial"/>
          <w:bCs/>
          <w:sz w:val="28"/>
          <w:szCs w:val="28"/>
        </w:rPr>
        <w:t>não atendimento</w:t>
      </w:r>
      <w:r w:rsidRPr="00E13EF4">
        <w:rPr>
          <w:rFonts w:ascii="Arial" w:hAnsi="Arial" w:cs="Arial"/>
          <w:sz w:val="28"/>
          <w:szCs w:val="28"/>
        </w:rPr>
        <w:t xml:space="preserve"> da presente recomendação administrativa importa em comprovação do dolo da autoridade/pessoa/ente destinatária, caracterizando, em tese, ato de improbidade administrativa</w:t>
      </w:r>
      <w:r w:rsidR="003A7A73">
        <w:rPr>
          <w:rFonts w:ascii="Arial" w:hAnsi="Arial" w:cs="Arial"/>
          <w:sz w:val="28"/>
          <w:szCs w:val="28"/>
        </w:rPr>
        <w:t xml:space="preserve"> </w:t>
      </w:r>
      <w:r w:rsidRPr="00E13EF4">
        <w:rPr>
          <w:rFonts w:ascii="Arial" w:hAnsi="Arial" w:cs="Arial"/>
          <w:sz w:val="28"/>
          <w:szCs w:val="28"/>
        </w:rPr>
        <w:t>(Lei Federal nº 8.429/92)</w:t>
      </w:r>
      <w:r w:rsidR="003A7A73">
        <w:rPr>
          <w:rFonts w:ascii="Arial" w:hAnsi="Arial" w:cs="Arial"/>
          <w:sz w:val="28"/>
          <w:szCs w:val="28"/>
        </w:rPr>
        <w:t xml:space="preserve"> e criminal,</w:t>
      </w:r>
      <w:r w:rsidRPr="00E13EF4">
        <w:rPr>
          <w:rFonts w:ascii="Arial" w:hAnsi="Arial" w:cs="Arial"/>
          <w:sz w:val="28"/>
          <w:szCs w:val="28"/>
        </w:rPr>
        <w:t xml:space="preserve"> informando desde logo o Ministério Público que adotará todas as medidas legais necessárias a fim de assegurar a sua implementação.</w:t>
      </w:r>
    </w:p>
    <w:p w:rsidR="003B2E62" w:rsidRPr="00E13EF4" w:rsidRDefault="003B2E62" w:rsidP="003B2E62">
      <w:pPr>
        <w:autoSpaceDE w:val="0"/>
        <w:autoSpaceDN w:val="0"/>
        <w:adjustRightInd w:val="0"/>
        <w:spacing w:line="360" w:lineRule="auto"/>
        <w:ind w:firstLine="1980"/>
        <w:jc w:val="both"/>
        <w:rPr>
          <w:rFonts w:ascii="Arial" w:hAnsi="Arial" w:cs="Arial"/>
          <w:color w:val="000000"/>
          <w:w w:val="80"/>
          <w:sz w:val="28"/>
          <w:szCs w:val="28"/>
        </w:rPr>
      </w:pPr>
    </w:p>
    <w:p w:rsidR="003B2E62" w:rsidRPr="00E13EF4" w:rsidRDefault="007233A8" w:rsidP="003B2E62">
      <w:pPr>
        <w:autoSpaceDE w:val="0"/>
        <w:autoSpaceDN w:val="0"/>
        <w:adjustRightInd w:val="0"/>
        <w:spacing w:line="360" w:lineRule="auto"/>
        <w:ind w:firstLine="1980"/>
        <w:jc w:val="both"/>
        <w:rPr>
          <w:rFonts w:ascii="Arial" w:hAnsi="Arial" w:cs="Arial"/>
          <w:color w:val="000000"/>
          <w:w w:val="80"/>
          <w:sz w:val="28"/>
          <w:szCs w:val="28"/>
        </w:rPr>
      </w:pPr>
      <w:r w:rsidRPr="00E13EF4">
        <w:rPr>
          <w:rFonts w:ascii="Arial" w:hAnsi="Arial" w:cs="Arial"/>
          <w:color w:val="000000"/>
          <w:w w:val="80"/>
          <w:sz w:val="28"/>
          <w:szCs w:val="28"/>
        </w:rPr>
        <w:t>Paulinia, 07 de janeiro de 2019.</w:t>
      </w:r>
    </w:p>
    <w:p w:rsidR="003B2E62" w:rsidRPr="00E13EF4" w:rsidRDefault="003B2E62" w:rsidP="003B2E62">
      <w:pPr>
        <w:autoSpaceDE w:val="0"/>
        <w:autoSpaceDN w:val="0"/>
        <w:adjustRightInd w:val="0"/>
        <w:spacing w:line="360" w:lineRule="auto"/>
        <w:ind w:firstLine="1980"/>
        <w:jc w:val="both"/>
        <w:rPr>
          <w:rFonts w:ascii="Arial" w:hAnsi="Arial" w:cs="Arial"/>
          <w:color w:val="000000"/>
          <w:w w:val="80"/>
          <w:sz w:val="28"/>
          <w:szCs w:val="28"/>
        </w:rPr>
      </w:pPr>
    </w:p>
    <w:p w:rsidR="007233A8" w:rsidRPr="00E13EF4" w:rsidRDefault="003B2E62" w:rsidP="003B2E62">
      <w:pPr>
        <w:autoSpaceDE w:val="0"/>
        <w:autoSpaceDN w:val="0"/>
        <w:adjustRightInd w:val="0"/>
        <w:spacing w:line="360" w:lineRule="auto"/>
        <w:jc w:val="both"/>
        <w:rPr>
          <w:rFonts w:ascii="Arial" w:hAnsi="Arial" w:cs="Arial"/>
          <w:b/>
          <w:bCs/>
          <w:color w:val="000000"/>
          <w:w w:val="80"/>
          <w:sz w:val="28"/>
          <w:szCs w:val="28"/>
        </w:rPr>
      </w:pPr>
      <w:r w:rsidRPr="00E13EF4">
        <w:rPr>
          <w:rFonts w:ascii="Arial" w:hAnsi="Arial" w:cs="Arial"/>
          <w:b/>
          <w:bCs/>
          <w:color w:val="000000"/>
          <w:w w:val="80"/>
          <w:sz w:val="28"/>
          <w:szCs w:val="28"/>
        </w:rPr>
        <w:t xml:space="preserve">                                              </w:t>
      </w:r>
      <w:r w:rsidR="007233A8" w:rsidRPr="00E13EF4">
        <w:rPr>
          <w:rFonts w:ascii="Arial" w:hAnsi="Arial" w:cs="Arial"/>
          <w:b/>
          <w:bCs/>
          <w:color w:val="000000"/>
          <w:w w:val="80"/>
          <w:sz w:val="28"/>
          <w:szCs w:val="28"/>
        </w:rPr>
        <w:t>VERONICA SILVA DE OLIVEIRA</w:t>
      </w:r>
    </w:p>
    <w:p w:rsidR="007233A8" w:rsidRPr="00E13EF4" w:rsidRDefault="003B2E62" w:rsidP="003B2E62">
      <w:pPr>
        <w:autoSpaceDE w:val="0"/>
        <w:autoSpaceDN w:val="0"/>
        <w:adjustRightInd w:val="0"/>
        <w:spacing w:line="360" w:lineRule="auto"/>
        <w:jc w:val="both"/>
        <w:rPr>
          <w:rFonts w:ascii="Arial" w:hAnsi="Arial" w:cs="Arial"/>
          <w:b/>
          <w:bCs/>
          <w:color w:val="000000"/>
          <w:w w:val="80"/>
          <w:sz w:val="28"/>
          <w:szCs w:val="28"/>
        </w:rPr>
      </w:pPr>
      <w:r w:rsidRPr="00E13EF4">
        <w:rPr>
          <w:rFonts w:ascii="Arial" w:hAnsi="Arial" w:cs="Arial"/>
          <w:b/>
          <w:bCs/>
          <w:color w:val="000000"/>
          <w:w w:val="80"/>
          <w:sz w:val="28"/>
          <w:szCs w:val="28"/>
        </w:rPr>
        <w:t xml:space="preserve">                                     </w:t>
      </w:r>
      <w:r w:rsidR="007233A8" w:rsidRPr="00E13EF4">
        <w:rPr>
          <w:rFonts w:ascii="Arial" w:hAnsi="Arial" w:cs="Arial"/>
          <w:b/>
          <w:bCs/>
          <w:color w:val="000000"/>
          <w:w w:val="80"/>
          <w:sz w:val="28"/>
          <w:szCs w:val="28"/>
        </w:rPr>
        <w:tab/>
      </w:r>
      <w:r w:rsidR="007233A8" w:rsidRPr="00E13EF4">
        <w:rPr>
          <w:rFonts w:ascii="Arial" w:hAnsi="Arial" w:cs="Arial"/>
          <w:b/>
          <w:bCs/>
          <w:color w:val="000000"/>
          <w:w w:val="80"/>
          <w:sz w:val="28"/>
          <w:szCs w:val="28"/>
        </w:rPr>
        <w:tab/>
      </w:r>
      <w:r w:rsidRPr="00E13EF4">
        <w:rPr>
          <w:rFonts w:ascii="Arial" w:hAnsi="Arial" w:cs="Arial"/>
          <w:b/>
          <w:bCs/>
          <w:color w:val="000000"/>
          <w:w w:val="80"/>
          <w:sz w:val="28"/>
          <w:szCs w:val="28"/>
        </w:rPr>
        <w:t>Promotor</w:t>
      </w:r>
      <w:r w:rsidR="007233A8" w:rsidRPr="00E13EF4">
        <w:rPr>
          <w:rFonts w:ascii="Arial" w:hAnsi="Arial" w:cs="Arial"/>
          <w:b/>
          <w:bCs/>
          <w:color w:val="000000"/>
          <w:w w:val="80"/>
          <w:sz w:val="28"/>
          <w:szCs w:val="28"/>
        </w:rPr>
        <w:t>a</w:t>
      </w:r>
      <w:r w:rsidRPr="00E13EF4">
        <w:rPr>
          <w:rFonts w:ascii="Arial" w:hAnsi="Arial" w:cs="Arial"/>
          <w:b/>
          <w:bCs/>
          <w:color w:val="000000"/>
          <w:w w:val="80"/>
          <w:sz w:val="28"/>
          <w:szCs w:val="28"/>
        </w:rPr>
        <w:t xml:space="preserve"> de Justiça </w:t>
      </w:r>
      <w:r w:rsidR="007233A8" w:rsidRPr="00E13EF4">
        <w:rPr>
          <w:rFonts w:ascii="Arial" w:hAnsi="Arial" w:cs="Arial"/>
          <w:b/>
          <w:bCs/>
          <w:color w:val="000000"/>
          <w:w w:val="80"/>
          <w:sz w:val="28"/>
          <w:szCs w:val="28"/>
        </w:rPr>
        <w:t>Eleitoral</w:t>
      </w:r>
    </w:p>
    <w:sectPr w:rsidR="007233A8" w:rsidRPr="00E13EF4" w:rsidSect="00E2163E">
      <w:headerReference w:type="default" r:id="rId8"/>
      <w:footerReference w:type="default" r:id="rId9"/>
      <w:pgSz w:w="11907" w:h="16840" w:code="9"/>
      <w:pgMar w:top="2268" w:right="1134" w:bottom="851" w:left="226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6EE" w:rsidRDefault="00C056EE" w:rsidP="00C44721">
      <w:r>
        <w:separator/>
      </w:r>
    </w:p>
  </w:endnote>
  <w:endnote w:type="continuationSeparator" w:id="0">
    <w:p w:rsidR="00C056EE" w:rsidRDefault="00C056EE" w:rsidP="00C44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BoldMT">
    <w:panose1 w:val="00000000000000000000"/>
    <w:charset w:val="00"/>
    <w:family w:val="auto"/>
    <w:notTrueType/>
    <w:pitch w:val="default"/>
    <w:sig w:usb0="00000003" w:usb1="00000000" w:usb2="00000000" w:usb3="00000000" w:csb0="00000001" w:csb1="00000000"/>
  </w:font>
  <w:font w:name="Allegro BT">
    <w:altName w:val="Courier New"/>
    <w:charset w:val="00"/>
    <w:family w:val="decorative"/>
    <w:pitch w:val="variable"/>
    <w:sig w:usb0="00000001" w:usb1="00000000" w:usb2="00000000" w:usb3="00000000" w:csb0="0000001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721" w:rsidRPr="00363EC9" w:rsidRDefault="00C727E6" w:rsidP="00C727E6">
    <w:pPr>
      <w:pStyle w:val="Rodap"/>
      <w:rPr>
        <w:rFonts w:ascii="Century Gothic" w:hAnsi="Century Gothic"/>
        <w:sz w:val="16"/>
        <w:szCs w:val="16"/>
      </w:rPr>
    </w:pPr>
    <w:r w:rsidRPr="00363EC9">
      <w:rPr>
        <w:rFonts w:ascii="Century Gothic" w:hAnsi="Century Gothic"/>
        <w:i/>
        <w:sz w:val="16"/>
        <w:szCs w:val="16"/>
      </w:rPr>
      <w:t xml:space="preserve">Recomendação Administrativa nº </w:t>
    </w:r>
    <w:r w:rsidR="006E2F6C">
      <w:rPr>
        <w:rFonts w:ascii="Century Gothic" w:hAnsi="Century Gothic"/>
        <w:i/>
        <w:sz w:val="16"/>
        <w:szCs w:val="16"/>
      </w:rPr>
      <w:t>01</w:t>
    </w:r>
    <w:r w:rsidR="00702EB1" w:rsidRPr="00363EC9">
      <w:rPr>
        <w:rFonts w:ascii="Century Gothic" w:hAnsi="Century Gothic"/>
        <w:i/>
        <w:sz w:val="16"/>
        <w:szCs w:val="16"/>
      </w:rPr>
      <w:t>/</w:t>
    </w:r>
    <w:r w:rsidRPr="00363EC9">
      <w:rPr>
        <w:rFonts w:ascii="Century Gothic" w:hAnsi="Century Gothic"/>
        <w:i/>
        <w:sz w:val="16"/>
        <w:szCs w:val="16"/>
      </w:rPr>
      <w:t>201</w:t>
    </w:r>
    <w:r w:rsidR="006C5221">
      <w:rPr>
        <w:rFonts w:ascii="Century Gothic" w:hAnsi="Century Gothic"/>
        <w:i/>
        <w:sz w:val="16"/>
        <w:szCs w:val="16"/>
      </w:rPr>
      <w:t>9</w:t>
    </w:r>
    <w:r w:rsidRPr="00363EC9">
      <w:rPr>
        <w:rFonts w:ascii="Century Gothic" w:hAnsi="Century Gothic"/>
        <w:i/>
        <w:sz w:val="16"/>
        <w:szCs w:val="16"/>
      </w:rPr>
      <w:tab/>
    </w:r>
    <w:r w:rsidR="00C94C2E">
      <w:rPr>
        <w:rFonts w:ascii="Century Gothic" w:hAnsi="Century Gothic"/>
        <w:i/>
        <w:sz w:val="16"/>
        <w:szCs w:val="16"/>
      </w:rPr>
      <w:tab/>
    </w:r>
    <w:r w:rsidR="004A462A" w:rsidRPr="00363EC9">
      <w:rPr>
        <w:rFonts w:ascii="Century Gothic" w:hAnsi="Century Gothic"/>
        <w:sz w:val="16"/>
        <w:szCs w:val="16"/>
      </w:rPr>
      <w:fldChar w:fldCharType="begin"/>
    </w:r>
    <w:r w:rsidR="004A462A" w:rsidRPr="00363EC9">
      <w:rPr>
        <w:rFonts w:ascii="Century Gothic" w:hAnsi="Century Gothic"/>
        <w:sz w:val="16"/>
        <w:szCs w:val="16"/>
      </w:rPr>
      <w:instrText xml:space="preserve"> PAGE   \* MERGEFORMAT </w:instrText>
    </w:r>
    <w:r w:rsidR="004A462A" w:rsidRPr="00363EC9">
      <w:rPr>
        <w:rFonts w:ascii="Century Gothic" w:hAnsi="Century Gothic"/>
        <w:sz w:val="16"/>
        <w:szCs w:val="16"/>
      </w:rPr>
      <w:fldChar w:fldCharType="separate"/>
    </w:r>
    <w:r w:rsidR="00F21C66">
      <w:rPr>
        <w:rFonts w:ascii="Century Gothic" w:hAnsi="Century Gothic"/>
        <w:noProof/>
        <w:sz w:val="16"/>
        <w:szCs w:val="16"/>
      </w:rPr>
      <w:t>5</w:t>
    </w:r>
    <w:r w:rsidR="004A462A" w:rsidRPr="00363EC9">
      <w:rPr>
        <w:rFonts w:ascii="Century Gothic" w:hAnsi="Century Gothic"/>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6EE" w:rsidRDefault="00C056EE" w:rsidP="00C44721">
      <w:r>
        <w:separator/>
      </w:r>
    </w:p>
  </w:footnote>
  <w:footnote w:type="continuationSeparator" w:id="0">
    <w:p w:rsidR="00C056EE" w:rsidRDefault="00C056EE" w:rsidP="00C44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09F" w:rsidRPr="00E7407B" w:rsidRDefault="00C5309F" w:rsidP="00C5309F">
    <w:pPr>
      <w:ind w:left="-142" w:firstLine="142"/>
      <w:rPr>
        <w:b/>
      </w:rPr>
    </w:pPr>
    <w:r w:rsidRPr="00E7407B">
      <w:rPr>
        <w:b/>
        <w:noProof/>
      </w:rPr>
      <mc:AlternateContent>
        <mc:Choice Requires="wps">
          <w:drawing>
            <wp:anchor distT="0" distB="0" distL="114300" distR="114300" simplePos="0" relativeHeight="251659264" behindDoc="0" locked="0" layoutInCell="1" allowOverlap="1">
              <wp:simplePos x="0" y="0"/>
              <wp:positionH relativeFrom="column">
                <wp:posOffset>981710</wp:posOffset>
              </wp:positionH>
              <wp:positionV relativeFrom="paragraph">
                <wp:posOffset>290830</wp:posOffset>
              </wp:positionV>
              <wp:extent cx="4610100" cy="465455"/>
              <wp:effectExtent l="635" t="0"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46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prstDash val="sysDot"/>
                            <a:miter lim="800000"/>
                            <a:headEnd/>
                            <a:tailEnd/>
                          </a14:hiddenLine>
                        </a:ext>
                      </a:extLst>
                    </wps:spPr>
                    <wps:txbx>
                      <w:txbxContent>
                        <w:p w:rsidR="00C5309F" w:rsidRDefault="00C5309F" w:rsidP="00C5309F">
                          <w:pPr>
                            <w:jc w:val="center"/>
                            <w:rPr>
                              <w:rFonts w:ascii="Arial" w:hAnsi="Arial" w:cs="Arial"/>
                              <w:sz w:val="28"/>
                              <w:szCs w:val="28"/>
                            </w:rPr>
                          </w:pPr>
                          <w:r w:rsidRPr="00311D95">
                            <w:rPr>
                              <w:rFonts w:ascii="Arial" w:hAnsi="Arial" w:cs="Arial"/>
                              <w:sz w:val="28"/>
                              <w:szCs w:val="28"/>
                            </w:rPr>
                            <w:t>MINISTÉRIO PÚBLICO DO ESTADO DE SÃO PAULO</w:t>
                          </w:r>
                        </w:p>
                        <w:p w:rsidR="00C5309F" w:rsidRPr="00B56EF3" w:rsidRDefault="00C5309F" w:rsidP="00C5309F">
                          <w:pPr>
                            <w:jc w:val="center"/>
                            <w:rPr>
                              <w:rFonts w:ascii="Arial" w:hAnsi="Arial" w:cs="Arial"/>
                              <w:szCs w:val="28"/>
                            </w:rPr>
                          </w:pPr>
                          <w:r w:rsidRPr="00B56EF3">
                            <w:rPr>
                              <w:rFonts w:ascii="Arial" w:hAnsi="Arial" w:cs="Arial"/>
                              <w:szCs w:val="28"/>
                            </w:rPr>
                            <w:t>PROMOTORIA DE JUSTIÇA DE PAULÍNIA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left:0;text-align:left;margin-left:77.3pt;margin-top:22.9pt;width:363pt;height:3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" filled="f" stroked="f" strokecolor="red">
              <v:stroke dashstyle="1 1"/>
              <v:textbox>
                <w:txbxContent>
                  <w:p w:rsidR="00C5309F" w:rsidRDefault="00C5309F" w:rsidP="00C5309F">
                    <w:pPr>
                      <w:jc w:val="center"/>
                      <w:rPr>
                        <w:rFonts w:ascii="Arial" w:hAnsi="Arial" w:cs="Arial"/>
                        <w:sz w:val="28"/>
                        <w:szCs w:val="28"/>
                      </w:rPr>
                    </w:pPr>
                    <w:r w:rsidRPr="00311D95">
                      <w:rPr>
                        <w:rFonts w:ascii="Arial" w:hAnsi="Arial" w:cs="Arial"/>
                        <w:sz w:val="28"/>
                        <w:szCs w:val="28"/>
                      </w:rPr>
                      <w:t>MINISTÉRIO PÚBLICO DO ESTADO DE SÃO PAULO</w:t>
                    </w:r>
                  </w:p>
                  <w:p w:rsidR="00C5309F" w:rsidRPr="00B56EF3" w:rsidRDefault="00C5309F" w:rsidP="00C5309F">
                    <w:pPr>
                      <w:jc w:val="center"/>
                      <w:rPr>
                        <w:rFonts w:ascii="Arial" w:hAnsi="Arial" w:cs="Arial"/>
                        <w:szCs w:val="28"/>
                      </w:rPr>
                    </w:pPr>
                    <w:r w:rsidRPr="00B56EF3">
                      <w:rPr>
                        <w:rFonts w:ascii="Arial" w:hAnsi="Arial" w:cs="Arial"/>
                        <w:szCs w:val="28"/>
                      </w:rPr>
                      <w:t>PROMOTORIA DE JUSTIÇA DE PAULÍNIA</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-297815</wp:posOffset>
              </wp:positionH>
              <wp:positionV relativeFrom="paragraph">
                <wp:posOffset>-32385</wp:posOffset>
              </wp:positionV>
              <wp:extent cx="993775" cy="1047115"/>
              <wp:effectExtent l="0" t="0" r="0" b="444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1047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09F" w:rsidRDefault="00C5309F" w:rsidP="00C5309F">
                          <w:r>
                            <w:rPr>
                              <w:noProof/>
                            </w:rPr>
                            <w:drawing>
                              <wp:inline distT="0" distB="0" distL="0" distR="0">
                                <wp:extent cx="809625" cy="885825"/>
                                <wp:effectExtent l="0" t="0" r="9525" b="9525"/>
                                <wp:docPr id="1" name="Imagem 1" descr="brasao_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858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ixa de Texto 2" o:spid="_x0000_s1027" type="#_x0000_t202" style="position:absolute;left:0;text-align:left;margin-left:-23.45pt;margin-top:-2.55pt;width:78.25pt;height:82.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" filled="f" stroked="f">
              <v:textbox>
                <w:txbxContent>
                  <w:p w:rsidR="00C5309F" w:rsidRDefault="00C5309F" w:rsidP="00C5309F">
                    <w:r>
                      <w:rPr>
                        <w:noProof/>
                      </w:rPr>
                      <w:drawing>
                        <wp:inline distT="0" distB="0" distL="0" distR="0">
                          <wp:extent cx="809625" cy="885825"/>
                          <wp:effectExtent l="0" t="0" r="9525" b="9525"/>
                          <wp:docPr id="1" name="Imagem 1" descr="brasao_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S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85825"/>
                                  </a:xfrm>
                                  <a:prstGeom prst="rect">
                                    <a:avLst/>
                                  </a:prstGeom>
                                  <a:noFill/>
                                  <a:ln>
                                    <a:noFill/>
                                  </a:ln>
                                </pic:spPr>
                              </pic:pic>
                            </a:graphicData>
                          </a:graphic>
                        </wp:inline>
                      </w:drawing>
                    </w:r>
                  </w:p>
                </w:txbxContent>
              </v:textbox>
            </v:shape>
          </w:pict>
        </mc:Fallback>
      </mc:AlternateContent>
    </w:r>
    <w:r>
      <w:rPr>
        <w:b/>
      </w:rPr>
      <w:br/>
    </w:r>
    <w:r>
      <w:rPr>
        <w:b/>
      </w:rPr>
      <w:br/>
    </w:r>
    <w:r>
      <w:rPr>
        <w:b/>
      </w:rPr>
      <w:br/>
    </w:r>
  </w:p>
  <w:p w:rsidR="00C5309F" w:rsidRDefault="00C5309F" w:rsidP="00C5309F">
    <w:pPr>
      <w:pStyle w:val="Cabealho"/>
      <w:tabs>
        <w:tab w:val="clear" w:pos="8504"/>
        <w:tab w:val="right" w:pos="8647"/>
      </w:tabs>
      <w:ind w:left="1701"/>
      <w:jc w:val="center"/>
      <w:rPr>
        <w:rFonts w:ascii="Century Gothic" w:hAnsi="Century Gothic"/>
        <w:sz w:val="20"/>
      </w:rPr>
    </w:pPr>
  </w:p>
  <w:p w:rsidR="00C5309F" w:rsidRDefault="00C5309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180D8F0"/>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988257C"/>
    <w:multiLevelType w:val="hybridMultilevel"/>
    <w:tmpl w:val="606803FC"/>
    <w:lvl w:ilvl="0" w:tplc="AA527E72">
      <w:start w:val="1"/>
      <w:numFmt w:val="lowerLetter"/>
      <w:lvlText w:val="%1)"/>
      <w:lvlJc w:val="left"/>
      <w:pPr>
        <w:ind w:left="3195" w:hanging="360"/>
      </w:pPr>
      <w:rPr>
        <w:rFonts w:ascii="Times New Roman" w:hAnsi="Times New Roman"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2" w15:restartNumberingAfterBreak="0">
    <w:nsid w:val="220A15F0"/>
    <w:multiLevelType w:val="hybridMultilevel"/>
    <w:tmpl w:val="30FED87C"/>
    <w:lvl w:ilvl="0" w:tplc="FA623DCC">
      <w:start w:val="1"/>
      <w:numFmt w:val="decimal"/>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3" w15:restartNumberingAfterBreak="0">
    <w:nsid w:val="2C1D1865"/>
    <w:multiLevelType w:val="hybridMultilevel"/>
    <w:tmpl w:val="FE080C0E"/>
    <w:lvl w:ilvl="0" w:tplc="7CECCA1A">
      <w:start w:val="1"/>
      <w:numFmt w:val="lowerLetter"/>
      <w:lvlText w:val="%1)"/>
      <w:lvlJc w:val="left"/>
      <w:pPr>
        <w:ind w:left="720" w:hanging="360"/>
      </w:pPr>
      <w:rPr>
        <w:rFonts w:ascii="Garamond" w:hAnsi="Garamond" w:cs="TimesNewRomanPS-BoldMT" w:hint="default"/>
        <w:b/>
        <w:color w:val="000000"/>
        <w:w w:val="80"/>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B5875F1"/>
    <w:multiLevelType w:val="hybridMultilevel"/>
    <w:tmpl w:val="A692B306"/>
    <w:lvl w:ilvl="0" w:tplc="EECA3A7A">
      <w:start w:val="1"/>
      <w:numFmt w:val="decimal"/>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5" w15:restartNumberingAfterBreak="0">
    <w:nsid w:val="61140B52"/>
    <w:multiLevelType w:val="hybridMultilevel"/>
    <w:tmpl w:val="DE04006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6D2E4230"/>
    <w:multiLevelType w:val="hybridMultilevel"/>
    <w:tmpl w:val="ACFCF21A"/>
    <w:lvl w:ilvl="0" w:tplc="3CC01D70">
      <w:start w:val="1"/>
      <w:numFmt w:val="lowerLetter"/>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7" w15:restartNumberingAfterBreak="0">
    <w:nsid w:val="791B43EE"/>
    <w:multiLevelType w:val="hybridMultilevel"/>
    <w:tmpl w:val="93CA15D4"/>
    <w:lvl w:ilvl="0" w:tplc="67023550">
      <w:start w:val="1"/>
      <w:numFmt w:val="lowerLetter"/>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num w:numId="1">
    <w:abstractNumId w:val="5"/>
  </w:num>
  <w:num w:numId="2">
    <w:abstractNumId w:val="2"/>
  </w:num>
  <w:num w:numId="3">
    <w:abstractNumId w:val="1"/>
  </w:num>
  <w:num w:numId="4">
    <w:abstractNumId w:val="4"/>
  </w:num>
  <w:num w:numId="5">
    <w:abstractNumId w:val="7"/>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20"/>
  <w:drawingGridVerticalSpacing w:val="381"/>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F20"/>
    <w:rsid w:val="00017ACC"/>
    <w:rsid w:val="00021FC4"/>
    <w:rsid w:val="00041E5A"/>
    <w:rsid w:val="000465CC"/>
    <w:rsid w:val="00061733"/>
    <w:rsid w:val="00062FAE"/>
    <w:rsid w:val="00071030"/>
    <w:rsid w:val="000A3F19"/>
    <w:rsid w:val="000B710C"/>
    <w:rsid w:val="000D18B4"/>
    <w:rsid w:val="000E1F81"/>
    <w:rsid w:val="000E2257"/>
    <w:rsid w:val="000E3153"/>
    <w:rsid w:val="000E461C"/>
    <w:rsid w:val="000E5F0F"/>
    <w:rsid w:val="001362D6"/>
    <w:rsid w:val="00162B77"/>
    <w:rsid w:val="00171AD0"/>
    <w:rsid w:val="001B7B2E"/>
    <w:rsid w:val="001C6FD0"/>
    <w:rsid w:val="001D550D"/>
    <w:rsid w:val="0020064B"/>
    <w:rsid w:val="002025D4"/>
    <w:rsid w:val="00231B5F"/>
    <w:rsid w:val="00236E98"/>
    <w:rsid w:val="0024113A"/>
    <w:rsid w:val="00241FCF"/>
    <w:rsid w:val="002429CF"/>
    <w:rsid w:val="00251A1E"/>
    <w:rsid w:val="002659E6"/>
    <w:rsid w:val="00283688"/>
    <w:rsid w:val="002A1FF5"/>
    <w:rsid w:val="002A5562"/>
    <w:rsid w:val="002B622E"/>
    <w:rsid w:val="002C4CC9"/>
    <w:rsid w:val="002C7AF6"/>
    <w:rsid w:val="00344157"/>
    <w:rsid w:val="0035015F"/>
    <w:rsid w:val="00363EC9"/>
    <w:rsid w:val="0036601D"/>
    <w:rsid w:val="00374796"/>
    <w:rsid w:val="00385142"/>
    <w:rsid w:val="003A2193"/>
    <w:rsid w:val="003A3366"/>
    <w:rsid w:val="003A7A73"/>
    <w:rsid w:val="003B0058"/>
    <w:rsid w:val="003B2E62"/>
    <w:rsid w:val="003C2A24"/>
    <w:rsid w:val="003E7A0E"/>
    <w:rsid w:val="00406776"/>
    <w:rsid w:val="004075D7"/>
    <w:rsid w:val="00446607"/>
    <w:rsid w:val="00470ECE"/>
    <w:rsid w:val="004A462A"/>
    <w:rsid w:val="004C36AC"/>
    <w:rsid w:val="004E3512"/>
    <w:rsid w:val="00500814"/>
    <w:rsid w:val="00517624"/>
    <w:rsid w:val="0057717C"/>
    <w:rsid w:val="00583BC2"/>
    <w:rsid w:val="005B2621"/>
    <w:rsid w:val="005B7048"/>
    <w:rsid w:val="005C5C2A"/>
    <w:rsid w:val="0060428B"/>
    <w:rsid w:val="00622E01"/>
    <w:rsid w:val="00653E1B"/>
    <w:rsid w:val="006731BE"/>
    <w:rsid w:val="0068614E"/>
    <w:rsid w:val="006B4200"/>
    <w:rsid w:val="006B752D"/>
    <w:rsid w:val="006C5221"/>
    <w:rsid w:val="006E2F6C"/>
    <w:rsid w:val="007006DE"/>
    <w:rsid w:val="00702EB1"/>
    <w:rsid w:val="007233A8"/>
    <w:rsid w:val="00735998"/>
    <w:rsid w:val="007426C9"/>
    <w:rsid w:val="00753D73"/>
    <w:rsid w:val="00770870"/>
    <w:rsid w:val="00772209"/>
    <w:rsid w:val="0079157C"/>
    <w:rsid w:val="007C7519"/>
    <w:rsid w:val="007E1449"/>
    <w:rsid w:val="007F5ED4"/>
    <w:rsid w:val="00847558"/>
    <w:rsid w:val="00866A22"/>
    <w:rsid w:val="0088761C"/>
    <w:rsid w:val="00891A6F"/>
    <w:rsid w:val="008A5725"/>
    <w:rsid w:val="008B2A82"/>
    <w:rsid w:val="008B492B"/>
    <w:rsid w:val="008D1C10"/>
    <w:rsid w:val="008F6796"/>
    <w:rsid w:val="00935FAE"/>
    <w:rsid w:val="009369E3"/>
    <w:rsid w:val="009406F3"/>
    <w:rsid w:val="0094251C"/>
    <w:rsid w:val="00944567"/>
    <w:rsid w:val="009449BC"/>
    <w:rsid w:val="009449DB"/>
    <w:rsid w:val="0095210D"/>
    <w:rsid w:val="0095650E"/>
    <w:rsid w:val="0096630F"/>
    <w:rsid w:val="00970395"/>
    <w:rsid w:val="00985911"/>
    <w:rsid w:val="00993CCD"/>
    <w:rsid w:val="009D1D25"/>
    <w:rsid w:val="009D7324"/>
    <w:rsid w:val="009F7FCE"/>
    <w:rsid w:val="00A130A3"/>
    <w:rsid w:val="00A41B20"/>
    <w:rsid w:val="00A45F28"/>
    <w:rsid w:val="00A840F7"/>
    <w:rsid w:val="00A86C91"/>
    <w:rsid w:val="00A9153D"/>
    <w:rsid w:val="00A92F0C"/>
    <w:rsid w:val="00AA3FAC"/>
    <w:rsid w:val="00AA6EB2"/>
    <w:rsid w:val="00AE1973"/>
    <w:rsid w:val="00B06645"/>
    <w:rsid w:val="00B2322D"/>
    <w:rsid w:val="00B24F3F"/>
    <w:rsid w:val="00B26513"/>
    <w:rsid w:val="00B33C9C"/>
    <w:rsid w:val="00B40F66"/>
    <w:rsid w:val="00B61303"/>
    <w:rsid w:val="00B61F76"/>
    <w:rsid w:val="00B63476"/>
    <w:rsid w:val="00B77803"/>
    <w:rsid w:val="00B77EF7"/>
    <w:rsid w:val="00B82F93"/>
    <w:rsid w:val="00BC1BDC"/>
    <w:rsid w:val="00BC37EB"/>
    <w:rsid w:val="00BD1741"/>
    <w:rsid w:val="00BD367B"/>
    <w:rsid w:val="00C0480D"/>
    <w:rsid w:val="00C056EE"/>
    <w:rsid w:val="00C15B03"/>
    <w:rsid w:val="00C161A7"/>
    <w:rsid w:val="00C44721"/>
    <w:rsid w:val="00C46782"/>
    <w:rsid w:val="00C5309F"/>
    <w:rsid w:val="00C711B6"/>
    <w:rsid w:val="00C727E6"/>
    <w:rsid w:val="00C94C2E"/>
    <w:rsid w:val="00CA5AD8"/>
    <w:rsid w:val="00CE77DD"/>
    <w:rsid w:val="00D037CB"/>
    <w:rsid w:val="00D337E0"/>
    <w:rsid w:val="00D535DC"/>
    <w:rsid w:val="00D955B2"/>
    <w:rsid w:val="00DB1579"/>
    <w:rsid w:val="00DE0794"/>
    <w:rsid w:val="00DF4DCC"/>
    <w:rsid w:val="00E002EF"/>
    <w:rsid w:val="00E12124"/>
    <w:rsid w:val="00E13EF4"/>
    <w:rsid w:val="00E2161A"/>
    <w:rsid w:val="00E2163E"/>
    <w:rsid w:val="00E602DC"/>
    <w:rsid w:val="00E73002"/>
    <w:rsid w:val="00E774F9"/>
    <w:rsid w:val="00E93BBD"/>
    <w:rsid w:val="00E96A1A"/>
    <w:rsid w:val="00EA1B59"/>
    <w:rsid w:val="00EB3260"/>
    <w:rsid w:val="00EC177F"/>
    <w:rsid w:val="00EE0D39"/>
    <w:rsid w:val="00EF7D61"/>
    <w:rsid w:val="00F04DA6"/>
    <w:rsid w:val="00F21C66"/>
    <w:rsid w:val="00F23B07"/>
    <w:rsid w:val="00F3174A"/>
    <w:rsid w:val="00F45356"/>
    <w:rsid w:val="00F6011D"/>
    <w:rsid w:val="00F6090A"/>
    <w:rsid w:val="00F73F20"/>
    <w:rsid w:val="00F74A57"/>
    <w:rsid w:val="00FA1E71"/>
    <w:rsid w:val="00FA2C32"/>
    <w:rsid w:val="00FA58DE"/>
    <w:rsid w:val="00FB7BE9"/>
    <w:rsid w:val="00FC4C3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DE506"/>
  <w15:docId w15:val="{E411CFEA-A58A-4304-A530-C46EB38FA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tulo5">
    <w:name w:val="heading 5"/>
    <w:basedOn w:val="Normal"/>
    <w:next w:val="Normal"/>
    <w:qFormat/>
    <w:pPr>
      <w:keepNext/>
      <w:jc w:val="center"/>
      <w:outlineLvl w:val="4"/>
    </w:pPr>
    <w:rPr>
      <w:rFonts w:ascii="Allegro BT" w:hAnsi="Allegro BT"/>
      <w:sz w:val="28"/>
      <w:szCs w:val="20"/>
    </w:rPr>
  </w:style>
  <w:style w:type="paragraph" w:styleId="Ttulo6">
    <w:name w:val="heading 6"/>
    <w:basedOn w:val="Normal"/>
    <w:next w:val="Normal"/>
    <w:qFormat/>
    <w:pPr>
      <w:keepNext/>
      <w:jc w:val="center"/>
      <w:outlineLvl w:val="5"/>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pPr>
      <w:ind w:firstLine="2268"/>
      <w:jc w:val="both"/>
    </w:pPr>
    <w:rPr>
      <w:sz w:val="26"/>
      <w:szCs w:val="20"/>
    </w:rPr>
  </w:style>
  <w:style w:type="paragraph" w:styleId="Corpodetexto2">
    <w:name w:val="Body Text 2"/>
    <w:basedOn w:val="Normal"/>
    <w:pPr>
      <w:spacing w:after="120" w:line="480" w:lineRule="auto"/>
    </w:pPr>
  </w:style>
  <w:style w:type="paragraph" w:styleId="Cabealho">
    <w:name w:val="header"/>
    <w:basedOn w:val="Normal"/>
    <w:link w:val="CabealhoChar"/>
    <w:uiPriority w:val="99"/>
    <w:unhideWhenUsed/>
    <w:rsid w:val="00C44721"/>
    <w:pPr>
      <w:tabs>
        <w:tab w:val="center" w:pos="4252"/>
        <w:tab w:val="right" w:pos="8504"/>
      </w:tabs>
    </w:pPr>
  </w:style>
  <w:style w:type="character" w:customStyle="1" w:styleId="CabealhoChar">
    <w:name w:val="Cabeçalho Char"/>
    <w:link w:val="Cabealho"/>
    <w:uiPriority w:val="99"/>
    <w:rsid w:val="00C44721"/>
    <w:rPr>
      <w:sz w:val="24"/>
      <w:szCs w:val="24"/>
    </w:rPr>
  </w:style>
  <w:style w:type="paragraph" w:styleId="Rodap">
    <w:name w:val="footer"/>
    <w:basedOn w:val="Normal"/>
    <w:link w:val="RodapChar"/>
    <w:uiPriority w:val="99"/>
    <w:unhideWhenUsed/>
    <w:rsid w:val="00C44721"/>
    <w:pPr>
      <w:tabs>
        <w:tab w:val="center" w:pos="4252"/>
        <w:tab w:val="right" w:pos="8504"/>
      </w:tabs>
    </w:pPr>
  </w:style>
  <w:style w:type="character" w:customStyle="1" w:styleId="RodapChar">
    <w:name w:val="Rodapé Char"/>
    <w:link w:val="Rodap"/>
    <w:uiPriority w:val="99"/>
    <w:rsid w:val="00C44721"/>
    <w:rPr>
      <w:sz w:val="24"/>
      <w:szCs w:val="24"/>
    </w:rPr>
  </w:style>
  <w:style w:type="paragraph" w:styleId="PargrafodaLista">
    <w:name w:val="List Paragraph"/>
    <w:basedOn w:val="Normal"/>
    <w:uiPriority w:val="34"/>
    <w:qFormat/>
    <w:rsid w:val="00EB3260"/>
    <w:pPr>
      <w:ind w:left="708"/>
    </w:pPr>
  </w:style>
  <w:style w:type="paragraph" w:styleId="Commarcadores">
    <w:name w:val="List Bullet"/>
    <w:basedOn w:val="Normal"/>
    <w:uiPriority w:val="99"/>
    <w:unhideWhenUsed/>
    <w:rsid w:val="00C727E6"/>
    <w:pPr>
      <w:numPr>
        <w:numId w:val="6"/>
      </w:numPr>
      <w:contextualSpacing/>
    </w:pPr>
  </w:style>
  <w:style w:type="character" w:styleId="Hyperlink">
    <w:name w:val="Hyperlink"/>
    <w:basedOn w:val="Fontepargpadro"/>
    <w:uiPriority w:val="99"/>
    <w:unhideWhenUsed/>
    <w:rsid w:val="00FA1E71"/>
    <w:rPr>
      <w:color w:val="0000FF" w:themeColor="hyperlink"/>
      <w:u w:val="single"/>
    </w:rPr>
  </w:style>
  <w:style w:type="paragraph" w:customStyle="1" w:styleId="ecmsonormal">
    <w:name w:val="ec_msonormal"/>
    <w:basedOn w:val="Normal"/>
    <w:uiPriority w:val="99"/>
    <w:rsid w:val="002429CF"/>
    <w:pPr>
      <w:spacing w:before="100" w:beforeAutospacing="1" w:after="100" w:afterAutospacing="1"/>
    </w:pPr>
  </w:style>
  <w:style w:type="paragraph" w:customStyle="1" w:styleId="Pr-formataoHTML1">
    <w:name w:val="Pré-formatação HTML1"/>
    <w:basedOn w:val="Normal"/>
    <w:rsid w:val="0024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9"/>
      <w:szCs w:val="19"/>
    </w:rPr>
  </w:style>
  <w:style w:type="character" w:styleId="Forte">
    <w:name w:val="Strong"/>
    <w:qFormat/>
    <w:rsid w:val="002429CF"/>
    <w:rPr>
      <w:b/>
      <w:bCs/>
    </w:rPr>
  </w:style>
  <w:style w:type="character" w:customStyle="1" w:styleId="ecgrame">
    <w:name w:val="ec_grame"/>
    <w:basedOn w:val="Fontepargpadro"/>
    <w:uiPriority w:val="99"/>
    <w:rsid w:val="00DB1579"/>
  </w:style>
  <w:style w:type="paragraph" w:styleId="Textodebalo">
    <w:name w:val="Balloon Text"/>
    <w:basedOn w:val="Normal"/>
    <w:link w:val="TextodebaloChar"/>
    <w:uiPriority w:val="99"/>
    <w:semiHidden/>
    <w:unhideWhenUsed/>
    <w:rsid w:val="004A462A"/>
    <w:rPr>
      <w:rFonts w:ascii="Tahoma" w:hAnsi="Tahoma" w:cs="Tahoma"/>
      <w:sz w:val="16"/>
      <w:szCs w:val="16"/>
    </w:rPr>
  </w:style>
  <w:style w:type="character" w:customStyle="1" w:styleId="TextodebaloChar">
    <w:name w:val="Texto de balão Char"/>
    <w:basedOn w:val="Fontepargpadro"/>
    <w:link w:val="Textodebalo"/>
    <w:uiPriority w:val="99"/>
    <w:semiHidden/>
    <w:rsid w:val="004A462A"/>
    <w:rPr>
      <w:rFonts w:ascii="Tahoma" w:hAnsi="Tahoma" w:cs="Tahoma"/>
      <w:sz w:val="16"/>
      <w:szCs w:val="16"/>
    </w:rPr>
  </w:style>
  <w:style w:type="paragraph" w:customStyle="1" w:styleId="MAURCIO">
    <w:name w:val="MAURÍCIO"/>
    <w:basedOn w:val="Normal"/>
    <w:rsid w:val="00C15B03"/>
    <w:pPr>
      <w:spacing w:before="120" w:after="120" w:line="360" w:lineRule="auto"/>
      <w:ind w:firstLine="3402"/>
      <w:jc w:val="both"/>
    </w:pPr>
    <w:rPr>
      <w:rFonts w:ascii="Century Gothic" w:hAnsi="Century Gothic"/>
      <w:sz w:val="22"/>
      <w:szCs w:val="22"/>
    </w:rPr>
  </w:style>
  <w:style w:type="paragraph" w:styleId="Corpodetexto">
    <w:name w:val="Body Text"/>
    <w:basedOn w:val="Normal"/>
    <w:link w:val="CorpodetextoChar"/>
    <w:uiPriority w:val="99"/>
    <w:semiHidden/>
    <w:unhideWhenUsed/>
    <w:rsid w:val="008D1C10"/>
    <w:pPr>
      <w:spacing w:after="120"/>
    </w:pPr>
  </w:style>
  <w:style w:type="character" w:customStyle="1" w:styleId="CorpodetextoChar">
    <w:name w:val="Corpo de texto Char"/>
    <w:basedOn w:val="Fontepargpadro"/>
    <w:link w:val="Corpodetexto"/>
    <w:uiPriority w:val="99"/>
    <w:semiHidden/>
    <w:rsid w:val="008D1C10"/>
    <w:rPr>
      <w:sz w:val="24"/>
      <w:szCs w:val="24"/>
    </w:rPr>
  </w:style>
  <w:style w:type="paragraph" w:styleId="Corpodetexto3">
    <w:name w:val="Body Text 3"/>
    <w:basedOn w:val="Normal"/>
    <w:link w:val="Corpodetexto3Char"/>
    <w:uiPriority w:val="99"/>
    <w:semiHidden/>
    <w:unhideWhenUsed/>
    <w:rsid w:val="008D1C10"/>
    <w:pPr>
      <w:spacing w:after="120"/>
    </w:pPr>
    <w:rPr>
      <w:sz w:val="16"/>
      <w:szCs w:val="16"/>
    </w:rPr>
  </w:style>
  <w:style w:type="character" w:customStyle="1" w:styleId="Corpodetexto3Char">
    <w:name w:val="Corpo de texto 3 Char"/>
    <w:basedOn w:val="Fontepargpadro"/>
    <w:link w:val="Corpodetexto3"/>
    <w:uiPriority w:val="99"/>
    <w:semiHidden/>
    <w:rsid w:val="008D1C10"/>
    <w:rPr>
      <w:sz w:val="16"/>
      <w:szCs w:val="16"/>
    </w:rPr>
  </w:style>
  <w:style w:type="paragraph" w:styleId="Textodenotaderodap">
    <w:name w:val="footnote text"/>
    <w:basedOn w:val="Normal"/>
    <w:link w:val="TextodenotaderodapChar"/>
    <w:semiHidden/>
    <w:rsid w:val="008D1C10"/>
    <w:rPr>
      <w:sz w:val="20"/>
      <w:szCs w:val="20"/>
    </w:rPr>
  </w:style>
  <w:style w:type="character" w:customStyle="1" w:styleId="TextodenotaderodapChar">
    <w:name w:val="Texto de nota de rodapé Char"/>
    <w:basedOn w:val="Fontepargpadro"/>
    <w:link w:val="Textodenotaderodap"/>
    <w:semiHidden/>
    <w:rsid w:val="008D1C10"/>
  </w:style>
  <w:style w:type="character" w:styleId="Refdenotaderodap">
    <w:name w:val="footnote reference"/>
    <w:basedOn w:val="Fontepargpadro"/>
    <w:uiPriority w:val="99"/>
    <w:semiHidden/>
    <w:rsid w:val="008D1C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12842">
      <w:bodyDiv w:val="1"/>
      <w:marLeft w:val="0"/>
      <w:marRight w:val="0"/>
      <w:marTop w:val="0"/>
      <w:marBottom w:val="0"/>
      <w:divBdr>
        <w:top w:val="none" w:sz="0" w:space="0" w:color="auto"/>
        <w:left w:val="none" w:sz="0" w:space="0" w:color="auto"/>
        <w:bottom w:val="none" w:sz="0" w:space="0" w:color="auto"/>
        <w:right w:val="none" w:sz="0" w:space="0" w:color="auto"/>
      </w:divBdr>
    </w:div>
    <w:div w:id="275990781">
      <w:bodyDiv w:val="1"/>
      <w:marLeft w:val="0"/>
      <w:marRight w:val="0"/>
      <w:marTop w:val="0"/>
      <w:marBottom w:val="0"/>
      <w:divBdr>
        <w:top w:val="none" w:sz="0" w:space="0" w:color="auto"/>
        <w:left w:val="none" w:sz="0" w:space="0" w:color="auto"/>
        <w:bottom w:val="none" w:sz="0" w:space="0" w:color="auto"/>
        <w:right w:val="none" w:sz="0" w:space="0" w:color="auto"/>
      </w:divBdr>
    </w:div>
    <w:div w:id="330571096">
      <w:bodyDiv w:val="1"/>
      <w:marLeft w:val="0"/>
      <w:marRight w:val="0"/>
      <w:marTop w:val="0"/>
      <w:marBottom w:val="0"/>
      <w:divBdr>
        <w:top w:val="none" w:sz="0" w:space="0" w:color="auto"/>
        <w:left w:val="none" w:sz="0" w:space="0" w:color="auto"/>
        <w:bottom w:val="none" w:sz="0" w:space="0" w:color="auto"/>
        <w:right w:val="none" w:sz="0" w:space="0" w:color="auto"/>
      </w:divBdr>
      <w:divsChild>
        <w:div w:id="1623808749">
          <w:marLeft w:val="0"/>
          <w:marRight w:val="0"/>
          <w:marTop w:val="300"/>
          <w:marBottom w:val="0"/>
          <w:divBdr>
            <w:top w:val="none" w:sz="0" w:space="0" w:color="auto"/>
            <w:left w:val="none" w:sz="0" w:space="0" w:color="auto"/>
            <w:bottom w:val="none" w:sz="0" w:space="0" w:color="auto"/>
            <w:right w:val="none" w:sz="0" w:space="0" w:color="auto"/>
          </w:divBdr>
        </w:div>
      </w:divsChild>
    </w:div>
    <w:div w:id="389496720">
      <w:bodyDiv w:val="1"/>
      <w:marLeft w:val="0"/>
      <w:marRight w:val="0"/>
      <w:marTop w:val="0"/>
      <w:marBottom w:val="0"/>
      <w:divBdr>
        <w:top w:val="none" w:sz="0" w:space="0" w:color="auto"/>
        <w:left w:val="none" w:sz="0" w:space="0" w:color="auto"/>
        <w:bottom w:val="none" w:sz="0" w:space="0" w:color="auto"/>
        <w:right w:val="none" w:sz="0" w:space="0" w:color="auto"/>
      </w:divBdr>
    </w:div>
    <w:div w:id="433598804">
      <w:bodyDiv w:val="1"/>
      <w:marLeft w:val="0"/>
      <w:marRight w:val="0"/>
      <w:marTop w:val="0"/>
      <w:marBottom w:val="0"/>
      <w:divBdr>
        <w:top w:val="none" w:sz="0" w:space="0" w:color="auto"/>
        <w:left w:val="none" w:sz="0" w:space="0" w:color="auto"/>
        <w:bottom w:val="none" w:sz="0" w:space="0" w:color="auto"/>
        <w:right w:val="none" w:sz="0" w:space="0" w:color="auto"/>
      </w:divBdr>
    </w:div>
    <w:div w:id="630675573">
      <w:bodyDiv w:val="1"/>
      <w:marLeft w:val="0"/>
      <w:marRight w:val="0"/>
      <w:marTop w:val="0"/>
      <w:marBottom w:val="0"/>
      <w:divBdr>
        <w:top w:val="none" w:sz="0" w:space="0" w:color="auto"/>
        <w:left w:val="none" w:sz="0" w:space="0" w:color="auto"/>
        <w:bottom w:val="none" w:sz="0" w:space="0" w:color="auto"/>
        <w:right w:val="none" w:sz="0" w:space="0" w:color="auto"/>
      </w:divBdr>
    </w:div>
    <w:div w:id="738554736">
      <w:bodyDiv w:val="1"/>
      <w:marLeft w:val="0"/>
      <w:marRight w:val="0"/>
      <w:marTop w:val="0"/>
      <w:marBottom w:val="0"/>
      <w:divBdr>
        <w:top w:val="none" w:sz="0" w:space="0" w:color="auto"/>
        <w:left w:val="none" w:sz="0" w:space="0" w:color="auto"/>
        <w:bottom w:val="none" w:sz="0" w:space="0" w:color="auto"/>
        <w:right w:val="none" w:sz="0" w:space="0" w:color="auto"/>
      </w:divBdr>
    </w:div>
    <w:div w:id="776294509">
      <w:bodyDiv w:val="1"/>
      <w:marLeft w:val="0"/>
      <w:marRight w:val="0"/>
      <w:marTop w:val="0"/>
      <w:marBottom w:val="0"/>
      <w:divBdr>
        <w:top w:val="none" w:sz="0" w:space="0" w:color="auto"/>
        <w:left w:val="none" w:sz="0" w:space="0" w:color="auto"/>
        <w:bottom w:val="none" w:sz="0" w:space="0" w:color="auto"/>
        <w:right w:val="none" w:sz="0" w:space="0" w:color="auto"/>
      </w:divBdr>
    </w:div>
    <w:div w:id="1794640251">
      <w:bodyDiv w:val="1"/>
      <w:marLeft w:val="0"/>
      <w:marRight w:val="0"/>
      <w:marTop w:val="0"/>
      <w:marBottom w:val="0"/>
      <w:divBdr>
        <w:top w:val="none" w:sz="0" w:space="0" w:color="auto"/>
        <w:left w:val="none" w:sz="0" w:space="0" w:color="auto"/>
        <w:bottom w:val="none" w:sz="0" w:space="0" w:color="auto"/>
        <w:right w:val="none" w:sz="0" w:space="0" w:color="auto"/>
      </w:divBdr>
    </w:div>
    <w:div w:id="1852991956">
      <w:bodyDiv w:val="1"/>
      <w:marLeft w:val="0"/>
      <w:marRight w:val="0"/>
      <w:marTop w:val="0"/>
      <w:marBottom w:val="0"/>
      <w:divBdr>
        <w:top w:val="none" w:sz="0" w:space="0" w:color="auto"/>
        <w:left w:val="none" w:sz="0" w:space="0" w:color="auto"/>
        <w:bottom w:val="none" w:sz="0" w:space="0" w:color="auto"/>
        <w:right w:val="none" w:sz="0" w:space="0" w:color="auto"/>
      </w:divBdr>
    </w:div>
    <w:div w:id="2098020177">
      <w:bodyDiv w:val="1"/>
      <w:marLeft w:val="0"/>
      <w:marRight w:val="0"/>
      <w:marTop w:val="0"/>
      <w:marBottom w:val="0"/>
      <w:divBdr>
        <w:top w:val="none" w:sz="0" w:space="0" w:color="auto"/>
        <w:left w:val="none" w:sz="0" w:space="0" w:color="auto"/>
        <w:bottom w:val="none" w:sz="0" w:space="0" w:color="auto"/>
        <w:right w:val="none" w:sz="0" w:space="0" w:color="auto"/>
      </w:divBdr>
      <w:divsChild>
        <w:div w:id="686251862">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FE988-1C01-4684-9E40-73E8B0CB6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1176</Words>
  <Characters>6352</Characters>
  <Application>Microsoft Office Word</Application>
  <DocSecurity>0</DocSecurity>
  <Lines>52</Lines>
  <Paragraphs>15</Paragraphs>
  <ScaleCrop>false</ScaleCrop>
  <HeadingPairs>
    <vt:vector size="2" baseType="variant">
      <vt:variant>
        <vt:lpstr>Título</vt:lpstr>
      </vt:variant>
      <vt:variant>
        <vt:i4>1</vt:i4>
      </vt:variant>
    </vt:vector>
  </HeadingPairs>
  <TitlesOfParts>
    <vt:vector size="1" baseType="lpstr">
      <vt:lpstr>O Ministério Público Estadual, através da Promotora de Justiça da Comarca de São Tomé/RN que abaixo subscreve, no exercício da</vt:lpstr>
    </vt:vector>
  </TitlesOfParts>
  <Company>Ministério Público</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Ministério Público Estadual, através da Promotora de Justiça da Comarca de São Tomé/RN que abaixo subscreve, no exercício da</dc:title>
  <dc:creator>Administrador</dc:creator>
  <cp:lastModifiedBy>Irving Luiz Moreira Alves</cp:lastModifiedBy>
  <cp:revision>2</cp:revision>
  <cp:lastPrinted>2016-01-14T14:00:00Z</cp:lastPrinted>
  <dcterms:created xsi:type="dcterms:W3CDTF">2019-01-08T18:42:00Z</dcterms:created>
  <dcterms:modified xsi:type="dcterms:W3CDTF">2019-01-08T18:42:00Z</dcterms:modified>
</cp:coreProperties>
</file>