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29BD" w14:textId="7D7F68DD" w:rsidR="00A613AA" w:rsidRPr="00A613AA" w:rsidRDefault="0075393C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lang w:eastAsia="pt-BR"/>
        </w:rPr>
      </w:pPr>
      <w:r>
        <w:t>C</w:t>
      </w:r>
      <w:r w:rsidR="0079205E">
        <w:t>OMUNICADO</w:t>
      </w:r>
      <w:bookmarkStart w:id="0" w:name="_GoBack"/>
      <w:bookmarkEnd w:id="0"/>
    </w:p>
    <w:p w14:paraId="330A05BD" w14:textId="77777777" w:rsidR="00A613AA" w:rsidRPr="00A613AA" w:rsidRDefault="00A613AA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lang w:eastAsia="pt-BR"/>
        </w:rPr>
      </w:pPr>
    </w:p>
    <w:p w14:paraId="228AE17A" w14:textId="77777777" w:rsidR="00A613AA" w:rsidRPr="00A613AA" w:rsidRDefault="00A613AA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lang w:eastAsia="pt-BR"/>
        </w:rPr>
      </w:pPr>
    </w:p>
    <w:p w14:paraId="44F8D98A" w14:textId="77777777" w:rsidR="00C750DF" w:rsidRDefault="00C750DF" w:rsidP="00C750DF">
      <w:pPr>
        <w:widowControl w:val="0"/>
        <w:tabs>
          <w:tab w:val="left" w:pos="1134"/>
        </w:tabs>
        <w:ind w:firstLine="709"/>
        <w:jc w:val="both"/>
        <w:rPr>
          <w:rFonts w:ascii="Century Gothic" w:hAnsi="Century Gothic" w:cs="Arial"/>
        </w:rPr>
      </w:pPr>
      <w:r w:rsidRPr="00A613AA">
        <w:rPr>
          <w:rFonts w:ascii="Century Gothic" w:hAnsi="Century Gothic"/>
        </w:rPr>
        <w:t xml:space="preserve">Acha-se aberto no Ministério Público do Estado de São Paulo o </w:t>
      </w:r>
      <w:r w:rsidRPr="00A613AA">
        <w:rPr>
          <w:rFonts w:ascii="Century Gothic" w:hAnsi="Century Gothic"/>
          <w:b/>
        </w:rPr>
        <w:t xml:space="preserve">Pregão Presencial nº 011/2018 - </w:t>
      </w:r>
      <w:r w:rsidRPr="00A613AA">
        <w:rPr>
          <w:rFonts w:ascii="Century Gothic" w:hAnsi="Century Gothic"/>
          <w:b/>
          <w:bCs/>
        </w:rPr>
        <w:t>Processo nº 199/2018 DG/MP,</w:t>
      </w:r>
      <w:r w:rsidRPr="00A613AA">
        <w:rPr>
          <w:rFonts w:ascii="Century Gothic" w:hAnsi="Century Gothic"/>
        </w:rPr>
        <w:t xml:space="preserve"> que tem </w:t>
      </w:r>
      <w:r w:rsidRPr="008C15D6">
        <w:rPr>
          <w:rFonts w:ascii="Century Gothic" w:hAnsi="Century Gothic" w:cs="Arial"/>
        </w:rPr>
        <w:t xml:space="preserve">por objeto a seleção de propostas visando ao </w:t>
      </w:r>
      <w:r w:rsidRPr="008C15D6">
        <w:rPr>
          <w:rFonts w:ascii="Century Gothic" w:hAnsi="Century Gothic" w:cs="Arial"/>
          <w:b/>
        </w:rPr>
        <w:t>REGISTRO DE PREÇOS</w:t>
      </w:r>
      <w:r w:rsidRPr="008C15D6">
        <w:rPr>
          <w:rFonts w:ascii="Century Gothic" w:hAnsi="Century Gothic" w:cs="Arial"/>
        </w:rPr>
        <w:t xml:space="preserve"> para contratação de empresa para prestação de serviços de manutenção, conservação, reformas pontuais e pequenos serviços nos imóveis ocupados pelo Ministério Público do Estado de São Paulo, com fornecimento de material e mão-de-obra</w:t>
      </w:r>
      <w:r>
        <w:rPr>
          <w:rFonts w:ascii="Century Gothic" w:hAnsi="Century Gothic" w:cs="Arial"/>
        </w:rPr>
        <w:t>.</w:t>
      </w:r>
    </w:p>
    <w:p w14:paraId="19BE6345" w14:textId="77777777" w:rsidR="00C750DF" w:rsidRPr="00D47CE9" w:rsidRDefault="00C750DF" w:rsidP="00C750DF">
      <w:pPr>
        <w:widowControl w:val="0"/>
        <w:tabs>
          <w:tab w:val="left" w:pos="1134"/>
        </w:tabs>
        <w:ind w:firstLine="709"/>
        <w:jc w:val="both"/>
        <w:rPr>
          <w:rFonts w:ascii="Century Gothic" w:hAnsi="Century Gothic" w:cs="Arial"/>
        </w:rPr>
      </w:pPr>
    </w:p>
    <w:p w14:paraId="37F30344" w14:textId="77777777" w:rsidR="00C750DF" w:rsidRPr="00D47CE9" w:rsidRDefault="00C750DF" w:rsidP="00C750DF">
      <w:pPr>
        <w:suppressAutoHyphens/>
        <w:spacing w:line="360" w:lineRule="auto"/>
        <w:ind w:firstLine="709"/>
        <w:jc w:val="both"/>
        <w:rPr>
          <w:rFonts w:ascii="Century Gothic" w:hAnsi="Century Gothic"/>
        </w:rPr>
      </w:pPr>
      <w:r w:rsidRPr="00D47CE9">
        <w:rPr>
          <w:rFonts w:ascii="Century Gothic" w:hAnsi="Century Gothic"/>
          <w:bCs/>
        </w:rPr>
        <w:t>O</w:t>
      </w:r>
      <w:r w:rsidRPr="00D47CE9">
        <w:rPr>
          <w:rFonts w:ascii="Century Gothic" w:hAnsi="Century Gothic"/>
        </w:rPr>
        <w:t xml:space="preserve"> Edital da presente licitação encontra-se à disposição dos interessados, gratuitamente, na Comissão Julgadora de Licitações, situada na Rua Riachuelo nº 115, </w:t>
      </w:r>
      <w:r w:rsidR="00BD5A2D">
        <w:rPr>
          <w:rFonts w:ascii="Century Gothic" w:hAnsi="Century Gothic"/>
        </w:rPr>
        <w:t>5</w:t>
      </w:r>
      <w:r w:rsidRPr="00D47CE9">
        <w:rPr>
          <w:rFonts w:ascii="Century Gothic" w:hAnsi="Century Gothic"/>
        </w:rPr>
        <w:t xml:space="preserve">º andar, sala 510, de 2ª a 6ª feira, das 09:30 às 18:30 horas, ou através da Internet nos Sites </w:t>
      </w:r>
      <w:hyperlink r:id="rId7" w:history="1">
        <w:r w:rsidRPr="00D47CE9">
          <w:rPr>
            <w:rFonts w:ascii="Century Gothic" w:hAnsi="Century Gothic"/>
            <w:color w:val="0000FF"/>
            <w:u w:val="single"/>
          </w:rPr>
          <w:t>www.mpsp.mp.br</w:t>
        </w:r>
      </w:hyperlink>
      <w:r w:rsidRPr="00D47CE9">
        <w:rPr>
          <w:rFonts w:ascii="Century Gothic" w:hAnsi="Century Gothic"/>
        </w:rPr>
        <w:t xml:space="preserve"> e </w:t>
      </w:r>
      <w:r w:rsidRPr="00D47CE9">
        <w:rPr>
          <w:rFonts w:ascii="Century Gothic" w:hAnsi="Century Gothic"/>
          <w:u w:val="single"/>
        </w:rPr>
        <w:t>www.e-negociospublicos.com.br</w:t>
      </w:r>
      <w:r w:rsidRPr="00D47CE9">
        <w:rPr>
          <w:rFonts w:ascii="Century Gothic" w:hAnsi="Century Gothic"/>
        </w:rPr>
        <w:t xml:space="preserve">. Os envelopes serão recebidos na sessão pública de processamento do Pregão, na </w:t>
      </w:r>
      <w:r w:rsidRPr="00D47CE9">
        <w:rPr>
          <w:rFonts w:ascii="Century Gothic" w:hAnsi="Century Gothic"/>
          <w:b/>
        </w:rPr>
        <w:t xml:space="preserve">Rua Riachuelo nº 115, 9º andar – sala 926 Auditório Luís Felipe, </w:t>
      </w:r>
      <w:r w:rsidRPr="00D47CE9">
        <w:rPr>
          <w:rFonts w:ascii="Century Gothic" w:hAnsi="Century Gothic"/>
          <w:bCs/>
        </w:rPr>
        <w:t xml:space="preserve">no </w:t>
      </w:r>
      <w:r w:rsidRPr="00D47CE9">
        <w:rPr>
          <w:rFonts w:ascii="Century Gothic" w:hAnsi="Century Gothic"/>
          <w:b/>
        </w:rPr>
        <w:t>dia 27/08/2018</w:t>
      </w:r>
      <w:r w:rsidRPr="00D47CE9">
        <w:rPr>
          <w:rFonts w:ascii="Century Gothic" w:hAnsi="Century Gothic"/>
        </w:rPr>
        <w:t>, e sua abertura dar-se-á às 11</w:t>
      </w:r>
      <w:r>
        <w:rPr>
          <w:rFonts w:ascii="Century Gothic" w:hAnsi="Century Gothic"/>
        </w:rPr>
        <w:t>h</w:t>
      </w:r>
      <w:r w:rsidRPr="00D47CE9">
        <w:rPr>
          <w:rFonts w:ascii="Century Gothic" w:hAnsi="Century Gothic"/>
        </w:rPr>
        <w:t>30 no mesmo dia e local.</w:t>
      </w:r>
    </w:p>
    <w:p w14:paraId="00D12033" w14:textId="77777777" w:rsidR="00C750DF" w:rsidRPr="00D47CE9" w:rsidRDefault="00C750DF" w:rsidP="00C750DF">
      <w:pPr>
        <w:spacing w:line="340" w:lineRule="exact"/>
        <w:ind w:firstLine="851"/>
        <w:jc w:val="both"/>
        <w:rPr>
          <w:rFonts w:ascii="Century Gothic" w:hAnsi="Century Gothic" w:cs="Arial"/>
        </w:rPr>
      </w:pPr>
    </w:p>
    <w:p w14:paraId="71CCE57E" w14:textId="77777777" w:rsidR="00C750DF" w:rsidRPr="00D47CE9" w:rsidRDefault="00C750DF" w:rsidP="00C750DF">
      <w:pPr>
        <w:spacing w:line="340" w:lineRule="exact"/>
        <w:ind w:firstLine="851"/>
        <w:jc w:val="both"/>
        <w:rPr>
          <w:rFonts w:ascii="Century Gothic" w:hAnsi="Century Gothic" w:cs="Arial"/>
        </w:rPr>
      </w:pPr>
    </w:p>
    <w:p w14:paraId="5C8D0FFA" w14:textId="77777777" w:rsidR="00C750DF" w:rsidRPr="00D47CE9" w:rsidRDefault="00C750DF" w:rsidP="00C750DF">
      <w:pPr>
        <w:spacing w:line="360" w:lineRule="auto"/>
        <w:ind w:left="567"/>
        <w:jc w:val="center"/>
        <w:rPr>
          <w:rFonts w:ascii="Century Gothic" w:hAnsi="Century Gothic" w:cs="Arial"/>
        </w:rPr>
      </w:pPr>
      <w:r w:rsidRPr="00D47CE9">
        <w:rPr>
          <w:rFonts w:ascii="Century Gothic" w:hAnsi="Century Gothic" w:cs="Arial"/>
        </w:rPr>
        <w:t xml:space="preserve">Comissão Julgadora de Licitações, em </w:t>
      </w:r>
      <w:r>
        <w:rPr>
          <w:rFonts w:ascii="Century Gothic" w:hAnsi="Century Gothic" w:cs="Arial"/>
        </w:rPr>
        <w:t>10</w:t>
      </w:r>
      <w:r w:rsidRPr="00D47CE9">
        <w:rPr>
          <w:rFonts w:ascii="Century Gothic" w:hAnsi="Century Gothic" w:cs="Arial"/>
        </w:rPr>
        <w:t xml:space="preserve"> de agosto de 2018.</w:t>
      </w:r>
    </w:p>
    <w:p w14:paraId="2AAAE348" w14:textId="77777777" w:rsidR="00C750DF" w:rsidRPr="00D47CE9" w:rsidRDefault="00C750DF" w:rsidP="00C750DF">
      <w:pPr>
        <w:spacing w:line="360" w:lineRule="auto"/>
        <w:ind w:firstLine="567"/>
        <w:jc w:val="both"/>
        <w:rPr>
          <w:rFonts w:ascii="Arial" w:hAnsi="Arial" w:cs="Arial"/>
          <w:w w:val="90"/>
        </w:rPr>
      </w:pPr>
    </w:p>
    <w:p w14:paraId="78DE057D" w14:textId="77777777" w:rsidR="00C750DF" w:rsidRPr="00D47CE9" w:rsidRDefault="00C750DF" w:rsidP="00C750DF">
      <w:pPr>
        <w:suppressAutoHyphens/>
        <w:spacing w:line="360" w:lineRule="auto"/>
        <w:ind w:firstLine="709"/>
        <w:jc w:val="both"/>
        <w:rPr>
          <w:rFonts w:ascii="Century Gothic" w:hAnsi="Century Gothic"/>
          <w:b/>
          <w:bCs/>
        </w:rPr>
      </w:pPr>
    </w:p>
    <w:p w14:paraId="78857F6C" w14:textId="77777777" w:rsidR="00A613AA" w:rsidRPr="00A613AA" w:rsidRDefault="00A613AA" w:rsidP="00C750DF">
      <w:pPr>
        <w:spacing w:after="0" w:line="340" w:lineRule="exact"/>
        <w:ind w:firstLine="567"/>
        <w:jc w:val="center"/>
      </w:pPr>
    </w:p>
    <w:sectPr w:rsidR="00A613AA" w:rsidRPr="00A613AA" w:rsidSect="00C348DD">
      <w:pgSz w:w="11907" w:h="16840" w:code="9"/>
      <w:pgMar w:top="2552" w:right="1134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D"/>
    <w:rsid w:val="0025643D"/>
    <w:rsid w:val="00394D9E"/>
    <w:rsid w:val="0075393C"/>
    <w:rsid w:val="0079205E"/>
    <w:rsid w:val="009740EE"/>
    <w:rsid w:val="00A613AA"/>
    <w:rsid w:val="00BD5A2D"/>
    <w:rsid w:val="00C750DF"/>
    <w:rsid w:val="00CE07FD"/>
    <w:rsid w:val="00E05743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AF5220"/>
  <w15:chartTrackingRefBased/>
  <w15:docId w15:val="{3F6CB402-5475-486B-BE5D-AFFEBA1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psp.mp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56F9F-4ACC-4063-BE12-7B6C05F5B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30980-590D-41DC-B78C-AED5C4019EB0}"/>
</file>

<file path=customXml/itemProps3.xml><?xml version="1.0" encoding="utf-8"?>
<ds:datastoreItem xmlns:ds="http://schemas.openxmlformats.org/officeDocument/2006/customXml" ds:itemID="{91A218E5-AD22-4E38-8C25-C5FE3FFD935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155ea4-585f-4d5e-8092-2d519e1e5b61"/>
    <ds:schemaRef ds:uri="http://purl.org/dc/dcmitype/"/>
    <ds:schemaRef ds:uri="ecba7b22-95d3-4fb1-a091-0b638237f2d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Gustavo Pizzicola</cp:lastModifiedBy>
  <cp:revision>2</cp:revision>
  <cp:lastPrinted>2018-08-14T15:09:00Z</cp:lastPrinted>
  <dcterms:created xsi:type="dcterms:W3CDTF">2018-08-14T16:30:00Z</dcterms:created>
  <dcterms:modified xsi:type="dcterms:W3CDTF">2018-08-14T16:30:00Z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