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3C4" w:rsidRDefault="00DE73C4" w:rsidP="00DE73C4">
      <w:pPr>
        <w:jc w:val="both"/>
        <w:rPr>
          <w:rFonts w:ascii="Century Gothic" w:hAnsi="Century Gothic"/>
        </w:rPr>
      </w:pPr>
    </w:p>
    <w:p w:rsidR="00DE73C4" w:rsidRDefault="00DE73C4" w:rsidP="00DE73C4">
      <w:pPr>
        <w:jc w:val="both"/>
        <w:rPr>
          <w:rFonts w:ascii="Century Gothic" w:hAnsi="Century Gothic"/>
        </w:rPr>
      </w:pPr>
    </w:p>
    <w:p w:rsidR="00942A3A" w:rsidRDefault="00942A3A" w:rsidP="00942A3A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PUBLICADO NO D.O.E DE 1</w:t>
      </w:r>
      <w:r w:rsidR="00AA7E9A">
        <w:rPr>
          <w:b/>
          <w:color w:val="000000"/>
          <w:sz w:val="20"/>
          <w:szCs w:val="20"/>
        </w:rPr>
        <w:t>8</w:t>
      </w:r>
      <w:r>
        <w:rPr>
          <w:b/>
          <w:color w:val="000000"/>
          <w:sz w:val="20"/>
          <w:szCs w:val="20"/>
        </w:rPr>
        <w:t>/</w:t>
      </w:r>
      <w:r w:rsidR="00AA7E9A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0/2018</w:t>
      </w:r>
    </w:p>
    <w:p w:rsidR="00942A3A" w:rsidRDefault="00942A3A" w:rsidP="00942A3A">
      <w:pPr>
        <w:jc w:val="center"/>
        <w:rPr>
          <w:b/>
          <w:color w:val="000000"/>
          <w:sz w:val="20"/>
          <w:szCs w:val="20"/>
        </w:rPr>
      </w:pPr>
    </w:p>
    <w:p w:rsidR="00AA7E9A" w:rsidRDefault="00AA7E9A" w:rsidP="00AA7E9A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Despacho do Diretor-Geral de      </w:t>
      </w:r>
      <w:r>
        <w:rPr>
          <w:rFonts w:ascii="Century Gothic" w:hAnsi="Century Gothic" w:cs="Arial"/>
          <w:sz w:val="22"/>
          <w:szCs w:val="22"/>
        </w:rPr>
        <w:t>17</w:t>
      </w:r>
      <w:r>
        <w:rPr>
          <w:rFonts w:ascii="Century Gothic" w:hAnsi="Century Gothic" w:cs="Arial"/>
          <w:sz w:val="22"/>
          <w:szCs w:val="22"/>
        </w:rPr>
        <w:t>/</w:t>
      </w:r>
      <w:r>
        <w:rPr>
          <w:rFonts w:ascii="Century Gothic" w:hAnsi="Century Gothic" w:cs="Arial"/>
          <w:sz w:val="22"/>
          <w:szCs w:val="22"/>
        </w:rPr>
        <w:t>10</w:t>
      </w:r>
      <w:bookmarkStart w:id="0" w:name="_GoBack"/>
      <w:bookmarkEnd w:id="0"/>
      <w:r>
        <w:rPr>
          <w:rFonts w:ascii="Century Gothic" w:hAnsi="Century Gothic" w:cs="Arial"/>
          <w:sz w:val="22"/>
          <w:szCs w:val="22"/>
        </w:rPr>
        <w:t>/2018</w:t>
      </w:r>
    </w:p>
    <w:p w:rsidR="00AA7E9A" w:rsidRDefault="00AA7E9A" w:rsidP="00AA7E9A">
      <w:pPr>
        <w:rPr>
          <w:rFonts w:ascii="Century Gothic" w:hAnsi="Century Gothic" w:cs="Arial"/>
          <w:sz w:val="22"/>
          <w:szCs w:val="22"/>
        </w:rPr>
      </w:pPr>
    </w:p>
    <w:p w:rsidR="00AA7E9A" w:rsidRDefault="00AA7E9A" w:rsidP="00AA7E9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Processo </w:t>
      </w:r>
      <w:proofErr w:type="gramStart"/>
      <w:r>
        <w:rPr>
          <w:rFonts w:ascii="Century Gothic" w:hAnsi="Century Gothic"/>
          <w:sz w:val="22"/>
          <w:szCs w:val="22"/>
        </w:rPr>
        <w:t>n.º</w:t>
      </w:r>
      <w:proofErr w:type="gramEnd"/>
      <w:r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ab/>
        <w:t>054/18 FED – Tomada de Preços n.º 005/2018</w:t>
      </w:r>
    </w:p>
    <w:p w:rsidR="00AA7E9A" w:rsidRDefault="00AA7E9A" w:rsidP="00AA7E9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Assunto:</w:t>
      </w:r>
      <w:r>
        <w:rPr>
          <w:rFonts w:ascii="Century Gothic" w:hAnsi="Century Gothic"/>
          <w:sz w:val="22"/>
          <w:szCs w:val="22"/>
        </w:rPr>
        <w:tab/>
        <w:t>Contratação de empresa especializada na execução de obras e serviços, com fornecimento de materiais e mão-de-obra; e fornecimento de projeto executivo completo, para construção de sede própria do Ministério Público do Estado de São Paulo, em terreno localizado na Rua Amazonas, s/n, na cidade de Urânia, Estado de São Paulo.</w:t>
      </w:r>
    </w:p>
    <w:p w:rsidR="00AA7E9A" w:rsidRDefault="00AA7E9A" w:rsidP="00AA7E9A">
      <w:pPr>
        <w:rPr>
          <w:rFonts w:ascii="Century Gothic" w:hAnsi="Century Gothic" w:cs="Arial"/>
          <w:sz w:val="22"/>
          <w:szCs w:val="22"/>
        </w:rPr>
      </w:pPr>
    </w:p>
    <w:p w:rsidR="00AA7E9A" w:rsidRDefault="00AA7E9A" w:rsidP="00AA7E9A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No uso das atribuições a mim conferidas pelo item 5 da alínea “a” do inciso I do artigo 1º do Ato n.º 223/1998 – PGJ, de 29 de dezembro de 1998, em conformidade com os princípios da isonomia, vinculação ao instrumento convocatório, moralidade administrativa, legalidade, eficiência, razoabilidade e supremacia do interesse público, e em homenagem ao preceito constante dos artigos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3º; 27, inciso II; 30; 41; 43, inciso II </w:t>
      </w:r>
      <w:r>
        <w:rPr>
          <w:rFonts w:ascii="Century Gothic" w:hAnsi="Century Gothic"/>
          <w:color w:val="000000"/>
          <w:sz w:val="22"/>
          <w:szCs w:val="22"/>
        </w:rPr>
        <w:t>da Lei Federal n.º 8.666, de 21 de junho de 1993 e suas alterações posteriores, que estabelece como finalidade da licitação a vinculação ao instrumento convocatório e o julgamento objetivo, CONHEÇO do recurso interposto por J.A. TINELI MARQUES &amp; CIA LTDA. EPP, mas, no mérito, NEGO-LHE PROVIMENTO, mantendo a decisão do Senhor Pregoeiro que a considerou inabilitada em face da ausência de documentação técnica, referente à Tomada de Preço n.º 005/2018.</w:t>
      </w:r>
    </w:p>
    <w:p w:rsidR="009B58B0" w:rsidRPr="00DE73C4" w:rsidRDefault="009B58B0" w:rsidP="00DE73C4"/>
    <w:sectPr w:rsidR="009B58B0" w:rsidRPr="00DE73C4" w:rsidSect="00041CD5">
      <w:headerReference w:type="default" r:id="rId7"/>
      <w:pgSz w:w="11906" w:h="16838" w:code="9"/>
      <w:pgMar w:top="2381" w:right="1134" w:bottom="851" w:left="170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FF7" w:rsidRDefault="00A45FF7" w:rsidP="004F2F5B">
      <w:r>
        <w:separator/>
      </w:r>
    </w:p>
  </w:endnote>
  <w:endnote w:type="continuationSeparator" w:id="0">
    <w:p w:rsidR="00A45FF7" w:rsidRDefault="00A45FF7" w:rsidP="004F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FF7" w:rsidRDefault="00A45FF7" w:rsidP="004F2F5B">
      <w:r>
        <w:separator/>
      </w:r>
    </w:p>
  </w:footnote>
  <w:footnote w:type="continuationSeparator" w:id="0">
    <w:p w:rsidR="00A45FF7" w:rsidRDefault="00A45FF7" w:rsidP="004F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506" w:rsidRDefault="00A45FF7" w:rsidP="00CF5506">
    <w:pPr>
      <w:pStyle w:val="Cabealho"/>
    </w:pPr>
  </w:p>
  <w:p w:rsidR="00C7316A" w:rsidRDefault="00A45FF7">
    <w:pPr>
      <w:pStyle w:val="Cabealho"/>
    </w:pPr>
  </w:p>
  <w:p w:rsidR="00C7316A" w:rsidRDefault="00A45F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22284"/>
    <w:multiLevelType w:val="hybridMultilevel"/>
    <w:tmpl w:val="B35C4004"/>
    <w:lvl w:ilvl="0" w:tplc="56EC202C">
      <w:start w:val="1"/>
      <w:numFmt w:val="lowerRoman"/>
      <w:lvlText w:val="(%1)"/>
      <w:lvlJc w:val="left"/>
      <w:pPr>
        <w:ind w:left="2844" w:hanging="720"/>
      </w:p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>
      <w:start w:val="1"/>
      <w:numFmt w:val="lowerRoman"/>
      <w:lvlText w:val="%3."/>
      <w:lvlJc w:val="right"/>
      <w:pPr>
        <w:ind w:left="3924" w:hanging="180"/>
      </w:pPr>
    </w:lvl>
    <w:lvl w:ilvl="3" w:tplc="0416000F">
      <w:start w:val="1"/>
      <w:numFmt w:val="decimal"/>
      <w:lvlText w:val="%4."/>
      <w:lvlJc w:val="left"/>
      <w:pPr>
        <w:ind w:left="4644" w:hanging="360"/>
      </w:pPr>
    </w:lvl>
    <w:lvl w:ilvl="4" w:tplc="04160019">
      <w:start w:val="1"/>
      <w:numFmt w:val="lowerLetter"/>
      <w:lvlText w:val="%5."/>
      <w:lvlJc w:val="left"/>
      <w:pPr>
        <w:ind w:left="5364" w:hanging="360"/>
      </w:pPr>
    </w:lvl>
    <w:lvl w:ilvl="5" w:tplc="0416001B">
      <w:start w:val="1"/>
      <w:numFmt w:val="lowerRoman"/>
      <w:lvlText w:val="%6."/>
      <w:lvlJc w:val="right"/>
      <w:pPr>
        <w:ind w:left="6084" w:hanging="180"/>
      </w:pPr>
    </w:lvl>
    <w:lvl w:ilvl="6" w:tplc="0416000F">
      <w:start w:val="1"/>
      <w:numFmt w:val="decimal"/>
      <w:lvlText w:val="%7."/>
      <w:lvlJc w:val="left"/>
      <w:pPr>
        <w:ind w:left="6804" w:hanging="360"/>
      </w:pPr>
    </w:lvl>
    <w:lvl w:ilvl="7" w:tplc="04160019">
      <w:start w:val="1"/>
      <w:numFmt w:val="lowerLetter"/>
      <w:lvlText w:val="%8."/>
      <w:lvlJc w:val="left"/>
      <w:pPr>
        <w:ind w:left="7524" w:hanging="360"/>
      </w:pPr>
    </w:lvl>
    <w:lvl w:ilvl="8" w:tplc="0416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5B"/>
    <w:rsid w:val="000B456C"/>
    <w:rsid w:val="00111729"/>
    <w:rsid w:val="00172A67"/>
    <w:rsid w:val="00183599"/>
    <w:rsid w:val="001E0FEE"/>
    <w:rsid w:val="002613CD"/>
    <w:rsid w:val="0027700E"/>
    <w:rsid w:val="002D48A9"/>
    <w:rsid w:val="002E1BC4"/>
    <w:rsid w:val="0038564F"/>
    <w:rsid w:val="003D50F1"/>
    <w:rsid w:val="003E4007"/>
    <w:rsid w:val="0042527A"/>
    <w:rsid w:val="00466ABB"/>
    <w:rsid w:val="004D20A9"/>
    <w:rsid w:val="004F2F5B"/>
    <w:rsid w:val="0052287F"/>
    <w:rsid w:val="005263C3"/>
    <w:rsid w:val="00533045"/>
    <w:rsid w:val="005A1188"/>
    <w:rsid w:val="005D365A"/>
    <w:rsid w:val="006522D1"/>
    <w:rsid w:val="0067011E"/>
    <w:rsid w:val="006827E8"/>
    <w:rsid w:val="006B7548"/>
    <w:rsid w:val="00730E8D"/>
    <w:rsid w:val="007310F0"/>
    <w:rsid w:val="00732796"/>
    <w:rsid w:val="0074431B"/>
    <w:rsid w:val="00782488"/>
    <w:rsid w:val="007D31A6"/>
    <w:rsid w:val="007F1ABF"/>
    <w:rsid w:val="00836B07"/>
    <w:rsid w:val="0084364F"/>
    <w:rsid w:val="008E2926"/>
    <w:rsid w:val="008F60EB"/>
    <w:rsid w:val="009004DB"/>
    <w:rsid w:val="009103F7"/>
    <w:rsid w:val="009242F2"/>
    <w:rsid w:val="00940C36"/>
    <w:rsid w:val="00942A3A"/>
    <w:rsid w:val="009902C3"/>
    <w:rsid w:val="009B58B0"/>
    <w:rsid w:val="009E7E5B"/>
    <w:rsid w:val="00A45FF7"/>
    <w:rsid w:val="00A54D06"/>
    <w:rsid w:val="00AA2D21"/>
    <w:rsid w:val="00AA7E9A"/>
    <w:rsid w:val="00AC1137"/>
    <w:rsid w:val="00AD6E28"/>
    <w:rsid w:val="00AD772D"/>
    <w:rsid w:val="00AF0569"/>
    <w:rsid w:val="00B136C4"/>
    <w:rsid w:val="00BD3B3F"/>
    <w:rsid w:val="00C20D48"/>
    <w:rsid w:val="00C703BE"/>
    <w:rsid w:val="00CA2004"/>
    <w:rsid w:val="00CD67F7"/>
    <w:rsid w:val="00D12C73"/>
    <w:rsid w:val="00D34720"/>
    <w:rsid w:val="00D35468"/>
    <w:rsid w:val="00D36763"/>
    <w:rsid w:val="00D71040"/>
    <w:rsid w:val="00D77AC0"/>
    <w:rsid w:val="00D80EFC"/>
    <w:rsid w:val="00DB3350"/>
    <w:rsid w:val="00DE73C4"/>
    <w:rsid w:val="00E154C7"/>
    <w:rsid w:val="00E24C16"/>
    <w:rsid w:val="00E274AD"/>
    <w:rsid w:val="00E97A1C"/>
    <w:rsid w:val="00EC4AA9"/>
    <w:rsid w:val="00ED121F"/>
    <w:rsid w:val="00ED5F18"/>
    <w:rsid w:val="00F57C08"/>
    <w:rsid w:val="00F759F1"/>
    <w:rsid w:val="00F75DA8"/>
    <w:rsid w:val="00F86908"/>
    <w:rsid w:val="00F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A707"/>
  <w15:docId w15:val="{FA4975E5-6DB9-4B18-97CE-D2B10906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F5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0C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F2F5B"/>
    <w:pPr>
      <w:spacing w:line="360" w:lineRule="auto"/>
      <w:ind w:left="1701" w:hanging="170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F5B"/>
    <w:rPr>
      <w:rFonts w:ascii="Verdana" w:eastAsia="Times New Roman" w:hAnsi="Verdan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2F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F5B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F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F5B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172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172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D0C8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D0C82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embloco">
    <w:name w:val="Block Text"/>
    <w:basedOn w:val="Normal"/>
    <w:semiHidden/>
    <w:unhideWhenUsed/>
    <w:rsid w:val="00FD0C82"/>
    <w:pPr>
      <w:ind w:left="4111" w:right="851"/>
    </w:pPr>
    <w:rPr>
      <w:rFonts w:ascii="Courier New" w:hAnsi="Courier New"/>
      <w:b/>
      <w:sz w:val="18"/>
      <w:szCs w:val="20"/>
    </w:rPr>
  </w:style>
  <w:style w:type="paragraph" w:styleId="PargrafodaLista">
    <w:name w:val="List Paragraph"/>
    <w:basedOn w:val="Normal"/>
    <w:uiPriority w:val="34"/>
    <w:qFormat/>
    <w:rsid w:val="00FD0C82"/>
    <w:pPr>
      <w:ind w:left="720"/>
      <w:contextualSpacing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E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Cintia Jose de Barros</cp:lastModifiedBy>
  <cp:revision>2</cp:revision>
  <cp:lastPrinted>2018-09-10T20:27:00Z</cp:lastPrinted>
  <dcterms:created xsi:type="dcterms:W3CDTF">2018-10-18T17:19:00Z</dcterms:created>
  <dcterms:modified xsi:type="dcterms:W3CDTF">2018-10-18T17:19:00Z</dcterms:modified>
</cp:coreProperties>
</file>