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E2B4DEC" w14:textId="197B64D8" w:rsidR="00B74295" w:rsidRDefault="0043371E" w:rsidP="008C14C3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E21F5B">
        <w:rPr>
          <w:rFonts w:ascii="Arial" w:hAnsi="Arial" w:cs="Arial"/>
          <w:sz w:val="22"/>
          <w:szCs w:val="22"/>
        </w:rPr>
        <w:t>1</w:t>
      </w:r>
      <w:r w:rsidR="00BF225F">
        <w:rPr>
          <w:rFonts w:ascii="Arial" w:hAnsi="Arial" w:cs="Arial"/>
          <w:sz w:val="22"/>
          <w:szCs w:val="22"/>
        </w:rPr>
        <w:t>4</w:t>
      </w:r>
      <w:r w:rsidRPr="00E21F5B">
        <w:rPr>
          <w:rFonts w:ascii="Arial" w:hAnsi="Arial" w:cs="Arial"/>
          <w:sz w:val="22"/>
          <w:szCs w:val="22"/>
        </w:rPr>
        <w:t xml:space="preserve">/2019 – Oferta </w:t>
      </w:r>
      <w:r w:rsidRPr="008E574A">
        <w:rPr>
          <w:rFonts w:ascii="Arial" w:hAnsi="Arial" w:cs="Arial"/>
          <w:sz w:val="22"/>
          <w:szCs w:val="22"/>
        </w:rPr>
        <w:t xml:space="preserve">de Compra Nº </w:t>
      </w:r>
      <w:r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BF225F">
        <w:rPr>
          <w:rFonts w:ascii="Arial" w:hAnsi="Arial" w:cs="Arial"/>
          <w:b/>
          <w:bCs/>
          <w:sz w:val="22"/>
          <w:szCs w:val="22"/>
          <w:shd w:val="clear" w:color="auto" w:fill="FFFFFF"/>
        </w:rPr>
        <w:t>101</w:t>
      </w:r>
      <w:r w:rsidR="00E21F5B"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00001</w:t>
      </w:r>
      <w:r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2019OC000</w:t>
      </w:r>
      <w:r w:rsidR="00BF225F">
        <w:rPr>
          <w:rFonts w:ascii="Arial" w:hAnsi="Arial" w:cs="Arial"/>
          <w:b/>
          <w:bCs/>
          <w:sz w:val="22"/>
          <w:szCs w:val="22"/>
          <w:shd w:val="clear" w:color="auto" w:fill="FFFFFF"/>
        </w:rPr>
        <w:t>28</w:t>
      </w:r>
      <w:r w:rsidRPr="008E574A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8E574A">
        <w:rPr>
          <w:rFonts w:ascii="Arial" w:hAnsi="Arial" w:cs="Arial"/>
          <w:sz w:val="22"/>
          <w:szCs w:val="22"/>
        </w:rPr>
        <w:t>- Processo</w:t>
      </w:r>
      <w:r w:rsidRPr="008E574A">
        <w:rPr>
          <w:rFonts w:ascii="Arial" w:hAnsi="Arial" w:cs="Arial"/>
          <w:bCs/>
          <w:sz w:val="22"/>
          <w:szCs w:val="22"/>
        </w:rPr>
        <w:t xml:space="preserve"> nº </w:t>
      </w:r>
      <w:r w:rsidR="00BF225F">
        <w:rPr>
          <w:rFonts w:ascii="Arial" w:hAnsi="Arial" w:cs="Arial"/>
          <w:bCs/>
          <w:sz w:val="22"/>
          <w:szCs w:val="22"/>
        </w:rPr>
        <w:t>180</w:t>
      </w:r>
      <w:r w:rsidRPr="008E574A">
        <w:rPr>
          <w:rFonts w:ascii="Arial" w:hAnsi="Arial" w:cs="Arial"/>
          <w:bCs/>
          <w:sz w:val="22"/>
          <w:szCs w:val="22"/>
        </w:rPr>
        <w:t xml:space="preserve">/2019 </w:t>
      </w:r>
      <w:r w:rsidR="00BF225F">
        <w:rPr>
          <w:rFonts w:ascii="Arial" w:hAnsi="Arial" w:cs="Arial"/>
          <w:bCs/>
          <w:sz w:val="22"/>
          <w:szCs w:val="22"/>
        </w:rPr>
        <w:t>DG/MP</w:t>
      </w:r>
      <w:r w:rsidRPr="008E574A">
        <w:rPr>
          <w:rFonts w:ascii="Arial" w:hAnsi="Arial" w:cs="Arial"/>
          <w:bCs/>
          <w:sz w:val="22"/>
          <w:szCs w:val="22"/>
        </w:rPr>
        <w:t>,</w:t>
      </w:r>
      <w:r w:rsidRPr="008E574A">
        <w:rPr>
          <w:rFonts w:ascii="Arial" w:hAnsi="Arial" w:cs="Arial"/>
          <w:sz w:val="22"/>
          <w:szCs w:val="22"/>
        </w:rPr>
        <w:t xml:space="preserve"> que tem por objeto</w:t>
      </w:r>
      <w:bookmarkStart w:id="0" w:name="_Hlk528241908"/>
      <w:r w:rsidR="00BF225F">
        <w:rPr>
          <w:rFonts w:ascii="Arial" w:hAnsi="Arial" w:cs="Arial"/>
          <w:sz w:val="22"/>
          <w:szCs w:val="22"/>
        </w:rPr>
        <w:t xml:space="preserve"> Re</w:t>
      </w:r>
      <w:r w:rsidR="00BF225F" w:rsidRPr="00BF225F">
        <w:rPr>
          <w:rFonts w:ascii="Arial" w:hAnsi="Arial" w:cs="Arial"/>
          <w:sz w:val="22"/>
          <w:szCs w:val="22"/>
        </w:rPr>
        <w:t xml:space="preserve">gistro de </w:t>
      </w:r>
      <w:r w:rsidR="00BF225F">
        <w:rPr>
          <w:rFonts w:ascii="Arial" w:hAnsi="Arial" w:cs="Arial"/>
          <w:sz w:val="22"/>
          <w:szCs w:val="22"/>
        </w:rPr>
        <w:t>P</w:t>
      </w:r>
      <w:r w:rsidR="00BF225F" w:rsidRPr="00BF225F">
        <w:rPr>
          <w:rFonts w:ascii="Arial" w:hAnsi="Arial" w:cs="Arial"/>
          <w:sz w:val="22"/>
          <w:szCs w:val="22"/>
        </w:rPr>
        <w:t>reços para aquisição de cartões de proximidade RFID ISO MIFARE 13,56 MHz</w:t>
      </w:r>
      <w:r w:rsidR="00B74295" w:rsidRPr="00BF225F">
        <w:rPr>
          <w:rFonts w:ascii="Arial" w:hAnsi="Arial" w:cs="Arial"/>
          <w:sz w:val="22"/>
          <w:szCs w:val="22"/>
        </w:rPr>
        <w:t>.</w:t>
      </w:r>
    </w:p>
    <w:bookmarkEnd w:id="0"/>
    <w:p w14:paraId="3003AB43" w14:textId="77777777" w:rsidR="00370ED1" w:rsidRDefault="00370ED1" w:rsidP="00370ED1">
      <w:pPr>
        <w:tabs>
          <w:tab w:val="left" w:pos="851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>
        <w:rPr>
          <w:rFonts w:ascii="Arial" w:hAnsi="Arial" w:cs="Arial"/>
          <w:b/>
          <w:sz w:val="22"/>
          <w:szCs w:val="22"/>
          <w:u w:val="single"/>
        </w:rPr>
        <w:t>Microempresas, Empresas de Pequeno Porte ou Cooperativas</w:t>
      </w:r>
      <w:r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660E6F8A" w:rsidR="0043371E" w:rsidRPr="00E21F5B" w:rsidRDefault="0043371E" w:rsidP="00E21F5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21F5B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21F5B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21F5B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21F5B">
        <w:rPr>
          <w:rFonts w:ascii="Arial" w:hAnsi="Arial" w:cs="Arial"/>
          <w:sz w:val="22"/>
          <w:szCs w:val="22"/>
          <w:u w:val="single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Pr="00E21F5B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4" w:history="1">
        <w:r w:rsidRPr="00E21F5B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Pr="00E21F5B">
        <w:rPr>
          <w:rFonts w:ascii="Arial" w:hAnsi="Arial" w:cs="Arial"/>
          <w:b/>
          <w:sz w:val="22"/>
          <w:szCs w:val="22"/>
        </w:rPr>
        <w:t xml:space="preserve"> ou </w:t>
      </w:r>
      <w:hyperlink r:id="rId15" w:history="1">
        <w:r w:rsidRPr="00E21F5B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Pr="00E21F5B">
        <w:rPr>
          <w:rFonts w:ascii="Arial" w:hAnsi="Arial" w:cs="Arial"/>
          <w:b/>
          <w:sz w:val="22"/>
          <w:szCs w:val="22"/>
        </w:rPr>
        <w:t>, no</w:t>
      </w:r>
      <w:r w:rsidRPr="00E21F5B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b/>
          <w:sz w:val="22"/>
          <w:szCs w:val="22"/>
        </w:rPr>
        <w:t xml:space="preserve">dia </w:t>
      </w:r>
      <w:r w:rsidR="00E629A3">
        <w:rPr>
          <w:rFonts w:ascii="Arial" w:hAnsi="Arial" w:cs="Arial"/>
          <w:b/>
          <w:sz w:val="22"/>
          <w:szCs w:val="22"/>
        </w:rPr>
        <w:t>21</w:t>
      </w:r>
      <w:r w:rsidRPr="00E21F5B">
        <w:rPr>
          <w:rFonts w:ascii="Arial" w:hAnsi="Arial" w:cs="Arial"/>
          <w:b/>
          <w:sz w:val="22"/>
          <w:szCs w:val="22"/>
        </w:rPr>
        <w:t>/05/2019, às 11:30 horas</w:t>
      </w:r>
      <w:r w:rsidRPr="00E21F5B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53B7DF51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21F5B">
        <w:rPr>
          <w:rFonts w:ascii="Arial" w:hAnsi="Arial" w:cs="Arial"/>
          <w:b/>
          <w:sz w:val="22"/>
          <w:szCs w:val="22"/>
        </w:rPr>
        <w:t>0</w:t>
      </w:r>
      <w:r w:rsidR="00E629A3">
        <w:rPr>
          <w:rFonts w:ascii="Arial" w:hAnsi="Arial" w:cs="Arial"/>
          <w:b/>
          <w:sz w:val="22"/>
          <w:szCs w:val="22"/>
        </w:rPr>
        <w:t>7</w:t>
      </w:r>
      <w:bookmarkStart w:id="1" w:name="_GoBack"/>
      <w:bookmarkEnd w:id="1"/>
      <w:r w:rsidR="00E21F5B">
        <w:rPr>
          <w:rFonts w:ascii="Arial" w:hAnsi="Arial" w:cs="Arial"/>
          <w:b/>
          <w:sz w:val="22"/>
          <w:szCs w:val="22"/>
        </w:rPr>
        <w:t>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1F9C4E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70ED1">
        <w:rPr>
          <w:rFonts w:ascii="Arial" w:hAnsi="Arial" w:cs="Arial"/>
          <w:sz w:val="22"/>
          <w:szCs w:val="22"/>
        </w:rPr>
        <w:t>03</w:t>
      </w:r>
      <w:r w:rsidR="00E21F5B">
        <w:rPr>
          <w:rFonts w:ascii="Arial" w:hAnsi="Arial" w:cs="Arial"/>
          <w:sz w:val="22"/>
          <w:szCs w:val="22"/>
        </w:rPr>
        <w:t xml:space="preserve"> d</w:t>
      </w:r>
      <w:r w:rsidR="00370ED1">
        <w:rPr>
          <w:rFonts w:ascii="Arial" w:hAnsi="Arial" w:cs="Arial"/>
          <w:sz w:val="22"/>
          <w:szCs w:val="22"/>
        </w:rPr>
        <w:t>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02D7" w14:textId="77777777" w:rsidR="00E629A3" w:rsidRDefault="00E629A3" w:rsidP="009F7412">
      <w:r>
        <w:separator/>
      </w:r>
    </w:p>
  </w:endnote>
  <w:endnote w:type="continuationSeparator" w:id="0">
    <w:p w14:paraId="201C86D3" w14:textId="77777777" w:rsidR="00E629A3" w:rsidRDefault="00E629A3" w:rsidP="009F7412">
      <w:r>
        <w:continuationSeparator/>
      </w:r>
    </w:p>
  </w:endnote>
  <w:endnote w:type="continuationNotice" w:id="1">
    <w:p w14:paraId="35344B68" w14:textId="77777777" w:rsidR="0070641A" w:rsidRDefault="0070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F0AD64" w14:textId="0872E10A" w:rsidR="00E629A3" w:rsidRDefault="00E629A3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180/2019-DG/MP </w:t>
            </w:r>
          </w:p>
          <w:p w14:paraId="09389519" w14:textId="4D662FB2" w:rsidR="00E629A3" w:rsidRPr="0080767F" w:rsidRDefault="00E629A3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014/2019</w:t>
            </w:r>
          </w:p>
          <w:p w14:paraId="5ABC834D" w14:textId="77777777" w:rsidR="00E629A3" w:rsidRDefault="00E629A3" w:rsidP="00105706">
            <w:pPr>
              <w:pStyle w:val="Rodap"/>
              <w:jc w:val="center"/>
            </w:pPr>
          </w:p>
          <w:p w14:paraId="0D05F9AF" w14:textId="32F6770E" w:rsidR="00E629A3" w:rsidRPr="005D2C35" w:rsidRDefault="00E629A3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0D643" id="Conector reto 10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Pr="00A144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AQUISIÇÃO DE CARTÕES DE PROXIMIDADE MIFARE</w:t>
            </w:r>
          </w:p>
          <w:p w14:paraId="3948552A" w14:textId="77777777" w:rsidR="00E629A3" w:rsidRDefault="00E629A3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4EA1D204" w:rsidR="00E629A3" w:rsidRDefault="00E629A3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E629A3" w:rsidRPr="005D2C35" w:rsidRDefault="00E629A3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36EE" w14:textId="77777777" w:rsidR="00E629A3" w:rsidRDefault="00E629A3" w:rsidP="009F7412">
      <w:r>
        <w:separator/>
      </w:r>
    </w:p>
  </w:footnote>
  <w:footnote w:type="continuationSeparator" w:id="0">
    <w:p w14:paraId="3DF23236" w14:textId="77777777" w:rsidR="00E629A3" w:rsidRDefault="00E629A3" w:rsidP="009F7412">
      <w:r>
        <w:continuationSeparator/>
      </w:r>
    </w:p>
  </w:footnote>
  <w:footnote w:type="continuationNotice" w:id="1">
    <w:p w14:paraId="4F6BBD14" w14:textId="77777777" w:rsidR="0070641A" w:rsidRDefault="0070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E629A3" w14:paraId="7F4776DB" w14:textId="77777777" w:rsidTr="00051736">
      <w:tc>
        <w:tcPr>
          <w:tcW w:w="5240" w:type="dxa"/>
          <w:vAlign w:val="center"/>
        </w:tcPr>
        <w:p w14:paraId="5FC8264D" w14:textId="77777777" w:rsidR="00E629A3" w:rsidRDefault="00E629A3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E629A3" w:rsidRPr="009F7412" w:rsidRDefault="00E629A3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E629A3" w:rsidRPr="00EC69C4" w:rsidRDefault="00E629A3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E629A3" w:rsidRDefault="00E629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B2062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E629A3" w:rsidRDefault="00E629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12"/>
    <w:rsid w:val="00051736"/>
    <w:rsid w:val="00105706"/>
    <w:rsid w:val="001F3826"/>
    <w:rsid w:val="002174B9"/>
    <w:rsid w:val="00331B2A"/>
    <w:rsid w:val="00370ED1"/>
    <w:rsid w:val="003824EB"/>
    <w:rsid w:val="003B4808"/>
    <w:rsid w:val="0043371E"/>
    <w:rsid w:val="005D2C35"/>
    <w:rsid w:val="00623913"/>
    <w:rsid w:val="00696C5C"/>
    <w:rsid w:val="0070641A"/>
    <w:rsid w:val="0080767F"/>
    <w:rsid w:val="008953F8"/>
    <w:rsid w:val="008C14C3"/>
    <w:rsid w:val="008E574A"/>
    <w:rsid w:val="00936654"/>
    <w:rsid w:val="009F7412"/>
    <w:rsid w:val="00A14465"/>
    <w:rsid w:val="00AA17F4"/>
    <w:rsid w:val="00AE5461"/>
    <w:rsid w:val="00B02F3A"/>
    <w:rsid w:val="00B74295"/>
    <w:rsid w:val="00BF225F"/>
    <w:rsid w:val="00DA7575"/>
    <w:rsid w:val="00E21F5B"/>
    <w:rsid w:val="00E26D0B"/>
    <w:rsid w:val="00E629A3"/>
    <w:rsid w:val="00EC69C4"/>
    <w:rsid w:val="00E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9e7d9a95b894f43516705ae5af0ad3a2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c08fe58092d2758af8b3bac0327ba45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ecba7b22-95d3-4fb1-a091-0b638237f2d6"/>
    <ds:schemaRef ds:uri="01155ea4-585f-4d5e-8092-2d519e1e5b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DAB72-74ED-487C-81AA-430DC4BE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15</cp:revision>
  <cp:lastPrinted>2019-04-29T22:23:00Z</cp:lastPrinted>
  <dcterms:created xsi:type="dcterms:W3CDTF">2019-04-24T20:35:00Z</dcterms:created>
  <dcterms:modified xsi:type="dcterms:W3CDTF">2019-05-03T15:57:00Z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