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7FA43620" w14:textId="77777777" w:rsidR="00F95642" w:rsidRDefault="00F95642" w:rsidP="00F9564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52FC16E7" w14:textId="77777777" w:rsidR="00F95642" w:rsidRDefault="00F95642" w:rsidP="00F9564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571D396" w14:textId="59BD6C99" w:rsidR="00F95642" w:rsidRDefault="0043371E" w:rsidP="00F9564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31692A">
        <w:rPr>
          <w:rFonts w:ascii="Arial" w:hAnsi="Arial" w:cs="Arial"/>
          <w:sz w:val="22"/>
          <w:szCs w:val="22"/>
        </w:rPr>
        <w:t>54</w:t>
      </w:r>
      <w:r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31692A">
        <w:rPr>
          <w:rFonts w:ascii="Arial" w:hAnsi="Arial" w:cs="Arial"/>
          <w:bCs/>
          <w:sz w:val="22"/>
          <w:szCs w:val="22"/>
          <w:shd w:val="clear" w:color="auto" w:fill="FFFFFF"/>
        </w:rPr>
        <w:t>50</w:t>
      </w:r>
      <w:r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A13B32">
        <w:rPr>
          <w:rFonts w:ascii="Arial" w:hAnsi="Arial" w:cs="Arial"/>
          <w:sz w:val="22"/>
          <w:szCs w:val="22"/>
        </w:rPr>
        <w:t>- Processo</w:t>
      </w:r>
      <w:r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31692A">
        <w:rPr>
          <w:rFonts w:ascii="Arial" w:hAnsi="Arial" w:cs="Arial"/>
          <w:bCs/>
          <w:sz w:val="22"/>
          <w:szCs w:val="22"/>
        </w:rPr>
        <w:t>293</w:t>
      </w:r>
      <w:r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Pr="00A13B32">
        <w:rPr>
          <w:rFonts w:ascii="Arial" w:hAnsi="Arial" w:cs="Arial"/>
          <w:bCs/>
          <w:sz w:val="22"/>
          <w:szCs w:val="22"/>
        </w:rPr>
        <w:t>,</w:t>
      </w:r>
      <w:r w:rsidRPr="00A13B32">
        <w:rPr>
          <w:rFonts w:ascii="Arial" w:hAnsi="Arial" w:cs="Arial"/>
          <w:sz w:val="22"/>
          <w:szCs w:val="22"/>
        </w:rPr>
        <w:t xml:space="preserve"> que tem por objeto </w:t>
      </w:r>
      <w:r w:rsidR="0031692A">
        <w:rPr>
          <w:rFonts w:ascii="Arial" w:hAnsi="Arial" w:cs="Arial"/>
          <w:sz w:val="22"/>
          <w:szCs w:val="22"/>
        </w:rPr>
        <w:t>c</w:t>
      </w:r>
      <w:r w:rsidR="0031692A" w:rsidRPr="00BE3FB5">
        <w:rPr>
          <w:rFonts w:ascii="Arial" w:hAnsi="Arial" w:cs="Arial"/>
          <w:sz w:val="22"/>
          <w:szCs w:val="22"/>
        </w:rPr>
        <w:t xml:space="preserve">ontratação de empresa especializada para fornecimento de </w:t>
      </w:r>
      <w:r w:rsidR="0031692A" w:rsidRPr="00BE3FB5">
        <w:rPr>
          <w:rFonts w:ascii="Arial" w:hAnsi="Arial" w:cs="Arial"/>
          <w:b/>
          <w:sz w:val="22"/>
          <w:szCs w:val="22"/>
        </w:rPr>
        <w:t>água mineral natural sem gás, acondicionada em garrafão contendo 20 (vinte) litros</w:t>
      </w:r>
      <w:r w:rsidR="0031692A" w:rsidRPr="00BE3FB5">
        <w:rPr>
          <w:rFonts w:ascii="Arial" w:hAnsi="Arial" w:cs="Arial"/>
          <w:sz w:val="22"/>
          <w:szCs w:val="22"/>
        </w:rPr>
        <w:t xml:space="preserve">, destinados a suprir </w:t>
      </w:r>
      <w:r w:rsidR="0031692A">
        <w:rPr>
          <w:rFonts w:ascii="Arial" w:hAnsi="Arial" w:cs="Arial"/>
          <w:sz w:val="22"/>
          <w:szCs w:val="22"/>
        </w:rPr>
        <w:t>a</w:t>
      </w:r>
      <w:r w:rsidR="0031692A" w:rsidRPr="00BE3FB5">
        <w:rPr>
          <w:rFonts w:ascii="Arial" w:hAnsi="Arial" w:cs="Arial"/>
          <w:sz w:val="22"/>
          <w:szCs w:val="22"/>
        </w:rPr>
        <w:t>s necessidades das Unidades desta Instituição localizadas na Área Regional de Presidente Prudente e Promotorias de Justiça vinculadas à região</w:t>
      </w:r>
      <w:r w:rsidR="00F95642">
        <w:rPr>
          <w:rFonts w:ascii="Arial" w:hAnsi="Arial" w:cs="Arial"/>
          <w:sz w:val="22"/>
          <w:szCs w:val="22"/>
        </w:rPr>
        <w:t>.</w:t>
      </w:r>
    </w:p>
    <w:p w14:paraId="082AAA4F" w14:textId="77777777" w:rsidR="007276F6" w:rsidRDefault="00F95642" w:rsidP="008D45EC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900437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</w:t>
      </w:r>
      <w:r w:rsidRPr="00831D6C">
        <w:rPr>
          <w:rFonts w:ascii="Arial" w:hAnsi="Arial" w:cs="Arial"/>
          <w:sz w:val="22"/>
          <w:szCs w:val="22"/>
        </w:rPr>
        <w:t xml:space="preserve">que estejam </w:t>
      </w:r>
      <w:r w:rsidRPr="00900437">
        <w:rPr>
          <w:rFonts w:ascii="Arial" w:hAnsi="Arial" w:cs="Arial"/>
          <w:sz w:val="22"/>
          <w:szCs w:val="22"/>
        </w:rPr>
        <w:t>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 e que, em cumprimento ao artigo 48, inciso I, da Lei Complementar nº 123/2006, alterad</w:t>
      </w:r>
      <w:r>
        <w:rPr>
          <w:rFonts w:ascii="Arial" w:hAnsi="Arial" w:cs="Arial"/>
          <w:sz w:val="22"/>
          <w:szCs w:val="22"/>
        </w:rPr>
        <w:t>a</w:t>
      </w:r>
      <w:r w:rsidRPr="00900437">
        <w:rPr>
          <w:rFonts w:ascii="Arial" w:hAnsi="Arial" w:cs="Arial"/>
          <w:sz w:val="22"/>
          <w:szCs w:val="22"/>
        </w:rPr>
        <w:t xml:space="preserve"> pela Lei Complementar nº 147/2014, sejam considerados nos termos da lei, microempresas, empresas de pequeno porte ou cooperativas que atendam ao disposto no artigo 34 da Lei </w:t>
      </w:r>
      <w:r>
        <w:rPr>
          <w:rFonts w:ascii="Arial" w:hAnsi="Arial" w:cs="Arial"/>
          <w:sz w:val="22"/>
          <w:szCs w:val="22"/>
        </w:rPr>
        <w:t>F</w:t>
      </w:r>
      <w:r w:rsidRPr="00900437">
        <w:rPr>
          <w:rFonts w:ascii="Arial" w:hAnsi="Arial" w:cs="Arial"/>
          <w:sz w:val="22"/>
          <w:szCs w:val="22"/>
        </w:rPr>
        <w:t>ederal nº 11.488/2007.</w:t>
      </w:r>
    </w:p>
    <w:p w14:paraId="322E9FF7" w14:textId="5E97FF51" w:rsidR="0043371E" w:rsidRPr="00A13B32" w:rsidRDefault="0043371E" w:rsidP="008D45EC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>
        <w:rPr>
          <w:rFonts w:ascii="Arial" w:hAnsi="Arial" w:cs="Arial"/>
          <w:sz w:val="22"/>
          <w:szCs w:val="22"/>
        </w:rPr>
        <w:t xml:space="preserve">, no dia </w:t>
      </w:r>
      <w:r w:rsidR="0031692A">
        <w:rPr>
          <w:rFonts w:ascii="Arial" w:hAnsi="Arial" w:cs="Arial"/>
          <w:sz w:val="22"/>
          <w:szCs w:val="22"/>
        </w:rPr>
        <w:t>02</w:t>
      </w:r>
      <w:r w:rsidR="00D66298">
        <w:rPr>
          <w:rFonts w:ascii="Arial" w:hAnsi="Arial" w:cs="Arial"/>
          <w:sz w:val="22"/>
          <w:szCs w:val="22"/>
        </w:rPr>
        <w:t>/0</w:t>
      </w:r>
      <w:r w:rsidR="0031692A">
        <w:rPr>
          <w:rFonts w:ascii="Arial" w:hAnsi="Arial" w:cs="Arial"/>
          <w:sz w:val="22"/>
          <w:szCs w:val="22"/>
        </w:rPr>
        <w:t>8</w:t>
      </w:r>
      <w:r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183835D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13B32">
        <w:rPr>
          <w:rFonts w:ascii="Arial" w:hAnsi="Arial" w:cs="Arial"/>
          <w:b/>
          <w:sz w:val="22"/>
          <w:szCs w:val="22"/>
        </w:rPr>
        <w:t>1</w:t>
      </w:r>
      <w:r w:rsidR="0031692A">
        <w:rPr>
          <w:rFonts w:ascii="Arial" w:hAnsi="Arial" w:cs="Arial"/>
          <w:b/>
          <w:sz w:val="22"/>
          <w:szCs w:val="22"/>
        </w:rPr>
        <w:t>9</w:t>
      </w:r>
      <w:r w:rsidR="00A13B32">
        <w:rPr>
          <w:rFonts w:ascii="Arial" w:hAnsi="Arial" w:cs="Arial"/>
          <w:b/>
          <w:sz w:val="22"/>
          <w:szCs w:val="22"/>
        </w:rPr>
        <w:t>/07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B91364A" w14:textId="3F505A1A" w:rsidR="009F7412" w:rsidRPr="009F7412" w:rsidRDefault="0043371E" w:rsidP="0031692A">
      <w:pPr>
        <w:spacing w:line="360" w:lineRule="auto"/>
        <w:ind w:left="567"/>
        <w:jc w:val="center"/>
      </w:pPr>
      <w:bookmarkStart w:id="0" w:name="_GoBack"/>
      <w:bookmarkEnd w:id="0"/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13B32">
        <w:rPr>
          <w:rFonts w:ascii="Arial" w:hAnsi="Arial" w:cs="Arial"/>
          <w:sz w:val="22"/>
          <w:szCs w:val="22"/>
        </w:rPr>
        <w:t>1</w:t>
      </w:r>
      <w:r w:rsidR="0031692A">
        <w:rPr>
          <w:rFonts w:ascii="Arial" w:hAnsi="Arial" w:cs="Arial"/>
          <w:sz w:val="22"/>
          <w:szCs w:val="22"/>
        </w:rPr>
        <w:t xml:space="preserve">6 </w:t>
      </w:r>
      <w:r w:rsidR="00432FE2">
        <w:rPr>
          <w:rFonts w:ascii="Arial" w:hAnsi="Arial" w:cs="Arial"/>
          <w:sz w:val="22"/>
          <w:szCs w:val="22"/>
        </w:rPr>
        <w:t xml:space="preserve">de </w:t>
      </w:r>
      <w:r w:rsidR="00A13B32">
        <w:rPr>
          <w:rFonts w:ascii="Arial" w:hAnsi="Arial" w:cs="Arial"/>
          <w:sz w:val="22"/>
          <w:szCs w:val="22"/>
        </w:rPr>
        <w:t>julho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12872122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6E90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  <w:r w:rsidR="00F706C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2BFFB1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26E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F706C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9E7E373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</w:t>
            </w:r>
            <w:r w:rsidR="00F36D16" w:rsidRPr="00F36D16">
              <w:rPr>
                <w:rFonts w:ascii="Arial" w:hAnsi="Arial" w:cs="Arial"/>
              </w:rPr>
              <w:t xml:space="preserve"> </w:t>
            </w:r>
            <w:r w:rsidR="00F36D16">
              <w:rPr>
                <w:rFonts w:ascii="Arial" w:hAnsi="Arial" w:cs="Arial"/>
              </w:rPr>
              <w:t>ÁGUA MINERAL EM GARRAFÃO 20 LITROS</w:t>
            </w:r>
          </w:p>
          <w:p w14:paraId="3948552A" w14:textId="6B92D624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31692A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7276F6"/>
    <w:rsid w:val="0080767F"/>
    <w:rsid w:val="008516DB"/>
    <w:rsid w:val="008953F8"/>
    <w:rsid w:val="008C14C3"/>
    <w:rsid w:val="008D45EC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36D16"/>
    <w:rsid w:val="00F706CA"/>
    <w:rsid w:val="00F77E57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01155ea4-585f-4d5e-8092-2d519e1e5b61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ecba7b22-95d3-4fb1-a091-0b638237f2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30</cp:revision>
  <cp:lastPrinted>2019-04-29T22:23:00Z</cp:lastPrinted>
  <dcterms:created xsi:type="dcterms:W3CDTF">2019-04-24T20:35:00Z</dcterms:created>
  <dcterms:modified xsi:type="dcterms:W3CDTF">2019-07-16T16:29:00Z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