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BEBC0CC" w14:textId="40305C01" w:rsidR="00EC5A3E" w:rsidRPr="00AA23D4" w:rsidRDefault="0043371E" w:rsidP="00AA23D4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A23D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C03EF8" w:rsidRPr="00AA23D4">
        <w:rPr>
          <w:rFonts w:ascii="Arial" w:hAnsi="Arial" w:cs="Arial"/>
          <w:sz w:val="22"/>
          <w:szCs w:val="22"/>
        </w:rPr>
        <w:t>65</w:t>
      </w:r>
      <w:r w:rsidRPr="00AA23D4">
        <w:rPr>
          <w:rFonts w:ascii="Arial" w:hAnsi="Arial" w:cs="Arial"/>
          <w:sz w:val="22"/>
          <w:szCs w:val="22"/>
        </w:rPr>
        <w:t xml:space="preserve">/2019 – Oferta de Compra Nº </w:t>
      </w:r>
      <w:r w:rsidRPr="00AA23D4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CB3463" w:rsidRPr="00AA23D4">
        <w:rPr>
          <w:rFonts w:ascii="Arial" w:hAnsi="Arial" w:cs="Arial"/>
          <w:bCs/>
          <w:sz w:val="22"/>
          <w:szCs w:val="22"/>
          <w:shd w:val="clear" w:color="auto" w:fill="FFFFFF"/>
        </w:rPr>
        <w:t>101</w:t>
      </w:r>
      <w:r w:rsidR="00AC341E" w:rsidRPr="00AA23D4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AA23D4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C03EF8" w:rsidRPr="00AA23D4">
        <w:rPr>
          <w:rFonts w:ascii="Arial" w:hAnsi="Arial" w:cs="Arial"/>
          <w:bCs/>
          <w:sz w:val="22"/>
          <w:szCs w:val="22"/>
          <w:shd w:val="clear" w:color="auto" w:fill="FFFFFF"/>
        </w:rPr>
        <w:t>61</w:t>
      </w:r>
      <w:r w:rsidRPr="00AA23D4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AA23D4">
        <w:rPr>
          <w:rFonts w:ascii="Arial" w:hAnsi="Arial" w:cs="Arial"/>
          <w:sz w:val="22"/>
          <w:szCs w:val="22"/>
        </w:rPr>
        <w:t>- Processo</w:t>
      </w:r>
      <w:r w:rsidRPr="00AA23D4">
        <w:rPr>
          <w:rFonts w:ascii="Arial" w:hAnsi="Arial" w:cs="Arial"/>
          <w:bCs/>
          <w:sz w:val="22"/>
          <w:szCs w:val="22"/>
        </w:rPr>
        <w:t xml:space="preserve"> nº </w:t>
      </w:r>
      <w:r w:rsidR="00C81A05" w:rsidRPr="00AA23D4">
        <w:rPr>
          <w:rFonts w:ascii="Arial" w:hAnsi="Arial" w:cs="Arial"/>
          <w:bCs/>
          <w:sz w:val="22"/>
          <w:szCs w:val="22"/>
        </w:rPr>
        <w:t>3</w:t>
      </w:r>
      <w:r w:rsidR="00C03EF8" w:rsidRPr="00AA23D4">
        <w:rPr>
          <w:rFonts w:ascii="Arial" w:hAnsi="Arial" w:cs="Arial"/>
          <w:bCs/>
          <w:sz w:val="22"/>
          <w:szCs w:val="22"/>
        </w:rPr>
        <w:t>31</w:t>
      </w:r>
      <w:r w:rsidRPr="00AA23D4">
        <w:rPr>
          <w:rFonts w:ascii="Arial" w:hAnsi="Arial" w:cs="Arial"/>
          <w:bCs/>
          <w:sz w:val="22"/>
          <w:szCs w:val="22"/>
        </w:rPr>
        <w:t>/201</w:t>
      </w:r>
      <w:r w:rsidR="008516DB" w:rsidRPr="00AA23D4">
        <w:rPr>
          <w:rFonts w:ascii="Arial" w:hAnsi="Arial" w:cs="Arial"/>
          <w:bCs/>
          <w:sz w:val="22"/>
          <w:szCs w:val="22"/>
        </w:rPr>
        <w:t>9</w:t>
      </w:r>
      <w:r w:rsidRPr="00AA23D4">
        <w:rPr>
          <w:rFonts w:ascii="Arial" w:hAnsi="Arial" w:cs="Arial"/>
          <w:bCs/>
          <w:sz w:val="22"/>
          <w:szCs w:val="22"/>
        </w:rPr>
        <w:t xml:space="preserve"> </w:t>
      </w:r>
      <w:r w:rsidR="00C81A05" w:rsidRPr="00AA23D4">
        <w:rPr>
          <w:rFonts w:ascii="Arial" w:hAnsi="Arial" w:cs="Arial"/>
          <w:bCs/>
          <w:sz w:val="22"/>
          <w:szCs w:val="22"/>
        </w:rPr>
        <w:t>DG/MP</w:t>
      </w:r>
      <w:r w:rsidRPr="00AA23D4">
        <w:rPr>
          <w:rFonts w:ascii="Arial" w:hAnsi="Arial" w:cs="Arial"/>
          <w:bCs/>
          <w:sz w:val="22"/>
          <w:szCs w:val="22"/>
        </w:rPr>
        <w:t>,</w:t>
      </w:r>
      <w:r w:rsidRPr="00AA23D4">
        <w:rPr>
          <w:rFonts w:ascii="Arial" w:hAnsi="Arial" w:cs="Arial"/>
          <w:sz w:val="22"/>
          <w:szCs w:val="22"/>
        </w:rPr>
        <w:t xml:space="preserve"> que tem por objeto </w:t>
      </w:r>
      <w:r w:rsidR="00AA23D4">
        <w:rPr>
          <w:rFonts w:ascii="Arial" w:hAnsi="Arial" w:cs="Arial"/>
          <w:sz w:val="22"/>
          <w:szCs w:val="22"/>
        </w:rPr>
        <w:t>c</w:t>
      </w:r>
      <w:r w:rsidR="00AA23D4" w:rsidRPr="00AA23D4">
        <w:rPr>
          <w:rFonts w:ascii="Arial" w:eastAsia="Calibri" w:hAnsi="Arial" w:cs="Arial"/>
          <w:w w:val="90"/>
          <w:sz w:val="22"/>
          <w:szCs w:val="22"/>
        </w:rPr>
        <w:t xml:space="preserve">ontratação de empresa especializada para fornecimento de </w:t>
      </w:r>
      <w:r w:rsidR="00AA23D4" w:rsidRPr="00AA23D4">
        <w:rPr>
          <w:rFonts w:ascii="Arial" w:eastAsia="Calibri" w:hAnsi="Arial" w:cs="Arial"/>
          <w:b/>
          <w:w w:val="90"/>
          <w:sz w:val="22"/>
          <w:szCs w:val="22"/>
        </w:rPr>
        <w:t>gêneros alimentícios</w:t>
      </w:r>
      <w:r w:rsidR="00AA23D4" w:rsidRPr="00AA23D4">
        <w:rPr>
          <w:rFonts w:ascii="Arial" w:eastAsia="Calibri" w:hAnsi="Arial" w:cs="Arial"/>
          <w:w w:val="90"/>
          <w:sz w:val="22"/>
          <w:szCs w:val="22"/>
        </w:rPr>
        <w:t>, destinados a atender às necessidades da Instituição.</w:t>
      </w:r>
      <w:bookmarkStart w:id="0" w:name="_GoBack"/>
      <w:bookmarkEnd w:id="0"/>
    </w:p>
    <w:p w14:paraId="322E9FF7" w14:textId="315D780A" w:rsidR="0043371E" w:rsidRPr="001674E4" w:rsidRDefault="0043371E" w:rsidP="00EC5A3E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C03EF8">
        <w:rPr>
          <w:rFonts w:ascii="Arial" w:hAnsi="Arial" w:cs="Arial"/>
          <w:sz w:val="22"/>
          <w:szCs w:val="22"/>
        </w:rPr>
        <w:t>06/09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6A280F4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C03EF8">
        <w:rPr>
          <w:rFonts w:ascii="Arial" w:hAnsi="Arial" w:cs="Arial"/>
          <w:b/>
          <w:sz w:val="22"/>
          <w:szCs w:val="22"/>
        </w:rPr>
        <w:t>26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ADB24A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03EF8">
        <w:rPr>
          <w:rFonts w:ascii="Arial" w:hAnsi="Arial" w:cs="Arial"/>
          <w:sz w:val="22"/>
          <w:szCs w:val="22"/>
        </w:rPr>
        <w:t>22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D85" w14:textId="77777777" w:rsidR="003D5851" w:rsidRDefault="003D5851" w:rsidP="009F7412">
      <w:r>
        <w:separator/>
      </w:r>
    </w:p>
  </w:endnote>
  <w:endnote w:type="continuationSeparator" w:id="0">
    <w:p w14:paraId="71306422" w14:textId="77777777" w:rsidR="003D5851" w:rsidRDefault="003D5851" w:rsidP="009F7412">
      <w:r>
        <w:continuationSeparator/>
      </w:r>
    </w:p>
  </w:endnote>
  <w:endnote w:type="continuationNotice" w:id="1">
    <w:p w14:paraId="51AA9CDA" w14:textId="77777777" w:rsidR="003D5851" w:rsidRDefault="003D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878DF" w14:textId="77777777" w:rsidR="00C03EF8" w:rsidRPr="004E2CC0" w:rsidRDefault="00C03EF8" w:rsidP="00C03EF8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>Processo nº: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331/2019-DG/MP</w:t>
            </w: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2D1E638" w14:textId="77777777" w:rsidR="00C03EF8" w:rsidRPr="004E2CC0" w:rsidRDefault="00C03EF8" w:rsidP="00C03EF8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CC0">
              <w:rPr>
                <w:rFonts w:ascii="Arial" w:hAnsi="Arial" w:cs="Arial"/>
                <w:color w:val="000000"/>
                <w:sz w:val="16"/>
                <w:szCs w:val="16"/>
              </w:rPr>
              <w:t>Pregão nº: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065/2019</w:t>
            </w:r>
          </w:p>
          <w:p w14:paraId="1979B8B4" w14:textId="77777777" w:rsidR="00C03EF8" w:rsidRDefault="00C03EF8" w:rsidP="00C03EF8">
            <w:pPr>
              <w:pStyle w:val="Rodap"/>
              <w:jc w:val="center"/>
            </w:pPr>
          </w:p>
          <w:p w14:paraId="6DAF9A5E" w14:textId="77777777" w:rsidR="00C03EF8" w:rsidRPr="005D2C35" w:rsidRDefault="00C03EF8" w:rsidP="00C03EF8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20535" wp14:editId="224E7BE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6120E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ELETRÔNICO_AQUISIÇÃO DE GÊNEROS ALIMENTÍCIOS</w:t>
            </w:r>
          </w:p>
          <w:p w14:paraId="3948552A" w14:textId="5C375519" w:rsidR="00105706" w:rsidRDefault="00105706" w:rsidP="00C03EF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8D07" w14:textId="77777777" w:rsidR="003D5851" w:rsidRDefault="003D5851" w:rsidP="009F7412">
      <w:r>
        <w:separator/>
      </w:r>
    </w:p>
  </w:footnote>
  <w:footnote w:type="continuationSeparator" w:id="0">
    <w:p w14:paraId="15171E75" w14:textId="77777777" w:rsidR="003D5851" w:rsidRDefault="003D5851" w:rsidP="009F7412">
      <w:r>
        <w:continuationSeparator/>
      </w:r>
    </w:p>
  </w:footnote>
  <w:footnote w:type="continuationNotice" w:id="1">
    <w:p w14:paraId="751F81A3" w14:textId="77777777" w:rsidR="003D5851" w:rsidRDefault="003D5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623913"/>
    <w:rsid w:val="00636214"/>
    <w:rsid w:val="00696C5C"/>
    <w:rsid w:val="006B28DA"/>
    <w:rsid w:val="00716BF4"/>
    <w:rsid w:val="00716BFF"/>
    <w:rsid w:val="00746F9E"/>
    <w:rsid w:val="007839BC"/>
    <w:rsid w:val="0080767F"/>
    <w:rsid w:val="008516DB"/>
    <w:rsid w:val="008953F8"/>
    <w:rsid w:val="008C14C3"/>
    <w:rsid w:val="008C5A3F"/>
    <w:rsid w:val="008E574A"/>
    <w:rsid w:val="00936654"/>
    <w:rsid w:val="00964FB6"/>
    <w:rsid w:val="00977E52"/>
    <w:rsid w:val="009F7412"/>
    <w:rsid w:val="00A13B32"/>
    <w:rsid w:val="00A14465"/>
    <w:rsid w:val="00AA17F4"/>
    <w:rsid w:val="00AA23D4"/>
    <w:rsid w:val="00AC341E"/>
    <w:rsid w:val="00AE5461"/>
    <w:rsid w:val="00B02F3A"/>
    <w:rsid w:val="00B74295"/>
    <w:rsid w:val="00B95CA8"/>
    <w:rsid w:val="00C03EF8"/>
    <w:rsid w:val="00C81A05"/>
    <w:rsid w:val="00CB3463"/>
    <w:rsid w:val="00CE3BAF"/>
    <w:rsid w:val="00CE7BA1"/>
    <w:rsid w:val="00CF2588"/>
    <w:rsid w:val="00D26E90"/>
    <w:rsid w:val="00D66298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7E5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sharepoint/v3"/>
    <ds:schemaRef ds:uri="http://purl.org/dc/elements/1.1/"/>
    <ds:schemaRef ds:uri="http://purl.org/dc/terms/"/>
    <ds:schemaRef ds:uri="ecba7b22-95d3-4fb1-a091-0b638237f2d6"/>
    <ds:schemaRef ds:uri="http://purl.org/dc/dcmitype/"/>
    <ds:schemaRef ds:uri="01155ea4-585f-4d5e-8092-2d519e1e5b6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38395-02AF-4155-91BC-9EE38971B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46</cp:revision>
  <cp:lastPrinted>2019-04-29T22:23:00Z</cp:lastPrinted>
  <dcterms:created xsi:type="dcterms:W3CDTF">2019-04-24T20:35:00Z</dcterms:created>
  <dcterms:modified xsi:type="dcterms:W3CDTF">2019-08-22T14:47:00Z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