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4BB73CAD" w:rsidR="0043371E" w:rsidRPr="00C56374" w:rsidRDefault="0043371E" w:rsidP="00C56374">
      <w:pPr>
        <w:pStyle w:val="Recuodecorpodetexto"/>
        <w:ind w:left="2832" w:firstLine="3"/>
        <w:rPr>
          <w:rFonts w:cs="Arial"/>
          <w:b/>
          <w:sz w:val="22"/>
          <w:szCs w:val="22"/>
        </w:rPr>
      </w:pPr>
      <w:r w:rsidRPr="00C56374">
        <w:rPr>
          <w:rFonts w:cs="Arial"/>
          <w:b/>
          <w:sz w:val="22"/>
          <w:szCs w:val="22"/>
        </w:rPr>
        <w:t>COMUNICADO</w:t>
      </w:r>
      <w:r w:rsidR="00826E1F" w:rsidRPr="00C56374">
        <w:rPr>
          <w:rFonts w:cs="Arial"/>
          <w:b/>
          <w:sz w:val="22"/>
          <w:szCs w:val="22"/>
        </w:rPr>
        <w:t xml:space="preserve"> DE SUSPENSÃO</w:t>
      </w:r>
    </w:p>
    <w:p w14:paraId="57D6D877" w14:textId="77777777" w:rsidR="0043371E" w:rsidRPr="00C56374" w:rsidRDefault="0043371E" w:rsidP="00C56374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0DEF48A8" w14:textId="77777777" w:rsidR="00C56374" w:rsidRPr="00C56374" w:rsidRDefault="00EB2080" w:rsidP="00C56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374">
        <w:rPr>
          <w:rFonts w:ascii="Arial" w:hAnsi="Arial" w:cs="Arial"/>
          <w:sz w:val="22"/>
          <w:szCs w:val="22"/>
        </w:rPr>
        <w:tab/>
      </w:r>
      <w:r w:rsidR="00C56374" w:rsidRPr="00C56374">
        <w:rPr>
          <w:rFonts w:ascii="Arial" w:hAnsi="Arial" w:cs="Arial"/>
          <w:sz w:val="22"/>
          <w:szCs w:val="22"/>
        </w:rPr>
        <w:t>O PREGOEIRO comunica que, em face da constatação da necessidade de mudança substancial no Edital do Pregão Eletrônico nº 061/2019, e ressalvando-se a concessão de novos prazos previstos em lei, fica adiada a abertura da sessão pública anteriormente marcada para o dia 08.10.2019 às 11:30h, devendo-se aguardar comunicação posterior de nova data de abertura, bem como de novo edital.</w:t>
      </w:r>
    </w:p>
    <w:p w14:paraId="570E8712" w14:textId="3C907BEF" w:rsidR="0043371E" w:rsidRPr="00C56374" w:rsidRDefault="0043371E" w:rsidP="00C56374">
      <w:pPr>
        <w:spacing w:line="360" w:lineRule="auto"/>
        <w:ind w:right="-143" w:firstLine="42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360A3AA" w14:textId="631141C2" w:rsidR="0043371E" w:rsidRPr="00AF79AD" w:rsidRDefault="00AF79AD" w:rsidP="00AF79AD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AF79AD">
        <w:rPr>
          <w:rFonts w:ascii="Arial" w:hAnsi="Arial" w:cs="Arial"/>
          <w:b/>
          <w:sz w:val="22"/>
          <w:szCs w:val="22"/>
        </w:rPr>
        <w:t>GUSTAVO PIZZICOLA</w:t>
      </w:r>
    </w:p>
    <w:p w14:paraId="28149C20" w14:textId="360A9E44" w:rsidR="00AF79AD" w:rsidRPr="00AF79AD" w:rsidRDefault="00AF79AD" w:rsidP="00AF79A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AF79AD">
        <w:rPr>
          <w:rFonts w:ascii="Arial" w:hAnsi="Arial" w:cs="Arial"/>
          <w:sz w:val="22"/>
          <w:szCs w:val="22"/>
        </w:rPr>
        <w:t>Pregoeiro</w:t>
      </w:r>
    </w:p>
    <w:p w14:paraId="50667410" w14:textId="25886FC0" w:rsidR="00AF79AD" w:rsidRPr="00AF79AD" w:rsidRDefault="00AF79AD" w:rsidP="00AF79AD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AF79AD">
        <w:rPr>
          <w:rFonts w:ascii="Arial" w:hAnsi="Arial" w:cs="Arial"/>
          <w:sz w:val="22"/>
          <w:szCs w:val="22"/>
        </w:rPr>
        <w:t>Matrícula 010.185</w:t>
      </w:r>
    </w:p>
    <w:p w14:paraId="27E8DB1B" w14:textId="77777777" w:rsidR="0043371E" w:rsidRPr="00C56374" w:rsidRDefault="0043371E" w:rsidP="00C5637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1B91364A" w14:textId="2C59416A" w:rsidR="009F7412" w:rsidRPr="00C56374" w:rsidRDefault="009F7412" w:rsidP="00C563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9F7412" w:rsidRPr="00C56374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CA94" w14:textId="77777777" w:rsidR="009D4FC5" w:rsidRDefault="009D4FC5" w:rsidP="009F7412">
      <w:r>
        <w:separator/>
      </w:r>
    </w:p>
  </w:endnote>
  <w:endnote w:type="continuationSeparator" w:id="0">
    <w:p w14:paraId="1CBFEDAD" w14:textId="77777777" w:rsidR="009D4FC5" w:rsidRDefault="009D4FC5" w:rsidP="009F7412">
      <w:r>
        <w:continuationSeparator/>
      </w:r>
    </w:p>
  </w:endnote>
  <w:endnote w:type="continuationNotice" w:id="1">
    <w:p w14:paraId="4F59EAFB" w14:textId="77777777" w:rsidR="009D4FC5" w:rsidRDefault="009D4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3B54A" w14:textId="77777777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052/2019-FED</w:t>
            </w:r>
          </w:p>
          <w:p w14:paraId="3BFEC8CD" w14:textId="77777777" w:rsidR="00DC565E" w:rsidRDefault="00DC565E" w:rsidP="00DC565E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061/2019</w:t>
            </w:r>
          </w:p>
          <w:p w14:paraId="386A300C" w14:textId="77777777" w:rsidR="00DC565E" w:rsidRDefault="00DC565E" w:rsidP="00DC565E">
            <w:pPr>
              <w:pStyle w:val="Rodap"/>
              <w:jc w:val="center"/>
            </w:pPr>
          </w:p>
          <w:p w14:paraId="5CC21273" w14:textId="3B6109B2" w:rsidR="00DC565E" w:rsidRDefault="00DC565E" w:rsidP="00DC565E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C155" wp14:editId="36AD8F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3B7FD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ELETRÔNICO_AQUISIÇÃO DE VEÍCULOS</w:t>
            </w:r>
          </w:p>
          <w:p w14:paraId="3948552A" w14:textId="3D4CAAF1" w:rsidR="00105706" w:rsidRDefault="00105706" w:rsidP="00DC565E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5457" w14:textId="77777777" w:rsidR="009D4FC5" w:rsidRDefault="009D4FC5" w:rsidP="009F7412">
      <w:r>
        <w:separator/>
      </w:r>
    </w:p>
  </w:footnote>
  <w:footnote w:type="continuationSeparator" w:id="0">
    <w:p w14:paraId="6B54AF50" w14:textId="77777777" w:rsidR="009D4FC5" w:rsidRDefault="009D4FC5" w:rsidP="009F7412">
      <w:r>
        <w:continuationSeparator/>
      </w:r>
    </w:p>
  </w:footnote>
  <w:footnote w:type="continuationNotice" w:id="1">
    <w:p w14:paraId="00308315" w14:textId="77777777" w:rsidR="009D4FC5" w:rsidRDefault="009D4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46BA"/>
    <w:rsid w:val="00105706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5D0D19"/>
    <w:rsid w:val="005D2C35"/>
    <w:rsid w:val="00623913"/>
    <w:rsid w:val="00696C5C"/>
    <w:rsid w:val="00716BFF"/>
    <w:rsid w:val="007363BF"/>
    <w:rsid w:val="007A4186"/>
    <w:rsid w:val="0080767F"/>
    <w:rsid w:val="00826E1F"/>
    <w:rsid w:val="00842AA4"/>
    <w:rsid w:val="008516DB"/>
    <w:rsid w:val="008953F8"/>
    <w:rsid w:val="008C14C3"/>
    <w:rsid w:val="008C5CD7"/>
    <w:rsid w:val="008E574A"/>
    <w:rsid w:val="00936654"/>
    <w:rsid w:val="009B172F"/>
    <w:rsid w:val="009D4FC5"/>
    <w:rsid w:val="009F7412"/>
    <w:rsid w:val="00A13B32"/>
    <w:rsid w:val="00A14465"/>
    <w:rsid w:val="00A41A17"/>
    <w:rsid w:val="00AA17F4"/>
    <w:rsid w:val="00AC341E"/>
    <w:rsid w:val="00AE5461"/>
    <w:rsid w:val="00AF79AD"/>
    <w:rsid w:val="00B0259E"/>
    <w:rsid w:val="00B02F3A"/>
    <w:rsid w:val="00B74295"/>
    <w:rsid w:val="00C12B84"/>
    <w:rsid w:val="00C56374"/>
    <w:rsid w:val="00CE7BA1"/>
    <w:rsid w:val="00D26E90"/>
    <w:rsid w:val="00D66298"/>
    <w:rsid w:val="00DA7575"/>
    <w:rsid w:val="00DC565E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F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41</cp:revision>
  <cp:lastPrinted>2019-04-29T22:23:00Z</cp:lastPrinted>
  <dcterms:created xsi:type="dcterms:W3CDTF">2019-04-24T20:35:00Z</dcterms:created>
  <dcterms:modified xsi:type="dcterms:W3CDTF">2019-10-03T19:02:00Z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