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D4531" w:rsidRPr="00981834" w14:paraId="543A44BA" w14:textId="77777777" w:rsidTr="009D4531">
        <w:tc>
          <w:tcPr>
            <w:tcW w:w="9351" w:type="dxa"/>
            <w:shd w:val="clear" w:color="auto" w:fill="D9D9D9"/>
          </w:tcPr>
          <w:p w14:paraId="5E06DB3D" w14:textId="77777777" w:rsidR="009D4531" w:rsidRPr="00981834" w:rsidRDefault="009D4531" w:rsidP="00A0316B">
            <w:pPr>
              <w:rPr>
                <w:rFonts w:ascii="Century Gothic" w:hAnsi="Century Gothic"/>
                <w:b/>
                <w:w w:val="90"/>
                <w:sz w:val="20"/>
                <w:szCs w:val="20"/>
              </w:rPr>
            </w:pPr>
            <w:r w:rsidRPr="00981834">
              <w:rPr>
                <w:rFonts w:ascii="Century Gothic" w:hAnsi="Century Gothic"/>
                <w:b/>
                <w:w w:val="90"/>
                <w:sz w:val="20"/>
                <w:szCs w:val="20"/>
              </w:rPr>
              <w:t>OBSERVAÇÕES:</w:t>
            </w:r>
          </w:p>
          <w:p w14:paraId="481595EA" w14:textId="77777777" w:rsidR="009D4531" w:rsidRPr="00981834" w:rsidRDefault="009D4531" w:rsidP="00A0316B">
            <w:pPr>
              <w:autoSpaceDE w:val="0"/>
              <w:autoSpaceDN w:val="0"/>
              <w:adjustRightInd w:val="0"/>
              <w:jc w:val="both"/>
              <w:rPr>
                <w:rFonts w:ascii="Century Gothic" w:hAnsi="Century Gothic"/>
                <w:b/>
                <w:w w:val="90"/>
                <w:sz w:val="20"/>
                <w:szCs w:val="20"/>
              </w:rPr>
            </w:pPr>
            <w:r w:rsidRPr="00981834">
              <w:rPr>
                <w:rFonts w:ascii="Century Gothic" w:hAnsi="Century Gothic"/>
                <w:b/>
                <w:w w:val="90"/>
                <w:sz w:val="20"/>
                <w:szCs w:val="20"/>
              </w:rPr>
              <w:t>1. A LICITANTE DEVE ATENTAR PARA A DESCRIÇÃO DO OBJETO CONSTANTE DO EDITAL (ANEXO 1) E NÃO DO ITEM DA “BEC”.</w:t>
            </w:r>
          </w:p>
          <w:p w14:paraId="4D947ADD" w14:textId="544F9AA3" w:rsidR="009D4531" w:rsidRPr="00981834" w:rsidRDefault="009D4531" w:rsidP="00981834">
            <w:pPr>
              <w:autoSpaceDE w:val="0"/>
              <w:autoSpaceDN w:val="0"/>
              <w:adjustRightInd w:val="0"/>
              <w:jc w:val="both"/>
              <w:rPr>
                <w:b/>
                <w:w w:val="90"/>
              </w:rPr>
            </w:pPr>
            <w:r w:rsidRPr="00981834">
              <w:rPr>
                <w:rFonts w:ascii="Century Gothic" w:hAnsi="Century Gothic"/>
                <w:b/>
                <w:w w:val="90"/>
                <w:sz w:val="20"/>
                <w:szCs w:val="20"/>
              </w:rPr>
              <w:t xml:space="preserve">2. A LICITANTE DEVE MANTER SEMPRE ATUALIZADOS NO SISTEMA BEC/SP OS DADOS CADASTRAIS DA EMPRESA, INCLUSIVE, SE FOR O CASO, OS DADOS QUE DIGAM RESPEITO AO ENQUADRAMENTO NA CONDIÇÃO ME OU EPP. </w:t>
            </w:r>
            <w:r w:rsidRPr="00981834">
              <w:rPr>
                <w:rFonts w:ascii="Century Gothic" w:hAnsi="Century Gothic"/>
                <w:b/>
                <w:w w:val="90"/>
                <w:sz w:val="20"/>
                <w:szCs w:val="20"/>
              </w:rPr>
              <w:tab/>
              <w:t xml:space="preserve"> </w:t>
            </w:r>
          </w:p>
        </w:tc>
      </w:tr>
    </w:tbl>
    <w:p w14:paraId="5A6B889B" w14:textId="77777777" w:rsidR="009D4531" w:rsidRPr="00981834" w:rsidRDefault="009D4531" w:rsidP="009D4531">
      <w:pPr>
        <w:autoSpaceDE w:val="0"/>
        <w:autoSpaceDN w:val="0"/>
        <w:adjustRightInd w:val="0"/>
        <w:rPr>
          <w:b/>
          <w:w w:val="90"/>
        </w:rPr>
      </w:pPr>
    </w:p>
    <w:p w14:paraId="6A6497DE" w14:textId="77777777" w:rsidR="009D4531" w:rsidRPr="00981834" w:rsidRDefault="009D4531" w:rsidP="009D4531">
      <w:pPr>
        <w:autoSpaceDE w:val="0"/>
        <w:autoSpaceDN w:val="0"/>
        <w:adjustRightInd w:val="0"/>
        <w:rPr>
          <w:b/>
          <w:w w:val="90"/>
        </w:rPr>
      </w:pPr>
    </w:p>
    <w:p w14:paraId="30231FA1" w14:textId="58C1CC49" w:rsidR="009D4531" w:rsidRPr="00981834" w:rsidRDefault="009D4531" w:rsidP="009D4531">
      <w:pPr>
        <w:autoSpaceDE w:val="0"/>
        <w:autoSpaceDN w:val="0"/>
        <w:adjustRightInd w:val="0"/>
        <w:rPr>
          <w:rFonts w:ascii="Century Gothic" w:hAnsi="Century Gothic"/>
          <w:b/>
          <w:w w:val="90"/>
          <w:sz w:val="20"/>
          <w:szCs w:val="20"/>
        </w:rPr>
      </w:pPr>
      <w:r w:rsidRPr="00981834">
        <w:rPr>
          <w:rFonts w:ascii="Century Gothic" w:hAnsi="Century Gothic"/>
          <w:b/>
          <w:w w:val="90"/>
          <w:sz w:val="20"/>
          <w:szCs w:val="20"/>
        </w:rPr>
        <w:t xml:space="preserve">EDITAL DE PREGÃO ELETRÔNICO Nº </w:t>
      </w:r>
      <w:r w:rsidR="00A0316B" w:rsidRPr="00981834">
        <w:rPr>
          <w:rFonts w:ascii="Century Gothic" w:hAnsi="Century Gothic"/>
          <w:b/>
          <w:w w:val="90"/>
          <w:sz w:val="20"/>
          <w:szCs w:val="20"/>
        </w:rPr>
        <w:t>085</w:t>
      </w:r>
      <w:r w:rsidRPr="00981834">
        <w:rPr>
          <w:rFonts w:ascii="Century Gothic" w:hAnsi="Century Gothic"/>
          <w:b/>
          <w:w w:val="90"/>
          <w:sz w:val="20"/>
          <w:szCs w:val="20"/>
        </w:rPr>
        <w:t>/</w:t>
      </w:r>
      <w:r w:rsidR="00A0316B" w:rsidRPr="00981834">
        <w:rPr>
          <w:rFonts w:ascii="Century Gothic" w:hAnsi="Century Gothic"/>
          <w:b/>
          <w:w w:val="90"/>
          <w:sz w:val="20"/>
          <w:szCs w:val="20"/>
        </w:rPr>
        <w:t>2019</w:t>
      </w:r>
    </w:p>
    <w:p w14:paraId="4E812041" w14:textId="769C39C2" w:rsidR="009D4531" w:rsidRPr="00981834" w:rsidRDefault="009D4531" w:rsidP="009D4531">
      <w:pPr>
        <w:autoSpaceDE w:val="0"/>
        <w:autoSpaceDN w:val="0"/>
        <w:adjustRightInd w:val="0"/>
        <w:rPr>
          <w:rFonts w:ascii="Century Gothic" w:hAnsi="Century Gothic"/>
          <w:b/>
          <w:w w:val="90"/>
          <w:sz w:val="20"/>
          <w:szCs w:val="20"/>
        </w:rPr>
      </w:pPr>
      <w:r w:rsidRPr="00981834">
        <w:rPr>
          <w:rFonts w:ascii="Century Gothic" w:hAnsi="Century Gothic"/>
          <w:b/>
          <w:w w:val="90"/>
          <w:sz w:val="20"/>
          <w:szCs w:val="20"/>
        </w:rPr>
        <w:t xml:space="preserve">PROCESSO Nº </w:t>
      </w:r>
      <w:r w:rsidR="00A0316B" w:rsidRPr="00981834">
        <w:rPr>
          <w:rFonts w:ascii="Century Gothic" w:hAnsi="Century Gothic"/>
          <w:b/>
          <w:w w:val="90"/>
          <w:sz w:val="20"/>
          <w:szCs w:val="20"/>
        </w:rPr>
        <w:t>071</w:t>
      </w:r>
      <w:r w:rsidRPr="00981834">
        <w:rPr>
          <w:rFonts w:ascii="Century Gothic" w:hAnsi="Century Gothic"/>
          <w:b/>
          <w:w w:val="90"/>
          <w:sz w:val="20"/>
          <w:szCs w:val="20"/>
        </w:rPr>
        <w:t>/</w:t>
      </w:r>
      <w:r w:rsidR="00A0316B" w:rsidRPr="00981834">
        <w:rPr>
          <w:rFonts w:ascii="Century Gothic" w:hAnsi="Century Gothic"/>
          <w:b/>
          <w:w w:val="90"/>
          <w:sz w:val="20"/>
          <w:szCs w:val="20"/>
        </w:rPr>
        <w:t>2019</w:t>
      </w:r>
      <w:r w:rsidRPr="00981834">
        <w:rPr>
          <w:rFonts w:ascii="Century Gothic" w:hAnsi="Century Gothic"/>
          <w:b/>
          <w:w w:val="90"/>
          <w:sz w:val="20"/>
          <w:szCs w:val="20"/>
        </w:rPr>
        <w:t>-FED</w:t>
      </w:r>
    </w:p>
    <w:p w14:paraId="4ABF435E" w14:textId="54A61190" w:rsidR="009D4531" w:rsidRPr="00981834" w:rsidRDefault="009D4531" w:rsidP="009D4531">
      <w:pPr>
        <w:autoSpaceDE w:val="0"/>
        <w:autoSpaceDN w:val="0"/>
        <w:adjustRightInd w:val="0"/>
        <w:rPr>
          <w:rFonts w:ascii="Century Gothic" w:hAnsi="Century Gothic"/>
          <w:b/>
          <w:w w:val="90"/>
          <w:sz w:val="20"/>
          <w:szCs w:val="20"/>
        </w:rPr>
      </w:pPr>
      <w:r w:rsidRPr="00981834">
        <w:rPr>
          <w:rFonts w:ascii="Century Gothic" w:hAnsi="Century Gothic"/>
          <w:b/>
          <w:w w:val="90"/>
          <w:sz w:val="20"/>
          <w:szCs w:val="20"/>
        </w:rPr>
        <w:t xml:space="preserve">OFERTA DE COMPRA Nº </w:t>
      </w:r>
      <w:r w:rsidR="002C4772" w:rsidRPr="002C4772">
        <w:rPr>
          <w:rFonts w:ascii="Century Gothic" w:hAnsi="Century Gothic"/>
          <w:b/>
          <w:w w:val="90"/>
          <w:sz w:val="20"/>
          <w:szCs w:val="20"/>
        </w:rPr>
        <w:t>270033000012019OC000</w:t>
      </w:r>
      <w:r w:rsidR="00EC34FC">
        <w:rPr>
          <w:rFonts w:ascii="Century Gothic" w:hAnsi="Century Gothic"/>
          <w:b/>
          <w:w w:val="90"/>
          <w:sz w:val="20"/>
          <w:szCs w:val="20"/>
        </w:rPr>
        <w:t>23</w:t>
      </w:r>
    </w:p>
    <w:p w14:paraId="4EA429E3" w14:textId="77777777" w:rsidR="00981834" w:rsidRPr="00E21B0E" w:rsidRDefault="00981834" w:rsidP="00981834">
      <w:pPr>
        <w:jc w:val="both"/>
        <w:rPr>
          <w:rFonts w:ascii="Century Gothic" w:hAnsi="Century Gothic"/>
          <w:b/>
          <w:color w:val="4F81BD"/>
          <w:w w:val="90"/>
          <w:sz w:val="20"/>
          <w:szCs w:val="20"/>
          <w:u w:val="single"/>
        </w:rPr>
      </w:pPr>
      <w:r w:rsidRPr="00E21B0E">
        <w:rPr>
          <w:rFonts w:ascii="Century Gothic" w:hAnsi="Century Gothic"/>
          <w:b/>
          <w:w w:val="90"/>
          <w:sz w:val="20"/>
          <w:szCs w:val="20"/>
        </w:rPr>
        <w:t>ENDEREÇO ELETRÔNICO:</w:t>
      </w:r>
      <w:r w:rsidRPr="00E21B0E">
        <w:rPr>
          <w:rFonts w:ascii="Century Gothic" w:hAnsi="Century Gothic"/>
          <w:b/>
          <w:w w:val="90"/>
          <w:sz w:val="20"/>
          <w:szCs w:val="20"/>
        </w:rPr>
        <w:tab/>
      </w:r>
      <w:r w:rsidRPr="00E21B0E">
        <w:rPr>
          <w:rFonts w:ascii="Century Gothic" w:hAnsi="Century Gothic"/>
          <w:b/>
          <w:color w:val="4F81BD"/>
          <w:w w:val="90"/>
          <w:sz w:val="20"/>
          <w:szCs w:val="20"/>
          <w:u w:val="single"/>
        </w:rPr>
        <w:t>www.bec.fazenda.sp.gov.br</w:t>
      </w:r>
      <w:r w:rsidRPr="00E21B0E">
        <w:rPr>
          <w:rFonts w:ascii="Century Gothic" w:hAnsi="Century Gothic"/>
          <w:b/>
          <w:w w:val="90"/>
          <w:sz w:val="20"/>
          <w:szCs w:val="20"/>
        </w:rPr>
        <w:t xml:space="preserve"> ou</w:t>
      </w:r>
      <w:r>
        <w:rPr>
          <w:rFonts w:ascii="Century Gothic" w:hAnsi="Century Gothic"/>
          <w:b/>
          <w:w w:val="90"/>
          <w:sz w:val="20"/>
          <w:szCs w:val="20"/>
        </w:rPr>
        <w:t xml:space="preserve"> </w:t>
      </w:r>
      <w:r w:rsidRPr="00E21B0E">
        <w:rPr>
          <w:rFonts w:ascii="Century Gothic" w:hAnsi="Century Gothic"/>
          <w:b/>
          <w:color w:val="4F81BD"/>
          <w:w w:val="90"/>
          <w:sz w:val="20"/>
          <w:szCs w:val="20"/>
          <w:u w:val="single"/>
        </w:rPr>
        <w:t>www.bec.sp.gov.br</w:t>
      </w:r>
    </w:p>
    <w:p w14:paraId="0AE7CC60" w14:textId="77777777" w:rsidR="00981834" w:rsidRDefault="00981834" w:rsidP="00981834">
      <w:pPr>
        <w:jc w:val="both"/>
        <w:rPr>
          <w:rFonts w:ascii="Century Gothic" w:hAnsi="Century Gothic"/>
          <w:b/>
          <w:w w:val="90"/>
          <w:sz w:val="20"/>
          <w:szCs w:val="20"/>
        </w:rPr>
      </w:pPr>
    </w:p>
    <w:p w14:paraId="7998295B" w14:textId="355A7BAF" w:rsidR="00981834" w:rsidRPr="00E21B0E" w:rsidRDefault="00981834" w:rsidP="00981834">
      <w:pPr>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Pr>
          <w:rFonts w:ascii="Century Gothic" w:hAnsi="Century Gothic"/>
          <w:b/>
          <w:w w:val="90"/>
          <w:sz w:val="20"/>
          <w:szCs w:val="20"/>
        </w:rPr>
        <w:t xml:space="preserve"> </w:t>
      </w:r>
      <w:r w:rsidR="00EC34FC">
        <w:rPr>
          <w:rFonts w:ascii="Century Gothic" w:hAnsi="Century Gothic"/>
          <w:b/>
          <w:w w:val="90"/>
          <w:sz w:val="20"/>
          <w:szCs w:val="20"/>
        </w:rPr>
        <w:t>29</w:t>
      </w:r>
      <w:r w:rsidRPr="00E21B0E">
        <w:rPr>
          <w:rFonts w:ascii="Century Gothic" w:hAnsi="Century Gothic"/>
          <w:b/>
          <w:w w:val="90"/>
          <w:sz w:val="20"/>
          <w:szCs w:val="20"/>
        </w:rPr>
        <w:t>/</w:t>
      </w:r>
      <w:r w:rsidR="00EC34FC">
        <w:rPr>
          <w:rFonts w:ascii="Century Gothic" w:hAnsi="Century Gothic"/>
          <w:b/>
          <w:w w:val="90"/>
          <w:sz w:val="20"/>
          <w:szCs w:val="20"/>
        </w:rPr>
        <w:t>10</w:t>
      </w:r>
      <w:r w:rsidRPr="00E21B0E">
        <w:rPr>
          <w:rFonts w:ascii="Century Gothic" w:hAnsi="Century Gothic"/>
          <w:b/>
          <w:w w:val="90"/>
          <w:sz w:val="20"/>
          <w:szCs w:val="20"/>
        </w:rPr>
        <w:t>/</w:t>
      </w:r>
      <w:r>
        <w:rPr>
          <w:rFonts w:ascii="Century Gothic" w:hAnsi="Century Gothic"/>
          <w:b/>
          <w:w w:val="90"/>
          <w:sz w:val="20"/>
          <w:szCs w:val="20"/>
        </w:rPr>
        <w:t>2019</w:t>
      </w:r>
    </w:p>
    <w:p w14:paraId="5D7787E3" w14:textId="262907CB" w:rsidR="00981834" w:rsidRPr="00E21B0E" w:rsidRDefault="00981834" w:rsidP="00981834">
      <w:pPr>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Pr>
          <w:rFonts w:ascii="Century Gothic" w:hAnsi="Century Gothic"/>
          <w:b/>
          <w:w w:val="90"/>
          <w:sz w:val="20"/>
          <w:szCs w:val="20"/>
        </w:rPr>
        <w:t xml:space="preserve"> </w:t>
      </w:r>
      <w:r w:rsidR="00EC34FC">
        <w:rPr>
          <w:rFonts w:ascii="Century Gothic" w:hAnsi="Century Gothic"/>
          <w:b/>
          <w:w w:val="90"/>
          <w:sz w:val="20"/>
          <w:szCs w:val="20"/>
        </w:rPr>
        <w:t>11</w:t>
      </w:r>
      <w:r>
        <w:rPr>
          <w:rFonts w:ascii="Century Gothic" w:hAnsi="Century Gothic"/>
          <w:b/>
          <w:w w:val="90"/>
          <w:sz w:val="20"/>
          <w:szCs w:val="20"/>
        </w:rPr>
        <w:t>/</w:t>
      </w:r>
      <w:r w:rsidR="00EC34FC">
        <w:rPr>
          <w:rFonts w:ascii="Century Gothic" w:hAnsi="Century Gothic"/>
          <w:b/>
          <w:w w:val="90"/>
          <w:sz w:val="20"/>
          <w:szCs w:val="20"/>
        </w:rPr>
        <w:t>11</w:t>
      </w:r>
      <w:r>
        <w:rPr>
          <w:rFonts w:ascii="Century Gothic" w:hAnsi="Century Gothic"/>
          <w:b/>
          <w:w w:val="90"/>
          <w:sz w:val="20"/>
          <w:szCs w:val="20"/>
        </w:rPr>
        <w:t>/2019</w:t>
      </w:r>
      <w:r w:rsidRPr="00E21B0E">
        <w:rPr>
          <w:rFonts w:ascii="Century Gothic" w:hAnsi="Century Gothic"/>
          <w:b/>
          <w:w w:val="90"/>
          <w:sz w:val="20"/>
          <w:szCs w:val="20"/>
        </w:rPr>
        <w:t xml:space="preserve"> ÀS </w:t>
      </w:r>
      <w:r w:rsidR="00EC34FC">
        <w:rPr>
          <w:rFonts w:ascii="Century Gothic" w:hAnsi="Century Gothic"/>
          <w:b/>
          <w:w w:val="90"/>
          <w:sz w:val="20"/>
          <w:szCs w:val="20"/>
        </w:rPr>
        <w:t>11:30</w:t>
      </w:r>
      <w:r>
        <w:rPr>
          <w:rFonts w:ascii="Century Gothic" w:hAnsi="Century Gothic"/>
          <w:b/>
          <w:w w:val="90"/>
          <w:sz w:val="20"/>
          <w:szCs w:val="20"/>
        </w:rPr>
        <w:t xml:space="preserve"> horas</w:t>
      </w:r>
    </w:p>
    <w:p w14:paraId="4DA4E4CF" w14:textId="7E1ACE43" w:rsidR="00981834" w:rsidRPr="00E21B0E" w:rsidRDefault="00981834" w:rsidP="00981834">
      <w:pPr>
        <w:jc w:val="both"/>
        <w:rPr>
          <w:rFonts w:ascii="Century Gothic" w:hAnsi="Century Gothic"/>
          <w:b/>
          <w:w w:val="90"/>
          <w:sz w:val="20"/>
          <w:szCs w:val="20"/>
        </w:rPr>
      </w:pPr>
      <w:r w:rsidRPr="00E21B0E">
        <w:rPr>
          <w:rFonts w:ascii="Century Gothic" w:hAnsi="Century Gothic"/>
          <w:b/>
          <w:w w:val="90"/>
          <w:sz w:val="20"/>
          <w:szCs w:val="20"/>
        </w:rPr>
        <w:t>PREGOEIR</w:t>
      </w:r>
      <w:r w:rsidR="0074484E">
        <w:rPr>
          <w:rFonts w:ascii="Century Gothic" w:hAnsi="Century Gothic"/>
          <w:b/>
          <w:w w:val="90"/>
          <w:sz w:val="20"/>
          <w:szCs w:val="20"/>
        </w:rPr>
        <w:t>O</w:t>
      </w:r>
      <w:r w:rsidRPr="00E21B0E">
        <w:rPr>
          <w:rFonts w:ascii="Century Gothic" w:hAnsi="Century Gothic"/>
          <w:b/>
          <w:w w:val="90"/>
          <w:sz w:val="20"/>
          <w:szCs w:val="20"/>
        </w:rPr>
        <w:t>:</w:t>
      </w:r>
      <w:r>
        <w:rPr>
          <w:rFonts w:ascii="Century Gothic" w:hAnsi="Century Gothic"/>
          <w:b/>
          <w:w w:val="90"/>
          <w:sz w:val="20"/>
          <w:szCs w:val="20"/>
        </w:rPr>
        <w:t xml:space="preserve"> </w:t>
      </w:r>
      <w:r w:rsidR="0074484E" w:rsidRPr="0074484E">
        <w:rPr>
          <w:rFonts w:ascii="Century Gothic" w:hAnsi="Century Gothic"/>
          <w:b/>
          <w:w w:val="90"/>
          <w:sz w:val="20"/>
          <w:szCs w:val="20"/>
        </w:rPr>
        <w:t>GUSTAVO PIZZICOLA</w:t>
      </w:r>
    </w:p>
    <w:p w14:paraId="06B50B23" w14:textId="77777777" w:rsidR="009D4531" w:rsidRPr="00981834" w:rsidRDefault="009D4531" w:rsidP="009D4531">
      <w:pPr>
        <w:autoSpaceDE w:val="0"/>
        <w:autoSpaceDN w:val="0"/>
        <w:adjustRightInd w:val="0"/>
        <w:ind w:firstLine="1418"/>
        <w:rPr>
          <w:rFonts w:ascii="Century Gothic" w:hAnsi="Century Gothic"/>
          <w:w w:val="90"/>
          <w:sz w:val="20"/>
          <w:szCs w:val="20"/>
        </w:rPr>
      </w:pPr>
    </w:p>
    <w:p w14:paraId="71AEEF53" w14:textId="0DD84964" w:rsidR="00981834" w:rsidRPr="00E21B0E" w:rsidRDefault="00981834" w:rsidP="00981834">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Diretor-Geral, </w:t>
      </w:r>
      <w:r w:rsidRPr="00E21B0E">
        <w:rPr>
          <w:rFonts w:ascii="Century Gothic" w:hAnsi="Century Gothic"/>
          <w:b/>
          <w:w w:val="90"/>
          <w:sz w:val="20"/>
          <w:szCs w:val="20"/>
        </w:rPr>
        <w:t xml:space="preserve">Doutor </w:t>
      </w:r>
      <w:r>
        <w:rPr>
          <w:rFonts w:ascii="Century Gothic" w:hAnsi="Century Gothic"/>
          <w:b/>
          <w:w w:val="90"/>
          <w:sz w:val="20"/>
          <w:szCs w:val="20"/>
        </w:rPr>
        <w:t>RICARDO DE BARROS LEONEL</w:t>
      </w:r>
      <w:r w:rsidRPr="00E21B0E">
        <w:rPr>
          <w:rFonts w:ascii="Century Gothic" w:hAnsi="Century Gothic"/>
          <w:w w:val="90"/>
          <w:sz w:val="20"/>
          <w:szCs w:val="20"/>
        </w:rPr>
        <w:t>, Promotor de Justiça,</w:t>
      </w:r>
      <w:r>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009D4531" w:rsidRPr="00981834">
        <w:rPr>
          <w:rFonts w:ascii="Century Gothic" w:eastAsia="80000005-Identity-H" w:hAnsi="Century Gothic" w:cs="80000005-Identity-H"/>
          <w:w w:val="90"/>
          <w:sz w:val="20"/>
          <w:szCs w:val="20"/>
        </w:rPr>
        <w:t>“</w:t>
      </w:r>
      <w:r w:rsidR="009D4531" w:rsidRPr="00981834">
        <w:rPr>
          <w:rFonts w:ascii="Century Gothic" w:eastAsia="80000005-Identity-H" w:hAnsi="Century Gothic" w:cs="80000005-Identity-H"/>
          <w:b/>
          <w:w w:val="90"/>
          <w:sz w:val="20"/>
          <w:szCs w:val="20"/>
        </w:rPr>
        <w:t>PREGÃO ELETRÔNICO</w:t>
      </w:r>
      <w:r w:rsidR="009D4531" w:rsidRPr="00981834">
        <w:rPr>
          <w:rFonts w:ascii="Century Gothic" w:eastAsia="80000005-Identity-H" w:hAnsi="Century Gothic" w:cs="80000005-Identity-H"/>
          <w:w w:val="90"/>
          <w:sz w:val="20"/>
          <w:szCs w:val="20"/>
        </w:rPr>
        <w:t xml:space="preserve">”, </w:t>
      </w:r>
      <w:r w:rsidR="009D4531" w:rsidRPr="00981834">
        <w:rPr>
          <w:rFonts w:ascii="Century Gothic" w:eastAsia="80000005-Identity-H" w:hAnsi="Century Gothic" w:cs="80000005-Identity-H"/>
          <w:b/>
          <w:w w:val="90"/>
          <w:sz w:val="20"/>
          <w:szCs w:val="20"/>
        </w:rPr>
        <w:t>do tipo MENOR PREÇO GLOBAL</w:t>
      </w:r>
      <w:r w:rsidR="009D4531" w:rsidRPr="00981834">
        <w:rPr>
          <w:rFonts w:ascii="Century Gothic" w:eastAsia="80000005-Identity-H" w:hAnsi="Century Gothic" w:cs="80000005-Identity-H"/>
          <w:w w:val="90"/>
          <w:sz w:val="20"/>
          <w:szCs w:val="20"/>
        </w:rPr>
        <w:t xml:space="preserve"> – Processo nº </w:t>
      </w:r>
      <w:r w:rsidR="00A0316B" w:rsidRPr="00981834">
        <w:rPr>
          <w:rFonts w:ascii="Century Gothic" w:eastAsia="80000005-Identity-H" w:hAnsi="Century Gothic" w:cs="80000005-Identity-H"/>
          <w:w w:val="90"/>
          <w:sz w:val="20"/>
          <w:szCs w:val="20"/>
        </w:rPr>
        <w:t>071</w:t>
      </w:r>
      <w:r w:rsidR="009D4531" w:rsidRPr="00981834">
        <w:rPr>
          <w:rFonts w:ascii="Century Gothic" w:eastAsia="80000005-Identity-H" w:hAnsi="Century Gothic" w:cs="80000005-Identity-H"/>
          <w:w w:val="90"/>
          <w:sz w:val="20"/>
          <w:szCs w:val="20"/>
        </w:rPr>
        <w:t>/</w:t>
      </w:r>
      <w:r w:rsidR="00A0316B" w:rsidRPr="00981834">
        <w:rPr>
          <w:rFonts w:ascii="Century Gothic" w:eastAsia="80000005-Identity-H" w:hAnsi="Century Gothic" w:cs="80000005-Identity-H"/>
          <w:w w:val="90"/>
          <w:sz w:val="20"/>
          <w:szCs w:val="20"/>
        </w:rPr>
        <w:t>2019</w:t>
      </w:r>
      <w:r w:rsidR="009D4531" w:rsidRPr="00981834">
        <w:rPr>
          <w:rFonts w:ascii="Century Gothic" w:eastAsia="80000005-Identity-H" w:hAnsi="Century Gothic" w:cs="80000005-Identity-H"/>
          <w:w w:val="90"/>
          <w:sz w:val="20"/>
          <w:szCs w:val="20"/>
        </w:rPr>
        <w:t xml:space="preserve"> – FED, </w:t>
      </w:r>
      <w:r w:rsidR="009D4531" w:rsidRPr="00981834">
        <w:rPr>
          <w:rFonts w:ascii="Century Gothic" w:hAnsi="Century Gothic"/>
          <w:w w:val="90"/>
          <w:sz w:val="20"/>
          <w:szCs w:val="20"/>
        </w:rPr>
        <w:t xml:space="preserve">objetivando a </w:t>
      </w:r>
      <w:r w:rsidR="009D4531" w:rsidRPr="00981834">
        <w:rPr>
          <w:rFonts w:ascii="Century Gothic" w:hAnsi="Century Gothic"/>
          <w:b/>
          <w:w w:val="90"/>
          <w:sz w:val="20"/>
          <w:szCs w:val="20"/>
        </w:rPr>
        <w:t xml:space="preserve">contratação de empresa especializada para fornecimento de licenças de uso do software </w:t>
      </w:r>
      <w:proofErr w:type="spellStart"/>
      <w:r w:rsidR="009D4531" w:rsidRPr="00981834">
        <w:rPr>
          <w:rFonts w:ascii="Century Gothic" w:hAnsi="Century Gothic"/>
          <w:b/>
          <w:w w:val="90"/>
          <w:sz w:val="20"/>
          <w:szCs w:val="20"/>
        </w:rPr>
        <w:t>Red</w:t>
      </w:r>
      <w:proofErr w:type="spellEnd"/>
      <w:r w:rsidR="009D4531" w:rsidRPr="00981834">
        <w:rPr>
          <w:rFonts w:ascii="Century Gothic" w:hAnsi="Century Gothic"/>
          <w:b/>
          <w:w w:val="90"/>
          <w:sz w:val="20"/>
          <w:szCs w:val="20"/>
        </w:rPr>
        <w:t xml:space="preserve"> </w:t>
      </w:r>
      <w:proofErr w:type="spellStart"/>
      <w:r w:rsidR="009D4531" w:rsidRPr="00981834">
        <w:rPr>
          <w:rFonts w:ascii="Century Gothic" w:hAnsi="Century Gothic"/>
          <w:b/>
          <w:w w:val="90"/>
          <w:sz w:val="20"/>
          <w:szCs w:val="20"/>
        </w:rPr>
        <w:t>Hat</w:t>
      </w:r>
      <w:proofErr w:type="spellEnd"/>
      <w:r w:rsidR="009D4531" w:rsidRPr="00981834">
        <w:rPr>
          <w:rFonts w:ascii="Century Gothic" w:hAnsi="Century Gothic"/>
          <w:b/>
          <w:w w:val="90"/>
          <w:sz w:val="20"/>
          <w:szCs w:val="20"/>
        </w:rPr>
        <w:t xml:space="preserve"> com prestação de serviços de suporte técnico, </w:t>
      </w:r>
      <w:r w:rsidR="009D4531" w:rsidRPr="00981834">
        <w:rPr>
          <w:rFonts w:ascii="Century Gothic" w:hAnsi="Century Gothic"/>
          <w:w w:val="90"/>
          <w:sz w:val="20"/>
          <w:szCs w:val="20"/>
        </w:rPr>
        <w:t xml:space="preserve">conforme especificações contidas no </w:t>
      </w:r>
      <w:r w:rsidR="009D4531" w:rsidRPr="00981834">
        <w:rPr>
          <w:rFonts w:ascii="Century Gothic" w:hAnsi="Century Gothic"/>
          <w:b/>
          <w:w w:val="90"/>
          <w:sz w:val="20"/>
          <w:szCs w:val="20"/>
        </w:rPr>
        <w:t>ANEXO 1</w:t>
      </w:r>
      <w:r w:rsidR="009D4531" w:rsidRPr="00981834">
        <w:rPr>
          <w:rFonts w:ascii="Century Gothic" w:hAnsi="Century Gothic"/>
          <w:w w:val="90"/>
          <w:sz w:val="20"/>
          <w:szCs w:val="20"/>
        </w:rPr>
        <w:t xml:space="preserve"> deste Edital,</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e pelo Ato nº 045/03 – PGJ de 15.05.2003, e demais normas regulamentares aplicáveis à espécie.</w:t>
      </w:r>
    </w:p>
    <w:p w14:paraId="5F204813" w14:textId="77777777" w:rsidR="00981834" w:rsidRPr="00E21B0E" w:rsidRDefault="00981834" w:rsidP="00981834">
      <w:pPr>
        <w:ind w:firstLine="426"/>
        <w:jc w:val="both"/>
        <w:rPr>
          <w:rFonts w:ascii="Century Gothic" w:hAnsi="Century Gothic"/>
          <w:w w:val="90"/>
          <w:sz w:val="20"/>
          <w:szCs w:val="20"/>
        </w:rPr>
      </w:pPr>
    </w:p>
    <w:p w14:paraId="7479E3BB" w14:textId="77777777" w:rsidR="00981834" w:rsidRPr="009B21B9" w:rsidRDefault="00981834" w:rsidP="00981834">
      <w:pPr>
        <w:ind w:firstLine="426"/>
        <w:jc w:val="both"/>
        <w:rPr>
          <w:rFonts w:ascii="Century Gothic" w:hAnsi="Century Gothic"/>
          <w:w w:val="90"/>
          <w:sz w:val="20"/>
          <w:szCs w:val="20"/>
        </w:rPr>
      </w:pPr>
      <w:r w:rsidRPr="009B21B9">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3226D2E" w14:textId="77777777" w:rsidR="00981834" w:rsidRPr="00E21B0E" w:rsidRDefault="00981834" w:rsidP="00981834">
      <w:pPr>
        <w:pStyle w:val="NormalWeb"/>
        <w:ind w:firstLine="426"/>
        <w:jc w:val="both"/>
        <w:rPr>
          <w:rFonts w:ascii="Century Gothic" w:hAnsi="Century Gothic"/>
          <w:b/>
          <w:w w:val="90"/>
          <w:sz w:val="20"/>
          <w:szCs w:val="20"/>
        </w:rPr>
      </w:pPr>
      <w:r w:rsidRPr="00A95EA3">
        <w:rPr>
          <w:rFonts w:ascii="Century Gothic" w:hAnsi="Century Gothic"/>
          <w:w w:val="90"/>
          <w:sz w:val="20"/>
          <w:szCs w:val="20"/>
        </w:rPr>
        <w:t xml:space="preserve">A sessão pública de processamento do Pregão Eletrônico será realizada no endereço eletrônico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no dia e hora mencionados no preâmbulo deste Edital e </w:t>
      </w:r>
      <w:r w:rsidRPr="001B3CDB">
        <w:rPr>
          <w:rFonts w:ascii="Century Gothic" w:hAnsi="Century Gothic" w:cs="Arial"/>
          <w:w w:val="90"/>
          <w:sz w:val="20"/>
          <w:szCs w:val="20"/>
        </w:rPr>
        <w:t xml:space="preserve">será conduzida pelo Pregoeiro com o auxílio da Equipe de Apoio, </w:t>
      </w:r>
      <w:r>
        <w:rPr>
          <w:rStyle w:val="normaltextrun"/>
          <w:rFonts w:ascii="Century Gothic" w:hAnsi="Century Gothic"/>
          <w:color w:val="000000"/>
          <w:sz w:val="20"/>
          <w:szCs w:val="20"/>
          <w:bdr w:val="none" w:sz="0" w:space="0" w:color="auto" w:frame="1"/>
        </w:rPr>
        <w:t>designados nos autos do processo em epígrafe e indicados no sistema pela Autoridade Competente.</w:t>
      </w:r>
    </w:p>
    <w:p w14:paraId="28C98CFC" w14:textId="5FB65A31" w:rsidR="009D4531" w:rsidRPr="00981834" w:rsidRDefault="009D4531" w:rsidP="00981834">
      <w:pPr>
        <w:ind w:firstLine="1418"/>
        <w:jc w:val="both"/>
        <w:rPr>
          <w:rFonts w:ascii="Century Gothic" w:hAnsi="Century Gothic" w:cs="Arial-BoldMT"/>
          <w:b/>
          <w:bCs/>
          <w:w w:val="90"/>
          <w:sz w:val="20"/>
          <w:szCs w:val="20"/>
        </w:rPr>
      </w:pPr>
    </w:p>
    <w:p w14:paraId="5F6BC427"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I. DO OBJETO</w:t>
      </w:r>
    </w:p>
    <w:p w14:paraId="4450E57C"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6E808D4D" w14:textId="77777777" w:rsidR="009D4531" w:rsidRPr="00981834" w:rsidRDefault="009D4531" w:rsidP="00767153">
      <w:pPr>
        <w:pStyle w:val="NormalWeb"/>
        <w:numPr>
          <w:ilvl w:val="0"/>
          <w:numId w:val="3"/>
        </w:numPr>
        <w:spacing w:before="0" w:beforeAutospacing="0" w:after="200" w:afterAutospacing="0" w:line="276" w:lineRule="auto"/>
        <w:ind w:left="0" w:firstLine="0"/>
        <w:jc w:val="both"/>
        <w:rPr>
          <w:rFonts w:ascii="Century Gothic" w:hAnsi="Century Gothic" w:cs="Arial"/>
          <w:w w:val="90"/>
          <w:sz w:val="20"/>
          <w:szCs w:val="20"/>
        </w:rPr>
      </w:pPr>
      <w:r w:rsidRPr="00981834">
        <w:rPr>
          <w:rFonts w:ascii="Century Gothic" w:hAnsi="Century Gothic"/>
          <w:w w:val="90"/>
          <w:sz w:val="20"/>
          <w:szCs w:val="20"/>
        </w:rPr>
        <w:t xml:space="preserve">A presente licitação tem por objeto a </w:t>
      </w:r>
      <w:bookmarkStart w:id="0" w:name="_Hlk529874865"/>
      <w:r w:rsidRPr="00981834">
        <w:rPr>
          <w:rFonts w:ascii="Century Gothic" w:hAnsi="Century Gothic"/>
          <w:b/>
          <w:w w:val="90"/>
          <w:sz w:val="20"/>
          <w:szCs w:val="20"/>
        </w:rPr>
        <w:t xml:space="preserve">contratação de empresa especializada para fornecimento de licenças de uso do software </w:t>
      </w:r>
      <w:proofErr w:type="spellStart"/>
      <w:r w:rsidRPr="00981834">
        <w:rPr>
          <w:rFonts w:ascii="Century Gothic" w:hAnsi="Century Gothic"/>
          <w:b/>
          <w:w w:val="90"/>
          <w:sz w:val="20"/>
          <w:szCs w:val="20"/>
        </w:rPr>
        <w:t>Red</w:t>
      </w:r>
      <w:proofErr w:type="spellEnd"/>
      <w:r w:rsidRPr="00981834">
        <w:rPr>
          <w:rFonts w:ascii="Century Gothic" w:hAnsi="Century Gothic"/>
          <w:b/>
          <w:w w:val="90"/>
          <w:sz w:val="20"/>
          <w:szCs w:val="20"/>
        </w:rPr>
        <w:t xml:space="preserve"> </w:t>
      </w:r>
      <w:proofErr w:type="spellStart"/>
      <w:r w:rsidRPr="00981834">
        <w:rPr>
          <w:rFonts w:ascii="Century Gothic" w:hAnsi="Century Gothic"/>
          <w:b/>
          <w:w w:val="90"/>
          <w:sz w:val="20"/>
          <w:szCs w:val="20"/>
        </w:rPr>
        <w:t>Hat</w:t>
      </w:r>
      <w:proofErr w:type="spellEnd"/>
      <w:r w:rsidRPr="00981834">
        <w:rPr>
          <w:rFonts w:ascii="Century Gothic" w:hAnsi="Century Gothic"/>
          <w:b/>
          <w:w w:val="90"/>
          <w:sz w:val="20"/>
          <w:szCs w:val="20"/>
        </w:rPr>
        <w:t xml:space="preserve"> com prestação de serviços de suporte técnico</w:t>
      </w:r>
      <w:bookmarkEnd w:id="0"/>
      <w:r w:rsidRPr="00981834">
        <w:rPr>
          <w:rFonts w:ascii="Century Gothic" w:hAnsi="Century Gothic"/>
          <w:w w:val="90"/>
          <w:sz w:val="20"/>
          <w:szCs w:val="20"/>
        </w:rPr>
        <w:t>, conforme especificações abaixo</w:t>
      </w:r>
      <w:r w:rsidRPr="00981834">
        <w:rPr>
          <w:rFonts w:ascii="Century Gothic" w:hAnsi="Century Gothic" w:cs="Arial"/>
          <w:w w:val="90"/>
          <w:sz w:val="20"/>
          <w:szCs w:val="20"/>
        </w:rPr>
        <w:t>:</w:t>
      </w:r>
    </w:p>
    <w:p w14:paraId="39295E8D" w14:textId="77777777" w:rsidR="00A0316B" w:rsidRPr="00981834" w:rsidRDefault="00A0316B" w:rsidP="009D4531">
      <w:pPr>
        <w:autoSpaceDE w:val="0"/>
        <w:autoSpaceDN w:val="0"/>
        <w:adjustRightInd w:val="0"/>
        <w:jc w:val="both"/>
        <w:rPr>
          <w:rFonts w:ascii="Century Gothic" w:hAnsi="Century Gothic"/>
          <w:b/>
          <w:w w:val="90"/>
          <w:sz w:val="20"/>
          <w:szCs w:val="20"/>
          <w:lang w:eastAsia="en-US"/>
        </w:rPr>
      </w:pPr>
    </w:p>
    <w:p w14:paraId="10B5270A" w14:textId="77777777" w:rsidR="00A0316B" w:rsidRPr="00981834" w:rsidRDefault="00A0316B" w:rsidP="009D4531">
      <w:pPr>
        <w:autoSpaceDE w:val="0"/>
        <w:autoSpaceDN w:val="0"/>
        <w:adjustRightInd w:val="0"/>
        <w:jc w:val="both"/>
        <w:rPr>
          <w:rFonts w:ascii="Century Gothic" w:hAnsi="Century Gothic"/>
          <w:b/>
          <w:w w:val="90"/>
          <w:sz w:val="20"/>
          <w:szCs w:val="20"/>
          <w:lang w:eastAsia="en-US"/>
        </w:rPr>
      </w:pPr>
    </w:p>
    <w:p w14:paraId="3DEBAD9E" w14:textId="7C4465A0" w:rsidR="00C10DA7" w:rsidRPr="00AA27E3" w:rsidRDefault="009D4531" w:rsidP="00C10DA7">
      <w:pPr>
        <w:pStyle w:val="PargrafodaLista"/>
        <w:numPr>
          <w:ilvl w:val="1"/>
          <w:numId w:val="30"/>
        </w:numPr>
        <w:autoSpaceDE w:val="0"/>
        <w:autoSpaceDN w:val="0"/>
        <w:adjustRightInd w:val="0"/>
        <w:jc w:val="both"/>
        <w:rPr>
          <w:rFonts w:ascii="Century Gothic" w:eastAsiaTheme="minorHAnsi" w:hAnsi="Century Gothic" w:cstheme="minorBidi"/>
          <w:b/>
          <w:sz w:val="20"/>
          <w:szCs w:val="20"/>
          <w:lang w:val="en-US" w:eastAsia="en-US"/>
        </w:rPr>
      </w:pPr>
      <w:r w:rsidRPr="00AA27E3">
        <w:rPr>
          <w:rFonts w:ascii="Century Gothic" w:hAnsi="Century Gothic"/>
          <w:b/>
          <w:w w:val="90"/>
          <w:sz w:val="20"/>
          <w:szCs w:val="20"/>
          <w:lang w:val="en-US" w:eastAsia="en-US"/>
        </w:rPr>
        <w:lastRenderedPageBreak/>
        <w:t>09 (</w:t>
      </w:r>
      <w:proofErr w:type="spellStart"/>
      <w:r w:rsidRPr="00AA27E3">
        <w:rPr>
          <w:rFonts w:ascii="Century Gothic" w:hAnsi="Century Gothic"/>
          <w:b/>
          <w:w w:val="90"/>
          <w:sz w:val="20"/>
          <w:szCs w:val="20"/>
          <w:lang w:val="en-US" w:eastAsia="en-US"/>
        </w:rPr>
        <w:t>nove</w:t>
      </w:r>
      <w:proofErr w:type="spellEnd"/>
      <w:r w:rsidRPr="00AA27E3">
        <w:rPr>
          <w:rFonts w:ascii="Century Gothic" w:hAnsi="Century Gothic"/>
          <w:b/>
          <w:w w:val="90"/>
          <w:sz w:val="20"/>
          <w:szCs w:val="20"/>
          <w:lang w:val="en-US" w:eastAsia="en-US"/>
        </w:rPr>
        <w:t xml:space="preserve">) </w:t>
      </w:r>
      <w:proofErr w:type="spellStart"/>
      <w:r w:rsidRPr="00AA27E3">
        <w:rPr>
          <w:rFonts w:ascii="Century Gothic" w:hAnsi="Century Gothic"/>
          <w:b/>
          <w:w w:val="90"/>
          <w:sz w:val="20"/>
          <w:szCs w:val="20"/>
          <w:lang w:val="en-US" w:eastAsia="en-US"/>
        </w:rPr>
        <w:t>licenças</w:t>
      </w:r>
      <w:proofErr w:type="spellEnd"/>
      <w:r w:rsidRPr="00AA27E3">
        <w:rPr>
          <w:rFonts w:ascii="Century Gothic" w:hAnsi="Century Gothic"/>
          <w:b/>
          <w:w w:val="90"/>
          <w:sz w:val="20"/>
          <w:szCs w:val="20"/>
          <w:lang w:val="en-US" w:eastAsia="en-US"/>
        </w:rPr>
        <w:t xml:space="preserve"> de </w:t>
      </w:r>
      <w:proofErr w:type="spellStart"/>
      <w:r w:rsidRPr="00AA27E3">
        <w:rPr>
          <w:rFonts w:ascii="Century Gothic" w:hAnsi="Century Gothic"/>
          <w:b/>
          <w:w w:val="90"/>
          <w:sz w:val="20"/>
          <w:szCs w:val="20"/>
          <w:lang w:val="en-US" w:eastAsia="en-US"/>
        </w:rPr>
        <w:t>uso</w:t>
      </w:r>
      <w:proofErr w:type="spellEnd"/>
      <w:r w:rsidRPr="00AA27E3">
        <w:rPr>
          <w:rFonts w:ascii="Century Gothic" w:hAnsi="Century Gothic"/>
          <w:b/>
          <w:w w:val="90"/>
          <w:sz w:val="20"/>
          <w:szCs w:val="20"/>
          <w:lang w:val="en-US" w:eastAsia="en-US"/>
        </w:rPr>
        <w:t xml:space="preserve"> do software </w:t>
      </w:r>
      <w:bookmarkStart w:id="1" w:name="_Hlk17471461"/>
      <w:r w:rsidR="00C10DA7" w:rsidRPr="00AA27E3">
        <w:rPr>
          <w:rFonts w:ascii="Century Gothic" w:eastAsiaTheme="minorHAnsi" w:hAnsi="Century Gothic" w:cstheme="minorBidi"/>
          <w:b/>
          <w:sz w:val="20"/>
          <w:szCs w:val="20"/>
          <w:lang w:val="en-US" w:eastAsia="en-US"/>
        </w:rPr>
        <w:t>Red Hat Enterprise Linux Server with Smart Management, Premium (Physical or Virtual Nodes), part number: RH00008F3</w:t>
      </w:r>
      <w:r w:rsidR="00C10DA7" w:rsidRPr="00AA27E3">
        <w:rPr>
          <w:rFonts w:ascii="Century Gothic" w:eastAsiaTheme="minorHAnsi" w:hAnsi="Century Gothic" w:cstheme="minorBidi"/>
          <w:b/>
          <w:sz w:val="20"/>
          <w:lang w:val="en-US" w:eastAsia="en-US"/>
        </w:rPr>
        <w:t>.</w:t>
      </w:r>
    </w:p>
    <w:bookmarkEnd w:id="1"/>
    <w:p w14:paraId="7403185E" w14:textId="29B67071" w:rsidR="009D4531" w:rsidRPr="00FC3D21" w:rsidRDefault="009D4531" w:rsidP="00C10DA7">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006C2610"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sidR="006C2610">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5F294FD0" w14:textId="77777777" w:rsidR="00446EAA" w:rsidRPr="00981834" w:rsidRDefault="00446EAA" w:rsidP="00C10DA7">
      <w:pPr>
        <w:autoSpaceDE w:val="0"/>
        <w:autoSpaceDN w:val="0"/>
        <w:adjustRightInd w:val="0"/>
        <w:jc w:val="both"/>
        <w:rPr>
          <w:rFonts w:ascii="Century Gothic" w:hAnsi="Century Gothic" w:cs="Arial"/>
          <w:bCs/>
          <w:w w:val="90"/>
          <w:sz w:val="20"/>
          <w:szCs w:val="20"/>
        </w:rPr>
      </w:pPr>
    </w:p>
    <w:p w14:paraId="48003739" w14:textId="0F7F616A" w:rsidR="00C10DA7" w:rsidRPr="00AA27E3" w:rsidRDefault="009D4531" w:rsidP="00C10DA7">
      <w:pPr>
        <w:pStyle w:val="PargrafodaLista"/>
        <w:numPr>
          <w:ilvl w:val="1"/>
          <w:numId w:val="30"/>
        </w:numPr>
        <w:autoSpaceDE w:val="0"/>
        <w:autoSpaceDN w:val="0"/>
        <w:adjustRightInd w:val="0"/>
        <w:jc w:val="both"/>
        <w:rPr>
          <w:rFonts w:ascii="Century Gothic" w:eastAsiaTheme="minorHAnsi" w:hAnsi="Century Gothic" w:cstheme="minorBidi"/>
          <w:b/>
          <w:sz w:val="20"/>
          <w:szCs w:val="20"/>
          <w:lang w:val="en-US" w:eastAsia="en-US"/>
        </w:rPr>
      </w:pPr>
      <w:r w:rsidRPr="00AA27E3">
        <w:rPr>
          <w:rFonts w:ascii="Century Gothic" w:hAnsi="Century Gothic"/>
          <w:b/>
          <w:w w:val="90"/>
          <w:sz w:val="20"/>
          <w:szCs w:val="20"/>
          <w:lang w:eastAsia="en-US"/>
        </w:rPr>
        <w:t xml:space="preserve"> </w:t>
      </w:r>
      <w:r w:rsidRPr="00AA27E3">
        <w:rPr>
          <w:rFonts w:ascii="Century Gothic" w:hAnsi="Century Gothic"/>
          <w:b/>
          <w:w w:val="90"/>
          <w:sz w:val="20"/>
          <w:szCs w:val="20"/>
          <w:lang w:val="en-US" w:eastAsia="en-US"/>
        </w:rPr>
        <w:t>09 (</w:t>
      </w:r>
      <w:proofErr w:type="spellStart"/>
      <w:r w:rsidRPr="00AA27E3">
        <w:rPr>
          <w:rFonts w:ascii="Century Gothic" w:hAnsi="Century Gothic"/>
          <w:b/>
          <w:w w:val="90"/>
          <w:sz w:val="20"/>
          <w:szCs w:val="20"/>
          <w:lang w:val="en-US" w:eastAsia="en-US"/>
        </w:rPr>
        <w:t>nove</w:t>
      </w:r>
      <w:proofErr w:type="spellEnd"/>
      <w:r w:rsidRPr="00AA27E3">
        <w:rPr>
          <w:rFonts w:ascii="Century Gothic" w:hAnsi="Century Gothic"/>
          <w:b/>
          <w:w w:val="90"/>
          <w:sz w:val="20"/>
          <w:szCs w:val="20"/>
          <w:lang w:val="en-US" w:eastAsia="en-US"/>
        </w:rPr>
        <w:t xml:space="preserve">) </w:t>
      </w:r>
      <w:proofErr w:type="spellStart"/>
      <w:r w:rsidRPr="00AA27E3">
        <w:rPr>
          <w:rFonts w:ascii="Century Gothic" w:hAnsi="Century Gothic"/>
          <w:b/>
          <w:w w:val="90"/>
          <w:sz w:val="20"/>
          <w:szCs w:val="20"/>
          <w:lang w:val="en-US" w:eastAsia="en-US"/>
        </w:rPr>
        <w:t>licenças</w:t>
      </w:r>
      <w:proofErr w:type="spellEnd"/>
      <w:r w:rsidRPr="00AA27E3">
        <w:rPr>
          <w:rFonts w:ascii="Century Gothic" w:hAnsi="Century Gothic"/>
          <w:b/>
          <w:w w:val="90"/>
          <w:sz w:val="20"/>
          <w:szCs w:val="20"/>
          <w:lang w:val="en-US" w:eastAsia="en-US"/>
        </w:rPr>
        <w:t xml:space="preserve"> de </w:t>
      </w:r>
      <w:proofErr w:type="spellStart"/>
      <w:r w:rsidRPr="00AA27E3">
        <w:rPr>
          <w:rFonts w:ascii="Century Gothic" w:hAnsi="Century Gothic"/>
          <w:b/>
          <w:w w:val="90"/>
          <w:sz w:val="20"/>
          <w:szCs w:val="20"/>
          <w:lang w:val="en-US" w:eastAsia="en-US"/>
        </w:rPr>
        <w:t>uso</w:t>
      </w:r>
      <w:proofErr w:type="spellEnd"/>
      <w:r w:rsidRPr="00AA27E3">
        <w:rPr>
          <w:rFonts w:ascii="Century Gothic" w:hAnsi="Century Gothic"/>
          <w:b/>
          <w:w w:val="90"/>
          <w:sz w:val="20"/>
          <w:szCs w:val="20"/>
          <w:lang w:val="en-US" w:eastAsia="en-US"/>
        </w:rPr>
        <w:t xml:space="preserve"> do software </w:t>
      </w:r>
      <w:bookmarkStart w:id="2" w:name="_Hlk17471473"/>
      <w:r w:rsidR="00C10DA7" w:rsidRPr="00AA27E3">
        <w:rPr>
          <w:rFonts w:ascii="Century Gothic" w:eastAsiaTheme="minorHAnsi" w:hAnsi="Century Gothic" w:cstheme="minorBidi"/>
          <w:b/>
          <w:sz w:val="20"/>
          <w:szCs w:val="20"/>
          <w:lang w:val="en-US" w:eastAsia="en-US"/>
        </w:rPr>
        <w:t>Red Hat Enterprise Linux Server with Smart Management, Standard (Physical or Virtual Nodes), part number: RH00009F3</w:t>
      </w:r>
      <w:r w:rsidR="00C10DA7" w:rsidRPr="00AA27E3">
        <w:rPr>
          <w:rFonts w:ascii="Century Gothic" w:eastAsiaTheme="minorHAnsi" w:hAnsi="Century Gothic" w:cstheme="minorBidi"/>
          <w:b/>
          <w:sz w:val="20"/>
          <w:lang w:val="en-US" w:eastAsia="en-US"/>
        </w:rPr>
        <w:t>.</w:t>
      </w:r>
    </w:p>
    <w:bookmarkEnd w:id="2"/>
    <w:p w14:paraId="01A21B52" w14:textId="6F5FFB12"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4B2036A7" w14:textId="7945B0F2" w:rsidR="00446EAA" w:rsidRPr="00981834" w:rsidRDefault="00446EAA" w:rsidP="00C10DA7">
      <w:pPr>
        <w:autoSpaceDE w:val="0"/>
        <w:autoSpaceDN w:val="0"/>
        <w:adjustRightInd w:val="0"/>
        <w:jc w:val="both"/>
        <w:rPr>
          <w:rFonts w:ascii="Century Gothic" w:hAnsi="Century Gothic" w:cs="Arial"/>
          <w:bCs/>
          <w:w w:val="90"/>
          <w:sz w:val="20"/>
          <w:szCs w:val="20"/>
        </w:rPr>
      </w:pPr>
    </w:p>
    <w:p w14:paraId="0D872803" w14:textId="294C7B28" w:rsidR="00C10DA7" w:rsidRPr="00AA27E3" w:rsidRDefault="009D4531" w:rsidP="00C10DA7">
      <w:pPr>
        <w:pStyle w:val="PargrafodaLista"/>
        <w:keepNext/>
        <w:numPr>
          <w:ilvl w:val="1"/>
          <w:numId w:val="30"/>
        </w:numPr>
        <w:jc w:val="both"/>
        <w:rPr>
          <w:rFonts w:ascii="Century Gothic" w:eastAsiaTheme="minorHAnsi" w:hAnsi="Century Gothic" w:cstheme="minorBidi"/>
          <w:b/>
          <w:sz w:val="20"/>
          <w:szCs w:val="20"/>
          <w:lang w:val="en-US" w:eastAsia="en-US"/>
        </w:rPr>
      </w:pPr>
      <w:r w:rsidRPr="00AA27E3">
        <w:rPr>
          <w:rFonts w:ascii="Century Gothic" w:hAnsi="Century Gothic"/>
          <w:b/>
          <w:w w:val="90"/>
          <w:sz w:val="20"/>
          <w:szCs w:val="20"/>
          <w:lang w:val="en-US" w:eastAsia="en-US"/>
        </w:rPr>
        <w:t>03 (</w:t>
      </w:r>
      <w:proofErr w:type="spellStart"/>
      <w:r w:rsidRPr="00AA27E3">
        <w:rPr>
          <w:rFonts w:ascii="Century Gothic" w:hAnsi="Century Gothic"/>
          <w:b/>
          <w:w w:val="90"/>
          <w:sz w:val="20"/>
          <w:szCs w:val="20"/>
          <w:lang w:val="en-US" w:eastAsia="en-US"/>
        </w:rPr>
        <w:t>três</w:t>
      </w:r>
      <w:proofErr w:type="spellEnd"/>
      <w:r w:rsidRPr="00AA27E3">
        <w:rPr>
          <w:rFonts w:ascii="Century Gothic" w:hAnsi="Century Gothic"/>
          <w:b/>
          <w:w w:val="90"/>
          <w:sz w:val="20"/>
          <w:szCs w:val="20"/>
          <w:lang w:val="en-US" w:eastAsia="en-US"/>
        </w:rPr>
        <w:t xml:space="preserve">) </w:t>
      </w:r>
      <w:proofErr w:type="spellStart"/>
      <w:r w:rsidRPr="00AA27E3">
        <w:rPr>
          <w:rFonts w:ascii="Century Gothic" w:hAnsi="Century Gothic"/>
          <w:b/>
          <w:w w:val="90"/>
          <w:sz w:val="20"/>
          <w:szCs w:val="20"/>
          <w:lang w:val="en-US" w:eastAsia="en-US"/>
        </w:rPr>
        <w:t>l</w:t>
      </w:r>
      <w:r w:rsidRPr="00AA27E3">
        <w:rPr>
          <w:rFonts w:ascii="Century Gothic" w:hAnsi="Century Gothic"/>
          <w:b/>
          <w:w w:val="90"/>
          <w:sz w:val="20"/>
          <w:szCs w:val="20"/>
          <w:lang w:val="en-US"/>
        </w:rPr>
        <w:t>icenças</w:t>
      </w:r>
      <w:proofErr w:type="spellEnd"/>
      <w:r w:rsidRPr="00AA27E3">
        <w:rPr>
          <w:rFonts w:ascii="Century Gothic" w:hAnsi="Century Gothic"/>
          <w:b/>
          <w:w w:val="90"/>
          <w:sz w:val="20"/>
          <w:szCs w:val="20"/>
          <w:lang w:val="en-US"/>
        </w:rPr>
        <w:t xml:space="preserve"> de </w:t>
      </w:r>
      <w:proofErr w:type="spellStart"/>
      <w:r w:rsidRPr="00AA27E3">
        <w:rPr>
          <w:rFonts w:ascii="Century Gothic" w:hAnsi="Century Gothic"/>
          <w:b/>
          <w:w w:val="90"/>
          <w:sz w:val="20"/>
          <w:szCs w:val="20"/>
          <w:lang w:val="en-US"/>
        </w:rPr>
        <w:t>uso</w:t>
      </w:r>
      <w:proofErr w:type="spellEnd"/>
      <w:r w:rsidRPr="00AA27E3">
        <w:rPr>
          <w:rFonts w:ascii="Century Gothic" w:hAnsi="Century Gothic"/>
          <w:b/>
          <w:w w:val="90"/>
          <w:sz w:val="20"/>
          <w:szCs w:val="20"/>
          <w:lang w:val="en-US"/>
        </w:rPr>
        <w:t xml:space="preserve"> do </w:t>
      </w:r>
      <w:bookmarkStart w:id="3" w:name="_Hlk17471482"/>
      <w:r w:rsidR="00495A0B" w:rsidRPr="00AA27E3">
        <w:rPr>
          <w:rFonts w:ascii="Century Gothic" w:hAnsi="Century Gothic"/>
          <w:b/>
          <w:w w:val="90"/>
          <w:sz w:val="20"/>
          <w:szCs w:val="20"/>
          <w:lang w:val="en-US"/>
        </w:rPr>
        <w:t>software Red</w:t>
      </w:r>
      <w:r w:rsidR="00C10DA7" w:rsidRPr="00AA27E3">
        <w:rPr>
          <w:rFonts w:ascii="Century Gothic" w:eastAsiaTheme="minorHAnsi" w:hAnsi="Century Gothic" w:cstheme="minorBidi"/>
          <w:b/>
          <w:sz w:val="20"/>
          <w:szCs w:val="20"/>
          <w:lang w:val="en-US" w:eastAsia="en-US"/>
        </w:rPr>
        <w:t xml:space="preserve"> Hat Enterprise Linux with Smart Virtualization and Management, Premium (2-sockets), part number: MCT2989F3</w:t>
      </w:r>
      <w:r w:rsidR="00C10DA7" w:rsidRPr="00AA27E3">
        <w:rPr>
          <w:rFonts w:ascii="Century Gothic" w:eastAsiaTheme="minorHAnsi" w:hAnsi="Century Gothic" w:cstheme="minorBidi"/>
          <w:b/>
          <w:sz w:val="20"/>
          <w:lang w:val="en-US" w:eastAsia="en-US"/>
        </w:rPr>
        <w:t>.</w:t>
      </w:r>
    </w:p>
    <w:bookmarkEnd w:id="3"/>
    <w:p w14:paraId="42FEBF61" w14:textId="502FD7C6"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4E94D5B0" w14:textId="3ED699A7" w:rsidR="00446EAA" w:rsidRDefault="00446EAA" w:rsidP="00C10DA7">
      <w:pPr>
        <w:autoSpaceDE w:val="0"/>
        <w:autoSpaceDN w:val="0"/>
        <w:adjustRightInd w:val="0"/>
        <w:jc w:val="both"/>
        <w:rPr>
          <w:rFonts w:ascii="Century Gothic" w:hAnsi="Century Gothic" w:cs="Arial"/>
          <w:bCs/>
          <w:w w:val="90"/>
          <w:sz w:val="20"/>
          <w:szCs w:val="20"/>
        </w:rPr>
      </w:pPr>
    </w:p>
    <w:p w14:paraId="564D67E3" w14:textId="46BA34BE" w:rsidR="00C10DA7" w:rsidRPr="00AA27E3" w:rsidRDefault="009D4531" w:rsidP="00C10DA7">
      <w:pPr>
        <w:pStyle w:val="PargrafodaLista"/>
        <w:keepNext/>
        <w:numPr>
          <w:ilvl w:val="1"/>
          <w:numId w:val="30"/>
        </w:numPr>
        <w:jc w:val="both"/>
        <w:rPr>
          <w:rFonts w:ascii="Century Gothic" w:eastAsiaTheme="minorHAnsi" w:hAnsi="Century Gothic" w:cstheme="minorBidi"/>
          <w:b/>
          <w:sz w:val="20"/>
          <w:lang w:val="en-US" w:eastAsia="en-US"/>
        </w:rPr>
      </w:pPr>
      <w:r w:rsidRPr="00AA27E3">
        <w:rPr>
          <w:rFonts w:ascii="Century Gothic" w:hAnsi="Century Gothic"/>
          <w:b/>
          <w:w w:val="90"/>
          <w:sz w:val="20"/>
          <w:szCs w:val="20"/>
          <w:lang w:val="en-US" w:eastAsia="en-US"/>
        </w:rPr>
        <w:t>03 (</w:t>
      </w:r>
      <w:proofErr w:type="spellStart"/>
      <w:r w:rsidRPr="00AA27E3">
        <w:rPr>
          <w:rFonts w:ascii="Century Gothic" w:hAnsi="Century Gothic"/>
          <w:b/>
          <w:w w:val="90"/>
          <w:sz w:val="20"/>
          <w:szCs w:val="20"/>
          <w:lang w:val="en-US" w:eastAsia="en-US"/>
        </w:rPr>
        <w:t>três</w:t>
      </w:r>
      <w:proofErr w:type="spellEnd"/>
      <w:r w:rsidRPr="00AA27E3">
        <w:rPr>
          <w:rFonts w:ascii="Century Gothic" w:hAnsi="Century Gothic"/>
          <w:b/>
          <w:w w:val="90"/>
          <w:sz w:val="20"/>
          <w:szCs w:val="20"/>
          <w:lang w:val="en-US" w:eastAsia="en-US"/>
        </w:rPr>
        <w:t xml:space="preserve">) </w:t>
      </w:r>
      <w:proofErr w:type="spellStart"/>
      <w:r w:rsidRPr="00AA27E3">
        <w:rPr>
          <w:rFonts w:ascii="Century Gothic" w:hAnsi="Century Gothic"/>
          <w:b/>
          <w:w w:val="90"/>
          <w:sz w:val="20"/>
          <w:szCs w:val="20"/>
          <w:lang w:val="en-US" w:eastAsia="en-US"/>
        </w:rPr>
        <w:t>licenças</w:t>
      </w:r>
      <w:proofErr w:type="spellEnd"/>
      <w:r w:rsidRPr="00AA27E3">
        <w:rPr>
          <w:rFonts w:ascii="Century Gothic" w:hAnsi="Century Gothic"/>
          <w:b/>
          <w:w w:val="90"/>
          <w:sz w:val="20"/>
          <w:szCs w:val="20"/>
          <w:lang w:val="en-US" w:eastAsia="en-US"/>
        </w:rPr>
        <w:t xml:space="preserve"> de </w:t>
      </w:r>
      <w:proofErr w:type="spellStart"/>
      <w:r w:rsidRPr="00AA27E3">
        <w:rPr>
          <w:rFonts w:ascii="Century Gothic" w:hAnsi="Century Gothic"/>
          <w:b/>
          <w:w w:val="90"/>
          <w:sz w:val="20"/>
          <w:szCs w:val="20"/>
          <w:lang w:val="en-US" w:eastAsia="en-US"/>
        </w:rPr>
        <w:t>uso</w:t>
      </w:r>
      <w:proofErr w:type="spellEnd"/>
      <w:r w:rsidRPr="00AA27E3">
        <w:rPr>
          <w:rFonts w:ascii="Century Gothic" w:hAnsi="Century Gothic"/>
          <w:b/>
          <w:w w:val="90"/>
          <w:sz w:val="20"/>
          <w:szCs w:val="20"/>
          <w:lang w:val="en-US" w:eastAsia="en-US"/>
        </w:rPr>
        <w:t xml:space="preserve"> do </w:t>
      </w:r>
      <w:bookmarkStart w:id="4" w:name="_Hlk17471492"/>
      <w:r w:rsidR="00495A0B" w:rsidRPr="00AA27E3">
        <w:rPr>
          <w:rFonts w:ascii="Century Gothic" w:hAnsi="Century Gothic"/>
          <w:b/>
          <w:w w:val="90"/>
          <w:sz w:val="20"/>
          <w:szCs w:val="20"/>
          <w:lang w:val="en-US" w:eastAsia="en-US"/>
        </w:rPr>
        <w:t>software Red</w:t>
      </w:r>
      <w:r w:rsidR="00C10DA7" w:rsidRPr="00AA27E3">
        <w:rPr>
          <w:rFonts w:ascii="Century Gothic" w:eastAsiaTheme="minorHAnsi" w:hAnsi="Century Gothic" w:cstheme="minorBidi"/>
          <w:b/>
          <w:sz w:val="20"/>
          <w:szCs w:val="20"/>
          <w:lang w:val="en-US" w:eastAsia="en-US"/>
        </w:rPr>
        <w:t xml:space="preserve"> Hat Enterprise Linux with Smart Virtualization and Management, Standard (2-sockets), part number: MCT2990F3</w:t>
      </w:r>
      <w:r w:rsidR="00C10DA7" w:rsidRPr="00AA27E3">
        <w:rPr>
          <w:rFonts w:ascii="Century Gothic" w:eastAsiaTheme="minorHAnsi" w:hAnsi="Century Gothic" w:cstheme="minorBidi"/>
          <w:b/>
          <w:sz w:val="20"/>
          <w:lang w:val="en-US" w:eastAsia="en-US"/>
        </w:rPr>
        <w:t>.</w:t>
      </w:r>
      <w:bookmarkEnd w:id="4"/>
    </w:p>
    <w:p w14:paraId="4200B49F" w14:textId="5675B90B"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702E6B5E" w14:textId="7D48CD55" w:rsidR="009D4531" w:rsidRDefault="009D4531" w:rsidP="00C10DA7">
      <w:pPr>
        <w:pStyle w:val="PargrafodaLista"/>
        <w:keepNext/>
        <w:jc w:val="both"/>
        <w:rPr>
          <w:rFonts w:ascii="Century Gothic" w:hAnsi="Century Gothic" w:cs="Arial"/>
          <w:b/>
          <w:bCs/>
          <w:w w:val="90"/>
          <w:sz w:val="20"/>
          <w:szCs w:val="20"/>
        </w:rPr>
      </w:pPr>
      <w:r w:rsidRPr="00981834">
        <w:rPr>
          <w:rFonts w:ascii="Century Gothic" w:hAnsi="Century Gothic"/>
          <w:b/>
          <w:w w:val="90"/>
          <w:sz w:val="20"/>
          <w:szCs w:val="20"/>
          <w:lang w:eastAsia="en-US"/>
        </w:rPr>
        <w:t xml:space="preserve"> </w:t>
      </w:r>
    </w:p>
    <w:p w14:paraId="7218DB7C" w14:textId="6A496482" w:rsidR="00C10DA7" w:rsidRPr="00AA27E3" w:rsidRDefault="009D4531" w:rsidP="00C10DA7">
      <w:pPr>
        <w:pStyle w:val="PargrafodaLista"/>
        <w:numPr>
          <w:ilvl w:val="1"/>
          <w:numId w:val="30"/>
        </w:numPr>
        <w:autoSpaceDE w:val="0"/>
        <w:autoSpaceDN w:val="0"/>
        <w:adjustRightInd w:val="0"/>
        <w:jc w:val="both"/>
        <w:rPr>
          <w:rFonts w:ascii="Century Gothic" w:eastAsiaTheme="minorHAnsi" w:hAnsi="Century Gothic" w:cstheme="minorBidi"/>
          <w:b/>
          <w:sz w:val="20"/>
          <w:szCs w:val="20"/>
          <w:lang w:val="en-US" w:eastAsia="en-US"/>
        </w:rPr>
      </w:pPr>
      <w:r w:rsidRPr="00AA27E3">
        <w:rPr>
          <w:rFonts w:ascii="Century Gothic" w:hAnsi="Century Gothic"/>
          <w:b/>
          <w:w w:val="90"/>
          <w:sz w:val="20"/>
          <w:szCs w:val="20"/>
          <w:lang w:eastAsia="en-US"/>
        </w:rPr>
        <w:t xml:space="preserve">08 (oito) licenças de uso do software </w:t>
      </w:r>
      <w:r w:rsidR="00C10DA7" w:rsidRPr="00AA27E3">
        <w:rPr>
          <w:rFonts w:ascii="Century Gothic" w:eastAsiaTheme="minorHAnsi" w:hAnsi="Century Gothic" w:cstheme="minorBidi"/>
          <w:b/>
          <w:sz w:val="20"/>
          <w:szCs w:val="20"/>
          <w:lang w:val="en-US" w:eastAsia="en-US"/>
        </w:rPr>
        <w:t>Resilient Storage, part number: RH00026F3</w:t>
      </w:r>
      <w:r w:rsidR="00C10DA7" w:rsidRPr="00AA27E3">
        <w:rPr>
          <w:rFonts w:ascii="Century Gothic" w:eastAsiaTheme="minorHAnsi" w:hAnsi="Century Gothic" w:cstheme="minorBidi"/>
          <w:b/>
          <w:sz w:val="20"/>
          <w:lang w:val="en-US" w:eastAsia="en-US"/>
        </w:rPr>
        <w:t>.</w:t>
      </w:r>
    </w:p>
    <w:p w14:paraId="0B3A4245" w14:textId="6CFA3D1F"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1FF777A4" w14:textId="60BF4607" w:rsidR="00446EAA" w:rsidRPr="00981834" w:rsidRDefault="009D4531" w:rsidP="00C10DA7">
      <w:pPr>
        <w:autoSpaceDE w:val="0"/>
        <w:autoSpaceDN w:val="0"/>
        <w:adjustRightInd w:val="0"/>
        <w:jc w:val="both"/>
        <w:rPr>
          <w:rFonts w:ascii="Century Gothic" w:hAnsi="Century Gothic" w:cs="Arial"/>
          <w:bCs/>
          <w:w w:val="90"/>
          <w:sz w:val="20"/>
          <w:szCs w:val="20"/>
        </w:rPr>
      </w:pPr>
      <w:r w:rsidRPr="00981834">
        <w:rPr>
          <w:rFonts w:ascii="Century Gothic" w:hAnsi="Century Gothic"/>
          <w:w w:val="90"/>
          <w:sz w:val="20"/>
          <w:szCs w:val="20"/>
          <w:lang w:eastAsia="en-US"/>
        </w:rPr>
        <w:t xml:space="preserve"> </w:t>
      </w:r>
    </w:p>
    <w:p w14:paraId="4683A907" w14:textId="02F7DC3B" w:rsidR="009F3C71" w:rsidRPr="00AA27E3" w:rsidRDefault="00446EAA" w:rsidP="00C10DA7">
      <w:pPr>
        <w:pStyle w:val="PargrafodaLista"/>
        <w:numPr>
          <w:ilvl w:val="1"/>
          <w:numId w:val="30"/>
        </w:numPr>
        <w:autoSpaceDE w:val="0"/>
        <w:autoSpaceDN w:val="0"/>
        <w:adjustRightInd w:val="0"/>
        <w:jc w:val="both"/>
        <w:rPr>
          <w:rFonts w:ascii="Century Gothic" w:hAnsi="Century Gothic"/>
          <w:b/>
          <w:sz w:val="20"/>
        </w:rPr>
      </w:pPr>
      <w:r w:rsidRPr="00AA27E3">
        <w:rPr>
          <w:rFonts w:ascii="Century Gothic" w:hAnsi="Century Gothic"/>
          <w:b/>
          <w:w w:val="90"/>
          <w:sz w:val="20"/>
          <w:szCs w:val="20"/>
          <w:lang w:eastAsia="en-US"/>
        </w:rPr>
        <w:t>300</w:t>
      </w:r>
      <w:r w:rsidR="009D4531" w:rsidRPr="00AA27E3">
        <w:rPr>
          <w:rFonts w:ascii="Century Gothic" w:hAnsi="Century Gothic"/>
          <w:b/>
          <w:w w:val="90"/>
          <w:sz w:val="20"/>
          <w:szCs w:val="20"/>
          <w:lang w:eastAsia="en-US"/>
        </w:rPr>
        <w:t xml:space="preserve"> (</w:t>
      </w:r>
      <w:r w:rsidRPr="00AA27E3">
        <w:rPr>
          <w:rFonts w:ascii="Century Gothic" w:hAnsi="Century Gothic"/>
          <w:b/>
          <w:w w:val="90"/>
          <w:sz w:val="20"/>
          <w:szCs w:val="20"/>
          <w:lang w:eastAsia="en-US"/>
        </w:rPr>
        <w:t>trezentas</w:t>
      </w:r>
      <w:r w:rsidR="009D4531" w:rsidRPr="00AA27E3">
        <w:rPr>
          <w:rFonts w:ascii="Century Gothic" w:hAnsi="Century Gothic"/>
          <w:b/>
          <w:w w:val="90"/>
          <w:sz w:val="20"/>
          <w:szCs w:val="20"/>
          <w:lang w:eastAsia="en-US"/>
        </w:rPr>
        <w:t xml:space="preserve">) horas de </w:t>
      </w:r>
      <w:bookmarkStart w:id="5" w:name="_Hlk17471548"/>
      <w:r w:rsidR="00C10DA7" w:rsidRPr="00AA27E3">
        <w:rPr>
          <w:rFonts w:ascii="Century Gothic" w:hAnsi="Century Gothic"/>
          <w:b/>
          <w:sz w:val="20"/>
          <w:szCs w:val="20"/>
        </w:rPr>
        <w:t xml:space="preserve">Suporte Técnico – </w:t>
      </w:r>
      <w:proofErr w:type="spellStart"/>
      <w:r w:rsidR="00C10DA7" w:rsidRPr="00AA27E3">
        <w:rPr>
          <w:rFonts w:ascii="Century Gothic" w:hAnsi="Century Gothic"/>
          <w:b/>
          <w:sz w:val="20"/>
          <w:szCs w:val="20"/>
        </w:rPr>
        <w:t>Plataform</w:t>
      </w:r>
      <w:proofErr w:type="spellEnd"/>
      <w:r w:rsidR="00C10DA7" w:rsidRPr="00AA27E3">
        <w:rPr>
          <w:rFonts w:ascii="Century Gothic" w:hAnsi="Century Gothic"/>
          <w:b/>
          <w:sz w:val="20"/>
          <w:szCs w:val="20"/>
        </w:rPr>
        <w:t xml:space="preserve"> Professional Services, </w:t>
      </w:r>
      <w:proofErr w:type="spellStart"/>
      <w:r w:rsidR="00C10DA7" w:rsidRPr="00AA27E3">
        <w:rPr>
          <w:rFonts w:ascii="Century Gothic" w:hAnsi="Century Gothic"/>
          <w:b/>
          <w:sz w:val="20"/>
          <w:szCs w:val="20"/>
        </w:rPr>
        <w:t>part</w:t>
      </w:r>
      <w:proofErr w:type="spellEnd"/>
      <w:r w:rsidR="00C10DA7" w:rsidRPr="00AA27E3">
        <w:rPr>
          <w:rFonts w:ascii="Century Gothic" w:hAnsi="Century Gothic"/>
          <w:b/>
          <w:sz w:val="20"/>
          <w:szCs w:val="20"/>
        </w:rPr>
        <w:t xml:space="preserve"> </w:t>
      </w:r>
      <w:proofErr w:type="spellStart"/>
      <w:proofErr w:type="gramStart"/>
      <w:r w:rsidR="00C10DA7" w:rsidRPr="00AA27E3">
        <w:rPr>
          <w:rFonts w:ascii="Century Gothic" w:hAnsi="Century Gothic"/>
          <w:b/>
          <w:sz w:val="20"/>
          <w:szCs w:val="20"/>
        </w:rPr>
        <w:t>number</w:t>
      </w:r>
      <w:proofErr w:type="spellEnd"/>
      <w:r w:rsidR="00C10DA7" w:rsidRPr="00AA27E3">
        <w:rPr>
          <w:rFonts w:ascii="Century Gothic" w:hAnsi="Century Gothic"/>
          <w:b/>
          <w:sz w:val="20"/>
          <w:szCs w:val="20"/>
        </w:rPr>
        <w:t xml:space="preserve">  RHGPS</w:t>
      </w:r>
      <w:proofErr w:type="gramEnd"/>
      <w:r w:rsidR="00C10DA7" w:rsidRPr="00AA27E3">
        <w:rPr>
          <w:rFonts w:ascii="Century Gothic" w:hAnsi="Century Gothic"/>
          <w:b/>
          <w:sz w:val="20"/>
        </w:rPr>
        <w:t>.</w:t>
      </w:r>
      <w:bookmarkEnd w:id="5"/>
    </w:p>
    <w:p w14:paraId="2B78620C" w14:textId="2D07046F" w:rsidR="009D4531" w:rsidRPr="003C30EA" w:rsidRDefault="009D4531" w:rsidP="00C10DA7">
      <w:pPr>
        <w:pStyle w:val="PargrafodaLista"/>
        <w:numPr>
          <w:ilvl w:val="2"/>
          <w:numId w:val="30"/>
        </w:numPr>
        <w:autoSpaceDE w:val="0"/>
        <w:autoSpaceDN w:val="0"/>
        <w:adjustRightInd w:val="0"/>
        <w:jc w:val="both"/>
        <w:rPr>
          <w:rFonts w:ascii="Century Gothic" w:hAnsi="Century Gothic"/>
          <w:w w:val="90"/>
          <w:sz w:val="20"/>
          <w:szCs w:val="20"/>
          <w:lang w:eastAsia="en-US"/>
        </w:rPr>
      </w:pPr>
      <w:r w:rsidRPr="003C30EA">
        <w:rPr>
          <w:rFonts w:ascii="Century Gothic" w:hAnsi="Century Gothic"/>
          <w:w w:val="90"/>
          <w:sz w:val="20"/>
          <w:szCs w:val="20"/>
          <w:lang w:eastAsia="en-US"/>
        </w:rPr>
        <w:t>As horas técnicas serão pagas mediante relatório emitido pela empresa vencedora e aceite pelo Ministério Público. O Termo de Aceite será emitido em 02 (duas) vias, assinado pelo Agente Fiscalizador contratual e enviado ao Centro de Finanças e Contabilidade, para fins de pagamento.</w:t>
      </w:r>
    </w:p>
    <w:p w14:paraId="3C56F149" w14:textId="5B701E1B" w:rsidR="009D4531" w:rsidRPr="009F3C71" w:rsidRDefault="009D4531" w:rsidP="00C10DA7">
      <w:pPr>
        <w:pStyle w:val="PargrafodaLista"/>
        <w:numPr>
          <w:ilvl w:val="2"/>
          <w:numId w:val="30"/>
        </w:numPr>
        <w:autoSpaceDE w:val="0"/>
        <w:autoSpaceDN w:val="0"/>
        <w:adjustRightInd w:val="0"/>
        <w:spacing w:before="120" w:after="120" w:line="276" w:lineRule="auto"/>
        <w:jc w:val="both"/>
        <w:rPr>
          <w:rFonts w:ascii="Century Gothic" w:hAnsi="Century Gothic"/>
          <w:w w:val="90"/>
          <w:sz w:val="20"/>
          <w:szCs w:val="20"/>
          <w:lang w:eastAsia="en-US"/>
        </w:rPr>
      </w:pPr>
      <w:r w:rsidRPr="009F3C71">
        <w:rPr>
          <w:rFonts w:ascii="Century Gothic" w:hAnsi="Century Gothic" w:cs="Arial"/>
          <w:w w:val="90"/>
          <w:sz w:val="20"/>
          <w:szCs w:val="20"/>
          <w:lang w:eastAsia="en-US"/>
        </w:rPr>
        <w:t>A empresa vencedora terá um prazo de 10 (dez) dias corridos a contar da data da solicitação para dispor de um técnico no ambiente do Ministério Público para cumprir com as atividades</w:t>
      </w:r>
    </w:p>
    <w:p w14:paraId="59613C4D" w14:textId="6EC453A0" w:rsidR="009D4531" w:rsidRPr="009F3C71" w:rsidRDefault="009D4531" w:rsidP="00C10DA7">
      <w:pPr>
        <w:pStyle w:val="PargrafodaLista"/>
        <w:numPr>
          <w:ilvl w:val="2"/>
          <w:numId w:val="30"/>
        </w:numPr>
        <w:autoSpaceDE w:val="0"/>
        <w:autoSpaceDN w:val="0"/>
        <w:adjustRightInd w:val="0"/>
        <w:spacing w:before="120" w:after="120" w:line="276" w:lineRule="auto"/>
        <w:jc w:val="both"/>
        <w:rPr>
          <w:rFonts w:ascii="Century Gothic" w:hAnsi="Century Gothic"/>
          <w:w w:val="90"/>
          <w:sz w:val="20"/>
          <w:szCs w:val="20"/>
          <w:lang w:eastAsia="en-US"/>
        </w:rPr>
      </w:pPr>
      <w:r w:rsidRPr="009F3C71">
        <w:rPr>
          <w:rFonts w:ascii="Century Gothic" w:hAnsi="Century Gothic" w:cs="Arial"/>
          <w:w w:val="90"/>
          <w:sz w:val="20"/>
          <w:szCs w:val="20"/>
          <w:lang w:eastAsia="en-US"/>
        </w:rPr>
        <w:t xml:space="preserve">As horas descritas neste </w:t>
      </w:r>
      <w:r w:rsidR="005B754C">
        <w:rPr>
          <w:rFonts w:ascii="Century Gothic" w:hAnsi="Century Gothic" w:cs="Arial"/>
          <w:w w:val="90"/>
          <w:sz w:val="20"/>
          <w:szCs w:val="20"/>
          <w:lang w:eastAsia="en-US"/>
        </w:rPr>
        <w:t>sub</w:t>
      </w:r>
      <w:r w:rsidRPr="009F3C71">
        <w:rPr>
          <w:rFonts w:ascii="Century Gothic" w:hAnsi="Century Gothic" w:cs="Arial"/>
          <w:w w:val="90"/>
          <w:sz w:val="20"/>
          <w:szCs w:val="20"/>
          <w:lang w:eastAsia="en-US"/>
        </w:rPr>
        <w:t>item poderão ser empregadas até o final do Contrato.</w:t>
      </w:r>
    </w:p>
    <w:p w14:paraId="0C8916E2" w14:textId="1BF3FD27" w:rsidR="009D4531" w:rsidRPr="00981834" w:rsidRDefault="009D4531" w:rsidP="001033E3">
      <w:pPr>
        <w:pStyle w:val="NormalWeb"/>
        <w:jc w:val="center"/>
        <w:rPr>
          <w:rFonts w:ascii="Century Gothic" w:hAnsi="Century Gothic" w:cs="Arial-BoldMT"/>
          <w:b/>
          <w:bCs/>
          <w:w w:val="90"/>
          <w:sz w:val="20"/>
          <w:szCs w:val="20"/>
        </w:rPr>
      </w:pPr>
      <w:r w:rsidRPr="00981834">
        <w:rPr>
          <w:rFonts w:ascii="Century Gothic" w:hAnsi="Century Gothic" w:cs="Arial-BoldMT"/>
          <w:b/>
          <w:bCs/>
          <w:w w:val="90"/>
          <w:sz w:val="20"/>
          <w:szCs w:val="20"/>
        </w:rPr>
        <w:t>II. DA PARTICIPAÇÃO</w:t>
      </w:r>
    </w:p>
    <w:p w14:paraId="0086B44E" w14:textId="77777777" w:rsidR="00C636DD" w:rsidRPr="00C636DD" w:rsidRDefault="00C636DD" w:rsidP="00C636DD">
      <w:pPr>
        <w:autoSpaceDE w:val="0"/>
        <w:autoSpaceDN w:val="0"/>
        <w:adjustRightInd w:val="0"/>
        <w:jc w:val="both"/>
        <w:rPr>
          <w:rFonts w:ascii="Century Gothic" w:hAnsi="Century Gothic"/>
          <w:w w:val="90"/>
          <w:sz w:val="20"/>
          <w:szCs w:val="20"/>
        </w:rPr>
      </w:pPr>
      <w:r w:rsidRPr="00281F03">
        <w:rPr>
          <w:rFonts w:cs="Arial-BoldMT"/>
          <w:bCs/>
        </w:rPr>
        <w:t>1.</w:t>
      </w:r>
      <w:r w:rsidRPr="00281F03">
        <w:rPr>
          <w:rFonts w:cs="Arial-BoldMT"/>
          <w:bCs/>
        </w:rPr>
        <w:tab/>
      </w:r>
      <w:r w:rsidRPr="00281F03">
        <w:rPr>
          <w:rFonts w:cs="Arial-BoldMT"/>
          <w:bCs/>
        </w:rPr>
        <w:tab/>
      </w:r>
      <w:r w:rsidRPr="00C636DD">
        <w:rPr>
          <w:rFonts w:ascii="Century Gothic" w:hAnsi="Century Gothic"/>
          <w:w w:val="90"/>
          <w:sz w:val="20"/>
          <w:szCs w:val="20"/>
        </w:rPr>
        <w:t xml:space="preserve">Poderão participar do certame todos os interessados em contratar com a Administração Estadual que estiverem registrados no Cadastro Unificado de Fornecedores do Estado de São Paulo </w:t>
      </w:r>
      <w:r w:rsidRPr="00C636DD">
        <w:rPr>
          <w:rFonts w:ascii="Century Gothic" w:eastAsia="80000005-Identity-H" w:hAnsi="Century Gothic" w:cs="80000005-Identity-H"/>
          <w:w w:val="90"/>
          <w:sz w:val="20"/>
          <w:szCs w:val="20"/>
        </w:rPr>
        <w:t xml:space="preserve">– </w:t>
      </w:r>
      <w:r w:rsidRPr="00C636DD">
        <w:rPr>
          <w:rFonts w:ascii="Century Gothic" w:hAnsi="Century Gothic"/>
          <w:w w:val="90"/>
          <w:sz w:val="20"/>
          <w:szCs w:val="20"/>
        </w:rPr>
        <w:t>CAUFESP, em atividade econômica compatível com o seu objeto, sejam detentores de senha para participar de procedimentos eletrônicos e tenham credenciado os seus representantes, na forma estabelecida no regulamento que disciplina a inscrição no referido Cadastro.</w:t>
      </w:r>
    </w:p>
    <w:p w14:paraId="4ABFB1C8"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37142E42"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1.1</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C3F6ECC"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729FAFB7" w14:textId="7929B7F6" w:rsidR="00135D25" w:rsidRPr="00CF3748" w:rsidRDefault="00C636DD" w:rsidP="00C636DD">
      <w:pPr>
        <w:autoSpaceDE w:val="0"/>
        <w:autoSpaceDN w:val="0"/>
        <w:adjustRightInd w:val="0"/>
        <w:jc w:val="both"/>
        <w:rPr>
          <w:rFonts w:ascii="Century Gothic" w:hAnsi="Century Gothic"/>
          <w:color w:val="000000"/>
          <w:w w:val="90"/>
          <w:sz w:val="20"/>
          <w:szCs w:val="20"/>
        </w:rPr>
      </w:pPr>
      <w:r w:rsidRPr="00C636DD">
        <w:rPr>
          <w:rFonts w:ascii="Century Gothic" w:hAnsi="Century Gothic" w:cs="Arial-BoldMT"/>
          <w:bCs/>
          <w:w w:val="90"/>
          <w:sz w:val="20"/>
          <w:szCs w:val="20"/>
        </w:rPr>
        <w:t>1.2</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00135D25" w:rsidRPr="00CF3748">
        <w:rPr>
          <w:rFonts w:ascii="Century Gothic" w:eastAsia="Times New Roman" w:hAnsi="Century Gothic"/>
          <w:iCs/>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history="1">
        <w:r w:rsidR="00135D25" w:rsidRPr="00CF3748">
          <w:rPr>
            <w:rStyle w:val="Hyperlink"/>
            <w:rFonts w:ascii="Century Gothic" w:hAnsi="Century Gothic"/>
            <w:iCs/>
            <w:color w:val="000000"/>
            <w:w w:val="90"/>
            <w:sz w:val="20"/>
            <w:szCs w:val="20"/>
            <w:u w:val="none"/>
          </w:rPr>
          <w:t>www.bec.sp.gov.br</w:t>
        </w:r>
      </w:hyperlink>
      <w:r w:rsidR="00135D25" w:rsidRPr="00CF3748">
        <w:rPr>
          <w:rStyle w:val="Hyperlink"/>
          <w:rFonts w:ascii="Century Gothic" w:hAnsi="Century Gothic"/>
          <w:iCs/>
          <w:color w:val="000000"/>
          <w:w w:val="90"/>
          <w:sz w:val="20"/>
          <w:szCs w:val="20"/>
          <w:u w:val="none"/>
        </w:rPr>
        <w:t xml:space="preserve"> </w:t>
      </w:r>
      <w:r w:rsidR="00135D25" w:rsidRPr="00CF3748">
        <w:rPr>
          <w:rFonts w:ascii="Century Gothic" w:eastAsia="Times New Roman" w:hAnsi="Century Gothic"/>
          <w:iCs/>
          <w:color w:val="000000"/>
          <w:w w:val="90"/>
          <w:sz w:val="20"/>
          <w:szCs w:val="20"/>
        </w:rPr>
        <w:t xml:space="preserve"> ou </w:t>
      </w:r>
      <w:r w:rsidR="00135D25" w:rsidRPr="00CF3748">
        <w:rPr>
          <w:rStyle w:val="Hyperlink"/>
          <w:rFonts w:ascii="Century Gothic" w:hAnsi="Century Gothic"/>
          <w:color w:val="000000"/>
          <w:w w:val="90"/>
          <w:sz w:val="20"/>
          <w:szCs w:val="20"/>
          <w:u w:val="none"/>
        </w:rPr>
        <w:t>www.fazenda.sp.gov.br</w:t>
      </w:r>
      <w:r w:rsidR="00135D25" w:rsidRPr="00CF3748">
        <w:rPr>
          <w:rStyle w:val="Hyperlink"/>
          <w:rFonts w:ascii="Century Gothic" w:hAnsi="Century Gothic"/>
          <w:iCs/>
          <w:color w:val="000000"/>
          <w:w w:val="90"/>
          <w:sz w:val="20"/>
          <w:szCs w:val="20"/>
          <w:u w:val="none"/>
        </w:rPr>
        <w:t>.</w:t>
      </w:r>
    </w:p>
    <w:p w14:paraId="7DA9124B" w14:textId="77777777" w:rsidR="00C636DD" w:rsidRPr="00C636DD" w:rsidRDefault="00C636DD" w:rsidP="00C636DD">
      <w:pPr>
        <w:autoSpaceDE w:val="0"/>
        <w:autoSpaceDN w:val="0"/>
        <w:adjustRightInd w:val="0"/>
        <w:jc w:val="both"/>
        <w:rPr>
          <w:rFonts w:ascii="Century Gothic" w:hAnsi="Century Gothic"/>
          <w:color w:val="000000"/>
          <w:w w:val="90"/>
          <w:sz w:val="20"/>
          <w:szCs w:val="20"/>
        </w:rPr>
      </w:pPr>
    </w:p>
    <w:p w14:paraId="5A2FC918"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olor w:val="000000"/>
          <w:w w:val="90"/>
          <w:sz w:val="20"/>
          <w:szCs w:val="20"/>
        </w:rPr>
        <w:t>1.3</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764295AD" w14:textId="77777777" w:rsidR="00C636DD" w:rsidRPr="00C636DD" w:rsidRDefault="00C636DD" w:rsidP="00C636DD">
      <w:pPr>
        <w:autoSpaceDE w:val="0"/>
        <w:autoSpaceDN w:val="0"/>
        <w:adjustRightInd w:val="0"/>
        <w:ind w:left="708"/>
        <w:jc w:val="both"/>
        <w:rPr>
          <w:rFonts w:ascii="Century Gothic" w:hAnsi="Century Gothic"/>
          <w:w w:val="90"/>
          <w:sz w:val="20"/>
          <w:szCs w:val="20"/>
        </w:rPr>
      </w:pPr>
    </w:p>
    <w:p w14:paraId="737506A1" w14:textId="77777777" w:rsidR="00C636DD" w:rsidRPr="00C636DD" w:rsidRDefault="00C636DD" w:rsidP="00C636DD">
      <w:pPr>
        <w:autoSpaceDE w:val="0"/>
        <w:autoSpaceDN w:val="0"/>
        <w:adjustRightInd w:val="0"/>
        <w:jc w:val="both"/>
        <w:rPr>
          <w:rFonts w:ascii="Century Gothic" w:hAnsi="Century Gothic"/>
          <w:color w:val="000000"/>
          <w:w w:val="90"/>
          <w:sz w:val="20"/>
          <w:szCs w:val="20"/>
        </w:rPr>
      </w:pPr>
      <w:r w:rsidRPr="00C636DD">
        <w:rPr>
          <w:rFonts w:ascii="Century Gothic" w:hAnsi="Century Gothic" w:cs="Arial-BoldMT"/>
          <w:bCs/>
          <w:w w:val="90"/>
          <w:sz w:val="20"/>
          <w:szCs w:val="20"/>
        </w:rPr>
        <w:t>2.</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N</w:t>
      </w:r>
      <w:r w:rsidRPr="00C636DD">
        <w:rPr>
          <w:rFonts w:ascii="Century Gothic" w:hAnsi="Century Gothic"/>
          <w:color w:val="000000"/>
          <w:w w:val="90"/>
          <w:sz w:val="20"/>
          <w:szCs w:val="20"/>
        </w:rPr>
        <w:t>ão será admitida a participação, neste certame licitatório, de pessoas físicas ou jurídicas:</w:t>
      </w:r>
    </w:p>
    <w:p w14:paraId="6B8C4732" w14:textId="77777777" w:rsidR="00C636DD" w:rsidRPr="00C636DD" w:rsidRDefault="00C636DD" w:rsidP="00C636DD">
      <w:pPr>
        <w:jc w:val="both"/>
        <w:rPr>
          <w:rFonts w:ascii="Century Gothic" w:hAnsi="Century Gothic"/>
          <w:color w:val="000000"/>
          <w:w w:val="90"/>
          <w:sz w:val="20"/>
          <w:szCs w:val="20"/>
        </w:rPr>
      </w:pPr>
    </w:p>
    <w:p w14:paraId="7F943AFA"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2.1</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 xml:space="preserve">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4A785B9" w14:textId="77777777" w:rsidR="00C636DD" w:rsidRPr="00C636DD" w:rsidRDefault="00C636DD" w:rsidP="00C636DD">
      <w:pPr>
        <w:jc w:val="both"/>
        <w:rPr>
          <w:rFonts w:ascii="Century Gothic" w:hAnsi="Century Gothic"/>
          <w:color w:val="000000"/>
          <w:w w:val="90"/>
          <w:sz w:val="20"/>
          <w:szCs w:val="20"/>
        </w:rPr>
      </w:pPr>
    </w:p>
    <w:p w14:paraId="59C2029E"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2.2</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tenham sido declaradas inidôneas pela Administração Pública federal, estadual ou municipal, nos termos do artigo 87, inciso IV, da Lei Federal nº 8.666/1993.</w:t>
      </w:r>
    </w:p>
    <w:p w14:paraId="02EB3D58" w14:textId="77777777" w:rsidR="00C636DD" w:rsidRPr="00C636DD" w:rsidRDefault="00C636DD" w:rsidP="00C636DD">
      <w:pPr>
        <w:jc w:val="both"/>
        <w:rPr>
          <w:rFonts w:ascii="Century Gothic" w:hAnsi="Century Gothic"/>
          <w:color w:val="000000"/>
          <w:w w:val="90"/>
          <w:sz w:val="20"/>
          <w:szCs w:val="20"/>
        </w:rPr>
      </w:pPr>
    </w:p>
    <w:p w14:paraId="159D198F"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2.3</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possuam vínculos de natureza técnica, comercial, econômica, financeira ou trabalhista com a autoridade competente, o Pregoeiro, o subscritor do edital ou algum dos membros da respectiva equipe de apoio, nos termos do artigo 9º da Lei Federal nº 8.666/1993.</w:t>
      </w:r>
    </w:p>
    <w:p w14:paraId="46EA4C75" w14:textId="77777777" w:rsidR="00C636DD" w:rsidRPr="00C636DD" w:rsidRDefault="00C636DD" w:rsidP="00C636DD">
      <w:pPr>
        <w:jc w:val="both"/>
        <w:rPr>
          <w:rFonts w:ascii="Century Gothic" w:hAnsi="Century Gothic"/>
          <w:color w:val="000000"/>
          <w:w w:val="90"/>
          <w:sz w:val="20"/>
          <w:szCs w:val="20"/>
        </w:rPr>
      </w:pPr>
    </w:p>
    <w:p w14:paraId="2583F641"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2.4</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 xml:space="preserve">Que não tenham representação legal no Brasil com poderes expressos para receber citação e responder administrativamente ou judicialmente. </w:t>
      </w:r>
    </w:p>
    <w:p w14:paraId="528AD59B" w14:textId="77777777" w:rsidR="00C636DD" w:rsidRPr="00C636DD" w:rsidRDefault="00C636DD" w:rsidP="00C636DD">
      <w:pPr>
        <w:jc w:val="both"/>
        <w:rPr>
          <w:rFonts w:ascii="Century Gothic" w:hAnsi="Century Gothic"/>
          <w:color w:val="000000"/>
          <w:w w:val="90"/>
          <w:sz w:val="20"/>
          <w:szCs w:val="20"/>
        </w:rPr>
      </w:pPr>
    </w:p>
    <w:p w14:paraId="33318BC7"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2.5</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estejam reunidas em consórcio ou sejam controladoras, coligadas ou subsidiárias entre si.</w:t>
      </w:r>
    </w:p>
    <w:p w14:paraId="0ECC1D6C" w14:textId="77777777" w:rsidR="00C636DD" w:rsidRPr="00C636DD" w:rsidRDefault="00C636DD" w:rsidP="00C636DD">
      <w:pPr>
        <w:jc w:val="both"/>
        <w:rPr>
          <w:rFonts w:ascii="Century Gothic" w:hAnsi="Century Gothic"/>
          <w:color w:val="000000"/>
          <w:w w:val="90"/>
          <w:sz w:val="20"/>
          <w:szCs w:val="20"/>
        </w:rPr>
      </w:pPr>
    </w:p>
    <w:p w14:paraId="479180B1"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2.6</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3402D294" w14:textId="77777777" w:rsidR="00C636DD" w:rsidRPr="00C636DD" w:rsidRDefault="00C636DD" w:rsidP="00C636DD">
      <w:pPr>
        <w:jc w:val="both"/>
        <w:rPr>
          <w:rFonts w:ascii="Century Gothic" w:hAnsi="Century Gothic"/>
          <w:color w:val="000000"/>
          <w:w w:val="90"/>
          <w:sz w:val="20"/>
          <w:szCs w:val="20"/>
        </w:rPr>
      </w:pPr>
    </w:p>
    <w:p w14:paraId="6B554E28"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2.7</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estejam proibidas de contratar com a Administração Pública em virtude de sanção restritiva de direito decorrente de infração administrativa ambiental, nos termos do art. 72, § 8°, inciso V, da Lei Federal n° 9.605/1998.</w:t>
      </w:r>
    </w:p>
    <w:p w14:paraId="42A43EEE" w14:textId="77777777" w:rsidR="00C636DD" w:rsidRPr="00C636DD" w:rsidRDefault="00C636DD" w:rsidP="00C636DD">
      <w:pPr>
        <w:jc w:val="both"/>
        <w:rPr>
          <w:rFonts w:ascii="Century Gothic" w:hAnsi="Century Gothic"/>
          <w:color w:val="000000"/>
          <w:w w:val="90"/>
          <w:sz w:val="20"/>
          <w:szCs w:val="20"/>
        </w:rPr>
      </w:pPr>
    </w:p>
    <w:p w14:paraId="320F079B"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2.8</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tenham sido proibidas de contratar com o Poder Público em razão de condenação por ato de improbidade administrativa, nos termos do artigo 12 da Lei Federal nº 8.429/1992.</w:t>
      </w:r>
    </w:p>
    <w:p w14:paraId="05A3824E" w14:textId="77777777" w:rsidR="00C636DD" w:rsidRPr="00C636DD" w:rsidRDefault="00C636DD" w:rsidP="00C636DD">
      <w:pPr>
        <w:jc w:val="both"/>
        <w:rPr>
          <w:rFonts w:ascii="Century Gothic" w:hAnsi="Century Gothic"/>
          <w:color w:val="000000"/>
          <w:w w:val="90"/>
          <w:sz w:val="20"/>
          <w:szCs w:val="20"/>
        </w:rPr>
      </w:pPr>
    </w:p>
    <w:p w14:paraId="6CCA9844" w14:textId="77777777" w:rsidR="00C636DD" w:rsidRPr="00C636DD" w:rsidRDefault="00C636DD" w:rsidP="00C636DD">
      <w:pPr>
        <w:jc w:val="both"/>
        <w:rPr>
          <w:rFonts w:ascii="Century Gothic" w:hAnsi="Century Gothic"/>
          <w:color w:val="000000"/>
          <w:w w:val="90"/>
          <w:sz w:val="20"/>
          <w:szCs w:val="20"/>
        </w:rPr>
      </w:pPr>
      <w:r w:rsidRPr="00C636DD">
        <w:rPr>
          <w:rFonts w:ascii="Century Gothic" w:eastAsia="Times New Roman" w:hAnsi="Century Gothic"/>
          <w:color w:val="000000"/>
          <w:w w:val="90"/>
          <w:sz w:val="20"/>
          <w:szCs w:val="20"/>
        </w:rPr>
        <w:t>2.9</w:t>
      </w:r>
      <w:r w:rsidRPr="00C636DD">
        <w:rPr>
          <w:rFonts w:ascii="Century Gothic" w:eastAsia="Times New Roman" w:hAnsi="Century Gothic"/>
          <w:color w:val="000000"/>
          <w:w w:val="90"/>
          <w:sz w:val="20"/>
          <w:szCs w:val="20"/>
        </w:rPr>
        <w:tab/>
      </w:r>
      <w:r w:rsidRPr="00C636DD">
        <w:rPr>
          <w:rFonts w:ascii="Century Gothic" w:eastAsia="Times New Roman" w:hAnsi="Century Gothic"/>
          <w:color w:val="000000"/>
          <w:w w:val="90"/>
          <w:sz w:val="20"/>
          <w:szCs w:val="20"/>
        </w:rPr>
        <w:tab/>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3404FCE"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45426947"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s="Arial-BoldMT"/>
          <w:bCs/>
          <w:w w:val="90"/>
          <w:sz w:val="20"/>
          <w:szCs w:val="20"/>
        </w:rPr>
        <w:t>3.</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color w:val="000000"/>
          <w:w w:val="90"/>
          <w:sz w:val="20"/>
          <w:szCs w:val="20"/>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2" w:history="1">
        <w:r w:rsidRPr="00C636DD">
          <w:rPr>
            <w:rStyle w:val="Hyperlink"/>
            <w:rFonts w:ascii="Century Gothic" w:hAnsi="Century Gothic"/>
            <w:w w:val="90"/>
            <w:sz w:val="20"/>
            <w:szCs w:val="20"/>
          </w:rPr>
          <w:t>www.bec.sp.gov.br</w:t>
        </w:r>
      </w:hyperlink>
      <w:r w:rsidRPr="00C636DD">
        <w:rPr>
          <w:rFonts w:ascii="Century Gothic" w:hAnsi="Century Gothic"/>
          <w:color w:val="000000"/>
          <w:w w:val="90"/>
          <w:sz w:val="20"/>
          <w:szCs w:val="20"/>
        </w:rPr>
        <w:t xml:space="preserve"> (opção “CAUFESP”), conforme Resolução CC-27, de 25 de maio de 2006.</w:t>
      </w:r>
    </w:p>
    <w:p w14:paraId="1FCDA1A9"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2EBF9435"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4.</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Cada representante credenciado poderá representar apenas uma licitante, em cada Pregão Eletrônico.</w:t>
      </w:r>
    </w:p>
    <w:p w14:paraId="06A5777F"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14E5E622"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5.</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O envio da proposta vinculará a licitante ao cumprimento de todas as condições e obrigações inerentes ao certame.</w:t>
      </w:r>
    </w:p>
    <w:p w14:paraId="52BA5328"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51151732"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w w:val="90"/>
          <w:sz w:val="20"/>
          <w:szCs w:val="20"/>
        </w:rPr>
        <w:t>5.1</w:t>
      </w:r>
      <w:r w:rsidRPr="00C636DD">
        <w:rPr>
          <w:rFonts w:ascii="Century Gothic" w:hAnsi="Century Gothic"/>
          <w:w w:val="90"/>
          <w:sz w:val="20"/>
          <w:szCs w:val="20"/>
        </w:rPr>
        <w:tab/>
      </w:r>
      <w:r w:rsidRPr="00C636DD">
        <w:rPr>
          <w:rFonts w:ascii="Century Gothic" w:hAnsi="Century Gothic"/>
          <w:w w:val="90"/>
          <w:sz w:val="20"/>
          <w:szCs w:val="20"/>
        </w:rPr>
        <w:tab/>
        <w:t>A(s) licitante(s) aceita(m) todas as condições do presente Pregão, bem como se sujeitam integralmente às disposições legais que regem as normas gerais sobre licitações e contratos no âmbito do Poder Público, inclusive o Ato (N) nº 308/2003 – PGJ, de 18 de março de 2003.</w:t>
      </w:r>
    </w:p>
    <w:p w14:paraId="3127C80F"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5E32BAB1"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w w:val="90"/>
          <w:sz w:val="20"/>
          <w:szCs w:val="20"/>
        </w:rPr>
        <w:t>5.2</w:t>
      </w:r>
      <w:r w:rsidRPr="00C636DD">
        <w:rPr>
          <w:rFonts w:ascii="Century Gothic" w:hAnsi="Century Gothic"/>
          <w:w w:val="90"/>
          <w:sz w:val="20"/>
          <w:szCs w:val="20"/>
        </w:rPr>
        <w:tab/>
      </w:r>
      <w:r w:rsidRPr="00C636DD">
        <w:rPr>
          <w:rFonts w:ascii="Century Gothic" w:hAnsi="Century Gothic"/>
          <w:w w:val="90"/>
          <w:sz w:val="20"/>
          <w:szCs w:val="20"/>
        </w:rPr>
        <w:tab/>
        <w:t xml:space="preserve">A(s) licitante(s) fica(m) ciente(s) de que toda empresa contratada por órgão Público deverá ter condições para pronta apresentação de Certidão Negativa de Débito – CND, junto à Previdência Social,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3" w:history="1">
        <w:r w:rsidRPr="00C636DD">
          <w:rPr>
            <w:rStyle w:val="Hyperlink"/>
            <w:rFonts w:ascii="Century Gothic" w:hAnsi="Century Gothic"/>
            <w:w w:val="90"/>
            <w:sz w:val="20"/>
            <w:szCs w:val="20"/>
          </w:rPr>
          <w:t>www.receita.fazenda.gov.br</w:t>
        </w:r>
      </w:hyperlink>
      <w:r w:rsidRPr="00C636DD">
        <w:rPr>
          <w:rFonts w:ascii="Century Gothic" w:hAnsi="Century Gothic"/>
          <w:w w:val="90"/>
          <w:sz w:val="20"/>
          <w:szCs w:val="20"/>
        </w:rPr>
        <w:t xml:space="preserve">.  </w:t>
      </w:r>
    </w:p>
    <w:p w14:paraId="5B3110EF"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04638B9A"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6.</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 xml:space="preserve">Para o exercício do direito de preferência de que trata o subitem 6, bem como para a fruição </w:t>
      </w:r>
      <w:r w:rsidRPr="00C636DD">
        <w:rPr>
          <w:rFonts w:ascii="Century Gothic" w:eastAsia="8000000B-Identity-H" w:hAnsi="Century Gothic" w:cs="8000000B-Identity-H"/>
          <w:w w:val="90"/>
          <w:sz w:val="20"/>
          <w:szCs w:val="20"/>
        </w:rPr>
        <w:t>do benefício da habilitação com irregularidade fiscal e trabalhista previsto na alínea “f”, do subitem 9, a</w:t>
      </w:r>
      <w:r w:rsidRPr="00C636DD">
        <w:rPr>
          <w:rFonts w:ascii="Century Gothic" w:hAnsi="Century Gothic"/>
          <w:w w:val="90"/>
          <w:sz w:val="20"/>
          <w:szCs w:val="20"/>
        </w:rPr>
        <w:t>mbos do item V deste Edital, a condição de microempresa, de empresa de pequeno porte, ou de cooperativa que preencha as condições estabelecidas no artigo 34, da Lei federal nº 11.488, de 15 de junho de 2007, deverá constar do registro da licitante junto ao CAUFESP.</w:t>
      </w:r>
    </w:p>
    <w:p w14:paraId="19CE0A8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23F3CC7" w14:textId="3C07E096" w:rsidR="009D4531" w:rsidRDefault="009D4531" w:rsidP="002552C4">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III. DAS PROPOSTAS</w:t>
      </w:r>
    </w:p>
    <w:p w14:paraId="153FB65B" w14:textId="48438F0F" w:rsidR="002552C4" w:rsidRDefault="002552C4" w:rsidP="002552C4">
      <w:pPr>
        <w:autoSpaceDE w:val="0"/>
        <w:autoSpaceDN w:val="0"/>
        <w:adjustRightInd w:val="0"/>
        <w:jc w:val="center"/>
        <w:rPr>
          <w:rFonts w:ascii="Century Gothic" w:hAnsi="Century Gothic" w:cs="Arial-BoldMT"/>
          <w:b/>
          <w:bCs/>
          <w:w w:val="90"/>
          <w:sz w:val="20"/>
          <w:szCs w:val="20"/>
        </w:rPr>
      </w:pPr>
    </w:p>
    <w:p w14:paraId="7C699EBB" w14:textId="6EBBFBC4" w:rsidR="002552C4" w:rsidRDefault="002552C4" w:rsidP="002552C4">
      <w:pPr>
        <w:tabs>
          <w:tab w:val="left" w:pos="142"/>
        </w:tabs>
        <w:autoSpaceDE w:val="0"/>
        <w:autoSpaceDN w:val="0"/>
        <w:adjustRightInd w:val="0"/>
        <w:jc w:val="both"/>
        <w:rPr>
          <w:rFonts w:ascii="Century Gothic" w:hAnsi="Century Gothic"/>
          <w:w w:val="90"/>
          <w:sz w:val="20"/>
          <w:szCs w:val="20"/>
        </w:rPr>
      </w:pPr>
      <w:r w:rsidRPr="002552C4">
        <w:rPr>
          <w:rFonts w:ascii="Century Gothic" w:hAnsi="Century Gothic" w:cs="Arial-BoldMT"/>
          <w:bCs/>
          <w:w w:val="90"/>
          <w:sz w:val="20"/>
          <w:szCs w:val="20"/>
        </w:rPr>
        <w:t>1.</w:t>
      </w:r>
      <w:r w:rsidRPr="002552C4">
        <w:rPr>
          <w:rFonts w:ascii="Century Gothic" w:hAnsi="Century Gothic" w:cs="Arial-BoldMT"/>
          <w:bCs/>
          <w:w w:val="90"/>
          <w:sz w:val="20"/>
          <w:szCs w:val="20"/>
        </w:rPr>
        <w:tab/>
      </w:r>
      <w:r w:rsidRPr="002552C4">
        <w:rPr>
          <w:rFonts w:ascii="Century Gothic" w:hAnsi="Century Gothic"/>
          <w:w w:val="90"/>
          <w:sz w:val="20"/>
          <w:szCs w:val="20"/>
        </w:rPr>
        <w:t xml:space="preserve">As propostas deverão ser enviadas por meio eletrônico disponível no endereço </w:t>
      </w:r>
      <w:hyperlink r:id="rId14" w:history="1">
        <w:r w:rsidRPr="002552C4">
          <w:rPr>
            <w:rStyle w:val="Hyperlink"/>
            <w:rFonts w:ascii="Century Gothic" w:hAnsi="Century Gothic"/>
            <w:w w:val="90"/>
            <w:sz w:val="20"/>
            <w:szCs w:val="20"/>
          </w:rPr>
          <w:t>www.bec.sp.gov.br</w:t>
        </w:r>
      </w:hyperlink>
      <w:r w:rsidRPr="002552C4">
        <w:rPr>
          <w:rFonts w:ascii="Century Gothic" w:hAnsi="Century Gothic"/>
          <w:w w:val="90"/>
          <w:sz w:val="20"/>
          <w:szCs w:val="20"/>
        </w:rPr>
        <w:t xml:space="preserve"> ou </w:t>
      </w:r>
      <w:hyperlink r:id="rId15" w:history="1">
        <w:r w:rsidRPr="002552C4">
          <w:rPr>
            <w:rStyle w:val="Hyperlink"/>
            <w:rFonts w:ascii="Century Gothic" w:hAnsi="Century Gothic"/>
            <w:w w:val="90"/>
            <w:sz w:val="20"/>
            <w:szCs w:val="20"/>
          </w:rPr>
          <w:t>www.bec.fazenda.sp.gov.br</w:t>
        </w:r>
      </w:hyperlink>
      <w:r w:rsidRPr="002552C4">
        <w:rPr>
          <w:rFonts w:ascii="Century Gothic" w:hAnsi="Century Gothic"/>
          <w:w w:val="90"/>
          <w:sz w:val="20"/>
          <w:szCs w:val="20"/>
        </w:rPr>
        <w:t xml:space="preserve"> </w:t>
      </w:r>
      <w:r w:rsidRPr="002552C4">
        <w:rPr>
          <w:rFonts w:ascii="Century Gothic" w:eastAsia="8000000B-Identity-H" w:hAnsi="Century Gothic" w:cs="8000000B-Identity-H"/>
          <w:w w:val="90"/>
          <w:sz w:val="20"/>
          <w:szCs w:val="20"/>
        </w:rPr>
        <w:t xml:space="preserve">na opção “PREGÃO – </w:t>
      </w:r>
      <w:r w:rsidRPr="002552C4">
        <w:rPr>
          <w:rFonts w:ascii="Century Gothic" w:hAnsi="Century Gothic"/>
          <w:w w:val="90"/>
          <w:sz w:val="20"/>
          <w:szCs w:val="20"/>
        </w:rPr>
        <w:t xml:space="preserve">ENTREGAR </w:t>
      </w:r>
      <w:r w:rsidRPr="002552C4">
        <w:rPr>
          <w:rFonts w:ascii="Century Gothic" w:eastAsia="8000000B-Identity-H" w:hAnsi="Century Gothic" w:cs="8000000B-Identity-H"/>
          <w:w w:val="90"/>
          <w:sz w:val="20"/>
          <w:szCs w:val="20"/>
        </w:rPr>
        <w:t xml:space="preserve">PROPOSTA”, desde a divulgação da íntegra do Edital no referido endereço eletrônico, até o dia e horário previstos no preâmbulo para abertura da sessão pública, devendo a </w:t>
      </w:r>
      <w:r w:rsidRPr="002552C4">
        <w:rPr>
          <w:rFonts w:ascii="Century Gothic" w:hAnsi="Century Gothic"/>
          <w:w w:val="90"/>
          <w:sz w:val="20"/>
          <w:szCs w:val="20"/>
        </w:rPr>
        <w:t>licitante, para formulá-las, assinalar a declaração de que cumpre integralmente os requisitos de habilitação constantes do Edital.</w:t>
      </w:r>
    </w:p>
    <w:p w14:paraId="3CB66DF6" w14:textId="77777777" w:rsidR="002552C4" w:rsidRPr="002552C4" w:rsidRDefault="002552C4" w:rsidP="002552C4">
      <w:pPr>
        <w:tabs>
          <w:tab w:val="left" w:pos="142"/>
        </w:tabs>
        <w:autoSpaceDE w:val="0"/>
        <w:autoSpaceDN w:val="0"/>
        <w:adjustRightInd w:val="0"/>
        <w:jc w:val="both"/>
        <w:rPr>
          <w:rFonts w:ascii="Century Gothic" w:hAnsi="Century Gothic"/>
          <w:w w:val="90"/>
          <w:sz w:val="20"/>
          <w:szCs w:val="20"/>
        </w:rPr>
      </w:pPr>
    </w:p>
    <w:p w14:paraId="1B536253" w14:textId="2D306F9E" w:rsidR="002552C4" w:rsidRPr="002552C4" w:rsidRDefault="002552C4" w:rsidP="002552C4">
      <w:pPr>
        <w:pStyle w:val="PargrafodaLista"/>
        <w:numPr>
          <w:ilvl w:val="0"/>
          <w:numId w:val="15"/>
        </w:numPr>
        <w:tabs>
          <w:tab w:val="left" w:pos="142"/>
        </w:tabs>
        <w:ind w:left="0" w:firstLine="0"/>
        <w:jc w:val="both"/>
        <w:rPr>
          <w:rFonts w:ascii="Century Gothic" w:hAnsi="Century Gothic"/>
          <w:w w:val="90"/>
          <w:sz w:val="20"/>
          <w:szCs w:val="20"/>
        </w:rPr>
      </w:pPr>
      <w:r w:rsidRPr="002552C4">
        <w:rPr>
          <w:rFonts w:ascii="Century Gothic" w:hAnsi="Century Gothic"/>
          <w:w w:val="90"/>
          <w:sz w:val="20"/>
          <w:szCs w:val="20"/>
        </w:rPr>
        <w:t>A proposta de preço deverá conter os seguintes elementos:</w:t>
      </w:r>
    </w:p>
    <w:p w14:paraId="0AD1C99E" w14:textId="77777777" w:rsidR="002552C4" w:rsidRPr="002552C4" w:rsidRDefault="002552C4" w:rsidP="002552C4">
      <w:pPr>
        <w:tabs>
          <w:tab w:val="left" w:pos="142"/>
          <w:tab w:val="left" w:pos="284"/>
        </w:tabs>
        <w:jc w:val="both"/>
        <w:rPr>
          <w:rFonts w:ascii="Century Gothic" w:hAnsi="Century Gothic"/>
          <w:w w:val="90"/>
          <w:sz w:val="20"/>
          <w:szCs w:val="20"/>
        </w:rPr>
      </w:pPr>
    </w:p>
    <w:p w14:paraId="68EFB888" w14:textId="38720747" w:rsidR="002552C4" w:rsidRPr="002552C4" w:rsidRDefault="002552C4" w:rsidP="002552C4">
      <w:pPr>
        <w:pStyle w:val="PargrafodaLista"/>
        <w:numPr>
          <w:ilvl w:val="0"/>
          <w:numId w:val="20"/>
        </w:numPr>
        <w:ind w:left="0" w:firstLine="0"/>
        <w:jc w:val="both"/>
        <w:rPr>
          <w:rFonts w:ascii="Century Gothic" w:hAnsi="Century Gothic"/>
          <w:w w:val="90"/>
          <w:sz w:val="20"/>
          <w:szCs w:val="20"/>
        </w:rPr>
      </w:pPr>
      <w:r w:rsidRPr="002552C4">
        <w:rPr>
          <w:rFonts w:ascii="Century Gothic" w:hAnsi="Century Gothic"/>
          <w:w w:val="90"/>
          <w:sz w:val="20"/>
          <w:szCs w:val="20"/>
        </w:rPr>
        <w:t xml:space="preserve">indicação do produto cotado, observadas as especificações do memorial descritivo constantes do </w:t>
      </w:r>
      <w:r w:rsidRPr="002552C4">
        <w:rPr>
          <w:rFonts w:ascii="Century Gothic" w:hAnsi="Century Gothic"/>
          <w:b/>
          <w:w w:val="90"/>
          <w:sz w:val="20"/>
          <w:szCs w:val="20"/>
        </w:rPr>
        <w:t>Anexo 1</w:t>
      </w:r>
      <w:r w:rsidRPr="002552C4">
        <w:rPr>
          <w:rFonts w:ascii="Century Gothic" w:hAnsi="Century Gothic"/>
          <w:w w:val="90"/>
          <w:sz w:val="20"/>
          <w:szCs w:val="20"/>
        </w:rPr>
        <w:t xml:space="preserve"> deste Edital;</w:t>
      </w:r>
    </w:p>
    <w:p w14:paraId="015BC3C5" w14:textId="77777777" w:rsidR="002552C4" w:rsidRPr="002552C4" w:rsidRDefault="002552C4" w:rsidP="002552C4">
      <w:pPr>
        <w:tabs>
          <w:tab w:val="left" w:pos="1134"/>
        </w:tabs>
        <w:jc w:val="both"/>
        <w:rPr>
          <w:rFonts w:ascii="Century Gothic" w:hAnsi="Century Gothic"/>
          <w:w w:val="90"/>
          <w:sz w:val="20"/>
          <w:szCs w:val="20"/>
        </w:rPr>
      </w:pPr>
    </w:p>
    <w:p w14:paraId="4F8723F4" w14:textId="5DCC2701" w:rsidR="002552C4" w:rsidRPr="002552C4" w:rsidRDefault="002552C4" w:rsidP="002552C4">
      <w:pPr>
        <w:pStyle w:val="PargrafodaLista"/>
        <w:numPr>
          <w:ilvl w:val="0"/>
          <w:numId w:val="20"/>
        </w:numPr>
        <w:ind w:left="0" w:firstLine="0"/>
        <w:jc w:val="both"/>
        <w:rPr>
          <w:rFonts w:ascii="Century Gothic" w:hAnsi="Century Gothic"/>
          <w:w w:val="90"/>
          <w:sz w:val="20"/>
          <w:szCs w:val="20"/>
        </w:rPr>
      </w:pPr>
      <w:r w:rsidRPr="002552C4">
        <w:rPr>
          <w:rFonts w:ascii="Century Gothic" w:hAnsi="Century Gothic"/>
          <w:w w:val="90"/>
          <w:sz w:val="20"/>
          <w:szCs w:val="20"/>
        </w:rPr>
        <w:t>preço unitário e total, preço unitário e total,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67909DF7" w14:textId="77777777" w:rsidR="002552C4" w:rsidRPr="002552C4" w:rsidRDefault="002552C4" w:rsidP="002552C4">
      <w:pPr>
        <w:pStyle w:val="PargrafodaLista"/>
        <w:rPr>
          <w:rFonts w:ascii="Century Gothic" w:hAnsi="Century Gothic"/>
          <w:w w:val="90"/>
          <w:sz w:val="20"/>
          <w:szCs w:val="20"/>
        </w:rPr>
      </w:pPr>
    </w:p>
    <w:p w14:paraId="12A1A1E2" w14:textId="77777777" w:rsidR="002552C4" w:rsidRPr="002552C4" w:rsidRDefault="002552C4" w:rsidP="002552C4">
      <w:pPr>
        <w:jc w:val="both"/>
        <w:rPr>
          <w:rFonts w:ascii="Century Gothic" w:hAnsi="Century Gothic"/>
          <w:w w:val="90"/>
          <w:sz w:val="20"/>
          <w:szCs w:val="20"/>
        </w:rPr>
      </w:pPr>
    </w:p>
    <w:p w14:paraId="0E7B2CB9" w14:textId="605A7D98" w:rsidR="002552C4" w:rsidRPr="002552C4" w:rsidRDefault="002552C4" w:rsidP="002552C4">
      <w:pPr>
        <w:pStyle w:val="PargrafodaLista"/>
        <w:numPr>
          <w:ilvl w:val="0"/>
          <w:numId w:val="20"/>
        </w:numPr>
        <w:ind w:left="0" w:firstLine="0"/>
        <w:jc w:val="both"/>
        <w:rPr>
          <w:rFonts w:ascii="Century Gothic" w:hAnsi="Century Gothic" w:cs="Arial"/>
          <w:w w:val="90"/>
          <w:sz w:val="20"/>
          <w:szCs w:val="20"/>
        </w:rPr>
      </w:pPr>
      <w:r w:rsidRPr="002552C4">
        <w:rPr>
          <w:rFonts w:ascii="Century Gothic" w:hAnsi="Century Gothic"/>
          <w:w w:val="90"/>
          <w:sz w:val="20"/>
          <w:szCs w:val="20"/>
        </w:rPr>
        <w:t>e</w:t>
      </w:r>
      <w:r w:rsidRPr="002552C4">
        <w:rPr>
          <w:rFonts w:ascii="Century Gothic" w:hAnsi="Century Gothic" w:cs="Arial"/>
          <w:w w:val="90"/>
          <w:sz w:val="20"/>
          <w:szCs w:val="20"/>
        </w:rPr>
        <w:t xml:space="preserve">m se tratando de licitação do tipo </w:t>
      </w:r>
      <w:r w:rsidRPr="002552C4">
        <w:rPr>
          <w:rFonts w:ascii="Century Gothic" w:hAnsi="Century Gothic" w:cs="Arial"/>
          <w:b/>
          <w:w w:val="90"/>
          <w:sz w:val="20"/>
          <w:szCs w:val="20"/>
        </w:rPr>
        <w:t>MENOR PREÇO GLOBAL</w:t>
      </w:r>
      <w:r w:rsidRPr="002552C4">
        <w:rPr>
          <w:rFonts w:ascii="Century Gothic" w:hAnsi="Century Gothic" w:cs="Arial"/>
          <w:w w:val="90"/>
          <w:sz w:val="20"/>
          <w:szCs w:val="20"/>
        </w:rPr>
        <w:t xml:space="preserve"> há necessidade de a licitante cotar todos os itens. </w:t>
      </w:r>
    </w:p>
    <w:p w14:paraId="66DA50CC" w14:textId="77777777" w:rsidR="002552C4" w:rsidRPr="002552C4" w:rsidRDefault="002552C4" w:rsidP="002552C4">
      <w:pPr>
        <w:tabs>
          <w:tab w:val="left" w:pos="786"/>
          <w:tab w:val="left" w:pos="1134"/>
        </w:tabs>
        <w:ind w:hanging="786"/>
        <w:jc w:val="both"/>
        <w:rPr>
          <w:rFonts w:ascii="Century Gothic" w:hAnsi="Century Gothic" w:cs="Arial"/>
          <w:w w:val="90"/>
          <w:sz w:val="20"/>
          <w:szCs w:val="20"/>
        </w:rPr>
      </w:pPr>
    </w:p>
    <w:p w14:paraId="266F69F5" w14:textId="0C5C94AE" w:rsidR="002552C4" w:rsidRPr="002552C4" w:rsidRDefault="002552C4" w:rsidP="002552C4">
      <w:pPr>
        <w:pStyle w:val="PargrafodaLista"/>
        <w:numPr>
          <w:ilvl w:val="0"/>
          <w:numId w:val="15"/>
        </w:numPr>
        <w:tabs>
          <w:tab w:val="left" w:pos="786"/>
        </w:tabs>
        <w:ind w:left="0" w:firstLine="0"/>
        <w:jc w:val="both"/>
        <w:rPr>
          <w:rFonts w:ascii="Century Gothic" w:eastAsia="Century Gothic" w:hAnsi="Century Gothic" w:cs="Century Gothic"/>
          <w:w w:val="90"/>
          <w:sz w:val="20"/>
          <w:szCs w:val="20"/>
        </w:rPr>
      </w:pPr>
      <w:r w:rsidRPr="002552C4">
        <w:rPr>
          <w:rFonts w:ascii="Century Gothic" w:eastAsia="Century Gothic" w:hAnsi="Century Gothic" w:cs="Century Gothic"/>
          <w:w w:val="90"/>
          <w:sz w:val="20"/>
          <w:szCs w:val="20"/>
        </w:rPr>
        <w:t>O prazo de validade da proposta será de 60 (sessenta) dias, contados a partir da sessão pública do pregão eletrônico.</w:t>
      </w:r>
    </w:p>
    <w:p w14:paraId="01D61126" w14:textId="77777777" w:rsidR="002552C4" w:rsidRPr="002552C4" w:rsidRDefault="002552C4" w:rsidP="002552C4">
      <w:pPr>
        <w:tabs>
          <w:tab w:val="left" w:pos="786"/>
        </w:tabs>
        <w:ind w:hanging="432"/>
        <w:jc w:val="both"/>
        <w:rPr>
          <w:rFonts w:ascii="Century Gothic" w:eastAsia="Century Gothic" w:hAnsi="Century Gothic" w:cs="Century Gothic"/>
          <w:w w:val="90"/>
          <w:sz w:val="20"/>
          <w:szCs w:val="20"/>
        </w:rPr>
      </w:pPr>
    </w:p>
    <w:p w14:paraId="1B40B10D" w14:textId="44CA00A4" w:rsidR="002552C4" w:rsidRPr="002552C4" w:rsidRDefault="002552C4" w:rsidP="002552C4">
      <w:pPr>
        <w:pStyle w:val="PargrafodaLista"/>
        <w:numPr>
          <w:ilvl w:val="0"/>
          <w:numId w:val="15"/>
        </w:numPr>
        <w:tabs>
          <w:tab w:val="left" w:pos="786"/>
        </w:tabs>
        <w:ind w:left="851" w:hanging="851"/>
        <w:jc w:val="both"/>
        <w:rPr>
          <w:rFonts w:ascii="Century Gothic" w:hAnsi="Century Gothic"/>
          <w:w w:val="90"/>
          <w:sz w:val="20"/>
          <w:szCs w:val="20"/>
        </w:rPr>
      </w:pPr>
      <w:r w:rsidRPr="002552C4">
        <w:rPr>
          <w:rFonts w:ascii="Century Gothic" w:hAnsi="Century Gothic"/>
          <w:w w:val="90"/>
          <w:sz w:val="20"/>
          <w:szCs w:val="20"/>
        </w:rPr>
        <w:t>Não será admitida cotação inferior à quantidade prevista neste Edital.</w:t>
      </w:r>
    </w:p>
    <w:p w14:paraId="3AA9CA97" w14:textId="77777777" w:rsidR="002552C4" w:rsidRPr="002552C4" w:rsidRDefault="002552C4" w:rsidP="002552C4">
      <w:pPr>
        <w:pStyle w:val="PargrafodaLista"/>
        <w:tabs>
          <w:tab w:val="left" w:pos="786"/>
        </w:tabs>
        <w:ind w:hanging="432"/>
        <w:rPr>
          <w:rFonts w:ascii="Century Gothic" w:hAnsi="Century Gothic"/>
          <w:w w:val="90"/>
          <w:sz w:val="20"/>
          <w:szCs w:val="20"/>
        </w:rPr>
      </w:pPr>
    </w:p>
    <w:p w14:paraId="1BD4F96C" w14:textId="510C9F4C" w:rsidR="002552C4" w:rsidRPr="002552C4" w:rsidRDefault="002552C4" w:rsidP="002552C4">
      <w:pPr>
        <w:pStyle w:val="PargrafodaLista"/>
        <w:numPr>
          <w:ilvl w:val="0"/>
          <w:numId w:val="15"/>
        </w:numPr>
        <w:tabs>
          <w:tab w:val="left" w:pos="786"/>
        </w:tabs>
        <w:ind w:left="851" w:hanging="851"/>
        <w:jc w:val="both"/>
        <w:rPr>
          <w:rFonts w:ascii="Century Gothic" w:hAnsi="Century Gothic"/>
          <w:w w:val="90"/>
          <w:sz w:val="20"/>
          <w:szCs w:val="20"/>
        </w:rPr>
      </w:pPr>
      <w:r w:rsidRPr="002552C4">
        <w:rPr>
          <w:rFonts w:ascii="Century Gothic" w:hAnsi="Century Gothic"/>
          <w:w w:val="90"/>
          <w:sz w:val="20"/>
          <w:szCs w:val="20"/>
        </w:rPr>
        <w:t>O(s) preço(s) ofertado(s) permanecerá(</w:t>
      </w:r>
      <w:proofErr w:type="spellStart"/>
      <w:r w:rsidRPr="002552C4">
        <w:rPr>
          <w:rFonts w:ascii="Century Gothic" w:hAnsi="Century Gothic"/>
          <w:w w:val="90"/>
          <w:sz w:val="20"/>
          <w:szCs w:val="20"/>
        </w:rPr>
        <w:t>ão</w:t>
      </w:r>
      <w:proofErr w:type="spellEnd"/>
      <w:r w:rsidRPr="002552C4">
        <w:rPr>
          <w:rFonts w:ascii="Century Gothic" w:hAnsi="Century Gothic"/>
          <w:w w:val="90"/>
          <w:sz w:val="20"/>
          <w:szCs w:val="20"/>
        </w:rPr>
        <w:t>) fixo(s) e irreajustável(</w:t>
      </w:r>
      <w:proofErr w:type="spellStart"/>
      <w:r w:rsidRPr="002552C4">
        <w:rPr>
          <w:rFonts w:ascii="Century Gothic" w:hAnsi="Century Gothic"/>
          <w:w w:val="90"/>
          <w:sz w:val="20"/>
          <w:szCs w:val="20"/>
        </w:rPr>
        <w:t>is</w:t>
      </w:r>
      <w:proofErr w:type="spellEnd"/>
      <w:r w:rsidRPr="002552C4">
        <w:rPr>
          <w:rFonts w:ascii="Century Gothic" w:hAnsi="Century Gothic"/>
          <w:w w:val="90"/>
          <w:sz w:val="20"/>
          <w:szCs w:val="20"/>
        </w:rPr>
        <w:t>).</w:t>
      </w:r>
    </w:p>
    <w:p w14:paraId="0C7DCC20" w14:textId="77777777" w:rsidR="002552C4" w:rsidRPr="002552C4" w:rsidRDefault="002552C4" w:rsidP="002552C4">
      <w:pPr>
        <w:tabs>
          <w:tab w:val="left" w:pos="786"/>
        </w:tabs>
        <w:ind w:hanging="432"/>
        <w:jc w:val="both"/>
        <w:rPr>
          <w:rFonts w:ascii="Century Gothic" w:hAnsi="Century Gothic"/>
          <w:w w:val="90"/>
          <w:sz w:val="20"/>
          <w:szCs w:val="20"/>
        </w:rPr>
      </w:pPr>
    </w:p>
    <w:p w14:paraId="54715277" w14:textId="5127F7CC" w:rsidR="002552C4" w:rsidRPr="002552C4" w:rsidRDefault="002552C4" w:rsidP="001033E3">
      <w:pPr>
        <w:pStyle w:val="PargrafodaLista"/>
        <w:numPr>
          <w:ilvl w:val="0"/>
          <w:numId w:val="15"/>
        </w:numPr>
        <w:tabs>
          <w:tab w:val="left" w:pos="709"/>
        </w:tabs>
        <w:ind w:left="709" w:hanging="709"/>
        <w:jc w:val="both"/>
        <w:rPr>
          <w:rFonts w:ascii="Century Gothic" w:hAnsi="Century Gothic"/>
          <w:color w:val="000000"/>
          <w:w w:val="90"/>
          <w:sz w:val="20"/>
          <w:szCs w:val="20"/>
        </w:rPr>
      </w:pPr>
      <w:r w:rsidRPr="002552C4">
        <w:rPr>
          <w:rFonts w:ascii="Century Gothic" w:hAnsi="Century Gothic"/>
          <w:iCs/>
          <w:color w:val="000000"/>
          <w:w w:val="90"/>
          <w:sz w:val="20"/>
          <w:szCs w:val="20"/>
        </w:rPr>
        <w:t>As propostas não poderão impor condições e deverão limitar-se ao objeto desta licitação, sendo desconsideradas quaisquer alternativas de preço ou qualquer outra condição não prevista no edital e seus anexos</w:t>
      </w:r>
      <w:r w:rsidRPr="002552C4">
        <w:rPr>
          <w:rFonts w:ascii="Century Gothic" w:hAnsi="Century Gothic"/>
          <w:color w:val="000000"/>
          <w:w w:val="90"/>
          <w:sz w:val="20"/>
          <w:szCs w:val="20"/>
        </w:rPr>
        <w:t>.</w:t>
      </w:r>
    </w:p>
    <w:p w14:paraId="27EDCFD4" w14:textId="77777777" w:rsidR="002552C4" w:rsidRPr="002552C4" w:rsidRDefault="002552C4" w:rsidP="002552C4">
      <w:pPr>
        <w:pStyle w:val="PargrafodaLista"/>
        <w:tabs>
          <w:tab w:val="left" w:pos="786"/>
        </w:tabs>
        <w:ind w:hanging="432"/>
        <w:rPr>
          <w:rFonts w:ascii="Century Gothic" w:hAnsi="Century Gothic"/>
          <w:color w:val="000000"/>
          <w:w w:val="90"/>
          <w:sz w:val="20"/>
          <w:szCs w:val="20"/>
        </w:rPr>
      </w:pPr>
    </w:p>
    <w:p w14:paraId="309128E9" w14:textId="77777777" w:rsidR="00150992" w:rsidRDefault="00150992" w:rsidP="009D4531">
      <w:pPr>
        <w:autoSpaceDE w:val="0"/>
        <w:autoSpaceDN w:val="0"/>
        <w:adjustRightInd w:val="0"/>
        <w:jc w:val="center"/>
        <w:rPr>
          <w:rFonts w:ascii="Century Gothic" w:hAnsi="Century Gothic" w:cs="Arial-BoldMT"/>
          <w:b/>
          <w:bCs/>
          <w:w w:val="90"/>
          <w:sz w:val="20"/>
          <w:szCs w:val="20"/>
        </w:rPr>
      </w:pPr>
    </w:p>
    <w:p w14:paraId="36AD673F" w14:textId="77777777" w:rsidR="00150992" w:rsidRDefault="00150992" w:rsidP="009D4531">
      <w:pPr>
        <w:autoSpaceDE w:val="0"/>
        <w:autoSpaceDN w:val="0"/>
        <w:adjustRightInd w:val="0"/>
        <w:jc w:val="center"/>
        <w:rPr>
          <w:rFonts w:ascii="Century Gothic" w:hAnsi="Century Gothic" w:cs="Arial-BoldMT"/>
          <w:b/>
          <w:bCs/>
          <w:w w:val="90"/>
          <w:sz w:val="20"/>
          <w:szCs w:val="20"/>
        </w:rPr>
      </w:pPr>
    </w:p>
    <w:p w14:paraId="0BFBA2EE" w14:textId="77777777" w:rsidR="00150992" w:rsidRDefault="00150992" w:rsidP="009D4531">
      <w:pPr>
        <w:autoSpaceDE w:val="0"/>
        <w:autoSpaceDN w:val="0"/>
        <w:adjustRightInd w:val="0"/>
        <w:jc w:val="center"/>
        <w:rPr>
          <w:rFonts w:ascii="Century Gothic" w:hAnsi="Century Gothic" w:cs="Arial-BoldMT"/>
          <w:b/>
          <w:bCs/>
          <w:w w:val="90"/>
          <w:sz w:val="20"/>
          <w:szCs w:val="20"/>
        </w:rPr>
      </w:pPr>
    </w:p>
    <w:p w14:paraId="1F0B57FD" w14:textId="7AF7FAF2"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lastRenderedPageBreak/>
        <w:t>IV. DA HABILITAÇÃO</w:t>
      </w:r>
    </w:p>
    <w:p w14:paraId="113B5982" w14:textId="77777777" w:rsidR="009D4531" w:rsidRPr="00981834" w:rsidRDefault="009D4531" w:rsidP="009D4531">
      <w:pPr>
        <w:autoSpaceDE w:val="0"/>
        <w:autoSpaceDN w:val="0"/>
        <w:adjustRightInd w:val="0"/>
        <w:jc w:val="both"/>
        <w:rPr>
          <w:rFonts w:ascii="Century Gothic" w:hAnsi="Century Gothic" w:cs="Arial-BoldMT"/>
          <w:b/>
          <w:bCs/>
          <w:w w:val="90"/>
          <w:sz w:val="20"/>
          <w:szCs w:val="20"/>
        </w:rPr>
      </w:pPr>
    </w:p>
    <w:p w14:paraId="2CE5867A" w14:textId="77777777" w:rsidR="009D4531" w:rsidRPr="00981834" w:rsidRDefault="009D4531" w:rsidP="005B754C">
      <w:pPr>
        <w:tabs>
          <w:tab w:val="left" w:pos="284"/>
        </w:tabs>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1.</w:t>
      </w:r>
      <w:r w:rsidRPr="00981834">
        <w:rPr>
          <w:rFonts w:ascii="Century Gothic" w:hAnsi="Century Gothic"/>
          <w:w w:val="90"/>
          <w:sz w:val="20"/>
          <w:szCs w:val="20"/>
        </w:rPr>
        <w:tab/>
      </w:r>
      <w:r w:rsidRPr="00981834">
        <w:rPr>
          <w:rFonts w:ascii="Century Gothic" w:hAnsi="Century Gothic"/>
          <w:w w:val="90"/>
          <w:sz w:val="20"/>
          <w:szCs w:val="20"/>
        </w:rPr>
        <w:tab/>
        <w:t>O julgamento da habilitação se processará na forma prevista no subitem 9, do item V, deste Edital, mediante o exame dos documentos a seguir relacionados, os quais dizem respeito a:</w:t>
      </w:r>
    </w:p>
    <w:p w14:paraId="7C64BD46" w14:textId="77777777" w:rsidR="009D4531" w:rsidRPr="00981834" w:rsidRDefault="009D4531" w:rsidP="009D4531">
      <w:pPr>
        <w:autoSpaceDE w:val="0"/>
        <w:autoSpaceDN w:val="0"/>
        <w:adjustRightInd w:val="0"/>
        <w:rPr>
          <w:rFonts w:ascii="Century Gothic" w:hAnsi="Century Gothic"/>
          <w:w w:val="90"/>
          <w:sz w:val="20"/>
          <w:szCs w:val="20"/>
        </w:rPr>
      </w:pPr>
    </w:p>
    <w:p w14:paraId="3FBE2728" w14:textId="77777777" w:rsidR="009D4531" w:rsidRPr="00981834" w:rsidRDefault="009D4531" w:rsidP="009D4531">
      <w:pPr>
        <w:autoSpaceDE w:val="0"/>
        <w:autoSpaceDN w:val="0"/>
        <w:adjustRightInd w:val="0"/>
        <w:rPr>
          <w:rFonts w:ascii="Century Gothic" w:hAnsi="Century Gothic"/>
          <w:w w:val="90"/>
          <w:sz w:val="20"/>
          <w:szCs w:val="20"/>
        </w:rPr>
      </w:pPr>
    </w:p>
    <w:p w14:paraId="7CF105C4" w14:textId="77777777" w:rsidR="009D4531" w:rsidRPr="00981834" w:rsidRDefault="009D4531" w:rsidP="009F3C71">
      <w:pPr>
        <w:tabs>
          <w:tab w:val="left" w:pos="567"/>
        </w:tabs>
        <w:autoSpaceDE w:val="0"/>
        <w:autoSpaceDN w:val="0"/>
        <w:adjustRightInd w:val="0"/>
        <w:jc w:val="both"/>
        <w:rPr>
          <w:rFonts w:ascii="Century Gothic" w:hAnsi="Century Gothic" w:cs="Arial-BoldMT"/>
          <w:b/>
          <w:bCs/>
          <w:w w:val="90"/>
          <w:sz w:val="20"/>
          <w:szCs w:val="20"/>
        </w:rPr>
      </w:pPr>
      <w:r w:rsidRPr="00981834">
        <w:rPr>
          <w:rFonts w:ascii="Century Gothic" w:hAnsi="Century Gothic" w:cs="Arial-BoldMT"/>
          <w:b/>
          <w:bCs/>
          <w:w w:val="90"/>
          <w:sz w:val="20"/>
          <w:szCs w:val="20"/>
        </w:rPr>
        <w:t>1.1</w:t>
      </w:r>
      <w:r w:rsidRPr="00981834">
        <w:rPr>
          <w:rFonts w:ascii="Century Gothic" w:hAnsi="Century Gothic" w:cs="Arial-BoldMT"/>
          <w:b/>
          <w:bCs/>
          <w:w w:val="90"/>
          <w:sz w:val="20"/>
          <w:szCs w:val="20"/>
        </w:rPr>
        <w:tab/>
      </w:r>
      <w:r w:rsidRPr="00981834">
        <w:rPr>
          <w:rFonts w:ascii="Century Gothic" w:hAnsi="Century Gothic" w:cs="Arial-BoldMT"/>
          <w:b/>
          <w:bCs/>
          <w:w w:val="90"/>
          <w:sz w:val="20"/>
          <w:szCs w:val="20"/>
        </w:rPr>
        <w:tab/>
        <w:t>HABILITAÇÃO JURÍDICA</w:t>
      </w:r>
    </w:p>
    <w:p w14:paraId="4577210C" w14:textId="77777777" w:rsidR="009D4531" w:rsidRPr="00981834" w:rsidRDefault="009D4531" w:rsidP="009D4531">
      <w:pPr>
        <w:autoSpaceDE w:val="0"/>
        <w:autoSpaceDN w:val="0"/>
        <w:adjustRightInd w:val="0"/>
        <w:jc w:val="both"/>
        <w:rPr>
          <w:rFonts w:ascii="Century Gothic" w:hAnsi="Century Gothic" w:cs="Arial-BoldMT"/>
          <w:b/>
          <w:bCs/>
          <w:w w:val="90"/>
          <w:sz w:val="20"/>
          <w:szCs w:val="20"/>
        </w:rPr>
      </w:pPr>
    </w:p>
    <w:p w14:paraId="063B921E" w14:textId="5EAC0846" w:rsidR="009D4531" w:rsidRPr="002552C4" w:rsidRDefault="009D4531" w:rsidP="002552C4">
      <w:pPr>
        <w:pStyle w:val="PargrafodaLista"/>
        <w:numPr>
          <w:ilvl w:val="0"/>
          <w:numId w:val="21"/>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Registro empresarial na Junta Comercial, no caso de empresário individual ou Empresa Individual de Responsabilidade Limitada - EIRELI;</w:t>
      </w:r>
    </w:p>
    <w:p w14:paraId="7E13F507" w14:textId="77777777" w:rsidR="002552C4" w:rsidRPr="002552C4" w:rsidRDefault="002552C4" w:rsidP="002552C4">
      <w:pPr>
        <w:jc w:val="both"/>
        <w:rPr>
          <w:rFonts w:ascii="Century Gothic" w:hAnsi="Century Gothic"/>
          <w:color w:val="000000"/>
          <w:w w:val="90"/>
          <w:sz w:val="20"/>
          <w:szCs w:val="20"/>
        </w:rPr>
      </w:pPr>
    </w:p>
    <w:p w14:paraId="36614AB0" w14:textId="2032BEC3" w:rsidR="009D4531" w:rsidRPr="002552C4" w:rsidRDefault="009D4531" w:rsidP="002552C4">
      <w:pPr>
        <w:pStyle w:val="PargrafodaLista"/>
        <w:numPr>
          <w:ilvl w:val="0"/>
          <w:numId w:val="21"/>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Ato constitutivo, estatuto ou contrato social atualizado e registrado na Junta Comercial, em se tratando de sociedade empresária ou cooperativa, devendo o estatuto, no caso das cooperativas, estar adequado à Lei Federal nº 12.690/2012;</w:t>
      </w:r>
    </w:p>
    <w:p w14:paraId="6993D45D" w14:textId="77777777" w:rsidR="002552C4" w:rsidRPr="002552C4" w:rsidRDefault="002552C4" w:rsidP="002552C4">
      <w:pPr>
        <w:pStyle w:val="PargrafodaLista"/>
        <w:ind w:left="0"/>
        <w:rPr>
          <w:rFonts w:ascii="Century Gothic" w:hAnsi="Century Gothic"/>
          <w:color w:val="000000"/>
          <w:w w:val="90"/>
          <w:sz w:val="20"/>
          <w:szCs w:val="20"/>
        </w:rPr>
      </w:pPr>
    </w:p>
    <w:p w14:paraId="4D7B07D8" w14:textId="0E5DD6F5" w:rsidR="009D4531" w:rsidRPr="002552C4" w:rsidRDefault="009D4531" w:rsidP="002552C4">
      <w:pPr>
        <w:pStyle w:val="PargrafodaLista"/>
        <w:numPr>
          <w:ilvl w:val="0"/>
          <w:numId w:val="21"/>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Documentos de eleição ou designação dos atuais administradores, tratando-se de sociedades empresárias ou cooperativas;</w:t>
      </w:r>
    </w:p>
    <w:p w14:paraId="3C01065C" w14:textId="77777777" w:rsidR="002552C4" w:rsidRPr="002552C4" w:rsidRDefault="002552C4" w:rsidP="002552C4">
      <w:pPr>
        <w:jc w:val="both"/>
        <w:rPr>
          <w:rFonts w:ascii="Century Gothic" w:hAnsi="Century Gothic"/>
          <w:color w:val="000000"/>
          <w:w w:val="90"/>
          <w:sz w:val="20"/>
          <w:szCs w:val="20"/>
        </w:rPr>
      </w:pPr>
    </w:p>
    <w:p w14:paraId="03E8D55F" w14:textId="77C3417C" w:rsidR="009D4531" w:rsidRPr="002552C4" w:rsidRDefault="009D4531" w:rsidP="002552C4">
      <w:pPr>
        <w:pStyle w:val="PargrafodaLista"/>
        <w:numPr>
          <w:ilvl w:val="0"/>
          <w:numId w:val="21"/>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Ato constitutivo atualizado e registrado no Registro Civil de Pessoas Jurídicas, tratando-se de sociedade não empresária, acompanhado de prova da diretoria em exercício;</w:t>
      </w:r>
    </w:p>
    <w:p w14:paraId="20FB0F68" w14:textId="77777777" w:rsidR="002552C4" w:rsidRPr="002552C4" w:rsidRDefault="002552C4" w:rsidP="002552C4">
      <w:pPr>
        <w:pStyle w:val="PargrafodaLista"/>
        <w:ind w:left="0"/>
        <w:rPr>
          <w:rFonts w:ascii="Century Gothic" w:hAnsi="Century Gothic"/>
          <w:color w:val="000000"/>
          <w:w w:val="90"/>
          <w:sz w:val="20"/>
          <w:szCs w:val="20"/>
        </w:rPr>
      </w:pPr>
    </w:p>
    <w:p w14:paraId="569D9E00" w14:textId="77777777" w:rsidR="002552C4" w:rsidRPr="002552C4" w:rsidRDefault="002552C4" w:rsidP="002552C4">
      <w:pPr>
        <w:jc w:val="both"/>
        <w:rPr>
          <w:rFonts w:ascii="Century Gothic" w:hAnsi="Century Gothic"/>
          <w:color w:val="000000"/>
          <w:w w:val="90"/>
          <w:sz w:val="20"/>
          <w:szCs w:val="20"/>
        </w:rPr>
      </w:pPr>
    </w:p>
    <w:p w14:paraId="164E4035" w14:textId="005E5029" w:rsidR="009D4531" w:rsidRPr="002552C4" w:rsidRDefault="009D4531" w:rsidP="002552C4">
      <w:pPr>
        <w:pStyle w:val="PargrafodaLista"/>
        <w:numPr>
          <w:ilvl w:val="0"/>
          <w:numId w:val="21"/>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Decreto de autorização, tratando-se de sociedade empresária estrangeira em funcionamento no País, e ato de registro ou autorização para funcionamento expedido pelo órgão competente, quando a atividade assim o exigir;</w:t>
      </w:r>
    </w:p>
    <w:p w14:paraId="3CEA3775" w14:textId="77777777" w:rsidR="002552C4" w:rsidRPr="002552C4" w:rsidRDefault="002552C4" w:rsidP="002552C4">
      <w:pPr>
        <w:jc w:val="both"/>
        <w:rPr>
          <w:rFonts w:ascii="Century Gothic" w:hAnsi="Century Gothic"/>
          <w:color w:val="000000"/>
          <w:w w:val="90"/>
          <w:sz w:val="20"/>
          <w:szCs w:val="20"/>
        </w:rPr>
      </w:pPr>
    </w:p>
    <w:p w14:paraId="5301E88D" w14:textId="0C5A6994" w:rsidR="009D4531" w:rsidRPr="002552C4" w:rsidRDefault="009D4531" w:rsidP="002552C4">
      <w:pPr>
        <w:pStyle w:val="PargrafodaLista"/>
        <w:numPr>
          <w:ilvl w:val="0"/>
          <w:numId w:val="21"/>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Registro perante a entidade estadual da Organização das Cooperativas Brasileiras, em se tratando de sociedade cooperativa.</w:t>
      </w:r>
    </w:p>
    <w:p w14:paraId="22AB7AAA" w14:textId="77777777" w:rsidR="002552C4" w:rsidRPr="002552C4" w:rsidRDefault="002552C4" w:rsidP="002552C4">
      <w:pPr>
        <w:pStyle w:val="PargrafodaLista"/>
        <w:ind w:left="0"/>
        <w:rPr>
          <w:rFonts w:ascii="Century Gothic" w:hAnsi="Century Gothic"/>
          <w:color w:val="000000"/>
          <w:w w:val="90"/>
          <w:sz w:val="20"/>
          <w:szCs w:val="20"/>
        </w:rPr>
      </w:pPr>
    </w:p>
    <w:p w14:paraId="0B434503"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EBB4B20" w14:textId="77777777" w:rsidR="009D4531" w:rsidRPr="00981834" w:rsidRDefault="009D4531" w:rsidP="009F3C71">
      <w:pPr>
        <w:tabs>
          <w:tab w:val="left" w:pos="426"/>
        </w:tabs>
        <w:autoSpaceDE w:val="0"/>
        <w:autoSpaceDN w:val="0"/>
        <w:adjustRightInd w:val="0"/>
        <w:rPr>
          <w:rFonts w:ascii="Century Gothic" w:hAnsi="Century Gothic" w:cs="Arial-BoldMT"/>
          <w:b/>
          <w:bCs/>
          <w:w w:val="90"/>
          <w:sz w:val="20"/>
          <w:szCs w:val="20"/>
        </w:rPr>
      </w:pPr>
      <w:r w:rsidRPr="00981834">
        <w:rPr>
          <w:rFonts w:ascii="Century Gothic" w:hAnsi="Century Gothic" w:cs="Arial-BoldMT"/>
          <w:b/>
          <w:bCs/>
          <w:w w:val="90"/>
          <w:sz w:val="20"/>
          <w:szCs w:val="20"/>
        </w:rPr>
        <w:t>1.2</w:t>
      </w:r>
      <w:r w:rsidRPr="00981834">
        <w:rPr>
          <w:rFonts w:ascii="Century Gothic" w:hAnsi="Century Gothic" w:cs="Arial-BoldMT"/>
          <w:b/>
          <w:bCs/>
          <w:w w:val="90"/>
          <w:sz w:val="20"/>
          <w:szCs w:val="20"/>
        </w:rPr>
        <w:tab/>
      </w:r>
      <w:r w:rsidRPr="00981834">
        <w:rPr>
          <w:rFonts w:ascii="Century Gothic" w:hAnsi="Century Gothic" w:cs="Arial-BoldMT"/>
          <w:b/>
          <w:bCs/>
          <w:w w:val="90"/>
          <w:sz w:val="20"/>
          <w:szCs w:val="20"/>
        </w:rPr>
        <w:tab/>
        <w:t>REGULARIDADE FISCAL E TRABALHISTA</w:t>
      </w:r>
    </w:p>
    <w:p w14:paraId="623DC598" w14:textId="77777777" w:rsidR="009D4531" w:rsidRPr="00981834" w:rsidRDefault="009D4531" w:rsidP="009D4531">
      <w:pPr>
        <w:autoSpaceDE w:val="0"/>
        <w:autoSpaceDN w:val="0"/>
        <w:adjustRightInd w:val="0"/>
        <w:rPr>
          <w:rFonts w:ascii="Century Gothic" w:hAnsi="Century Gothic"/>
          <w:w w:val="90"/>
          <w:sz w:val="20"/>
          <w:szCs w:val="20"/>
        </w:rPr>
      </w:pPr>
    </w:p>
    <w:p w14:paraId="76D2302E" w14:textId="77777777" w:rsidR="009D4531" w:rsidRPr="00981834" w:rsidRDefault="009D4531" w:rsidP="002552C4">
      <w:pPr>
        <w:tabs>
          <w:tab w:val="left" w:pos="567"/>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a)</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Prova de inscrição no Cadastro Nacional de Pessoas Jurídicas, do Ministério da Fazenda (CNPJ);</w:t>
      </w:r>
    </w:p>
    <w:p w14:paraId="788F5E5A" w14:textId="77777777" w:rsidR="009D4531" w:rsidRPr="00981834" w:rsidRDefault="009D4531" w:rsidP="009D4531">
      <w:pPr>
        <w:jc w:val="both"/>
        <w:rPr>
          <w:rFonts w:ascii="Century Gothic" w:hAnsi="Century Gothic"/>
          <w:color w:val="000000"/>
          <w:w w:val="90"/>
          <w:sz w:val="20"/>
          <w:szCs w:val="20"/>
        </w:rPr>
      </w:pPr>
    </w:p>
    <w:p w14:paraId="2F239676" w14:textId="77777777" w:rsidR="009D4531" w:rsidRPr="00981834" w:rsidRDefault="009D4531" w:rsidP="002552C4">
      <w:pPr>
        <w:tabs>
          <w:tab w:val="left" w:pos="426"/>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b)</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Prova de inscrição no Cadastro de Contribuintes Estadual e/ou Municipal, relativo à sede ou ao domicilio da licitante, pertinente ao seu ramo de atividade e compatível com o objeto do certame;</w:t>
      </w:r>
    </w:p>
    <w:p w14:paraId="034FF8C6" w14:textId="77777777" w:rsidR="009D4531" w:rsidRPr="00981834" w:rsidRDefault="009D4531" w:rsidP="009D4531">
      <w:pPr>
        <w:jc w:val="both"/>
        <w:rPr>
          <w:rFonts w:ascii="Century Gothic" w:hAnsi="Century Gothic"/>
          <w:color w:val="000000"/>
          <w:w w:val="90"/>
          <w:sz w:val="20"/>
          <w:szCs w:val="20"/>
        </w:rPr>
      </w:pPr>
    </w:p>
    <w:p w14:paraId="2E07777B" w14:textId="77777777" w:rsidR="009D4531" w:rsidRPr="00981834" w:rsidRDefault="009D4531" w:rsidP="002552C4">
      <w:pPr>
        <w:tabs>
          <w:tab w:val="left" w:pos="567"/>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c)</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Certidões de regularidade de débito com as Fazendas Estadual e Municipal, da sede ou do domicílio da licitante;</w:t>
      </w:r>
    </w:p>
    <w:p w14:paraId="6F7F8253" w14:textId="77777777" w:rsidR="009D4531" w:rsidRPr="00981834" w:rsidRDefault="009D4531" w:rsidP="009D4531">
      <w:pPr>
        <w:jc w:val="both"/>
        <w:rPr>
          <w:rFonts w:ascii="Century Gothic" w:hAnsi="Century Gothic"/>
          <w:color w:val="000000"/>
          <w:w w:val="90"/>
          <w:sz w:val="20"/>
          <w:szCs w:val="20"/>
        </w:rPr>
      </w:pPr>
    </w:p>
    <w:p w14:paraId="09B7966D" w14:textId="77777777" w:rsidR="009D4531" w:rsidRPr="00981834" w:rsidRDefault="009D4531" w:rsidP="002552C4">
      <w:pPr>
        <w:tabs>
          <w:tab w:val="left" w:pos="567"/>
          <w:tab w:val="left" w:pos="709"/>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d)</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Certificado de regularidade do Fundo de Garantia por Tempo de Serviço (CRF - FGTS);</w:t>
      </w:r>
    </w:p>
    <w:p w14:paraId="63129934" w14:textId="77777777" w:rsidR="009D4531" w:rsidRPr="00981834" w:rsidRDefault="009D4531" w:rsidP="009D4531">
      <w:pPr>
        <w:jc w:val="both"/>
        <w:rPr>
          <w:rFonts w:ascii="Century Gothic" w:hAnsi="Century Gothic"/>
          <w:color w:val="000000"/>
          <w:w w:val="90"/>
          <w:sz w:val="20"/>
          <w:szCs w:val="20"/>
        </w:rPr>
      </w:pPr>
    </w:p>
    <w:p w14:paraId="5B8C5647" w14:textId="7FED48F3" w:rsidR="009D4531" w:rsidRPr="00981834" w:rsidRDefault="009D4531" w:rsidP="002552C4">
      <w:pPr>
        <w:tabs>
          <w:tab w:val="left" w:pos="709"/>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e)</w:t>
      </w:r>
      <w:r w:rsidRPr="00981834">
        <w:rPr>
          <w:rFonts w:ascii="Century Gothic" w:hAnsi="Century Gothic"/>
          <w:iCs/>
          <w:color w:val="000000"/>
          <w:w w:val="90"/>
          <w:sz w:val="20"/>
          <w:szCs w:val="20"/>
        </w:rPr>
        <w:tab/>
        <w:t>Certidão negativa, ou positiva com efeitos de negativa, de Débitos relativos a Créditos Tributários Federais e à Dívida Ativa da União;</w:t>
      </w:r>
    </w:p>
    <w:p w14:paraId="31D6BB55" w14:textId="77777777" w:rsidR="009D4531" w:rsidRPr="00981834" w:rsidRDefault="009D4531" w:rsidP="009D4531">
      <w:pPr>
        <w:jc w:val="both"/>
        <w:rPr>
          <w:rFonts w:ascii="Century Gothic" w:hAnsi="Century Gothic"/>
          <w:color w:val="000000"/>
          <w:w w:val="90"/>
          <w:sz w:val="20"/>
          <w:szCs w:val="20"/>
        </w:rPr>
      </w:pPr>
    </w:p>
    <w:p w14:paraId="15DD880B" w14:textId="37272DAA" w:rsidR="009D4531" w:rsidRDefault="009D4531" w:rsidP="009D4531">
      <w:pPr>
        <w:jc w:val="both"/>
        <w:rPr>
          <w:rFonts w:ascii="Century Gothic" w:hAnsi="Century Gothic"/>
          <w:iCs/>
          <w:color w:val="000000"/>
          <w:w w:val="90"/>
          <w:sz w:val="20"/>
          <w:szCs w:val="20"/>
        </w:rPr>
      </w:pPr>
      <w:r w:rsidRPr="00981834">
        <w:rPr>
          <w:rFonts w:ascii="Century Gothic" w:hAnsi="Century Gothic"/>
          <w:iCs/>
          <w:color w:val="000000"/>
          <w:w w:val="90"/>
          <w:sz w:val="20"/>
          <w:szCs w:val="20"/>
        </w:rPr>
        <w:t>f)</w:t>
      </w:r>
      <w:r w:rsidRPr="00981834">
        <w:rPr>
          <w:rFonts w:ascii="Century Gothic" w:hAnsi="Century Gothic"/>
          <w:iCs/>
          <w:color w:val="000000"/>
          <w:w w:val="90"/>
          <w:sz w:val="20"/>
          <w:szCs w:val="20"/>
        </w:rPr>
        <w:tab/>
        <w:t>Certidão negativa, ou positiva com efeitos de negativa, de débitos trabalhistas (CNDT);</w:t>
      </w:r>
    </w:p>
    <w:p w14:paraId="750FA04E" w14:textId="77777777" w:rsidR="004B26FF" w:rsidRPr="00981834" w:rsidRDefault="004B26FF" w:rsidP="009D4531">
      <w:pPr>
        <w:jc w:val="both"/>
        <w:rPr>
          <w:rFonts w:ascii="Century Gothic" w:hAnsi="Century Gothic"/>
          <w:color w:val="000000"/>
          <w:w w:val="90"/>
          <w:sz w:val="20"/>
          <w:szCs w:val="20"/>
        </w:rPr>
      </w:pPr>
    </w:p>
    <w:p w14:paraId="7F974471" w14:textId="77777777" w:rsidR="004B26FF" w:rsidRDefault="004B26FF" w:rsidP="009F3C71">
      <w:pPr>
        <w:tabs>
          <w:tab w:val="left" w:pos="567"/>
        </w:tabs>
        <w:autoSpaceDE w:val="0"/>
        <w:autoSpaceDN w:val="0"/>
        <w:adjustRightInd w:val="0"/>
        <w:rPr>
          <w:rFonts w:ascii="Century Gothic" w:hAnsi="Century Gothic" w:cs="Arial-BoldMT"/>
          <w:b/>
          <w:bCs/>
          <w:w w:val="90"/>
          <w:sz w:val="20"/>
          <w:szCs w:val="20"/>
        </w:rPr>
      </w:pPr>
    </w:p>
    <w:p w14:paraId="434A34F4" w14:textId="3EE202EE" w:rsidR="009D4531" w:rsidRPr="00981834" w:rsidRDefault="009D4531" w:rsidP="009F3C71">
      <w:pPr>
        <w:tabs>
          <w:tab w:val="left" w:pos="567"/>
        </w:tabs>
        <w:autoSpaceDE w:val="0"/>
        <w:autoSpaceDN w:val="0"/>
        <w:adjustRightInd w:val="0"/>
        <w:rPr>
          <w:rFonts w:ascii="Century Gothic" w:hAnsi="Century Gothic" w:cs="Arial-BoldMT"/>
          <w:b/>
          <w:bCs/>
          <w:w w:val="90"/>
          <w:sz w:val="20"/>
          <w:szCs w:val="20"/>
        </w:rPr>
      </w:pPr>
      <w:r w:rsidRPr="00981834">
        <w:rPr>
          <w:rFonts w:ascii="Century Gothic" w:hAnsi="Century Gothic" w:cs="Arial-BoldMT"/>
          <w:b/>
          <w:bCs/>
          <w:w w:val="90"/>
          <w:sz w:val="20"/>
          <w:szCs w:val="20"/>
        </w:rPr>
        <w:t>1.3</w:t>
      </w:r>
      <w:r w:rsidRPr="00981834">
        <w:rPr>
          <w:rFonts w:ascii="Century Gothic" w:hAnsi="Century Gothic" w:cs="Arial-BoldMT"/>
          <w:b/>
          <w:bCs/>
          <w:w w:val="90"/>
          <w:sz w:val="20"/>
          <w:szCs w:val="20"/>
        </w:rPr>
        <w:tab/>
      </w:r>
      <w:r w:rsidRPr="00981834">
        <w:rPr>
          <w:rFonts w:ascii="Century Gothic" w:hAnsi="Century Gothic" w:cs="Arial-BoldMT"/>
          <w:b/>
          <w:bCs/>
          <w:w w:val="90"/>
          <w:sz w:val="20"/>
          <w:szCs w:val="20"/>
        </w:rPr>
        <w:tab/>
        <w:t>QUALIFICAÇÃO ECONÔMICO-FINANCEIRA</w:t>
      </w:r>
    </w:p>
    <w:p w14:paraId="10DE4E7C"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3B75965B" w14:textId="2644CCE3" w:rsidR="009D4531" w:rsidRPr="00981834" w:rsidRDefault="009D4531" w:rsidP="009D4531">
      <w:pPr>
        <w:jc w:val="both"/>
        <w:rPr>
          <w:rFonts w:ascii="Century Gothic" w:hAnsi="Century Gothic"/>
          <w:iCs/>
          <w:color w:val="000000"/>
          <w:w w:val="90"/>
          <w:sz w:val="20"/>
          <w:szCs w:val="20"/>
        </w:rPr>
      </w:pPr>
      <w:r w:rsidRPr="00981834">
        <w:rPr>
          <w:rFonts w:ascii="Century Gothic" w:hAnsi="Century Gothic"/>
          <w:iCs/>
          <w:color w:val="000000"/>
          <w:w w:val="90"/>
          <w:sz w:val="20"/>
          <w:szCs w:val="20"/>
        </w:rPr>
        <w:t>a)</w:t>
      </w:r>
      <w:r w:rsidRPr="00981834">
        <w:rPr>
          <w:rFonts w:ascii="Century Gothic" w:hAnsi="Century Gothic"/>
          <w:iCs/>
          <w:color w:val="000000"/>
          <w:w w:val="90"/>
          <w:sz w:val="20"/>
          <w:szCs w:val="20"/>
        </w:rPr>
        <w:tab/>
        <w:t>Certidão negativa de falência, recuperação judicial ou extrajudicial, expedida pelo distribuidor da sede da pessoa jurídica ou do domicílio do empresário individual;</w:t>
      </w:r>
    </w:p>
    <w:p w14:paraId="2915FA73" w14:textId="77777777" w:rsidR="009D4531" w:rsidRPr="00981834" w:rsidRDefault="009D4531" w:rsidP="009D4531">
      <w:pPr>
        <w:jc w:val="both"/>
        <w:rPr>
          <w:rFonts w:ascii="Century Gothic" w:hAnsi="Century Gothic"/>
          <w:color w:val="000000"/>
          <w:w w:val="90"/>
          <w:sz w:val="20"/>
          <w:szCs w:val="20"/>
        </w:rPr>
      </w:pPr>
    </w:p>
    <w:p w14:paraId="4B35DC01" w14:textId="3874EDA4" w:rsidR="009D4531" w:rsidRPr="00981834" w:rsidRDefault="009D4531" w:rsidP="009D4531">
      <w:pPr>
        <w:jc w:val="both"/>
        <w:rPr>
          <w:rFonts w:ascii="Century Gothic" w:hAnsi="Century Gothic"/>
          <w:iCs/>
          <w:color w:val="000000"/>
          <w:w w:val="90"/>
          <w:sz w:val="20"/>
          <w:szCs w:val="20"/>
        </w:rPr>
      </w:pPr>
      <w:r w:rsidRPr="00981834">
        <w:rPr>
          <w:rFonts w:ascii="Century Gothic" w:hAnsi="Century Gothic"/>
          <w:iCs/>
          <w:color w:val="000000"/>
          <w:w w:val="90"/>
          <w:sz w:val="20"/>
          <w:szCs w:val="20"/>
        </w:rPr>
        <w:t>a.1)</w:t>
      </w:r>
      <w:r w:rsidRPr="00981834">
        <w:rPr>
          <w:rFonts w:ascii="Century Gothic" w:hAnsi="Century Gothic"/>
          <w:iCs/>
          <w:color w:val="000000"/>
          <w:w w:val="90"/>
          <w:sz w:val="20"/>
          <w:szCs w:val="20"/>
        </w:rPr>
        <w:tab/>
        <w:t>Se a licitante for cooperativa ou sociedade não empresária, a certidão mencionada na alínea “a” deverá ser substituída por certidão negativa de ações de insolvência civil.</w:t>
      </w:r>
    </w:p>
    <w:p w14:paraId="6C45DE1D" w14:textId="77777777" w:rsidR="009D4531" w:rsidRPr="00981834" w:rsidRDefault="009D4531" w:rsidP="009D4531">
      <w:pPr>
        <w:jc w:val="both"/>
        <w:rPr>
          <w:rFonts w:ascii="Century Gothic" w:hAnsi="Century Gothic"/>
          <w:iCs/>
          <w:color w:val="000000"/>
          <w:w w:val="90"/>
          <w:sz w:val="20"/>
          <w:szCs w:val="20"/>
        </w:rPr>
      </w:pPr>
    </w:p>
    <w:p w14:paraId="4F66F0E0" w14:textId="78CD89DC"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a.2)</w:t>
      </w:r>
      <w:r w:rsidRPr="00981834">
        <w:rPr>
          <w:rFonts w:ascii="Century Gothic" w:hAnsi="Century Gothic"/>
          <w:color w:val="000000"/>
          <w:w w:val="90"/>
          <w:sz w:val="20"/>
          <w:szCs w:val="20"/>
        </w:rPr>
        <w:tab/>
        <w:t>Caso a licitante esteja em recuperação judicial ou extrajudicial, deverá ser comprovado o acolhimento do plano de recuperação judicial ou a homologação do plano de recuperação extrajudicial, conforme o caso.</w:t>
      </w:r>
    </w:p>
    <w:p w14:paraId="3B33A268" w14:textId="77777777" w:rsidR="009D4531" w:rsidRPr="00981834" w:rsidRDefault="009D4531" w:rsidP="009D4531">
      <w:pPr>
        <w:jc w:val="both"/>
        <w:rPr>
          <w:rFonts w:ascii="Century Gothic" w:hAnsi="Century Gothic"/>
          <w:color w:val="000000"/>
          <w:w w:val="90"/>
          <w:sz w:val="20"/>
          <w:szCs w:val="20"/>
        </w:rPr>
      </w:pPr>
    </w:p>
    <w:p w14:paraId="46EA523D" w14:textId="77777777" w:rsidR="009D4531" w:rsidRPr="00981834" w:rsidRDefault="009D4531" w:rsidP="009F3C71">
      <w:pPr>
        <w:tabs>
          <w:tab w:val="left" w:pos="567"/>
        </w:tabs>
        <w:jc w:val="both"/>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1.4</w:t>
      </w:r>
      <w:r w:rsidRPr="00981834">
        <w:rPr>
          <w:rFonts w:ascii="Century Gothic" w:eastAsia="Times New Roman" w:hAnsi="Century Gothic" w:cs="Arial"/>
          <w:b/>
          <w:color w:val="000000"/>
          <w:w w:val="90"/>
          <w:sz w:val="20"/>
          <w:szCs w:val="20"/>
        </w:rPr>
        <w:tab/>
      </w:r>
      <w:r w:rsidRPr="00981834">
        <w:rPr>
          <w:rFonts w:ascii="Century Gothic" w:eastAsia="Times New Roman" w:hAnsi="Century Gothic" w:cs="Arial"/>
          <w:b/>
          <w:color w:val="000000"/>
          <w:w w:val="90"/>
          <w:sz w:val="20"/>
          <w:szCs w:val="20"/>
        </w:rPr>
        <w:tab/>
        <w:t>QUALIFICAÇÃO TÉCNICA</w:t>
      </w:r>
    </w:p>
    <w:p w14:paraId="2661BB90" w14:textId="77777777" w:rsidR="009D4531" w:rsidRPr="00981834" w:rsidRDefault="009D4531" w:rsidP="009D4531">
      <w:pPr>
        <w:jc w:val="both"/>
        <w:rPr>
          <w:rFonts w:ascii="Century Gothic" w:eastAsia="Times New Roman" w:hAnsi="Century Gothic" w:cs="Arial"/>
          <w:color w:val="000000"/>
          <w:w w:val="90"/>
          <w:sz w:val="20"/>
          <w:szCs w:val="20"/>
        </w:rPr>
      </w:pPr>
    </w:p>
    <w:p w14:paraId="0E654F25" w14:textId="24C06613" w:rsidR="009D4531" w:rsidRPr="001033E3" w:rsidRDefault="009D4531" w:rsidP="009F3C71">
      <w:pPr>
        <w:widowControl w:val="0"/>
        <w:numPr>
          <w:ilvl w:val="0"/>
          <w:numId w:val="4"/>
        </w:numPr>
        <w:suppressAutoHyphens/>
        <w:ind w:left="0" w:firstLine="0"/>
        <w:jc w:val="both"/>
        <w:rPr>
          <w:rFonts w:ascii="Century Gothic" w:hAnsi="Century Gothic"/>
          <w:w w:val="90"/>
          <w:sz w:val="20"/>
          <w:szCs w:val="20"/>
        </w:rPr>
      </w:pPr>
      <w:r w:rsidRPr="001033E3">
        <w:rPr>
          <w:rFonts w:ascii="Century Gothic" w:hAnsi="Century Gothic" w:cs="Arial"/>
          <w:w w:val="90"/>
          <w:sz w:val="20"/>
          <w:szCs w:val="20"/>
        </w:rPr>
        <w:t xml:space="preserve">Atestado(s) de Capacidade Técnica, fornecido por pessoa jurídica de direito público ou privado, comprovando que tenha fornecido </w:t>
      </w:r>
      <w:r w:rsidR="001033E3" w:rsidRPr="001033E3">
        <w:rPr>
          <w:rFonts w:ascii="Century Gothic" w:hAnsi="Century Gothic" w:cs="Arial"/>
          <w:w w:val="90"/>
          <w:sz w:val="20"/>
          <w:szCs w:val="20"/>
        </w:rPr>
        <w:t>softwares e</w:t>
      </w:r>
      <w:r w:rsidRPr="001033E3">
        <w:rPr>
          <w:rFonts w:ascii="Century Gothic" w:hAnsi="Century Gothic" w:cs="Arial"/>
          <w:w w:val="90"/>
          <w:sz w:val="20"/>
          <w:szCs w:val="20"/>
        </w:rPr>
        <w:t xml:space="preserve"> executado </w:t>
      </w:r>
      <w:r w:rsidR="001033E3" w:rsidRPr="001033E3">
        <w:rPr>
          <w:rFonts w:ascii="Century Gothic" w:hAnsi="Century Gothic" w:cs="Arial"/>
          <w:w w:val="90"/>
          <w:sz w:val="20"/>
          <w:szCs w:val="20"/>
        </w:rPr>
        <w:t>serviços compatíveis</w:t>
      </w:r>
      <w:r w:rsidRPr="001033E3">
        <w:rPr>
          <w:rFonts w:ascii="Century Gothic" w:hAnsi="Century Gothic" w:cs="Arial"/>
          <w:w w:val="90"/>
          <w:sz w:val="20"/>
          <w:szCs w:val="20"/>
        </w:rPr>
        <w:t xml:space="preserve"> com o objeto ofertado de, no mínimo 50% (cinquenta por cento) do objeto, referente aos </w:t>
      </w:r>
      <w:r w:rsidR="00FC372C">
        <w:rPr>
          <w:rFonts w:ascii="Century Gothic" w:hAnsi="Century Gothic" w:cs="Arial"/>
          <w:w w:val="90"/>
          <w:sz w:val="20"/>
          <w:szCs w:val="20"/>
        </w:rPr>
        <w:t>sub</w:t>
      </w:r>
      <w:r w:rsidRPr="001033E3">
        <w:rPr>
          <w:rFonts w:ascii="Century Gothic" w:hAnsi="Century Gothic" w:cs="Arial"/>
          <w:w w:val="90"/>
          <w:sz w:val="20"/>
          <w:szCs w:val="20"/>
        </w:rPr>
        <w:t xml:space="preserve">itens 01 ao </w:t>
      </w:r>
      <w:r w:rsidR="001033E3">
        <w:rPr>
          <w:rFonts w:ascii="Century Gothic" w:hAnsi="Century Gothic" w:cs="Arial"/>
          <w:w w:val="90"/>
          <w:sz w:val="20"/>
          <w:szCs w:val="20"/>
        </w:rPr>
        <w:t>06</w:t>
      </w:r>
      <w:r w:rsidRPr="001033E3">
        <w:rPr>
          <w:rFonts w:ascii="Century Gothic" w:hAnsi="Century Gothic" w:cs="Arial"/>
          <w:w w:val="90"/>
          <w:sz w:val="20"/>
          <w:szCs w:val="20"/>
        </w:rPr>
        <w:t>, apresentado(s) em original ou por cópia autenticada.</w:t>
      </w:r>
    </w:p>
    <w:p w14:paraId="5F99EB06" w14:textId="77777777" w:rsidR="009D4531" w:rsidRPr="00981834" w:rsidRDefault="009D4531" w:rsidP="009D4531">
      <w:pPr>
        <w:widowControl w:val="0"/>
        <w:suppressAutoHyphens/>
        <w:ind w:left="1353" w:hanging="1353"/>
        <w:jc w:val="both"/>
        <w:rPr>
          <w:rFonts w:ascii="Century Gothic" w:hAnsi="Century Gothic"/>
          <w:w w:val="90"/>
          <w:sz w:val="20"/>
          <w:szCs w:val="20"/>
        </w:rPr>
      </w:pPr>
    </w:p>
    <w:p w14:paraId="2EDA21F1" w14:textId="1CC7A19B" w:rsidR="009D4531" w:rsidRPr="00981834" w:rsidRDefault="009D4531" w:rsidP="009F3C71">
      <w:pPr>
        <w:widowControl w:val="0"/>
        <w:tabs>
          <w:tab w:val="left" w:pos="567"/>
        </w:tabs>
        <w:suppressAutoHyphens/>
        <w:jc w:val="both"/>
        <w:rPr>
          <w:rFonts w:ascii="Century Gothic" w:hAnsi="Century Gothic"/>
          <w:w w:val="90"/>
          <w:sz w:val="20"/>
          <w:szCs w:val="20"/>
        </w:rPr>
      </w:pPr>
      <w:r w:rsidRPr="00981834">
        <w:rPr>
          <w:rFonts w:ascii="Century Gothic" w:hAnsi="Century Gothic"/>
          <w:w w:val="90"/>
          <w:sz w:val="20"/>
          <w:szCs w:val="20"/>
        </w:rPr>
        <w:t xml:space="preserve">a.1.   </w:t>
      </w:r>
      <w:r w:rsidR="009F3C71">
        <w:rPr>
          <w:rFonts w:ascii="Century Gothic" w:hAnsi="Century Gothic"/>
          <w:w w:val="90"/>
          <w:sz w:val="20"/>
          <w:szCs w:val="20"/>
        </w:rPr>
        <w:t xml:space="preserve">     </w:t>
      </w:r>
      <w:r w:rsidRPr="00981834">
        <w:rPr>
          <w:rFonts w:ascii="Century Gothic" w:hAnsi="Century Gothic"/>
          <w:w w:val="90"/>
          <w:sz w:val="20"/>
          <w:szCs w:val="20"/>
        </w:rPr>
        <w:t>A referida comprovação poderá ser efetuada pelo somatório das quantidades realizadas em tantos contratos quanto dispuser a licitante</w:t>
      </w:r>
    </w:p>
    <w:p w14:paraId="0154EF73" w14:textId="77777777" w:rsidR="009D4531" w:rsidRPr="00981834" w:rsidRDefault="009D4531" w:rsidP="009D4531">
      <w:pPr>
        <w:jc w:val="both"/>
        <w:rPr>
          <w:rFonts w:ascii="Century Gothic" w:eastAsia="Times New Roman" w:hAnsi="Century Gothic" w:cs="Arial"/>
          <w:bCs/>
          <w:iCs/>
          <w:color w:val="000000"/>
          <w:w w:val="90"/>
          <w:sz w:val="20"/>
          <w:szCs w:val="20"/>
        </w:rPr>
      </w:pPr>
    </w:p>
    <w:p w14:paraId="3272BA89" w14:textId="318F7F3E" w:rsidR="009D4531" w:rsidRPr="00981834" w:rsidRDefault="009D4531" w:rsidP="009D4531">
      <w:pPr>
        <w:autoSpaceDE w:val="0"/>
        <w:autoSpaceDN w:val="0"/>
        <w:adjustRightInd w:val="0"/>
        <w:rPr>
          <w:rFonts w:ascii="Century Gothic" w:hAnsi="Century Gothic" w:cs="Arial-BoldMT"/>
          <w:b/>
          <w:bCs/>
          <w:w w:val="90"/>
          <w:sz w:val="20"/>
          <w:szCs w:val="20"/>
        </w:rPr>
      </w:pPr>
      <w:r w:rsidRPr="00981834">
        <w:rPr>
          <w:rFonts w:ascii="Century Gothic" w:hAnsi="Century Gothic" w:cs="Arial-BoldMT"/>
          <w:b/>
          <w:bCs/>
          <w:w w:val="90"/>
          <w:sz w:val="20"/>
          <w:szCs w:val="20"/>
        </w:rPr>
        <w:t>1.5</w:t>
      </w:r>
      <w:r w:rsidRPr="00981834">
        <w:rPr>
          <w:rFonts w:ascii="Century Gothic" w:hAnsi="Century Gothic" w:cs="Arial-BoldMT"/>
          <w:b/>
          <w:bCs/>
          <w:w w:val="90"/>
          <w:sz w:val="20"/>
          <w:szCs w:val="20"/>
        </w:rPr>
        <w:tab/>
        <w:t>DECLARAÇÕES E OUTRAS COMPROVAÇÕES</w:t>
      </w:r>
    </w:p>
    <w:p w14:paraId="766AF69B"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00837FAD" w14:textId="002EC299"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1.5.1</w:t>
      </w:r>
      <w:r w:rsidRPr="00981834">
        <w:rPr>
          <w:rFonts w:ascii="Century Gothic" w:hAnsi="Century Gothic"/>
          <w:color w:val="000000"/>
          <w:w w:val="90"/>
          <w:sz w:val="20"/>
          <w:szCs w:val="20"/>
        </w:rPr>
        <w:tab/>
        <w:t xml:space="preserve">Declaração subscrita por representante legal da licitante, em conformidade com o modelo constante do </w:t>
      </w:r>
      <w:r w:rsidRPr="00981834">
        <w:rPr>
          <w:rFonts w:ascii="Century Gothic" w:hAnsi="Century Gothic"/>
          <w:b/>
          <w:caps/>
          <w:color w:val="000000"/>
          <w:w w:val="90"/>
          <w:sz w:val="20"/>
          <w:szCs w:val="20"/>
        </w:rPr>
        <w:t>Anexo 3</w:t>
      </w:r>
      <w:r w:rsidRPr="00981834">
        <w:rPr>
          <w:rFonts w:ascii="Century Gothic" w:hAnsi="Century Gothic"/>
          <w:color w:val="000000"/>
          <w:w w:val="90"/>
          <w:sz w:val="20"/>
          <w:szCs w:val="20"/>
        </w:rPr>
        <w:t>, atestando que:</w:t>
      </w:r>
    </w:p>
    <w:p w14:paraId="4FC5C62C" w14:textId="77777777" w:rsidR="009D4531" w:rsidRPr="00981834" w:rsidRDefault="009D4531" w:rsidP="009D4531">
      <w:pPr>
        <w:jc w:val="both"/>
        <w:rPr>
          <w:rFonts w:ascii="Century Gothic" w:hAnsi="Century Gothic"/>
          <w:color w:val="000000"/>
          <w:w w:val="90"/>
          <w:sz w:val="20"/>
          <w:szCs w:val="20"/>
        </w:rPr>
      </w:pPr>
    </w:p>
    <w:p w14:paraId="715053E9" w14:textId="2E99E6EE" w:rsidR="009D4531" w:rsidRPr="00981834" w:rsidRDefault="009D4531" w:rsidP="009D4531">
      <w:pPr>
        <w:widowControl w:val="0"/>
        <w:suppressAutoHyphens/>
        <w:jc w:val="both"/>
        <w:rPr>
          <w:rFonts w:ascii="Century Gothic" w:hAnsi="Century Gothic"/>
          <w:color w:val="000000"/>
          <w:w w:val="90"/>
          <w:sz w:val="20"/>
          <w:szCs w:val="20"/>
        </w:rPr>
      </w:pPr>
      <w:r w:rsidRPr="00981834">
        <w:rPr>
          <w:rFonts w:ascii="Century Gothic" w:hAnsi="Century Gothic"/>
          <w:color w:val="000000"/>
          <w:w w:val="90"/>
          <w:sz w:val="20"/>
          <w:szCs w:val="20"/>
        </w:rPr>
        <w:t>a)</w:t>
      </w:r>
      <w:r w:rsidRPr="00981834">
        <w:rPr>
          <w:rFonts w:ascii="Century Gothic" w:hAnsi="Century Gothic"/>
          <w:color w:val="000000"/>
          <w:w w:val="90"/>
          <w:sz w:val="20"/>
          <w:szCs w:val="20"/>
        </w:rPr>
        <w:tab/>
        <w:t>se encontra em situação regular perante o Ministério do Trabalho, no que se refere à observância do disposto no inciso XXXIII do artigo 7º da Constituição Federal, na forma do Decreto estadual nº 42.911/1998;</w:t>
      </w:r>
    </w:p>
    <w:p w14:paraId="31AFF35A" w14:textId="77777777" w:rsidR="009D4531" w:rsidRPr="00981834" w:rsidRDefault="009D4531" w:rsidP="009D4531">
      <w:pPr>
        <w:widowControl w:val="0"/>
        <w:suppressAutoHyphens/>
        <w:jc w:val="both"/>
        <w:rPr>
          <w:rFonts w:ascii="Century Gothic" w:hAnsi="Century Gothic"/>
          <w:color w:val="000000"/>
          <w:w w:val="90"/>
          <w:sz w:val="20"/>
          <w:szCs w:val="20"/>
        </w:rPr>
      </w:pPr>
    </w:p>
    <w:p w14:paraId="46179824" w14:textId="613D0ACE" w:rsidR="009D4531" w:rsidRPr="00981834" w:rsidRDefault="009D4531" w:rsidP="009D4531">
      <w:pPr>
        <w:widowControl w:val="0"/>
        <w:suppressAutoHyphens/>
        <w:jc w:val="both"/>
        <w:rPr>
          <w:rFonts w:ascii="Century Gothic" w:hAnsi="Century Gothic"/>
          <w:color w:val="000000"/>
          <w:w w:val="90"/>
          <w:sz w:val="20"/>
          <w:szCs w:val="20"/>
        </w:rPr>
      </w:pPr>
      <w:r w:rsidRPr="00981834">
        <w:rPr>
          <w:rFonts w:ascii="Century Gothic" w:hAnsi="Century Gothic"/>
          <w:color w:val="000000"/>
          <w:w w:val="90"/>
          <w:sz w:val="20"/>
          <w:szCs w:val="20"/>
        </w:rPr>
        <w:t>b)</w:t>
      </w:r>
      <w:r w:rsidRPr="00981834">
        <w:rPr>
          <w:rFonts w:ascii="Century Gothic" w:hAnsi="Century Gothic"/>
          <w:color w:val="000000"/>
          <w:w w:val="90"/>
          <w:sz w:val="20"/>
          <w:szCs w:val="20"/>
        </w:rPr>
        <w:tab/>
        <w:t>inexiste impedimento legal para licitar ou contratar com a Administração, inclusive em virtude das disposições da Lei estadual nº 10.218/99 e do artigo 10 da Lei federal nº 9.605/98;</w:t>
      </w:r>
    </w:p>
    <w:p w14:paraId="12346BC2" w14:textId="77777777" w:rsidR="009D4531" w:rsidRPr="00981834" w:rsidRDefault="009D4531" w:rsidP="009D4531">
      <w:pPr>
        <w:widowControl w:val="0"/>
        <w:suppressAutoHyphens/>
        <w:jc w:val="both"/>
        <w:rPr>
          <w:rFonts w:ascii="Century Gothic" w:hAnsi="Century Gothic"/>
          <w:color w:val="000000"/>
          <w:w w:val="90"/>
          <w:sz w:val="20"/>
          <w:szCs w:val="20"/>
        </w:rPr>
      </w:pPr>
    </w:p>
    <w:p w14:paraId="00169A51" w14:textId="7DD47293" w:rsidR="009D4531" w:rsidRPr="00981834" w:rsidRDefault="009D4531" w:rsidP="009D4531">
      <w:pPr>
        <w:widowControl w:val="0"/>
        <w:suppressAutoHyphens/>
        <w:jc w:val="both"/>
        <w:rPr>
          <w:rFonts w:ascii="Century Gothic" w:hAnsi="Century Gothic"/>
          <w:color w:val="000000"/>
          <w:w w:val="90"/>
          <w:sz w:val="20"/>
          <w:szCs w:val="20"/>
        </w:rPr>
      </w:pPr>
      <w:r w:rsidRPr="00981834">
        <w:rPr>
          <w:rFonts w:ascii="Century Gothic" w:hAnsi="Century Gothic"/>
          <w:color w:val="000000"/>
          <w:w w:val="90"/>
          <w:sz w:val="20"/>
          <w:szCs w:val="20"/>
        </w:rPr>
        <w:t>c)</w:t>
      </w:r>
      <w:r w:rsidRPr="00981834">
        <w:rPr>
          <w:rFonts w:ascii="Century Gothic" w:hAnsi="Century Gothic"/>
          <w:color w:val="000000"/>
          <w:w w:val="90"/>
          <w:sz w:val="20"/>
          <w:szCs w:val="20"/>
        </w:rPr>
        <w:tab/>
        <w:t>cumpre as normas relativas à saúde e segurança no trabalho, nos termos do artigo 117, parágrafo único, da Constituição Estadual.</w:t>
      </w:r>
    </w:p>
    <w:p w14:paraId="7E2AC8AC" w14:textId="77777777" w:rsidR="009D4531" w:rsidRPr="00981834" w:rsidRDefault="009D4531" w:rsidP="009D4531">
      <w:pPr>
        <w:widowControl w:val="0"/>
        <w:suppressAutoHyphens/>
        <w:jc w:val="both"/>
        <w:rPr>
          <w:rFonts w:ascii="Century Gothic" w:hAnsi="Century Gothic"/>
          <w:color w:val="000000"/>
          <w:w w:val="90"/>
          <w:sz w:val="20"/>
          <w:szCs w:val="20"/>
        </w:rPr>
      </w:pPr>
    </w:p>
    <w:p w14:paraId="4A6177FB"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1.5.2</w:t>
      </w:r>
      <w:r w:rsidRPr="00981834">
        <w:rPr>
          <w:rFonts w:ascii="Century Gothic" w:hAnsi="Century Gothic"/>
          <w:color w:val="000000"/>
          <w:w w:val="90"/>
          <w:sz w:val="20"/>
          <w:szCs w:val="20"/>
        </w:rPr>
        <w:tab/>
        <w:t xml:space="preserve">Declaração subscrita por representante legal da licitante, em conformidade com o modelo constante do </w:t>
      </w:r>
      <w:r w:rsidRPr="00981834">
        <w:rPr>
          <w:rFonts w:ascii="Century Gothic" w:hAnsi="Century Gothic"/>
          <w:b/>
          <w:caps/>
          <w:color w:val="000000"/>
          <w:w w:val="90"/>
          <w:sz w:val="20"/>
          <w:szCs w:val="20"/>
        </w:rPr>
        <w:t>Anexo 4</w:t>
      </w:r>
      <w:r w:rsidRPr="00981834">
        <w:rPr>
          <w:rFonts w:ascii="Century Gothic" w:hAnsi="Century Gothic"/>
          <w:color w:val="000000"/>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844A54A" w14:textId="77777777" w:rsidR="009D4531" w:rsidRPr="00981834" w:rsidRDefault="009D4531" w:rsidP="009D4531">
      <w:pPr>
        <w:jc w:val="both"/>
        <w:rPr>
          <w:rFonts w:ascii="Century Gothic" w:hAnsi="Century Gothic"/>
          <w:color w:val="000000"/>
          <w:w w:val="90"/>
          <w:sz w:val="20"/>
          <w:szCs w:val="20"/>
        </w:rPr>
      </w:pPr>
    </w:p>
    <w:p w14:paraId="1C85B7D7" w14:textId="6929970A" w:rsidR="009D4531" w:rsidRDefault="009D4531" w:rsidP="00767153">
      <w:pPr>
        <w:numPr>
          <w:ilvl w:val="2"/>
          <w:numId w:val="3"/>
        </w:numPr>
        <w:ind w:left="0" w:firstLine="0"/>
        <w:jc w:val="both"/>
        <w:rPr>
          <w:rFonts w:ascii="Century Gothic" w:hAnsi="Century Gothic"/>
          <w:caps/>
          <w:color w:val="000000"/>
          <w:w w:val="90"/>
          <w:sz w:val="20"/>
          <w:szCs w:val="20"/>
        </w:rPr>
      </w:pPr>
      <w:r w:rsidRPr="00981834">
        <w:rPr>
          <w:rFonts w:ascii="Century Gothic" w:hAnsi="Century Gothic"/>
          <w:color w:val="000000"/>
          <w:w w:val="90"/>
          <w:sz w:val="20"/>
          <w:szCs w:val="20"/>
        </w:rPr>
        <w:t xml:space="preserve">Declaração de Inexistência de Parentesco, subscrita por representante legal da licitante, assegurando a inexistência de impedimento de acordo com a Resolução nº 37, de 28 de abril de 2009, do Conselho Nacional do Ministério Público, em conformidade com o modelo constante do </w:t>
      </w:r>
      <w:r w:rsidRPr="00981834">
        <w:rPr>
          <w:rFonts w:ascii="Century Gothic" w:hAnsi="Century Gothic"/>
          <w:b/>
          <w:caps/>
          <w:color w:val="000000"/>
          <w:w w:val="90"/>
          <w:sz w:val="20"/>
          <w:szCs w:val="20"/>
        </w:rPr>
        <w:t>Anexo 5</w:t>
      </w:r>
      <w:r w:rsidRPr="00981834">
        <w:rPr>
          <w:rFonts w:ascii="Century Gothic" w:hAnsi="Century Gothic"/>
          <w:caps/>
          <w:color w:val="000000"/>
          <w:w w:val="90"/>
          <w:sz w:val="20"/>
          <w:szCs w:val="20"/>
        </w:rPr>
        <w:t>.</w:t>
      </w:r>
    </w:p>
    <w:p w14:paraId="7B943B5D" w14:textId="00B64BBC" w:rsidR="004B26FF" w:rsidRDefault="004B26FF" w:rsidP="004B26FF">
      <w:pPr>
        <w:jc w:val="both"/>
        <w:rPr>
          <w:rFonts w:ascii="Century Gothic" w:hAnsi="Century Gothic"/>
          <w:caps/>
          <w:color w:val="000000"/>
          <w:w w:val="90"/>
          <w:sz w:val="20"/>
          <w:szCs w:val="20"/>
        </w:rPr>
      </w:pPr>
    </w:p>
    <w:p w14:paraId="4CDE233F" w14:textId="77777777" w:rsidR="009D4531" w:rsidRPr="00981834" w:rsidRDefault="009D4531" w:rsidP="00CF3748">
      <w:pPr>
        <w:numPr>
          <w:ilvl w:val="2"/>
          <w:numId w:val="3"/>
        </w:numPr>
        <w:tabs>
          <w:tab w:val="left" w:pos="540"/>
        </w:tabs>
        <w:ind w:left="0" w:firstLine="0"/>
        <w:jc w:val="both"/>
        <w:rPr>
          <w:rFonts w:ascii="Century Gothic" w:hAnsi="Century Gothic" w:cs="Arial"/>
          <w:w w:val="90"/>
          <w:sz w:val="20"/>
          <w:szCs w:val="20"/>
        </w:rPr>
      </w:pPr>
      <w:r w:rsidRPr="00981834">
        <w:rPr>
          <w:rFonts w:ascii="Century Gothic" w:hAnsi="Century Gothic" w:cs="Arial"/>
          <w:w w:val="90"/>
          <w:sz w:val="20"/>
          <w:szCs w:val="20"/>
        </w:rPr>
        <w:t xml:space="preserve">Declaração elaborada pela licitante, subscrita por seu representante legal, conforme </w:t>
      </w:r>
      <w:r w:rsidRPr="00981834">
        <w:rPr>
          <w:rFonts w:ascii="Century Gothic" w:hAnsi="Century Gothic" w:cs="Arial"/>
          <w:b/>
          <w:w w:val="90"/>
          <w:sz w:val="20"/>
          <w:szCs w:val="20"/>
        </w:rPr>
        <w:t>ANEXO 2</w:t>
      </w:r>
      <w:r w:rsidRPr="00981834">
        <w:rPr>
          <w:rFonts w:ascii="Century Gothic" w:hAnsi="Century Gothic" w:cs="Arial"/>
          <w:w w:val="90"/>
          <w:sz w:val="20"/>
          <w:szCs w:val="20"/>
        </w:rPr>
        <w:t>, de disponibilidade de apresentação, na data da assinatura do contrato, dos seguintes documentos:</w:t>
      </w:r>
    </w:p>
    <w:p w14:paraId="50D85FDC" w14:textId="77777777" w:rsidR="0044133B" w:rsidRDefault="0044133B" w:rsidP="0044133B">
      <w:pPr>
        <w:pStyle w:val="NormalWeb"/>
        <w:spacing w:before="0" w:beforeAutospacing="0" w:after="0" w:afterAutospacing="0" w:line="276" w:lineRule="auto"/>
        <w:jc w:val="both"/>
        <w:rPr>
          <w:rFonts w:ascii="Century Gothic" w:hAnsi="Century Gothic"/>
          <w:sz w:val="20"/>
          <w:szCs w:val="20"/>
        </w:rPr>
      </w:pPr>
    </w:p>
    <w:p w14:paraId="17E24F4B" w14:textId="7D94BBF7" w:rsidR="0044133B" w:rsidRPr="0044133B" w:rsidRDefault="0044133B" w:rsidP="0044133B">
      <w:pPr>
        <w:pStyle w:val="NormalWeb"/>
        <w:spacing w:before="0" w:beforeAutospacing="0" w:after="0" w:afterAutospacing="0" w:line="276" w:lineRule="auto"/>
        <w:jc w:val="both"/>
        <w:rPr>
          <w:rFonts w:ascii="Century Gothic" w:hAnsi="Century Gothic"/>
          <w:w w:val="90"/>
          <w:sz w:val="20"/>
          <w:szCs w:val="20"/>
        </w:rPr>
      </w:pPr>
      <w:r w:rsidRPr="0044133B">
        <w:rPr>
          <w:rFonts w:ascii="Century Gothic" w:hAnsi="Century Gothic"/>
          <w:w w:val="90"/>
          <w:sz w:val="20"/>
          <w:szCs w:val="20"/>
        </w:rPr>
        <w:t xml:space="preserve">1.5.4.1 Certificado ou declaração, emitido pelo fabricante dos softwares </w:t>
      </w:r>
      <w:proofErr w:type="spellStart"/>
      <w:r w:rsidRPr="0044133B">
        <w:rPr>
          <w:rFonts w:ascii="Century Gothic" w:hAnsi="Century Gothic"/>
          <w:w w:val="90"/>
          <w:sz w:val="20"/>
          <w:szCs w:val="20"/>
        </w:rPr>
        <w:t>Red</w:t>
      </w:r>
      <w:proofErr w:type="spellEnd"/>
      <w:r w:rsidRPr="0044133B">
        <w:rPr>
          <w:rFonts w:ascii="Century Gothic" w:hAnsi="Century Gothic"/>
          <w:w w:val="90"/>
          <w:sz w:val="20"/>
          <w:szCs w:val="20"/>
        </w:rPr>
        <w:t xml:space="preserve"> </w:t>
      </w:r>
      <w:proofErr w:type="spellStart"/>
      <w:r w:rsidRPr="0044133B">
        <w:rPr>
          <w:rFonts w:ascii="Century Gothic" w:hAnsi="Century Gothic"/>
          <w:w w:val="90"/>
          <w:sz w:val="20"/>
          <w:szCs w:val="20"/>
        </w:rPr>
        <w:t>Hat</w:t>
      </w:r>
      <w:proofErr w:type="spellEnd"/>
      <w:r w:rsidRPr="0044133B">
        <w:rPr>
          <w:rFonts w:ascii="Century Gothic" w:hAnsi="Century Gothic"/>
          <w:w w:val="90"/>
          <w:sz w:val="20"/>
          <w:szCs w:val="20"/>
        </w:rPr>
        <w:t xml:space="preserve">, comprovando que a empresa licitante é uma parceira, está qualificada na categoria </w:t>
      </w:r>
      <w:r w:rsidRPr="0044133B">
        <w:rPr>
          <w:rFonts w:ascii="Century Gothic" w:hAnsi="Century Gothic"/>
          <w:b/>
          <w:bCs/>
          <w:w w:val="90"/>
          <w:sz w:val="20"/>
          <w:szCs w:val="20"/>
        </w:rPr>
        <w:t xml:space="preserve">Premier </w:t>
      </w:r>
      <w:proofErr w:type="spellStart"/>
      <w:r w:rsidRPr="0044133B">
        <w:rPr>
          <w:rFonts w:ascii="Century Gothic" w:hAnsi="Century Gothic"/>
          <w:b/>
          <w:bCs/>
          <w:w w:val="90"/>
          <w:sz w:val="20"/>
          <w:szCs w:val="20"/>
        </w:rPr>
        <w:t>Reseller</w:t>
      </w:r>
      <w:proofErr w:type="spellEnd"/>
      <w:r w:rsidRPr="0044133B">
        <w:rPr>
          <w:rFonts w:ascii="Century Gothic" w:hAnsi="Century Gothic"/>
          <w:w w:val="90"/>
          <w:sz w:val="20"/>
          <w:szCs w:val="20"/>
        </w:rPr>
        <w:t xml:space="preserve"> </w:t>
      </w:r>
      <w:proofErr w:type="gramStart"/>
      <w:r w:rsidRPr="0044133B">
        <w:rPr>
          <w:rFonts w:ascii="Century Gothic" w:hAnsi="Century Gothic"/>
          <w:w w:val="90"/>
          <w:sz w:val="20"/>
          <w:szCs w:val="20"/>
        </w:rPr>
        <w:t>e  está</w:t>
      </w:r>
      <w:proofErr w:type="gramEnd"/>
      <w:r w:rsidRPr="0044133B">
        <w:rPr>
          <w:rFonts w:ascii="Century Gothic" w:hAnsi="Century Gothic"/>
          <w:w w:val="90"/>
          <w:sz w:val="20"/>
          <w:szCs w:val="20"/>
        </w:rPr>
        <w:t xml:space="preserve"> autorizada a comercializar os produtos, serviços e treinamentos da </w:t>
      </w:r>
      <w:proofErr w:type="spellStart"/>
      <w:r w:rsidRPr="0044133B">
        <w:rPr>
          <w:rFonts w:ascii="Century Gothic" w:hAnsi="Century Gothic"/>
          <w:w w:val="90"/>
          <w:sz w:val="20"/>
          <w:szCs w:val="20"/>
        </w:rPr>
        <w:t>Red</w:t>
      </w:r>
      <w:proofErr w:type="spellEnd"/>
      <w:r w:rsidRPr="0044133B">
        <w:rPr>
          <w:rFonts w:ascii="Century Gothic" w:hAnsi="Century Gothic"/>
          <w:w w:val="90"/>
          <w:sz w:val="20"/>
          <w:szCs w:val="20"/>
        </w:rPr>
        <w:t xml:space="preserve"> </w:t>
      </w:r>
      <w:proofErr w:type="spellStart"/>
      <w:r w:rsidRPr="0044133B">
        <w:rPr>
          <w:rFonts w:ascii="Century Gothic" w:hAnsi="Century Gothic"/>
          <w:w w:val="90"/>
          <w:sz w:val="20"/>
          <w:szCs w:val="20"/>
        </w:rPr>
        <w:t>Hat</w:t>
      </w:r>
      <w:proofErr w:type="spellEnd"/>
      <w:r w:rsidRPr="0044133B">
        <w:rPr>
          <w:rFonts w:ascii="Century Gothic" w:hAnsi="Century Gothic"/>
          <w:w w:val="90"/>
          <w:sz w:val="20"/>
          <w:szCs w:val="20"/>
        </w:rPr>
        <w:t xml:space="preserve"> no Brasil.</w:t>
      </w:r>
    </w:p>
    <w:p w14:paraId="68854B7F" w14:textId="77777777" w:rsidR="0044133B" w:rsidRPr="00981834" w:rsidRDefault="0044133B" w:rsidP="0044133B">
      <w:pPr>
        <w:pStyle w:val="PargrafodaLista"/>
        <w:ind w:left="0"/>
        <w:rPr>
          <w:rFonts w:ascii="Century Gothic" w:hAnsi="Century Gothic" w:cs="Arial"/>
          <w:w w:val="90"/>
          <w:sz w:val="20"/>
          <w:szCs w:val="20"/>
        </w:rPr>
      </w:pPr>
    </w:p>
    <w:p w14:paraId="1990FCC8" w14:textId="77777777" w:rsidR="009D4531" w:rsidRPr="00981834" w:rsidRDefault="009D4531" w:rsidP="009D4531">
      <w:pPr>
        <w:spacing w:before="100" w:beforeAutospacing="1" w:after="100" w:afterAutospacing="1"/>
        <w:jc w:val="both"/>
        <w:rPr>
          <w:rFonts w:ascii="Century Gothic" w:hAnsi="Century Gothic"/>
          <w:w w:val="90"/>
          <w:sz w:val="20"/>
          <w:szCs w:val="20"/>
        </w:rPr>
      </w:pPr>
      <w:r w:rsidRPr="00981834">
        <w:rPr>
          <w:rFonts w:ascii="Century Gothic" w:hAnsi="Century Gothic"/>
          <w:iCs/>
          <w:w w:val="90"/>
          <w:sz w:val="20"/>
          <w:szCs w:val="20"/>
        </w:rPr>
        <w:lastRenderedPageBreak/>
        <w:t>Obs.: Os documentos indicados neste subitem 1.5, deverão ser apresentados em papel timbrado da licitante. Caso a licitante não possua papel timbrado, deverá fazer a sua identificação na folha com, no mínimo, a razão social, número do CNPJ, endereço, telefone e DDD, “e-mail” e número de fax, se houver</w:t>
      </w:r>
      <w:r w:rsidRPr="00981834">
        <w:rPr>
          <w:rFonts w:ascii="Century Gothic" w:hAnsi="Century Gothic"/>
          <w:w w:val="90"/>
          <w:sz w:val="20"/>
          <w:szCs w:val="20"/>
        </w:rPr>
        <w:t>.</w:t>
      </w:r>
    </w:p>
    <w:p w14:paraId="46A8D7BD" w14:textId="69112F62" w:rsidR="009D4531" w:rsidRPr="00981834" w:rsidRDefault="009D4531" w:rsidP="009D4531">
      <w:pPr>
        <w:autoSpaceDE w:val="0"/>
        <w:autoSpaceDN w:val="0"/>
        <w:adjustRightInd w:val="0"/>
        <w:rPr>
          <w:rFonts w:ascii="Century Gothic" w:hAnsi="Century Gothic" w:cs="Arial-BoldMT"/>
          <w:b/>
          <w:bCs/>
          <w:w w:val="90"/>
          <w:sz w:val="20"/>
          <w:szCs w:val="20"/>
        </w:rPr>
      </w:pPr>
      <w:r w:rsidRPr="00981834">
        <w:rPr>
          <w:rFonts w:ascii="Century Gothic" w:hAnsi="Century Gothic" w:cs="Arial-BoldMT"/>
          <w:bCs/>
          <w:w w:val="90"/>
          <w:sz w:val="20"/>
          <w:szCs w:val="20"/>
        </w:rPr>
        <w:t>2.</w:t>
      </w:r>
      <w:r w:rsidRPr="00981834">
        <w:rPr>
          <w:rFonts w:ascii="Century Gothic" w:hAnsi="Century Gothic" w:cs="Arial-BoldMT"/>
          <w:bCs/>
          <w:w w:val="90"/>
          <w:sz w:val="20"/>
          <w:szCs w:val="20"/>
        </w:rPr>
        <w:tab/>
      </w:r>
      <w:r w:rsidRPr="00981834">
        <w:rPr>
          <w:rFonts w:ascii="Century Gothic" w:hAnsi="Century Gothic" w:cs="Arial-BoldMT"/>
          <w:b/>
          <w:bCs/>
          <w:w w:val="90"/>
          <w:sz w:val="20"/>
          <w:szCs w:val="20"/>
        </w:rPr>
        <w:t>DISPOSIÇÕES GERAIS</w:t>
      </w:r>
    </w:p>
    <w:p w14:paraId="56694A7F" w14:textId="77777777" w:rsidR="009D4531" w:rsidRPr="00981834" w:rsidRDefault="009D4531" w:rsidP="009D4531">
      <w:pPr>
        <w:autoSpaceDE w:val="0"/>
        <w:autoSpaceDN w:val="0"/>
        <w:adjustRightInd w:val="0"/>
        <w:jc w:val="both"/>
        <w:rPr>
          <w:rFonts w:ascii="Century Gothic" w:hAnsi="Century Gothic" w:cs="Arial-BoldMT"/>
          <w:b/>
          <w:bCs/>
          <w:w w:val="90"/>
          <w:sz w:val="20"/>
          <w:szCs w:val="20"/>
        </w:rPr>
      </w:pPr>
    </w:p>
    <w:p w14:paraId="205BC600" w14:textId="5353B5D7"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4D73E0E1" w14:textId="77777777" w:rsidR="009F3C71" w:rsidRPr="00981834" w:rsidRDefault="009F3C71" w:rsidP="009D4531">
      <w:pPr>
        <w:jc w:val="both"/>
        <w:rPr>
          <w:rFonts w:ascii="Century Gothic" w:hAnsi="Century Gothic"/>
          <w:w w:val="90"/>
          <w:sz w:val="20"/>
          <w:szCs w:val="20"/>
        </w:rPr>
      </w:pPr>
    </w:p>
    <w:p w14:paraId="7BC7BBFF" w14:textId="71870787"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438C68B" w14:textId="77777777" w:rsidR="009F3C71" w:rsidRPr="00981834" w:rsidRDefault="009F3C71" w:rsidP="009D4531">
      <w:pPr>
        <w:jc w:val="both"/>
        <w:rPr>
          <w:rFonts w:ascii="Century Gothic" w:hAnsi="Century Gothic"/>
          <w:w w:val="90"/>
          <w:sz w:val="20"/>
          <w:szCs w:val="20"/>
        </w:rPr>
      </w:pPr>
    </w:p>
    <w:p w14:paraId="38842936" w14:textId="7125B01D"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DE23EC6" w14:textId="77777777" w:rsidR="009F3C71" w:rsidRPr="00981834" w:rsidRDefault="009F3C71" w:rsidP="009D4531">
      <w:pPr>
        <w:jc w:val="both"/>
        <w:rPr>
          <w:rFonts w:ascii="Century Gothic" w:hAnsi="Century Gothic"/>
          <w:w w:val="90"/>
          <w:sz w:val="20"/>
          <w:szCs w:val="20"/>
        </w:rPr>
      </w:pPr>
    </w:p>
    <w:p w14:paraId="412DD4F5" w14:textId="7B8EFDAE"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37A6EE8D" w14:textId="77777777" w:rsidR="009F3C71" w:rsidRPr="00981834" w:rsidRDefault="009F3C71" w:rsidP="009D4531">
      <w:pPr>
        <w:jc w:val="both"/>
        <w:rPr>
          <w:rFonts w:ascii="Century Gothic" w:hAnsi="Century Gothic"/>
          <w:w w:val="90"/>
          <w:sz w:val="20"/>
          <w:szCs w:val="20"/>
        </w:rPr>
      </w:pPr>
    </w:p>
    <w:p w14:paraId="164F9AC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2.4. A certidão positiva com efeitos de negativa tem os mesmos efeitos da certidão negativa.</w:t>
      </w:r>
    </w:p>
    <w:p w14:paraId="06F109ED" w14:textId="77777777" w:rsidR="009D4531" w:rsidRPr="00981834" w:rsidRDefault="009D4531" w:rsidP="009D4531">
      <w:pPr>
        <w:autoSpaceDE w:val="0"/>
        <w:autoSpaceDN w:val="0"/>
        <w:adjustRightInd w:val="0"/>
        <w:jc w:val="both"/>
        <w:rPr>
          <w:rFonts w:ascii="Century Gothic" w:hAnsi="Century Gothic"/>
          <w:i/>
          <w:w w:val="90"/>
          <w:sz w:val="20"/>
          <w:szCs w:val="20"/>
        </w:rPr>
      </w:pPr>
    </w:p>
    <w:p w14:paraId="75DDE82B" w14:textId="77777777" w:rsidR="004B26FF" w:rsidRDefault="004B26FF" w:rsidP="009D4531">
      <w:pPr>
        <w:autoSpaceDE w:val="0"/>
        <w:autoSpaceDN w:val="0"/>
        <w:adjustRightInd w:val="0"/>
        <w:jc w:val="center"/>
        <w:rPr>
          <w:rFonts w:ascii="Century Gothic" w:hAnsi="Century Gothic" w:cs="Arial-BoldMT"/>
          <w:b/>
          <w:bCs/>
          <w:w w:val="90"/>
          <w:sz w:val="20"/>
          <w:szCs w:val="20"/>
        </w:rPr>
      </w:pPr>
    </w:p>
    <w:p w14:paraId="68168FD4" w14:textId="0C6ABCE9"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V. DA SESSÃO PÚBLICA E DO JULGAMENTO</w:t>
      </w:r>
    </w:p>
    <w:p w14:paraId="4498A3D6"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p>
    <w:p w14:paraId="2ED23132" w14:textId="77777777" w:rsidR="009D4531" w:rsidRPr="00981834" w:rsidRDefault="009D4531" w:rsidP="009F3C71">
      <w:pPr>
        <w:numPr>
          <w:ilvl w:val="0"/>
          <w:numId w:val="5"/>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50B60695"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72275D8A" w14:textId="77777777" w:rsidR="009D4531" w:rsidRPr="00981834" w:rsidRDefault="009D4531" w:rsidP="009F3C71">
      <w:pPr>
        <w:numPr>
          <w:ilvl w:val="0"/>
          <w:numId w:val="5"/>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A análise das propostas pelo Pregoeiro visará ao atendimento das condições estabelecidas neste Edital e seus anexos.</w:t>
      </w:r>
    </w:p>
    <w:p w14:paraId="6B3C680C"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07708A60" w14:textId="77777777" w:rsidR="009D4531" w:rsidRPr="00981834" w:rsidRDefault="009D4531" w:rsidP="009F3C7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 xml:space="preserve">2.1. </w:t>
      </w:r>
      <w:r w:rsidRPr="00981834">
        <w:rPr>
          <w:rFonts w:ascii="Century Gothic" w:hAnsi="Century Gothic"/>
          <w:w w:val="90"/>
          <w:sz w:val="20"/>
          <w:szCs w:val="20"/>
        </w:rPr>
        <w:t>Serão desclassificadas as propostas:</w:t>
      </w:r>
    </w:p>
    <w:p w14:paraId="03793BA7"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5CF220AD" w14:textId="77777777" w:rsidR="009D4531" w:rsidRPr="00981834" w:rsidRDefault="009D4531" w:rsidP="009F3C71">
      <w:pPr>
        <w:numPr>
          <w:ilvl w:val="0"/>
          <w:numId w:val="6"/>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 xml:space="preserve">cujo objeto não atenda as especificações, prazos e condições fixados neste Edital; </w:t>
      </w:r>
    </w:p>
    <w:p w14:paraId="4FDC70BA"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56DD6E47" w14:textId="77777777" w:rsidR="009D4531" w:rsidRPr="00981834" w:rsidRDefault="009D4531" w:rsidP="009F3C71">
      <w:pPr>
        <w:numPr>
          <w:ilvl w:val="0"/>
          <w:numId w:val="6"/>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que apresentem preço baseado exclusivamente em proposta das demais licitantes;</w:t>
      </w:r>
    </w:p>
    <w:p w14:paraId="07DC8A6A"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32B6B836" w14:textId="77777777" w:rsidR="009D4531" w:rsidRPr="00981834" w:rsidRDefault="009D4531" w:rsidP="009F3C71">
      <w:pPr>
        <w:numPr>
          <w:ilvl w:val="0"/>
          <w:numId w:val="6"/>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cs="Arial-BoldMT"/>
          <w:bCs/>
          <w:w w:val="90"/>
          <w:sz w:val="20"/>
          <w:szCs w:val="20"/>
        </w:rPr>
        <w:t>que contenham qualquer elemento que permita a identificação do licitante, até a fase de lances (inclusive) no processo licitatório;</w:t>
      </w:r>
    </w:p>
    <w:p w14:paraId="26C5AFD5" w14:textId="77777777" w:rsidR="009D4531" w:rsidRPr="00981834" w:rsidRDefault="009D4531" w:rsidP="009F3C71">
      <w:pPr>
        <w:jc w:val="both"/>
        <w:rPr>
          <w:rFonts w:ascii="Century Gothic" w:eastAsia="Century Gothic" w:hAnsi="Century Gothic" w:cs="Century Gothic"/>
          <w:w w:val="90"/>
          <w:sz w:val="20"/>
          <w:szCs w:val="20"/>
        </w:rPr>
      </w:pPr>
    </w:p>
    <w:p w14:paraId="08F74B69" w14:textId="77777777" w:rsidR="009D4531" w:rsidRPr="00981834" w:rsidRDefault="009D4531" w:rsidP="009F3C71">
      <w:pPr>
        <w:jc w:val="both"/>
        <w:rPr>
          <w:rFonts w:ascii="Century Gothic" w:eastAsia="Century Gothic" w:hAnsi="Century Gothic" w:cs="Century Gothic"/>
          <w:w w:val="90"/>
          <w:sz w:val="20"/>
          <w:szCs w:val="20"/>
        </w:rPr>
      </w:pPr>
      <w:r w:rsidRPr="00981834">
        <w:rPr>
          <w:rFonts w:ascii="Century Gothic" w:eastAsia="Century Gothic" w:hAnsi="Century Gothic" w:cs="Century Gothic"/>
          <w:w w:val="90"/>
          <w:sz w:val="20"/>
          <w:szCs w:val="20"/>
        </w:rPr>
        <w:t>c.1.  a inclusão de qualquer símbolo, marca ou outros elementos indicativos nas propostas ofertadas ou em seus respectivos anexos, que permitam ou possibilitem a identificação da licitante que a apresentou, implicará na desclassificação da proposta de preços, impedindo a continuidade da participação no procedimento licitatório. Visando evitar outra possibilidade de identificação da proposta nos arquivos enviados, seguir as instruções abaixo:</w:t>
      </w:r>
    </w:p>
    <w:p w14:paraId="1214A422" w14:textId="77777777" w:rsidR="009D4531" w:rsidRPr="00981834" w:rsidRDefault="009D4531" w:rsidP="009D4531">
      <w:pPr>
        <w:ind w:left="360"/>
        <w:jc w:val="both"/>
        <w:rPr>
          <w:rFonts w:ascii="Century Gothic" w:eastAsia="Century Gothic" w:hAnsi="Century Gothic" w:cs="Century Gothic"/>
          <w:w w:val="90"/>
          <w:sz w:val="20"/>
          <w:szCs w:val="20"/>
        </w:rPr>
      </w:pPr>
      <w:r w:rsidRPr="00981834">
        <w:rPr>
          <w:rFonts w:ascii="Century Gothic" w:eastAsia="Century Gothic" w:hAnsi="Century Gothic" w:cs="Century Gothic"/>
          <w:w w:val="90"/>
          <w:sz w:val="20"/>
          <w:szCs w:val="20"/>
        </w:rPr>
        <w:t>- Clicar no meu arquivo; - clicar em Propriedades; - na aba Resumo, apagar as informações constantes nos campos Título, Autor e Empresa, as quais podem identificar a licitante e/ou empresa.</w:t>
      </w:r>
    </w:p>
    <w:p w14:paraId="3CE96D8A"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621C2205" w14:textId="5A3C674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lastRenderedPageBreak/>
        <w:t>2.1.1</w:t>
      </w:r>
      <w:r w:rsidRPr="00981834">
        <w:rPr>
          <w:rFonts w:ascii="Century Gothic" w:hAnsi="Century Gothic"/>
          <w:w w:val="90"/>
          <w:sz w:val="20"/>
          <w:szCs w:val="20"/>
        </w:rPr>
        <w:tab/>
        <w:t>A desclassificação se dará por decisão motivada do Pregoeiro.</w:t>
      </w:r>
    </w:p>
    <w:p w14:paraId="6C52005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0E30FD9" w14:textId="5A526AE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2.2</w:t>
      </w:r>
      <w:r w:rsidRPr="00981834">
        <w:rPr>
          <w:rFonts w:ascii="Century Gothic" w:hAnsi="Century Gothic"/>
          <w:w w:val="90"/>
          <w:sz w:val="20"/>
          <w:szCs w:val="20"/>
        </w:rPr>
        <w:tab/>
        <w:t>Serão desconsideradas ofertas ou vantagens baseadas nas propostas das demais licitantes.</w:t>
      </w:r>
    </w:p>
    <w:p w14:paraId="41E3CB6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AFE1005" w14:textId="26DBF98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2.3</w:t>
      </w:r>
      <w:r w:rsidRPr="00981834">
        <w:rPr>
          <w:rFonts w:ascii="Century Gothic" w:hAnsi="Century Gothic"/>
          <w:w w:val="90"/>
          <w:sz w:val="20"/>
          <w:szCs w:val="20"/>
        </w:rPr>
        <w:tab/>
        <w:t>O eventual desempate de propostas do mesmo valor será promovido pelo sistema, com observância dos critérios legais estabelecidos para tanto.</w:t>
      </w:r>
    </w:p>
    <w:p w14:paraId="5FB96A1A"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672862ED" w14:textId="6000B98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r>
      <w:r w:rsidRPr="00981834">
        <w:rPr>
          <w:rFonts w:ascii="Century Gothic" w:hAnsi="Century Gothic"/>
          <w:w w:val="90"/>
          <w:sz w:val="20"/>
          <w:szCs w:val="20"/>
        </w:rPr>
        <w:t>Nova grade ordenatória será divulgada pelo sistema, contendo a relação das propostas classificadas e das desclassificadas.</w:t>
      </w:r>
    </w:p>
    <w:p w14:paraId="1368052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8996D1A" w14:textId="16DAA286"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w:t>
      </w:r>
      <w:r w:rsidRPr="00981834">
        <w:rPr>
          <w:rFonts w:ascii="Century Gothic" w:hAnsi="Century Gothic" w:cs="Arial-BoldMT"/>
          <w:bCs/>
          <w:w w:val="90"/>
          <w:sz w:val="20"/>
          <w:szCs w:val="20"/>
        </w:rPr>
        <w:tab/>
      </w:r>
      <w:r w:rsidRPr="00981834">
        <w:rPr>
          <w:rFonts w:ascii="Century Gothic" w:hAnsi="Century Gothic"/>
          <w:w w:val="90"/>
          <w:sz w:val="20"/>
          <w:szCs w:val="20"/>
        </w:rPr>
        <w:t>Será iniciada a etapa de lances, com a participação de todas as licitantes detentoras de propostas classificadas.</w:t>
      </w:r>
    </w:p>
    <w:p w14:paraId="50FB351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02FB6F9" w14:textId="5C99BBC8"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4.1</w:t>
      </w:r>
      <w:r w:rsidRPr="00981834">
        <w:rPr>
          <w:rFonts w:ascii="Century Gothic" w:hAnsi="Century Gothic" w:cs="Arial-BoldMT"/>
          <w:bCs/>
          <w:w w:val="90"/>
          <w:sz w:val="20"/>
          <w:szCs w:val="20"/>
        </w:rPr>
        <w:tab/>
      </w:r>
      <w:r w:rsidRPr="00981834">
        <w:rPr>
          <w:rFonts w:ascii="Century Gothic" w:hAnsi="Century Gothic"/>
          <w:w w:val="90"/>
          <w:sz w:val="20"/>
          <w:szCs w:val="20"/>
        </w:rPr>
        <w:t>A formulação de lances será efetuada, exclusivamente, por meio do sistema eletrônico.</w:t>
      </w:r>
    </w:p>
    <w:p w14:paraId="518B5A94"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04A1F7FE" w14:textId="631B9BF3" w:rsidR="00646B06" w:rsidRPr="00242F10" w:rsidRDefault="009D4531" w:rsidP="00646B06">
      <w:pPr>
        <w:jc w:val="both"/>
        <w:rPr>
          <w:rFonts w:ascii="Century Gothic" w:hAnsi="Century Gothic"/>
          <w:w w:val="90"/>
          <w:sz w:val="20"/>
          <w:szCs w:val="20"/>
        </w:rPr>
      </w:pPr>
      <w:r w:rsidRPr="00981834">
        <w:rPr>
          <w:rFonts w:ascii="Century Gothic" w:hAnsi="Century Gothic" w:cs="Arial-BoldMT"/>
          <w:bCs/>
          <w:w w:val="90"/>
          <w:sz w:val="20"/>
          <w:szCs w:val="20"/>
        </w:rPr>
        <w:t>4.1.1</w:t>
      </w:r>
      <w:r w:rsidRPr="00981834">
        <w:rPr>
          <w:rFonts w:ascii="Century Gothic" w:hAnsi="Century Gothic" w:cs="Arial-BoldMT"/>
          <w:bCs/>
          <w:w w:val="90"/>
          <w:sz w:val="20"/>
          <w:szCs w:val="20"/>
        </w:rPr>
        <w:tab/>
      </w:r>
      <w:r w:rsidR="00646B06" w:rsidRPr="00242F10">
        <w:rPr>
          <w:rFonts w:ascii="Century Gothic" w:hAnsi="Century Gothic"/>
          <w:w w:val="90"/>
          <w:sz w:val="20"/>
          <w:szCs w:val="20"/>
        </w:rPr>
        <w:t xml:space="preserve">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w:t>
      </w:r>
      <w:r w:rsidR="008B2982">
        <w:rPr>
          <w:rFonts w:ascii="Century Gothic" w:hAnsi="Century Gothic"/>
          <w:w w:val="90"/>
          <w:sz w:val="20"/>
          <w:szCs w:val="20"/>
        </w:rPr>
        <w:t>1</w:t>
      </w:r>
      <w:r w:rsidR="00646B06">
        <w:rPr>
          <w:rFonts w:ascii="Century Gothic" w:hAnsi="Century Gothic"/>
          <w:w w:val="90"/>
          <w:sz w:val="20"/>
          <w:szCs w:val="20"/>
        </w:rPr>
        <w:t>00</w:t>
      </w:r>
      <w:r w:rsidR="00646B06" w:rsidRPr="00242F10">
        <w:rPr>
          <w:rFonts w:ascii="Century Gothic" w:hAnsi="Century Gothic"/>
          <w:w w:val="90"/>
          <w:sz w:val="20"/>
          <w:szCs w:val="20"/>
        </w:rPr>
        <w:t>,00 (</w:t>
      </w:r>
      <w:r w:rsidR="008B2982">
        <w:rPr>
          <w:rFonts w:ascii="Century Gothic" w:hAnsi="Century Gothic"/>
          <w:w w:val="90"/>
          <w:sz w:val="20"/>
          <w:szCs w:val="20"/>
        </w:rPr>
        <w:t>cem</w:t>
      </w:r>
      <w:r w:rsidR="00646B06" w:rsidRPr="00242F10">
        <w:rPr>
          <w:rFonts w:ascii="Century Gothic" w:hAnsi="Century Gothic"/>
          <w:w w:val="90"/>
          <w:sz w:val="20"/>
          <w:szCs w:val="20"/>
        </w:rPr>
        <w:t xml:space="preserve"> reais) aplicável, inclusive, em relação ao primeiro formulado, prevalecendo o primeiro lance recebido quando ocorrerem 2 (dois) ou mais lances do mesmo valor.</w:t>
      </w:r>
    </w:p>
    <w:p w14:paraId="09C17690" w14:textId="6D6651FE" w:rsidR="009D4531" w:rsidRPr="00981834" w:rsidRDefault="009D4531" w:rsidP="009D4531">
      <w:pPr>
        <w:autoSpaceDE w:val="0"/>
        <w:autoSpaceDN w:val="0"/>
        <w:adjustRightInd w:val="0"/>
        <w:jc w:val="both"/>
        <w:rPr>
          <w:rFonts w:ascii="Century Gothic" w:hAnsi="Century Gothic"/>
          <w:w w:val="90"/>
          <w:sz w:val="20"/>
          <w:szCs w:val="20"/>
        </w:rPr>
      </w:pPr>
    </w:p>
    <w:p w14:paraId="5DEE2EC7" w14:textId="0D15DCE4"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4.2</w:t>
      </w:r>
      <w:r w:rsidRPr="00981834">
        <w:rPr>
          <w:rFonts w:ascii="Century Gothic" w:hAnsi="Century Gothic" w:cs="Arial-BoldMT"/>
          <w:bCs/>
          <w:w w:val="90"/>
          <w:sz w:val="20"/>
          <w:szCs w:val="20"/>
        </w:rPr>
        <w:tab/>
      </w:r>
      <w:r w:rsidRPr="00981834">
        <w:rPr>
          <w:rFonts w:ascii="Century Gothic" w:hAnsi="Century Gothic"/>
          <w:w w:val="90"/>
          <w:sz w:val="20"/>
          <w:szCs w:val="20"/>
        </w:rPr>
        <w:t>A etapa de lances terá a duração de 15 (quinze) minutos.</w:t>
      </w:r>
    </w:p>
    <w:p w14:paraId="1585788A"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C6DFD5B" w14:textId="1AC7CBB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4.2.1</w:t>
      </w:r>
      <w:r w:rsidRPr="00981834">
        <w:rPr>
          <w:rFonts w:ascii="Century Gothic" w:hAnsi="Century Gothic" w:cs="Arial-BoldMT"/>
          <w:bCs/>
          <w:w w:val="90"/>
          <w:sz w:val="20"/>
          <w:szCs w:val="20"/>
        </w:rPr>
        <w:tab/>
      </w:r>
      <w:r w:rsidRPr="00981834">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29D60E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A9A62E4" w14:textId="7DDF818C"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4.2.1.1</w:t>
      </w:r>
      <w:r w:rsidRPr="00981834">
        <w:rPr>
          <w:rFonts w:ascii="Century Gothic" w:hAnsi="Century Gothic" w:cs="Arial-BoldMT"/>
          <w:bCs/>
          <w:w w:val="90"/>
          <w:sz w:val="20"/>
          <w:szCs w:val="20"/>
        </w:rPr>
        <w:tab/>
      </w:r>
      <w:r w:rsidRPr="00981834">
        <w:rPr>
          <w:rFonts w:ascii="Century Gothic" w:hAnsi="Century Gothic"/>
          <w:w w:val="90"/>
          <w:sz w:val="20"/>
          <w:szCs w:val="20"/>
        </w:rPr>
        <w:t>Não havendo novos lances ofertados nas condições estabelecidas no subitem 4.2.1, a duração da prorrogação encerrar-se-á, automaticamente, quando atingido o terceiro minuto contado a partir do registro no sistema, do último lance que ensejar prorrogação.</w:t>
      </w:r>
    </w:p>
    <w:p w14:paraId="1FD0A5CA"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2274EB82" w14:textId="0279D60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4.3</w:t>
      </w:r>
      <w:r w:rsidRPr="00981834">
        <w:rPr>
          <w:rFonts w:ascii="Century Gothic" w:hAnsi="Century Gothic" w:cs="Arial-BoldMT"/>
          <w:bCs/>
          <w:w w:val="90"/>
          <w:sz w:val="20"/>
          <w:szCs w:val="20"/>
        </w:rPr>
        <w:tab/>
      </w:r>
      <w:r w:rsidRPr="00981834">
        <w:rPr>
          <w:rFonts w:ascii="Century Gothic" w:hAnsi="Century Gothic"/>
          <w:w w:val="90"/>
          <w:sz w:val="20"/>
          <w:szCs w:val="20"/>
        </w:rPr>
        <w:t>No decorrer da etapa de lances, as licitantes serão informadas pelo sistema eletrônico:</w:t>
      </w:r>
    </w:p>
    <w:p w14:paraId="7A7BABBF"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7578B033" w14:textId="171512F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a)</w:t>
      </w:r>
      <w:r w:rsidRPr="00981834">
        <w:rPr>
          <w:rFonts w:ascii="Century Gothic" w:hAnsi="Century Gothic"/>
          <w:w w:val="90"/>
          <w:sz w:val="20"/>
          <w:szCs w:val="20"/>
        </w:rPr>
        <w:tab/>
        <w:t>dos lances admitidos e dos inválidos, horários de seus registros no sistema e respectivos valores;</w:t>
      </w:r>
    </w:p>
    <w:p w14:paraId="320C916F"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734215F" w14:textId="1E85D66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b)</w:t>
      </w:r>
      <w:r w:rsidRPr="00981834">
        <w:rPr>
          <w:rFonts w:ascii="Century Gothic" w:hAnsi="Century Gothic"/>
          <w:w w:val="90"/>
          <w:sz w:val="20"/>
          <w:szCs w:val="20"/>
        </w:rPr>
        <w:tab/>
        <w:t>do tempo restante para o encerramento da etapa de lances.</w:t>
      </w:r>
    </w:p>
    <w:p w14:paraId="15F10F62"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5BE7DC38" w14:textId="0F7E9572"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4.4</w:t>
      </w:r>
      <w:r w:rsidRPr="00981834">
        <w:rPr>
          <w:rFonts w:ascii="Century Gothic" w:hAnsi="Century Gothic" w:cs="Arial-BoldMT"/>
          <w:bCs/>
          <w:w w:val="90"/>
          <w:sz w:val="20"/>
          <w:szCs w:val="20"/>
        </w:rPr>
        <w:tab/>
      </w:r>
      <w:r w:rsidRPr="00981834">
        <w:rPr>
          <w:rFonts w:ascii="Century Gothic" w:hAnsi="Century Gothic"/>
          <w:w w:val="90"/>
          <w:sz w:val="20"/>
          <w:szCs w:val="20"/>
        </w:rPr>
        <w:t>A etapa de lances será considerada encerrada, findos os períodos de duração indicados no subitem 4.2.</w:t>
      </w:r>
    </w:p>
    <w:p w14:paraId="68F84455"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1762519D" w14:textId="0637E51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5.</w:t>
      </w:r>
      <w:r w:rsidRPr="00981834">
        <w:rPr>
          <w:rFonts w:ascii="Century Gothic" w:hAnsi="Century Gothic" w:cs="Arial-BoldMT"/>
          <w:bCs/>
          <w:w w:val="90"/>
          <w:sz w:val="20"/>
          <w:szCs w:val="20"/>
        </w:rPr>
        <w:tab/>
      </w:r>
      <w:r w:rsidRPr="00981834">
        <w:rPr>
          <w:rFonts w:ascii="Century Gothic" w:hAnsi="Century Gothic"/>
          <w:w w:val="90"/>
          <w:sz w:val="20"/>
          <w:szCs w:val="20"/>
        </w:rPr>
        <w:t>Encerrada a etapa de lances, o sistema divulgará a nova grade ordenatória, contendo a classificação final, em ordem crescente de valores.</w:t>
      </w:r>
    </w:p>
    <w:p w14:paraId="31E1BA9E"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BC11D49" w14:textId="295CA9C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5.1</w:t>
      </w:r>
      <w:r w:rsidRPr="00981834">
        <w:rPr>
          <w:rFonts w:ascii="Century Gothic" w:hAnsi="Century Gothic" w:cs="Arial-BoldMT"/>
          <w:bCs/>
          <w:w w:val="90"/>
          <w:sz w:val="20"/>
          <w:szCs w:val="20"/>
        </w:rPr>
        <w:tab/>
      </w:r>
      <w:r w:rsidRPr="00981834">
        <w:rPr>
          <w:rFonts w:ascii="Century Gothic" w:hAnsi="Century Gothic"/>
          <w:w w:val="90"/>
          <w:sz w:val="20"/>
          <w:szCs w:val="20"/>
        </w:rPr>
        <w:t>Para essa classificação será considerado o último preço admitido de cada licitante.</w:t>
      </w:r>
    </w:p>
    <w:p w14:paraId="7A8D43D8"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3BEB7330" w14:textId="3ADF3AA6" w:rsidR="006829E6" w:rsidRPr="006829E6" w:rsidRDefault="009D4531" w:rsidP="009D4531">
      <w:pPr>
        <w:autoSpaceDE w:val="0"/>
        <w:autoSpaceDN w:val="0"/>
        <w:adjustRightInd w:val="0"/>
        <w:jc w:val="both"/>
        <w:rPr>
          <w:rFonts w:ascii="Century Gothic" w:eastAsia="Times New Roman" w:hAnsi="Century Gothic"/>
          <w:color w:val="000000"/>
          <w:w w:val="90"/>
          <w:sz w:val="20"/>
          <w:szCs w:val="20"/>
        </w:rPr>
      </w:pPr>
      <w:r w:rsidRPr="00981834">
        <w:rPr>
          <w:rFonts w:ascii="Century Gothic" w:hAnsi="Century Gothic" w:cs="Arial-BoldMT"/>
          <w:bCs/>
          <w:w w:val="90"/>
          <w:sz w:val="20"/>
          <w:szCs w:val="20"/>
        </w:rPr>
        <w:t>6.</w:t>
      </w:r>
      <w:r w:rsidRPr="00981834">
        <w:rPr>
          <w:rFonts w:ascii="Century Gothic" w:hAnsi="Century Gothic" w:cs="Arial-BoldMT"/>
          <w:bCs/>
          <w:w w:val="90"/>
          <w:sz w:val="20"/>
          <w:szCs w:val="20"/>
        </w:rPr>
        <w:tab/>
      </w:r>
      <w:r w:rsidR="006829E6" w:rsidRPr="006829E6">
        <w:rPr>
          <w:rFonts w:ascii="Century Gothic" w:eastAsia="Times New Roman" w:hAnsi="Century Gothic"/>
          <w:color w:val="000000"/>
          <w:w w:val="90"/>
          <w:sz w:val="20"/>
          <w:szCs w:val="20"/>
        </w:rPr>
        <w:t>Com base na 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observadas as seguintes regras:</w:t>
      </w:r>
    </w:p>
    <w:p w14:paraId="380A4CD1" w14:textId="20D9C1A9" w:rsidR="009D4531" w:rsidRPr="00981834" w:rsidRDefault="009D4531" w:rsidP="009D4531">
      <w:pPr>
        <w:autoSpaceDE w:val="0"/>
        <w:autoSpaceDN w:val="0"/>
        <w:adjustRightInd w:val="0"/>
        <w:jc w:val="both"/>
        <w:rPr>
          <w:rFonts w:ascii="Century Gothic" w:hAnsi="Century Gothic"/>
          <w:w w:val="90"/>
          <w:sz w:val="20"/>
          <w:szCs w:val="20"/>
        </w:rPr>
      </w:pPr>
    </w:p>
    <w:p w14:paraId="7E31C24B" w14:textId="22CE469D" w:rsidR="009D4531" w:rsidRPr="006829E6"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6.1</w:t>
      </w:r>
      <w:r w:rsidRPr="00981834">
        <w:rPr>
          <w:rFonts w:ascii="Century Gothic" w:hAnsi="Century Gothic" w:cs="Arial-BoldMT"/>
          <w:bCs/>
          <w:w w:val="90"/>
          <w:sz w:val="20"/>
          <w:szCs w:val="20"/>
        </w:rPr>
        <w:tab/>
      </w:r>
      <w:r w:rsidR="006829E6" w:rsidRPr="006829E6">
        <w:rPr>
          <w:rFonts w:ascii="Century Gothic" w:eastAsia="Times New Roman" w:hAnsi="Century Gothic"/>
          <w:color w:val="000000"/>
          <w:w w:val="90"/>
          <w:sz w:val="20"/>
          <w:szCs w:val="20"/>
        </w:rPr>
        <w:t xml:space="preserve">A(s) microempresa(s), empresa(s) de pequeno porte, ou cooperativa(s) que preencha(m) as condições estabelecidas no artigo 34, da Lei federal n° 11.488, de 15/06/2007, detentora(s) da(s) proposta(s) </w:t>
      </w:r>
      <w:r w:rsidR="006829E6" w:rsidRPr="006829E6">
        <w:rPr>
          <w:rFonts w:ascii="Century Gothic" w:eastAsia="Times New Roman" w:hAnsi="Century Gothic"/>
          <w:color w:val="000000"/>
          <w:w w:val="90"/>
          <w:sz w:val="20"/>
          <w:szCs w:val="20"/>
        </w:rPr>
        <w:lastRenderedPageBreak/>
        <w:t>de menor(es) valor(es), dentre aquelas cujos valores sejam iguais ou superiores até 5% (cinco por cento) ao(s) valor(es) da(s) proposta(s) melhor(es) classificada(s), será(</w:t>
      </w:r>
      <w:proofErr w:type="spellStart"/>
      <w:r w:rsidR="006829E6" w:rsidRPr="006829E6">
        <w:rPr>
          <w:rFonts w:ascii="Century Gothic" w:eastAsia="Times New Roman" w:hAnsi="Century Gothic"/>
          <w:color w:val="000000"/>
          <w:w w:val="90"/>
          <w:sz w:val="20"/>
          <w:szCs w:val="20"/>
        </w:rPr>
        <w:t>ão</w:t>
      </w:r>
      <w:proofErr w:type="spellEnd"/>
      <w:r w:rsidR="006829E6" w:rsidRPr="006829E6">
        <w:rPr>
          <w:rFonts w:ascii="Century Gothic" w:eastAsia="Times New Roman" w:hAnsi="Century Gothic"/>
          <w:color w:val="000000"/>
          <w:w w:val="90"/>
          <w:sz w:val="20"/>
          <w:szCs w:val="20"/>
        </w:rPr>
        <w:t>) convocada(s) pelo pregoeiro, para que apresente(m) preço(s) inferior(es) ao(s) da(s) melhor(es) classificada(s), no prazo de 5 (cinco) minutos, sob pena de preclusão do direito de preferência.</w:t>
      </w:r>
    </w:p>
    <w:p w14:paraId="55F7A551"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188DE7D3" w14:textId="195F263A"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6.1.1</w:t>
      </w:r>
      <w:r w:rsidRPr="00981834">
        <w:rPr>
          <w:rFonts w:ascii="Century Gothic" w:hAnsi="Century Gothic" w:cs="Arial-BoldMT"/>
          <w:bCs/>
          <w:w w:val="90"/>
          <w:sz w:val="20"/>
          <w:szCs w:val="20"/>
        </w:rPr>
        <w:tab/>
      </w:r>
      <w:r w:rsidRPr="00981834">
        <w:rPr>
          <w:rFonts w:ascii="Century Gothic" w:hAnsi="Century Gothic"/>
          <w:w w:val="90"/>
          <w:sz w:val="20"/>
          <w:szCs w:val="20"/>
        </w:rPr>
        <w:t>A convocação recairá sobre a licitante vencedora de sorteio, no caso de haver propostas empatadas, nas condições do subitem 6.1.</w:t>
      </w:r>
    </w:p>
    <w:p w14:paraId="1703438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6DA9FD28" w14:textId="2C70C9B7" w:rsidR="00C45FC6" w:rsidRPr="00C45FC6" w:rsidRDefault="009D4531" w:rsidP="00C45FC6">
      <w:pPr>
        <w:autoSpaceDE w:val="0"/>
        <w:autoSpaceDN w:val="0"/>
        <w:adjustRightInd w:val="0"/>
        <w:jc w:val="both"/>
        <w:rPr>
          <w:rFonts w:ascii="Century Gothic" w:eastAsia="Times New Roman" w:hAnsi="Century Gothic"/>
          <w:color w:val="000000"/>
          <w:sz w:val="20"/>
          <w:szCs w:val="20"/>
        </w:rPr>
      </w:pPr>
      <w:r w:rsidRPr="00981834">
        <w:rPr>
          <w:rFonts w:ascii="Century Gothic" w:hAnsi="Century Gothic" w:cs="Arial-BoldMT"/>
          <w:bCs/>
          <w:w w:val="90"/>
          <w:sz w:val="20"/>
          <w:szCs w:val="20"/>
        </w:rPr>
        <w:t>6.2</w:t>
      </w:r>
      <w:r w:rsidRPr="00981834">
        <w:rPr>
          <w:rFonts w:ascii="Century Gothic" w:hAnsi="Century Gothic" w:cs="Arial-BoldMT"/>
          <w:bCs/>
          <w:w w:val="90"/>
          <w:sz w:val="20"/>
          <w:szCs w:val="20"/>
        </w:rPr>
        <w:tab/>
      </w:r>
      <w:r w:rsidR="00C45FC6" w:rsidRPr="00C45FC6">
        <w:rPr>
          <w:rFonts w:ascii="Century Gothic" w:eastAsia="Times New Roman" w:hAnsi="Century Gothic"/>
          <w:color w:val="000000"/>
          <w:w w:val="90"/>
          <w:sz w:val="20"/>
          <w:szCs w:val="20"/>
        </w:rPr>
        <w:t>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2981117E"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788D6A1" w14:textId="007D8DA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6.3</w:t>
      </w:r>
      <w:r w:rsidRPr="00981834">
        <w:rPr>
          <w:rFonts w:ascii="Century Gothic" w:hAnsi="Century Gothic" w:cs="Arial-BoldMT"/>
          <w:bCs/>
          <w:w w:val="90"/>
          <w:sz w:val="20"/>
          <w:szCs w:val="20"/>
        </w:rPr>
        <w:tab/>
      </w:r>
      <w:r w:rsidRPr="00981834">
        <w:rPr>
          <w:rFonts w:ascii="Century Gothic" w:hAnsi="Century Gothic"/>
          <w:w w:val="90"/>
          <w:sz w:val="20"/>
          <w:szCs w:val="20"/>
        </w:rPr>
        <w:t>Caso a detentora da melhor oferta, de acordo com a classificação de que trata o subitem 5, seja microempresa</w:t>
      </w:r>
      <w:r w:rsidR="00C45FC6">
        <w:rPr>
          <w:rFonts w:ascii="Century Gothic" w:hAnsi="Century Gothic"/>
          <w:w w:val="90"/>
          <w:sz w:val="20"/>
          <w:szCs w:val="20"/>
        </w:rPr>
        <w:t>,</w:t>
      </w:r>
      <w:r w:rsidRPr="00981834">
        <w:rPr>
          <w:rFonts w:ascii="Century Gothic" w:hAnsi="Century Gothic"/>
          <w:w w:val="90"/>
          <w:sz w:val="20"/>
          <w:szCs w:val="20"/>
        </w:rPr>
        <w:t xml:space="preserve"> empresa de pequeno porte ou cooperativa, que preencham as condições estabelecidas no artigo 34, da Lei federal nº 11.488, de 15 de junho de 2007, não será assegurado o direito de preferência, passando-se, desde logo, à negociação do preço.</w:t>
      </w:r>
    </w:p>
    <w:p w14:paraId="379EBFBF"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602ED362" w14:textId="4FC87E1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7.</w:t>
      </w:r>
      <w:r w:rsidRPr="00981834">
        <w:rPr>
          <w:rFonts w:ascii="Century Gothic" w:hAnsi="Century Gothic" w:cs="Arial-BoldMT"/>
          <w:bCs/>
          <w:w w:val="90"/>
          <w:sz w:val="20"/>
          <w:szCs w:val="20"/>
        </w:rPr>
        <w:tab/>
      </w:r>
      <w:r w:rsidRPr="00981834">
        <w:rPr>
          <w:rFonts w:ascii="Century Gothic" w:hAnsi="Century Gothic"/>
          <w:w w:val="90"/>
          <w:sz w:val="20"/>
          <w:szCs w:val="20"/>
        </w:rPr>
        <w:t>O Pregoeiro poderá negociar com o autor da oferta de menor valor, obtida com base nas disposições dos subitens 6.1 e 6.2, ou, na falta desta, com base na classificação de que trata o subitem 5, mediante troca de mensagens abertas no sistema, com vistas à redução do preço.</w:t>
      </w:r>
    </w:p>
    <w:p w14:paraId="7F703E0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0077951" w14:textId="1631476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8.</w:t>
      </w:r>
      <w:r w:rsidRPr="00981834">
        <w:rPr>
          <w:rFonts w:ascii="Century Gothic" w:hAnsi="Century Gothic" w:cs="Arial-BoldMT"/>
          <w:bCs/>
          <w:w w:val="90"/>
          <w:sz w:val="20"/>
          <w:szCs w:val="20"/>
        </w:rPr>
        <w:tab/>
      </w:r>
      <w:r w:rsidR="00E84D7F" w:rsidRPr="00981834">
        <w:rPr>
          <w:rFonts w:ascii="Century Gothic" w:hAnsi="Century Gothic"/>
          <w:w w:val="90"/>
          <w:sz w:val="20"/>
          <w:szCs w:val="20"/>
        </w:rPr>
        <w:t>Após a</w:t>
      </w:r>
      <w:r w:rsidRPr="00981834">
        <w:rPr>
          <w:rFonts w:ascii="Century Gothic" w:hAnsi="Century Gothic"/>
          <w:w w:val="90"/>
          <w:sz w:val="20"/>
          <w:szCs w:val="20"/>
        </w:rPr>
        <w:t xml:space="preserve"> negociação, se houver, o Pregoeiro examinará a aceitabilidade do menor preço, decidindo motivadamente a respeito.</w:t>
      </w:r>
    </w:p>
    <w:p w14:paraId="09C5E0E3"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07510A62" w14:textId="5D3919F2" w:rsidR="009D4531" w:rsidRDefault="009D4531" w:rsidP="009D4531">
      <w:pPr>
        <w:jc w:val="both"/>
        <w:rPr>
          <w:rFonts w:ascii="Century Gothic" w:hAnsi="Century Gothic"/>
          <w:w w:val="90"/>
          <w:sz w:val="20"/>
          <w:szCs w:val="20"/>
        </w:rPr>
      </w:pPr>
      <w:r w:rsidRPr="00981834">
        <w:rPr>
          <w:rFonts w:ascii="Century Gothic" w:hAnsi="Century Gothic" w:cs="Arial-BoldMT"/>
          <w:bCs/>
          <w:w w:val="90"/>
          <w:sz w:val="20"/>
          <w:szCs w:val="20"/>
        </w:rPr>
        <w:t xml:space="preserve">8.1          </w:t>
      </w:r>
      <w:r w:rsidRPr="00981834">
        <w:rPr>
          <w:rFonts w:ascii="Century Gothic" w:hAnsi="Century Gothic"/>
          <w:w w:val="90"/>
          <w:sz w:val="20"/>
          <w:szCs w:val="20"/>
        </w:rPr>
        <w:t>A aceitabilidade será aferida a partir dos preços de mercado vigentes apurados mediante pesquisa realizada por este Ministério Público, juntada aos autos.</w:t>
      </w:r>
    </w:p>
    <w:p w14:paraId="72A5300E" w14:textId="77777777" w:rsidR="002552C4" w:rsidRPr="00981834" w:rsidRDefault="002552C4" w:rsidP="009D4531">
      <w:pPr>
        <w:jc w:val="both"/>
        <w:rPr>
          <w:rFonts w:ascii="Century Gothic" w:hAnsi="Century Gothic"/>
          <w:w w:val="90"/>
          <w:sz w:val="20"/>
          <w:szCs w:val="20"/>
        </w:rPr>
      </w:pPr>
    </w:p>
    <w:p w14:paraId="4B0801A1" w14:textId="37FCF4CF" w:rsidR="009D4531" w:rsidRPr="00981834" w:rsidRDefault="009D4531" w:rsidP="009D4531">
      <w:pPr>
        <w:jc w:val="both"/>
        <w:rPr>
          <w:rFonts w:ascii="Century Gothic" w:hAnsi="Century Gothic"/>
          <w:w w:val="90"/>
          <w:sz w:val="20"/>
          <w:szCs w:val="20"/>
        </w:rPr>
      </w:pPr>
      <w:r w:rsidRPr="00981834">
        <w:rPr>
          <w:rFonts w:ascii="Century Gothic" w:hAnsi="Century Gothic" w:cs="Arial-BoldMT"/>
          <w:bCs/>
          <w:w w:val="90"/>
          <w:sz w:val="20"/>
          <w:szCs w:val="20"/>
        </w:rPr>
        <w:t xml:space="preserve">8.2       </w:t>
      </w:r>
      <w:r w:rsidRPr="00981834">
        <w:rPr>
          <w:rFonts w:ascii="Century Gothic" w:hAnsi="Century Gothic"/>
          <w:w w:val="90"/>
          <w:sz w:val="20"/>
          <w:szCs w:val="20"/>
        </w:rPr>
        <w:t xml:space="preserve">Na mesma sessão pública, o Pregoeiro solicitará da licitante detentora da melhor oferta o envio, no campo próprio do sistema, da planilha de proposta detalhada, elaborada de acordo com o modelo do </w:t>
      </w:r>
      <w:r w:rsidRPr="00C45FC6">
        <w:rPr>
          <w:rFonts w:ascii="Century Gothic" w:hAnsi="Century Gothic"/>
          <w:b/>
          <w:w w:val="90"/>
          <w:sz w:val="20"/>
          <w:szCs w:val="20"/>
        </w:rPr>
        <w:t>Anexo 6 – Modelo de Planilha Orçamentária da Proposta</w:t>
      </w:r>
      <w:r w:rsidR="00E756EE">
        <w:rPr>
          <w:rFonts w:ascii="Century Gothic" w:hAnsi="Century Gothic"/>
          <w:b/>
          <w:w w:val="90"/>
          <w:sz w:val="20"/>
          <w:szCs w:val="20"/>
        </w:rPr>
        <w:t>,</w:t>
      </w:r>
      <w:r w:rsidRPr="00C45FC6">
        <w:rPr>
          <w:rFonts w:ascii="Century Gothic" w:hAnsi="Century Gothic"/>
          <w:b/>
          <w:w w:val="90"/>
          <w:sz w:val="20"/>
          <w:szCs w:val="20"/>
        </w:rPr>
        <w:t xml:space="preserve"> </w:t>
      </w:r>
      <w:r w:rsidRPr="00E756EE">
        <w:rPr>
          <w:rFonts w:ascii="Century Gothic" w:hAnsi="Century Gothic"/>
          <w:w w:val="90"/>
          <w:sz w:val="20"/>
          <w:szCs w:val="20"/>
        </w:rPr>
        <w:t>deste Edital</w:t>
      </w:r>
      <w:r w:rsidRPr="00981834">
        <w:rPr>
          <w:rFonts w:ascii="Century Gothic" w:hAnsi="Century Gothic"/>
          <w:w w:val="90"/>
          <w:sz w:val="20"/>
          <w:szCs w:val="20"/>
        </w:rPr>
        <w:t>, contendo os preços unitários e o novo valor total para a contratação a partir do valor total final obtido no certame.</w:t>
      </w:r>
    </w:p>
    <w:p w14:paraId="7119FF7E" w14:textId="77777777" w:rsidR="002552C4" w:rsidRDefault="002552C4" w:rsidP="009D4531">
      <w:pPr>
        <w:autoSpaceDE w:val="0"/>
        <w:autoSpaceDN w:val="0"/>
        <w:adjustRightInd w:val="0"/>
        <w:jc w:val="both"/>
        <w:rPr>
          <w:rFonts w:ascii="Century Gothic" w:hAnsi="Century Gothic" w:cs="Arial-BoldMT"/>
          <w:bCs/>
          <w:w w:val="90"/>
          <w:sz w:val="20"/>
          <w:szCs w:val="20"/>
        </w:rPr>
      </w:pPr>
    </w:p>
    <w:p w14:paraId="0D3367E4" w14:textId="38226F54"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9.</w:t>
      </w:r>
      <w:r w:rsidR="002552C4">
        <w:rPr>
          <w:rFonts w:ascii="Century Gothic" w:hAnsi="Century Gothic" w:cs="Arial-BoldMT"/>
          <w:bCs/>
          <w:w w:val="90"/>
          <w:sz w:val="20"/>
          <w:szCs w:val="20"/>
        </w:rPr>
        <w:t xml:space="preserve">             </w:t>
      </w:r>
      <w:r w:rsidRPr="00981834">
        <w:rPr>
          <w:rFonts w:ascii="Century Gothic" w:hAnsi="Century Gothic"/>
          <w:w w:val="90"/>
          <w:sz w:val="20"/>
          <w:szCs w:val="20"/>
        </w:rPr>
        <w:t>Considerada aceitável a oferta de menor preço, passará o Pregoeiro ao julgamento da habilitação, observando as seguintes diretrizes:</w:t>
      </w:r>
    </w:p>
    <w:p w14:paraId="0825469C"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9128BAB" w14:textId="42B2B9E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a)</w:t>
      </w:r>
      <w:r w:rsidRPr="00981834">
        <w:rPr>
          <w:rFonts w:ascii="Century Gothic" w:hAnsi="Century Gothic"/>
          <w:w w:val="90"/>
          <w:sz w:val="20"/>
          <w:szCs w:val="20"/>
        </w:rPr>
        <w:tab/>
        <w:t>Verificação dos dados e informações do autor da oferta aceita, constantes do CAUFESP e extraídos dos documentos indicados no item IV deste Edital;</w:t>
      </w:r>
    </w:p>
    <w:p w14:paraId="7784CD0D"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CBB52D3" w14:textId="5D9341DD"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b)</w:t>
      </w:r>
      <w:r w:rsidRPr="00981834">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9654017" w14:textId="77777777" w:rsidR="009D4531" w:rsidRPr="00981834" w:rsidRDefault="009D4531" w:rsidP="009D4531">
      <w:pPr>
        <w:autoSpaceDE w:val="0"/>
        <w:autoSpaceDN w:val="0"/>
        <w:adjustRightInd w:val="0"/>
        <w:jc w:val="both"/>
        <w:rPr>
          <w:rFonts w:ascii="Century Gothic" w:hAnsi="Century Gothic" w:cs="Arial-BoldMT"/>
          <w:bCs/>
          <w:w w:val="90"/>
          <w:sz w:val="20"/>
          <w:szCs w:val="20"/>
        </w:rPr>
      </w:pPr>
    </w:p>
    <w:p w14:paraId="3C58B196" w14:textId="75529EC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b.1)</w:t>
      </w:r>
      <w:r w:rsidRPr="00981834">
        <w:rPr>
          <w:rFonts w:ascii="Century Gothic" w:hAnsi="Century Gothic" w:cs="Arial-BoldMT"/>
          <w:bCs/>
          <w:w w:val="90"/>
          <w:sz w:val="20"/>
          <w:szCs w:val="20"/>
        </w:rPr>
        <w:tab/>
      </w:r>
      <w:r w:rsidRPr="00981834">
        <w:rPr>
          <w:rFonts w:ascii="Century Gothic" w:hAnsi="Century Gothic"/>
          <w:w w:val="90"/>
          <w:sz w:val="20"/>
          <w:szCs w:val="20"/>
        </w:rPr>
        <w:t>Essa verificação será certificada pelo Pregoeiro na ata da sessão pública, devendo ser anexados aos autos, os documentos passíveis de obtenção por meio eletrônico, salvo impossibilidade devidamente certificada e justificada;</w:t>
      </w:r>
    </w:p>
    <w:p w14:paraId="31A18B74"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D6FB151" w14:textId="1C15BE30"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iCs/>
          <w:color w:val="000000"/>
          <w:w w:val="90"/>
          <w:sz w:val="20"/>
          <w:szCs w:val="20"/>
        </w:rPr>
        <w:t xml:space="preserve">c) </w:t>
      </w:r>
      <w:r w:rsidRPr="00981834">
        <w:rPr>
          <w:rFonts w:ascii="Century Gothic" w:hAnsi="Century Gothic"/>
          <w:iCs/>
          <w:color w:val="000000"/>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w:t>
      </w:r>
      <w:r w:rsidRPr="00981834">
        <w:rPr>
          <w:rFonts w:ascii="Century Gothic" w:hAnsi="Century Gothic"/>
          <w:iCs/>
          <w:color w:val="000000"/>
          <w:w w:val="90"/>
          <w:sz w:val="20"/>
          <w:szCs w:val="20"/>
        </w:rPr>
        <w:lastRenderedPageBreak/>
        <w:t>“chat” (clicar no pictograma em forma de clipe, escolher o arquivo e clicar em “abrir”) ou por correio eletrônico para o endereço “</w:t>
      </w:r>
      <w:hyperlink r:id="rId16" w:history="1">
        <w:r w:rsidRPr="00981834">
          <w:rPr>
            <w:rStyle w:val="Hyperlink"/>
            <w:rFonts w:ascii="Century Gothic" w:hAnsi="Century Gothic"/>
            <w:w w:val="90"/>
            <w:sz w:val="20"/>
            <w:szCs w:val="20"/>
          </w:rPr>
          <w:t>cjl@mpsp.mp.br</w:t>
        </w:r>
      </w:hyperlink>
      <w:r w:rsidRPr="00981834">
        <w:rPr>
          <w:rFonts w:ascii="Century Gothic" w:hAnsi="Century Gothic"/>
          <w:iCs/>
          <w:color w:val="000000"/>
          <w:w w:val="90"/>
          <w:sz w:val="20"/>
          <w:szCs w:val="20"/>
        </w:rPr>
        <w:t>”</w:t>
      </w:r>
      <w:r w:rsidRPr="00981834">
        <w:rPr>
          <w:rFonts w:ascii="Century Gothic" w:hAnsi="Century Gothic"/>
          <w:color w:val="000000"/>
          <w:w w:val="90"/>
          <w:sz w:val="20"/>
          <w:szCs w:val="20"/>
        </w:rPr>
        <w:t>.</w:t>
      </w:r>
    </w:p>
    <w:p w14:paraId="60F23189" w14:textId="77777777" w:rsidR="009D4531" w:rsidRPr="00981834" w:rsidRDefault="009D4531" w:rsidP="009D4531">
      <w:pPr>
        <w:jc w:val="both"/>
        <w:rPr>
          <w:rFonts w:ascii="Century Gothic" w:hAnsi="Century Gothic"/>
          <w:color w:val="000000"/>
          <w:w w:val="90"/>
          <w:sz w:val="20"/>
          <w:szCs w:val="20"/>
        </w:rPr>
      </w:pPr>
    </w:p>
    <w:p w14:paraId="46634F0D" w14:textId="092DF4A8"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iCs/>
          <w:color w:val="000000"/>
          <w:w w:val="90"/>
          <w:sz w:val="20"/>
          <w:szCs w:val="20"/>
        </w:rPr>
        <w:t xml:space="preserve">c.1) </w:t>
      </w:r>
      <w:r w:rsidRPr="00981834">
        <w:rPr>
          <w:rFonts w:ascii="Century Gothic" w:hAnsi="Century Gothic"/>
          <w:iCs/>
          <w:color w:val="000000"/>
          <w:w w:val="90"/>
          <w:sz w:val="20"/>
          <w:szCs w:val="20"/>
        </w:rPr>
        <w:tab/>
        <w:t xml:space="preserve">Sem prejuízo do disposto </w:t>
      </w:r>
      <w:proofErr w:type="spellStart"/>
      <w:r w:rsidRPr="00981834">
        <w:rPr>
          <w:rFonts w:ascii="Century Gothic" w:hAnsi="Century Gothic"/>
          <w:iCs/>
          <w:color w:val="000000"/>
          <w:w w:val="90"/>
          <w:sz w:val="20"/>
          <w:szCs w:val="20"/>
        </w:rPr>
        <w:t>nas</w:t>
      </w:r>
      <w:proofErr w:type="spellEnd"/>
      <w:r w:rsidRPr="00981834">
        <w:rPr>
          <w:rFonts w:ascii="Century Gothic" w:hAnsi="Century Gothic"/>
          <w:iCs/>
          <w:color w:val="000000"/>
          <w:w w:val="90"/>
          <w:sz w:val="20"/>
          <w:szCs w:val="20"/>
        </w:rPr>
        <w:t xml:space="preserve"> alíneas “a”, “b”, “c”, “d” e “e” deste subitem 9, serão apresentadas, obrigatoriamente, pelos meios indicados na alínea “c”, acima, as declarações a que se refere o subitem 1.5, bem como os demais documentos exigidos no </w:t>
      </w:r>
      <w:r w:rsidRPr="00981834">
        <w:rPr>
          <w:rFonts w:ascii="Century Gothic" w:hAnsi="Century Gothic"/>
          <w:iCs/>
          <w:caps/>
          <w:color w:val="000000"/>
          <w:w w:val="90"/>
          <w:sz w:val="20"/>
          <w:szCs w:val="20"/>
        </w:rPr>
        <w:t>item IV - DA Habilitação</w:t>
      </w:r>
      <w:r w:rsidRPr="00981834">
        <w:rPr>
          <w:rFonts w:ascii="Century Gothic" w:hAnsi="Century Gothic"/>
          <w:iCs/>
          <w:color w:val="000000"/>
          <w:w w:val="90"/>
          <w:sz w:val="20"/>
          <w:szCs w:val="20"/>
        </w:rPr>
        <w:t>, deste Edital, que não constarem do cadastro junto ao CAUFESP</w:t>
      </w:r>
      <w:r w:rsidRPr="00981834">
        <w:rPr>
          <w:rFonts w:ascii="Century Gothic" w:hAnsi="Century Gothic"/>
          <w:color w:val="000000"/>
          <w:w w:val="90"/>
          <w:sz w:val="20"/>
          <w:szCs w:val="20"/>
        </w:rPr>
        <w:t>.</w:t>
      </w:r>
    </w:p>
    <w:p w14:paraId="6ADC9058"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A9A6C04" w14:textId="430F93DE"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d)</w:t>
      </w:r>
      <w:r w:rsidRPr="00981834">
        <w:rPr>
          <w:rFonts w:ascii="Century Gothic" w:hAnsi="Century Gothic" w:cs="Arial-BoldMT"/>
          <w:bCs/>
          <w:w w:val="90"/>
          <w:sz w:val="20"/>
          <w:szCs w:val="20"/>
        </w:rPr>
        <w:tab/>
      </w:r>
      <w:r w:rsidRPr="00981834">
        <w:rPr>
          <w:rFonts w:ascii="Century Gothic" w:hAnsi="Century Gothic"/>
          <w:w w:val="90"/>
          <w:sz w:val="20"/>
          <w:szCs w:val="20"/>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12EAC99"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76A02692" w14:textId="47A8866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e)</w:t>
      </w:r>
      <w:r w:rsidRPr="00981834">
        <w:rPr>
          <w:rFonts w:ascii="Century Gothic" w:hAnsi="Century Gothic" w:cs="Arial-BoldMT"/>
          <w:bCs/>
          <w:w w:val="90"/>
          <w:sz w:val="20"/>
          <w:szCs w:val="20"/>
        </w:rPr>
        <w:tab/>
      </w:r>
      <w:r w:rsidRPr="00981834">
        <w:rPr>
          <w:rFonts w:ascii="Century Gothic" w:hAnsi="Century Gothic"/>
          <w:w w:val="90"/>
          <w:sz w:val="20"/>
          <w:szCs w:val="20"/>
        </w:rPr>
        <w:t xml:space="preserve">Os originais ou cópias autenticadas por tabelião de notas, dos documentos enviados na </w:t>
      </w:r>
      <w:r w:rsidRPr="00981834">
        <w:rPr>
          <w:rFonts w:ascii="Century Gothic" w:eastAsia="80000021-Identity-H" w:hAnsi="Century Gothic" w:cs="80000021-Identity-H"/>
          <w:w w:val="90"/>
          <w:sz w:val="20"/>
          <w:szCs w:val="20"/>
        </w:rPr>
        <w:t>forma constante da alínea “c”, deverão ser apresentados na Comissão de Julgamentos e Licitações - CJL</w:t>
      </w:r>
      <w:r w:rsidRPr="00981834">
        <w:rPr>
          <w:rFonts w:ascii="Century Gothic" w:hAnsi="Century Gothic"/>
          <w:w w:val="90"/>
          <w:sz w:val="20"/>
          <w:szCs w:val="20"/>
        </w:rPr>
        <w:t xml:space="preserve">, situada na Rua Riachuelo, 115 </w:t>
      </w:r>
      <w:r w:rsidRPr="00981834">
        <w:rPr>
          <w:rFonts w:ascii="Century Gothic" w:eastAsia="80000021-Identity-H" w:hAnsi="Century Gothic" w:cs="80000021-Identity-H"/>
          <w:w w:val="90"/>
          <w:sz w:val="20"/>
          <w:szCs w:val="20"/>
        </w:rPr>
        <w:t>– 5</w:t>
      </w:r>
      <w:r w:rsidRPr="00981834">
        <w:rPr>
          <w:rFonts w:ascii="Century Gothic" w:hAnsi="Century Gothic"/>
          <w:w w:val="90"/>
          <w:sz w:val="20"/>
          <w:szCs w:val="20"/>
        </w:rPr>
        <w:t>º andar – sala 510 – Centro - São Paulo – SP, em até 2 (dois) dias úteis após o encerramento da sessão pública, sob pena de invalidade do respectivo ato de habilitação e aplicação das penalidades cabíveis.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w:t>
      </w:r>
      <w:r w:rsidRPr="00981834">
        <w:rPr>
          <w:rFonts w:ascii="Century Gothic" w:hAnsi="Century Gothic" w:cs="Arial"/>
          <w:w w:val="90"/>
          <w:sz w:val="20"/>
          <w:szCs w:val="20"/>
        </w:rPr>
        <w:t>º do artigo 2º</w:t>
      </w:r>
      <w:r w:rsidRPr="00981834">
        <w:rPr>
          <w:rFonts w:ascii="Century Gothic" w:hAnsi="Century Gothic"/>
          <w:w w:val="90"/>
          <w:sz w:val="20"/>
          <w:szCs w:val="20"/>
        </w:rPr>
        <w:t>;</w:t>
      </w:r>
    </w:p>
    <w:p w14:paraId="78F4A9B2"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D1F0461" w14:textId="27385C88"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f)</w:t>
      </w:r>
      <w:r w:rsidRPr="00981834">
        <w:rPr>
          <w:rFonts w:ascii="Century Gothic" w:hAnsi="Century Gothic"/>
          <w:color w:val="000000"/>
          <w:w w:val="90"/>
          <w:sz w:val="20"/>
          <w:szCs w:val="20"/>
        </w:rPr>
        <w:tab/>
        <w:t>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09F7DAAD" w14:textId="77777777" w:rsidR="009D4531" w:rsidRPr="00981834" w:rsidRDefault="009D4531" w:rsidP="009D4531">
      <w:pPr>
        <w:jc w:val="both"/>
        <w:rPr>
          <w:rFonts w:ascii="Century Gothic" w:hAnsi="Century Gothic"/>
          <w:color w:val="000000"/>
          <w:w w:val="90"/>
          <w:sz w:val="20"/>
          <w:szCs w:val="20"/>
        </w:rPr>
      </w:pPr>
    </w:p>
    <w:p w14:paraId="048CE5BC" w14:textId="38429BB5"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f.1)</w:t>
      </w:r>
      <w:r w:rsidRPr="00981834">
        <w:rPr>
          <w:rFonts w:ascii="Century Gothic" w:hAnsi="Century Gothic"/>
          <w:color w:val="000000"/>
          <w:w w:val="90"/>
          <w:sz w:val="20"/>
          <w:szCs w:val="20"/>
        </w:rPr>
        <w:tab/>
        <w:t>A prerrogativa tratada na alínea “f” abrange apenas a regularidade fiscal e trabalhista da licitante enquadrada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14:paraId="2C560A55" w14:textId="77777777" w:rsidR="009D4531" w:rsidRPr="00981834" w:rsidRDefault="009D4531" w:rsidP="009D4531">
      <w:pPr>
        <w:jc w:val="both"/>
        <w:rPr>
          <w:rFonts w:ascii="Century Gothic" w:hAnsi="Century Gothic"/>
          <w:color w:val="000000"/>
          <w:w w:val="90"/>
          <w:sz w:val="20"/>
          <w:szCs w:val="20"/>
        </w:rPr>
      </w:pPr>
    </w:p>
    <w:p w14:paraId="7BD718B8" w14:textId="6E5C4179"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g)</w:t>
      </w:r>
      <w:r w:rsidRPr="00981834">
        <w:rPr>
          <w:rFonts w:ascii="Century Gothic" w:hAnsi="Century Gothic"/>
          <w:color w:val="000000"/>
          <w:w w:val="90"/>
          <w:sz w:val="20"/>
          <w:szCs w:val="20"/>
        </w:rPr>
        <w:tab/>
        <w:t>Constatado o cumprimento dos requisitos e condições estabelecidos no Edital, a licitante será habilitada e declarada vencedora do certame.</w:t>
      </w:r>
    </w:p>
    <w:p w14:paraId="05DC53BE" w14:textId="77777777" w:rsidR="009D4531" w:rsidRPr="00981834" w:rsidRDefault="009D4531" w:rsidP="009D4531">
      <w:pPr>
        <w:jc w:val="both"/>
        <w:rPr>
          <w:rFonts w:ascii="Century Gothic" w:hAnsi="Century Gothic"/>
          <w:color w:val="000000"/>
          <w:w w:val="90"/>
          <w:sz w:val="20"/>
          <w:szCs w:val="20"/>
        </w:rPr>
      </w:pPr>
    </w:p>
    <w:p w14:paraId="70854E1A" w14:textId="6448AD2D"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h)</w:t>
      </w:r>
      <w:r w:rsidRPr="00981834">
        <w:rPr>
          <w:rFonts w:ascii="Century Gothic" w:hAnsi="Century Gothic"/>
          <w:color w:val="000000"/>
          <w:w w:val="90"/>
          <w:sz w:val="20"/>
          <w:szCs w:val="20"/>
        </w:rPr>
        <w:tab/>
        <w:t>Havendo necessidade de maior prazo para analisar os documentos exigidos, o Pregoeiro suspenderá a sessão, informando no “chat” eletrônico a nova data e horário para sua continuidade.</w:t>
      </w:r>
    </w:p>
    <w:p w14:paraId="4512307C" w14:textId="77777777" w:rsidR="009D4531" w:rsidRPr="00981834" w:rsidRDefault="009D4531" w:rsidP="009D4531">
      <w:pPr>
        <w:jc w:val="both"/>
        <w:rPr>
          <w:rFonts w:ascii="Century Gothic" w:hAnsi="Century Gothic"/>
          <w:color w:val="000000"/>
          <w:w w:val="90"/>
          <w:sz w:val="20"/>
          <w:szCs w:val="20"/>
        </w:rPr>
      </w:pPr>
    </w:p>
    <w:p w14:paraId="65DAD465" w14:textId="532878AE"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i)</w:t>
      </w:r>
      <w:r w:rsidRPr="00981834">
        <w:rPr>
          <w:rFonts w:ascii="Century Gothic" w:hAnsi="Century Gothic"/>
          <w:color w:val="000000"/>
          <w:w w:val="90"/>
          <w:sz w:val="20"/>
          <w:szCs w:val="20"/>
        </w:rPr>
        <w:tab/>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17130E3F"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1163B69" w14:textId="52AA832D"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10.</w:t>
      </w:r>
      <w:r w:rsidRPr="00981834">
        <w:rPr>
          <w:rFonts w:ascii="Century Gothic" w:hAnsi="Century Gothic"/>
          <w:color w:val="000000"/>
          <w:w w:val="90"/>
          <w:sz w:val="20"/>
          <w:szCs w:val="20"/>
        </w:rPr>
        <w:tab/>
        <w:t xml:space="preserve">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w:t>
      </w:r>
      <w:r w:rsidRPr="00981834">
        <w:rPr>
          <w:rFonts w:ascii="Century Gothic" w:hAnsi="Century Gothic"/>
          <w:color w:val="000000"/>
          <w:w w:val="90"/>
          <w:sz w:val="20"/>
          <w:szCs w:val="20"/>
        </w:rPr>
        <w:lastRenderedPageBreak/>
        <w:t>do momento em que a licitante for declarada vencedora do certame, prorrogável por igual período, a critério da Administração.</w:t>
      </w:r>
    </w:p>
    <w:p w14:paraId="5CF211A5" w14:textId="77777777" w:rsidR="009D4531" w:rsidRPr="00981834" w:rsidRDefault="009D4531" w:rsidP="009D4531">
      <w:pPr>
        <w:jc w:val="both"/>
        <w:rPr>
          <w:rFonts w:ascii="Century Gothic" w:hAnsi="Century Gothic"/>
          <w:color w:val="000000"/>
          <w:w w:val="90"/>
          <w:sz w:val="20"/>
          <w:szCs w:val="20"/>
        </w:rPr>
      </w:pPr>
    </w:p>
    <w:p w14:paraId="4D9BD35D" w14:textId="727738A0"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11.</w:t>
      </w:r>
      <w:r w:rsidRPr="00981834">
        <w:rPr>
          <w:rFonts w:ascii="Century Gothic" w:hAnsi="Century Gothic"/>
          <w:color w:val="000000"/>
          <w:w w:val="90"/>
          <w:sz w:val="20"/>
          <w:szCs w:val="20"/>
        </w:rPr>
        <w:tab/>
        <w:t>Ocorrendo a habilitação na forma indicada na alínea “f” do subitem 9, a sessão pública será suspensa pelo Pregoeiro, observados os prazos previstos no subitem 10, acima, para que a licitante vencedora possa comprovar a regularidade fiscal e trabalhista.</w:t>
      </w:r>
    </w:p>
    <w:p w14:paraId="6E086A41" w14:textId="77777777" w:rsidR="009D4531" w:rsidRPr="00981834" w:rsidRDefault="009D4531" w:rsidP="009D4531">
      <w:pPr>
        <w:jc w:val="both"/>
        <w:rPr>
          <w:rFonts w:ascii="Century Gothic" w:hAnsi="Century Gothic"/>
          <w:color w:val="000000"/>
          <w:w w:val="90"/>
          <w:sz w:val="20"/>
          <w:szCs w:val="20"/>
        </w:rPr>
      </w:pPr>
    </w:p>
    <w:p w14:paraId="53E126CA" w14:textId="62C445D0"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12.</w:t>
      </w:r>
      <w:r w:rsidRPr="00981834">
        <w:rPr>
          <w:rFonts w:ascii="Century Gothic" w:hAnsi="Century Gothic"/>
          <w:color w:val="000000"/>
          <w:w w:val="90"/>
          <w:sz w:val="20"/>
          <w:szCs w:val="20"/>
        </w:rPr>
        <w:tab/>
        <w:t>Por ocasião da retomada da sessão, o Pregoeiro decidirá motivadamente sobre a comprovação ou não da regularidade fiscal e trabalhista de que trata o subitem 10 ou sobre a prorrogação de prazo para a mesma comprovação.</w:t>
      </w:r>
    </w:p>
    <w:p w14:paraId="7F99F1DD" w14:textId="77777777" w:rsidR="009D4531" w:rsidRPr="00981834" w:rsidRDefault="009D4531" w:rsidP="009D4531">
      <w:pPr>
        <w:jc w:val="both"/>
        <w:rPr>
          <w:rFonts w:ascii="Century Gothic" w:hAnsi="Century Gothic"/>
          <w:color w:val="000000"/>
          <w:w w:val="90"/>
          <w:sz w:val="20"/>
          <w:szCs w:val="20"/>
        </w:rPr>
      </w:pPr>
    </w:p>
    <w:p w14:paraId="4FE0AD5C" w14:textId="1EB727CA"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13.</w:t>
      </w:r>
      <w:r w:rsidRPr="00981834">
        <w:rPr>
          <w:rFonts w:ascii="Century Gothic" w:hAnsi="Century Gothic"/>
          <w:color w:val="000000"/>
          <w:w w:val="90"/>
          <w:sz w:val="20"/>
          <w:szCs w:val="20"/>
        </w:rPr>
        <w:tab/>
        <w:t>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96788D8" w14:textId="77777777" w:rsidR="009D4531" w:rsidRPr="00981834" w:rsidRDefault="009D4531" w:rsidP="009D4531">
      <w:pPr>
        <w:jc w:val="both"/>
        <w:rPr>
          <w:rFonts w:ascii="Century Gothic" w:hAnsi="Century Gothic"/>
          <w:color w:val="000000"/>
          <w:w w:val="90"/>
          <w:sz w:val="20"/>
          <w:szCs w:val="20"/>
        </w:rPr>
      </w:pPr>
    </w:p>
    <w:p w14:paraId="13F9D24A" w14:textId="737E2115"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14.</w:t>
      </w:r>
      <w:r w:rsidRPr="00981834">
        <w:rPr>
          <w:rFonts w:ascii="Century Gothic" w:hAnsi="Century Gothic"/>
          <w:color w:val="000000"/>
          <w:w w:val="90"/>
          <w:sz w:val="20"/>
          <w:szCs w:val="20"/>
        </w:rPr>
        <w:tab/>
        <w:t>O Pregoeiro poderá, a qualquer momento, solicitar às licitantes os esclarecimentos que julgar necessários.</w:t>
      </w:r>
    </w:p>
    <w:p w14:paraId="72051242"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79A62B7" w14:textId="48C82561"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15.</w:t>
      </w:r>
      <w:r w:rsidRPr="00981834">
        <w:rPr>
          <w:rFonts w:ascii="Century Gothic" w:hAnsi="Century Gothic"/>
          <w:w w:val="90"/>
          <w:sz w:val="20"/>
          <w:szCs w:val="20"/>
        </w:rPr>
        <w:tab/>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08C9E053" w14:textId="7777777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 xml:space="preserve"> </w:t>
      </w:r>
    </w:p>
    <w:p w14:paraId="43AF7B76"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VI. DO RECURSO, DA ADJUDICAÇÃO E DA HOMOLOGAÇÃO</w:t>
      </w:r>
    </w:p>
    <w:p w14:paraId="3E203742"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74F4AD33" w14:textId="414ED2BB"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BoldMT"/>
          <w:bCs/>
          <w:w w:val="90"/>
          <w:sz w:val="20"/>
          <w:szCs w:val="20"/>
        </w:rPr>
        <w:t>1.</w:t>
      </w:r>
      <w:r w:rsidRPr="00981834">
        <w:rPr>
          <w:rFonts w:ascii="Century Gothic" w:hAnsi="Century Gothic" w:cs="Arial-BoldMT"/>
          <w:bCs/>
          <w:w w:val="90"/>
          <w:sz w:val="20"/>
          <w:szCs w:val="20"/>
        </w:rPr>
        <w:tab/>
      </w:r>
      <w:r w:rsidRPr="00981834">
        <w:rPr>
          <w:rFonts w:ascii="Century Gothic" w:hAnsi="Century Gothic"/>
          <w:color w:val="000000"/>
          <w:w w:val="90"/>
          <w:sz w:val="20"/>
          <w:szCs w:val="20"/>
        </w:rPr>
        <w:t>Divulgado o vencedor ou, se for o caso, saneada a irregularidade fiscal e trabalhista nos moldes dos subitens 10 a 12 do ITEM V, o Pregoeiro informará às licitantes por meio de mensagem lançada no sistema que poderão interpor recurso, imediata e motivadamente, por meio eletrônico, utilizando exclusivamente o campo próprio disponibilizado no sistema.</w:t>
      </w:r>
    </w:p>
    <w:p w14:paraId="69A56FA4"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 </w:t>
      </w:r>
    </w:p>
    <w:p w14:paraId="0AB8D8FF" w14:textId="07F7174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2.</w:t>
      </w:r>
      <w:r w:rsidRPr="00981834">
        <w:rPr>
          <w:rFonts w:ascii="Century Gothic" w:hAnsi="Century Gothic" w:cs="Arial-BoldMT"/>
          <w:bCs/>
          <w:w w:val="90"/>
          <w:sz w:val="20"/>
          <w:szCs w:val="20"/>
        </w:rPr>
        <w:tab/>
      </w:r>
      <w:r w:rsidRPr="00981834">
        <w:rPr>
          <w:rFonts w:ascii="Century Gothic" w:hAnsi="Century Gothic"/>
          <w:w w:val="90"/>
          <w:sz w:val="20"/>
          <w:szCs w:val="20"/>
        </w:rPr>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dos autos, no endereço da unidade promotora da licitação, ou seja, Rua Riachuelo, 115 – 5º andar – sala 510 – Centro – São Paulo (SP).</w:t>
      </w:r>
    </w:p>
    <w:p w14:paraId="7069701F"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7FF4C07" w14:textId="2D44628C"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2.1</w:t>
      </w:r>
      <w:r w:rsidRPr="00981834">
        <w:rPr>
          <w:rFonts w:ascii="Century Gothic" w:hAnsi="Century Gothic" w:cs="Arial-BoldMT"/>
          <w:bCs/>
          <w:w w:val="90"/>
          <w:sz w:val="20"/>
          <w:szCs w:val="20"/>
        </w:rPr>
        <w:tab/>
        <w:t>O</w:t>
      </w:r>
      <w:r w:rsidRPr="00981834">
        <w:rPr>
          <w:rFonts w:ascii="Century Gothic" w:hAnsi="Century Gothic"/>
          <w:w w:val="90"/>
          <w:sz w:val="20"/>
          <w:szCs w:val="20"/>
        </w:rPr>
        <w:t xml:space="preserve">s memoriais de recurso e as contrarrazões serão oferecidos por meio eletrônico no sítio </w:t>
      </w:r>
      <w:hyperlink r:id="rId17" w:history="1">
        <w:r w:rsidRPr="00981834">
          <w:rPr>
            <w:rStyle w:val="Hyperlink"/>
            <w:rFonts w:ascii="Century Gothic" w:hAnsi="Century Gothic"/>
            <w:w w:val="90"/>
            <w:sz w:val="20"/>
            <w:szCs w:val="20"/>
          </w:rPr>
          <w:t>www.bec.sp.gov.br</w:t>
        </w:r>
      </w:hyperlink>
      <w:r w:rsidRPr="00981834">
        <w:rPr>
          <w:rFonts w:ascii="Century Gothic" w:hAnsi="Century Gothic"/>
          <w:w w:val="90"/>
          <w:sz w:val="20"/>
          <w:szCs w:val="20"/>
        </w:rPr>
        <w:t xml:space="preserve"> ou </w:t>
      </w:r>
      <w:hyperlink r:id="rId18" w:history="1">
        <w:r w:rsidRPr="00981834">
          <w:rPr>
            <w:rStyle w:val="Hyperlink"/>
            <w:rFonts w:ascii="Century Gothic" w:hAnsi="Century Gothic"/>
            <w:w w:val="90"/>
            <w:sz w:val="20"/>
            <w:szCs w:val="20"/>
          </w:rPr>
          <w:t>www.bec.fazenda.sp.gov.br</w:t>
        </w:r>
      </w:hyperlink>
      <w:r w:rsidRPr="00981834">
        <w:rPr>
          <w:rFonts w:ascii="Century Gothic" w:hAnsi="Century Gothic"/>
          <w:w w:val="90"/>
          <w:sz w:val="20"/>
          <w:szCs w:val="20"/>
        </w:rPr>
        <w:t>, opção RECURSO, e a apresentação de documentos relativos às peças antes indicadas, se houver, será efetuada mediante protocolo, na Rua Riachuelo, 115 – térreo – Centro – São Paulo (SP), observados os prazos estabelecidos no subitem 2, deste item.</w:t>
      </w:r>
    </w:p>
    <w:p w14:paraId="38145846"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7F8B43F3" w14:textId="33855C58"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r>
      <w:r w:rsidRPr="00981834">
        <w:rPr>
          <w:rFonts w:ascii="Century Gothic" w:hAnsi="Century Gothic"/>
          <w:w w:val="90"/>
          <w:sz w:val="20"/>
          <w:szCs w:val="20"/>
        </w:rPr>
        <w:t>A falta de interposição na forma prevista no subitem 1 deste ITEM VI importará decadência do direito de recorrer, podendo o Pregoeiro adjudicar o objeto do certame ao vencedor na própria sessão pública e, em seguida, propor à Autoridade Competente a homologação do procedimento licitatório.</w:t>
      </w:r>
    </w:p>
    <w:p w14:paraId="1CBACF45"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5AE45A2" w14:textId="1E345A6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w:t>
      </w:r>
      <w:r w:rsidRPr="00981834">
        <w:rPr>
          <w:rFonts w:ascii="Century Gothic" w:hAnsi="Century Gothic" w:cs="Arial-BoldMT"/>
          <w:bCs/>
          <w:w w:val="90"/>
          <w:sz w:val="20"/>
          <w:szCs w:val="20"/>
        </w:rPr>
        <w:tab/>
      </w:r>
      <w:r w:rsidRPr="00981834">
        <w:rPr>
          <w:rFonts w:ascii="Century Gothic" w:hAnsi="Century Gothic"/>
          <w:w w:val="90"/>
          <w:sz w:val="20"/>
          <w:szCs w:val="20"/>
        </w:rPr>
        <w:t>Decididos os recursos e constatada a regularidade dos atos praticados, a autoridade competente adjudicará o objeto da licitação à licitante vencedora e homologará o procedimento licitatório.</w:t>
      </w:r>
    </w:p>
    <w:p w14:paraId="49B24133"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67C2A33" w14:textId="597C4734"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lastRenderedPageBreak/>
        <w:t>5.</w:t>
      </w:r>
      <w:r w:rsidRPr="00981834">
        <w:rPr>
          <w:rFonts w:ascii="Century Gothic" w:hAnsi="Century Gothic" w:cs="Arial-BoldMT"/>
          <w:bCs/>
          <w:w w:val="90"/>
          <w:sz w:val="20"/>
          <w:szCs w:val="20"/>
        </w:rPr>
        <w:tab/>
      </w:r>
      <w:r w:rsidRPr="00981834">
        <w:rPr>
          <w:rFonts w:ascii="Century Gothic" w:hAnsi="Century Gothic"/>
          <w:w w:val="90"/>
          <w:sz w:val="20"/>
          <w:szCs w:val="20"/>
        </w:rPr>
        <w:t>O recurso terá efeito suspensivo e o seu acolhimento importará a invalidação dos atos insuscetíveis de aproveitamento.</w:t>
      </w:r>
    </w:p>
    <w:p w14:paraId="746BDD36"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69125607" w14:textId="0FC47B6C"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6.</w:t>
      </w:r>
      <w:r w:rsidRPr="00981834">
        <w:rPr>
          <w:rFonts w:ascii="Century Gothic" w:hAnsi="Century Gothic"/>
          <w:w w:val="90"/>
          <w:sz w:val="20"/>
          <w:szCs w:val="20"/>
        </w:rPr>
        <w:tab/>
        <w:t>A adjudicação será feita considerando a totalidade do objeto.</w:t>
      </w:r>
    </w:p>
    <w:p w14:paraId="7F7B3CA8" w14:textId="7777777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 xml:space="preserve"> </w:t>
      </w:r>
    </w:p>
    <w:p w14:paraId="35D2EB5F"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p>
    <w:p w14:paraId="779C7C8A"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VII. DA DESCONEXÃO COM O SISTEMA ELETRÔNICO</w:t>
      </w:r>
    </w:p>
    <w:p w14:paraId="4962C2F4"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6CDDD830" w14:textId="7FBF966D"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1.</w:t>
      </w:r>
      <w:r w:rsidRPr="00981834">
        <w:rPr>
          <w:rFonts w:ascii="Century Gothic" w:hAnsi="Century Gothic" w:cs="Arial-BoldMT"/>
          <w:bCs/>
          <w:w w:val="90"/>
          <w:sz w:val="20"/>
          <w:szCs w:val="20"/>
        </w:rPr>
        <w:tab/>
      </w:r>
      <w:r w:rsidRPr="00981834">
        <w:rPr>
          <w:rFonts w:ascii="Century Gothic" w:hAnsi="Century Gothic"/>
          <w:w w:val="90"/>
          <w:sz w:val="20"/>
          <w:szCs w:val="20"/>
        </w:rPr>
        <w:t>À licitante caberá acompanhar as operações no sistema eletrônico, durante a sessão pública, respondendo pelos ônus decorrentes de sua desconexão ou da inobservância de quaisquer mensagens emitidas pelo sistema.</w:t>
      </w:r>
    </w:p>
    <w:p w14:paraId="15BBA99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B64EA87" w14:textId="73FADCA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2.</w:t>
      </w:r>
      <w:r w:rsidRPr="00981834">
        <w:rPr>
          <w:rFonts w:ascii="Century Gothic" w:hAnsi="Century Gothic" w:cs="Arial-BoldMT"/>
          <w:bCs/>
          <w:w w:val="90"/>
          <w:sz w:val="20"/>
          <w:szCs w:val="20"/>
        </w:rPr>
        <w:tab/>
      </w:r>
      <w:r w:rsidRPr="00981834">
        <w:rPr>
          <w:rFonts w:ascii="Century Gothic" w:hAnsi="Century Gothic"/>
          <w:w w:val="90"/>
          <w:sz w:val="20"/>
          <w:szCs w:val="20"/>
        </w:rPr>
        <w:t>A desconexão do sistema eletrônico com o Pregoeiro, durante a sessão pública, implicará:</w:t>
      </w:r>
    </w:p>
    <w:p w14:paraId="4986287D"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ACC2F62" w14:textId="79EF61F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a)</w:t>
      </w:r>
      <w:r w:rsidRPr="00981834">
        <w:rPr>
          <w:rFonts w:ascii="Century Gothic" w:hAnsi="Century Gothic" w:cs="Arial-BoldMT"/>
          <w:bCs/>
          <w:w w:val="90"/>
          <w:sz w:val="20"/>
          <w:szCs w:val="20"/>
        </w:rPr>
        <w:tab/>
      </w:r>
      <w:r w:rsidRPr="00981834">
        <w:rPr>
          <w:rFonts w:ascii="Century Gothic" w:hAnsi="Century Gothic"/>
          <w:w w:val="90"/>
          <w:sz w:val="20"/>
          <w:szCs w:val="20"/>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464292A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02FFDDAB" w14:textId="6F8DE0DF"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b)</w:t>
      </w:r>
      <w:r w:rsidRPr="00981834">
        <w:rPr>
          <w:rFonts w:ascii="Century Gothic" w:hAnsi="Century Gothic" w:cs="Arial-BoldMT"/>
          <w:bCs/>
          <w:w w:val="90"/>
          <w:sz w:val="20"/>
          <w:szCs w:val="20"/>
        </w:rPr>
        <w:tab/>
      </w:r>
      <w:r w:rsidRPr="00981834">
        <w:rPr>
          <w:rFonts w:ascii="Century Gothic" w:hAnsi="Century Gothic"/>
          <w:w w:val="90"/>
          <w:sz w:val="20"/>
          <w:szCs w:val="20"/>
        </w:rPr>
        <w:t>Durante a etapa de lances, a continuidade da apresentação de lances pelas licitantes, até o término do período estabelecido no Edital.</w:t>
      </w:r>
    </w:p>
    <w:p w14:paraId="2CE79EEC"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4CC8873F" w14:textId="30F8C85E"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r>
      <w:r w:rsidRPr="00981834">
        <w:rPr>
          <w:rFonts w:ascii="Century Gothic" w:hAnsi="Century Gothic"/>
          <w:w w:val="90"/>
          <w:sz w:val="20"/>
          <w:szCs w:val="20"/>
        </w:rPr>
        <w:t>A desconexão do sistema eletrônico com qualquer licitante, não prejudicará a conclusão válida da sessão pública ou do certame.</w:t>
      </w:r>
    </w:p>
    <w:p w14:paraId="43F95F9E"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0D6012C" w14:textId="7E9A631B" w:rsidR="009D4531" w:rsidRDefault="009D4531" w:rsidP="009D4531">
      <w:pPr>
        <w:keepNext/>
        <w:jc w:val="center"/>
        <w:outlineLvl w:val="0"/>
        <w:rPr>
          <w:rFonts w:ascii="Century Gothic" w:hAnsi="Century Gothic" w:cs="Arial"/>
          <w:b/>
          <w:w w:val="90"/>
          <w:sz w:val="20"/>
          <w:szCs w:val="20"/>
        </w:rPr>
      </w:pPr>
      <w:r w:rsidRPr="00981834">
        <w:rPr>
          <w:rFonts w:ascii="Century Gothic" w:hAnsi="Century Gothic" w:cs="Arial-BoldMT"/>
          <w:b/>
          <w:bCs/>
          <w:w w:val="90"/>
          <w:sz w:val="20"/>
          <w:szCs w:val="20"/>
        </w:rPr>
        <w:t xml:space="preserve">VIII. </w:t>
      </w:r>
      <w:r w:rsidRPr="00981834">
        <w:rPr>
          <w:rFonts w:ascii="Century Gothic" w:hAnsi="Century Gothic" w:cs="Arial"/>
          <w:b/>
          <w:w w:val="90"/>
          <w:sz w:val="20"/>
          <w:szCs w:val="20"/>
        </w:rPr>
        <w:t>DO LOCAL E DO PRAZO DE EXECUÇÃO</w:t>
      </w:r>
    </w:p>
    <w:p w14:paraId="03D90AF6" w14:textId="77777777" w:rsidR="009702D3" w:rsidRPr="00981834" w:rsidRDefault="009702D3" w:rsidP="009D4531">
      <w:pPr>
        <w:keepNext/>
        <w:jc w:val="center"/>
        <w:outlineLvl w:val="0"/>
        <w:rPr>
          <w:rFonts w:ascii="Century Gothic" w:hAnsi="Century Gothic" w:cs="Arial"/>
          <w:b/>
          <w:w w:val="90"/>
          <w:sz w:val="20"/>
          <w:szCs w:val="20"/>
        </w:rPr>
      </w:pPr>
    </w:p>
    <w:p w14:paraId="3CF7C77B" w14:textId="232BB000" w:rsidR="009D4531" w:rsidRPr="009702D3" w:rsidRDefault="009D4531" w:rsidP="009702D3">
      <w:pPr>
        <w:pStyle w:val="PargrafodaLista"/>
        <w:numPr>
          <w:ilvl w:val="0"/>
          <w:numId w:val="31"/>
        </w:numPr>
        <w:ind w:left="0" w:firstLine="0"/>
        <w:jc w:val="both"/>
        <w:rPr>
          <w:rFonts w:ascii="Century Gothic" w:hAnsi="Century Gothic" w:cs="Arial"/>
          <w:w w:val="90"/>
          <w:sz w:val="20"/>
          <w:szCs w:val="20"/>
        </w:rPr>
      </w:pPr>
      <w:r w:rsidRPr="009702D3">
        <w:rPr>
          <w:rFonts w:ascii="Century Gothic" w:hAnsi="Century Gothic" w:cs="Arial"/>
          <w:w w:val="90"/>
          <w:sz w:val="20"/>
          <w:szCs w:val="20"/>
        </w:rPr>
        <w:t xml:space="preserve">O objeto deste Pregão deverá </w:t>
      </w:r>
      <w:r w:rsidR="009702D3" w:rsidRPr="009702D3">
        <w:rPr>
          <w:rFonts w:ascii="Century Gothic" w:hAnsi="Century Gothic" w:cs="Arial"/>
          <w:w w:val="90"/>
          <w:sz w:val="20"/>
          <w:szCs w:val="20"/>
        </w:rPr>
        <w:t>ser entregue</w:t>
      </w:r>
      <w:r w:rsidRPr="009702D3">
        <w:rPr>
          <w:rFonts w:ascii="Century Gothic" w:hAnsi="Century Gothic" w:cs="Arial"/>
          <w:w w:val="90"/>
          <w:sz w:val="20"/>
          <w:szCs w:val="20"/>
        </w:rPr>
        <w:t xml:space="preserve">/executado </w:t>
      </w:r>
      <w:r w:rsidR="009702D3" w:rsidRPr="009702D3">
        <w:rPr>
          <w:rFonts w:ascii="Century Gothic" w:hAnsi="Century Gothic" w:cs="Arial"/>
          <w:w w:val="90"/>
          <w:sz w:val="20"/>
          <w:szCs w:val="20"/>
        </w:rPr>
        <w:t>na Rua</w:t>
      </w:r>
      <w:r w:rsidRPr="009702D3">
        <w:rPr>
          <w:rFonts w:ascii="Century Gothic" w:hAnsi="Century Gothic" w:cs="Arial"/>
          <w:w w:val="90"/>
          <w:sz w:val="20"/>
          <w:szCs w:val="20"/>
        </w:rPr>
        <w:t xml:space="preserve"> Riachuelo 115, Centro, São Paulo, SP – Telefones: (11) 3119-9240/9241, ou outro local, nos limites da Capital, a critério da Administração, mediante aviso por escrito com antecedência mínima de 48 horas.</w:t>
      </w:r>
    </w:p>
    <w:p w14:paraId="0D4871F1" w14:textId="77777777" w:rsidR="009702D3" w:rsidRPr="009702D3" w:rsidRDefault="009702D3" w:rsidP="009702D3">
      <w:pPr>
        <w:jc w:val="both"/>
        <w:rPr>
          <w:rFonts w:ascii="Century Gothic" w:hAnsi="Century Gothic" w:cs="Arial"/>
          <w:w w:val="90"/>
          <w:sz w:val="20"/>
          <w:szCs w:val="20"/>
        </w:rPr>
      </w:pPr>
    </w:p>
    <w:p w14:paraId="08AC9300" w14:textId="3C48D8EE" w:rsidR="009D4531" w:rsidRDefault="009D4531" w:rsidP="009702D3">
      <w:pPr>
        <w:pStyle w:val="PargrafodaLista"/>
        <w:numPr>
          <w:ilvl w:val="0"/>
          <w:numId w:val="31"/>
        </w:numPr>
        <w:ind w:hanging="720"/>
        <w:jc w:val="both"/>
        <w:rPr>
          <w:rFonts w:ascii="Century Gothic" w:hAnsi="Century Gothic" w:cs="Arial"/>
          <w:w w:val="90"/>
          <w:sz w:val="20"/>
          <w:szCs w:val="20"/>
        </w:rPr>
      </w:pPr>
      <w:r w:rsidRPr="00981834">
        <w:rPr>
          <w:rFonts w:ascii="Century Gothic" w:hAnsi="Century Gothic" w:cs="Arial"/>
          <w:w w:val="90"/>
          <w:sz w:val="20"/>
          <w:szCs w:val="20"/>
        </w:rPr>
        <w:t>O objeto deste Pregão deverá ser entregue/executado nos seguintes prazos:</w:t>
      </w:r>
    </w:p>
    <w:p w14:paraId="51B6F123" w14:textId="77777777" w:rsidR="009702D3" w:rsidRPr="009702D3" w:rsidRDefault="009702D3" w:rsidP="009702D3">
      <w:pPr>
        <w:pStyle w:val="PargrafodaLista"/>
        <w:rPr>
          <w:rFonts w:ascii="Century Gothic" w:hAnsi="Century Gothic" w:cs="Arial"/>
          <w:w w:val="90"/>
          <w:sz w:val="20"/>
          <w:szCs w:val="20"/>
        </w:rPr>
      </w:pPr>
    </w:p>
    <w:p w14:paraId="394B69DA" w14:textId="51A1AD68" w:rsidR="009D4531" w:rsidRPr="00981834" w:rsidRDefault="00F041E7" w:rsidP="00767153">
      <w:pPr>
        <w:pStyle w:val="PargrafodaLista"/>
        <w:numPr>
          <w:ilvl w:val="0"/>
          <w:numId w:val="7"/>
        </w:numPr>
        <w:ind w:left="567" w:hanging="567"/>
        <w:jc w:val="both"/>
        <w:rPr>
          <w:rFonts w:ascii="Century Gothic" w:hAnsi="Century Gothic" w:cs="Arial"/>
          <w:w w:val="90"/>
          <w:sz w:val="20"/>
          <w:szCs w:val="20"/>
        </w:rPr>
      </w:pPr>
      <w:r>
        <w:rPr>
          <w:rFonts w:ascii="Century Gothic" w:hAnsi="Century Gothic" w:cs="Arial"/>
          <w:w w:val="90"/>
          <w:sz w:val="20"/>
          <w:szCs w:val="20"/>
        </w:rPr>
        <w:t>Subi</w:t>
      </w:r>
      <w:r w:rsidR="009D4531" w:rsidRPr="00981834">
        <w:rPr>
          <w:rFonts w:ascii="Century Gothic" w:hAnsi="Century Gothic" w:cs="Arial"/>
          <w:w w:val="90"/>
          <w:sz w:val="20"/>
          <w:szCs w:val="20"/>
        </w:rPr>
        <w:t xml:space="preserve">tens </w:t>
      </w:r>
      <w:r>
        <w:rPr>
          <w:rFonts w:ascii="Century Gothic" w:hAnsi="Century Gothic" w:cs="Arial"/>
          <w:w w:val="90"/>
          <w:sz w:val="20"/>
          <w:szCs w:val="20"/>
        </w:rPr>
        <w:t>1.1</w:t>
      </w:r>
      <w:r w:rsidR="009D4531" w:rsidRPr="00981834">
        <w:rPr>
          <w:rFonts w:ascii="Century Gothic" w:hAnsi="Century Gothic" w:cs="Arial"/>
          <w:w w:val="90"/>
          <w:sz w:val="20"/>
          <w:szCs w:val="20"/>
        </w:rPr>
        <w:t xml:space="preserve"> ao </w:t>
      </w:r>
      <w:r>
        <w:rPr>
          <w:rFonts w:ascii="Century Gothic" w:hAnsi="Century Gothic" w:cs="Arial"/>
          <w:w w:val="90"/>
          <w:sz w:val="20"/>
          <w:szCs w:val="20"/>
        </w:rPr>
        <w:t>1.5</w:t>
      </w:r>
      <w:r w:rsidR="009D4531" w:rsidRPr="00981834">
        <w:rPr>
          <w:rFonts w:ascii="Century Gothic" w:hAnsi="Century Gothic" w:cs="Arial"/>
          <w:w w:val="90"/>
          <w:sz w:val="20"/>
          <w:szCs w:val="20"/>
        </w:rPr>
        <w:t xml:space="preserve">: em até </w:t>
      </w:r>
      <w:r w:rsidR="009702D3" w:rsidRPr="00981834">
        <w:rPr>
          <w:rFonts w:ascii="Century Gothic" w:hAnsi="Century Gothic" w:cs="Arial"/>
          <w:w w:val="90"/>
          <w:sz w:val="20"/>
          <w:szCs w:val="20"/>
        </w:rPr>
        <w:t>30 (</w:t>
      </w:r>
      <w:r w:rsidR="009D4531" w:rsidRPr="00981834">
        <w:rPr>
          <w:rFonts w:ascii="Century Gothic" w:hAnsi="Century Gothic" w:cs="Arial"/>
          <w:w w:val="90"/>
          <w:sz w:val="20"/>
          <w:szCs w:val="20"/>
        </w:rPr>
        <w:t>trinta) dias corridos, contados a partir do 1º (primeiro) dia útil seguinte à data de assinatura do contrato.</w:t>
      </w:r>
    </w:p>
    <w:p w14:paraId="1D289BCD" w14:textId="1A254A28" w:rsidR="009D4531" w:rsidRPr="00981834" w:rsidRDefault="00F041E7" w:rsidP="00767153">
      <w:pPr>
        <w:pStyle w:val="PargrafodaLista"/>
        <w:numPr>
          <w:ilvl w:val="0"/>
          <w:numId w:val="7"/>
        </w:numPr>
        <w:ind w:left="567" w:hanging="567"/>
        <w:jc w:val="both"/>
        <w:rPr>
          <w:rFonts w:ascii="Century Gothic" w:hAnsi="Century Gothic" w:cs="Arial"/>
          <w:w w:val="90"/>
          <w:sz w:val="20"/>
          <w:szCs w:val="20"/>
        </w:rPr>
      </w:pPr>
      <w:r>
        <w:rPr>
          <w:rFonts w:ascii="Century Gothic" w:hAnsi="Century Gothic" w:cs="Arial"/>
          <w:w w:val="90"/>
          <w:sz w:val="20"/>
          <w:szCs w:val="20"/>
        </w:rPr>
        <w:t>Subitem 1.</w:t>
      </w:r>
      <w:r w:rsidR="009D4531" w:rsidRPr="00981834">
        <w:rPr>
          <w:rFonts w:ascii="Century Gothic" w:hAnsi="Century Gothic" w:cs="Arial"/>
          <w:w w:val="90"/>
          <w:sz w:val="20"/>
          <w:szCs w:val="20"/>
        </w:rPr>
        <w:t>6: durante a vigência do contrato</w:t>
      </w:r>
    </w:p>
    <w:p w14:paraId="39EDC584" w14:textId="6467BDE6" w:rsidR="009D4531" w:rsidRDefault="009D4531" w:rsidP="009D4531">
      <w:pPr>
        <w:pStyle w:val="Ttulo1"/>
        <w:suppressAutoHyphens/>
        <w:jc w:val="center"/>
        <w:rPr>
          <w:rFonts w:ascii="Century Gothic" w:hAnsi="Century Gothic" w:cs="Arial"/>
          <w:w w:val="90"/>
          <w:szCs w:val="20"/>
        </w:rPr>
      </w:pPr>
      <w:r w:rsidRPr="00981834">
        <w:rPr>
          <w:rFonts w:ascii="Century Gothic" w:hAnsi="Century Gothic" w:cs="Arial-BoldMT"/>
          <w:bCs w:val="0"/>
          <w:w w:val="90"/>
          <w:szCs w:val="20"/>
        </w:rPr>
        <w:t>IX.</w:t>
      </w:r>
      <w:r w:rsidRPr="00981834">
        <w:rPr>
          <w:rFonts w:ascii="Century Gothic" w:hAnsi="Century Gothic" w:cs="Arial-BoldMT"/>
          <w:b w:val="0"/>
          <w:bCs w:val="0"/>
          <w:w w:val="90"/>
          <w:szCs w:val="20"/>
        </w:rPr>
        <w:t xml:space="preserve"> </w:t>
      </w:r>
      <w:r w:rsidRPr="00981834">
        <w:rPr>
          <w:rFonts w:ascii="Century Gothic" w:hAnsi="Century Gothic" w:cs="Arial"/>
          <w:w w:val="90"/>
          <w:szCs w:val="20"/>
        </w:rPr>
        <w:t>DAS CONDIÇÕES GERAIS DO FORNECIMENTO</w:t>
      </w:r>
    </w:p>
    <w:p w14:paraId="7AED1930" w14:textId="77777777" w:rsidR="007A663C" w:rsidRPr="007A663C" w:rsidRDefault="007A663C" w:rsidP="007A663C"/>
    <w:p w14:paraId="71BF1BB6" w14:textId="5E0BA5DF" w:rsidR="009D4531" w:rsidRDefault="009D4531" w:rsidP="009D4531">
      <w:pPr>
        <w:suppressAutoHyphens/>
        <w:ind w:left="540" w:hanging="540"/>
        <w:jc w:val="both"/>
        <w:rPr>
          <w:rFonts w:ascii="Century Gothic" w:hAnsi="Century Gothic" w:cs="Arial"/>
          <w:w w:val="90"/>
          <w:sz w:val="20"/>
          <w:szCs w:val="20"/>
        </w:rPr>
      </w:pPr>
      <w:r w:rsidRPr="00981834">
        <w:rPr>
          <w:rFonts w:ascii="Century Gothic" w:hAnsi="Century Gothic" w:cs="Arial"/>
          <w:w w:val="90"/>
          <w:sz w:val="20"/>
          <w:szCs w:val="20"/>
        </w:rPr>
        <w:t xml:space="preserve">1 - </w:t>
      </w:r>
      <w:r w:rsidRPr="00981834">
        <w:rPr>
          <w:rFonts w:ascii="Century Gothic" w:hAnsi="Century Gothic" w:cs="Arial"/>
          <w:w w:val="90"/>
          <w:sz w:val="20"/>
          <w:szCs w:val="20"/>
        </w:rPr>
        <w:tab/>
        <w:t>A licitante vencedora deverá fornecer produtos novos de acordo com o disposto no item I – DO OBJETO.</w:t>
      </w:r>
    </w:p>
    <w:p w14:paraId="7FE74CDA" w14:textId="77777777" w:rsidR="009702D3" w:rsidRPr="00981834" w:rsidRDefault="009702D3" w:rsidP="009D4531">
      <w:pPr>
        <w:suppressAutoHyphens/>
        <w:ind w:left="540" w:hanging="540"/>
        <w:jc w:val="both"/>
        <w:rPr>
          <w:rFonts w:ascii="Century Gothic" w:hAnsi="Century Gothic" w:cs="Arial"/>
          <w:w w:val="90"/>
          <w:sz w:val="20"/>
          <w:szCs w:val="20"/>
        </w:rPr>
      </w:pPr>
    </w:p>
    <w:p w14:paraId="4B970F40" w14:textId="243EC067" w:rsidR="009D4531" w:rsidRDefault="009D4531" w:rsidP="009D4531">
      <w:pPr>
        <w:suppressAutoHyphens/>
        <w:ind w:left="540" w:hanging="540"/>
        <w:jc w:val="both"/>
        <w:rPr>
          <w:rFonts w:ascii="Century Gothic" w:hAnsi="Century Gothic" w:cs="Arial"/>
          <w:w w:val="90"/>
          <w:sz w:val="20"/>
          <w:szCs w:val="20"/>
        </w:rPr>
      </w:pPr>
      <w:r w:rsidRPr="00981834">
        <w:rPr>
          <w:rFonts w:ascii="Century Gothic" w:hAnsi="Century Gothic" w:cs="Arial"/>
          <w:w w:val="90"/>
          <w:sz w:val="20"/>
          <w:szCs w:val="20"/>
        </w:rPr>
        <w:t xml:space="preserve">2 - </w:t>
      </w:r>
      <w:r w:rsidRPr="00981834">
        <w:rPr>
          <w:rFonts w:ascii="Century Gothic" w:hAnsi="Century Gothic" w:cs="Arial"/>
          <w:w w:val="90"/>
          <w:sz w:val="20"/>
          <w:szCs w:val="20"/>
        </w:rPr>
        <w:tab/>
        <w:t xml:space="preserve">A licitante deverá oferecer garantia mínima de </w:t>
      </w:r>
      <w:r w:rsidR="009F27AC">
        <w:rPr>
          <w:rFonts w:ascii="Century Gothic" w:hAnsi="Century Gothic" w:cs="Arial"/>
          <w:w w:val="90"/>
          <w:sz w:val="20"/>
          <w:szCs w:val="20"/>
        </w:rPr>
        <w:t>36</w:t>
      </w:r>
      <w:r w:rsidRPr="00981834">
        <w:rPr>
          <w:rFonts w:ascii="Century Gothic" w:hAnsi="Century Gothic" w:cs="Arial"/>
          <w:w w:val="90"/>
          <w:sz w:val="20"/>
          <w:szCs w:val="20"/>
        </w:rPr>
        <w:t xml:space="preserve"> (</w:t>
      </w:r>
      <w:r w:rsidR="006F7B6C">
        <w:rPr>
          <w:rFonts w:ascii="Century Gothic" w:hAnsi="Century Gothic" w:cs="Arial"/>
          <w:w w:val="90"/>
          <w:sz w:val="20"/>
          <w:szCs w:val="20"/>
        </w:rPr>
        <w:t>trinta e seis</w:t>
      </w:r>
      <w:r w:rsidRPr="00981834">
        <w:rPr>
          <w:rFonts w:ascii="Century Gothic" w:hAnsi="Century Gothic" w:cs="Arial"/>
          <w:w w:val="90"/>
          <w:sz w:val="20"/>
          <w:szCs w:val="20"/>
        </w:rPr>
        <w:t xml:space="preserve">) </w:t>
      </w:r>
      <w:r w:rsidR="00DB74C3" w:rsidRPr="00981834">
        <w:rPr>
          <w:rFonts w:ascii="Century Gothic" w:hAnsi="Century Gothic" w:cs="Arial"/>
          <w:w w:val="90"/>
          <w:sz w:val="20"/>
          <w:szCs w:val="20"/>
        </w:rPr>
        <w:t>meses para</w:t>
      </w:r>
      <w:r w:rsidRPr="00981834">
        <w:rPr>
          <w:rFonts w:ascii="Century Gothic" w:hAnsi="Century Gothic" w:cs="Arial"/>
          <w:w w:val="90"/>
          <w:sz w:val="20"/>
          <w:szCs w:val="20"/>
        </w:rPr>
        <w:t xml:space="preserve"> os </w:t>
      </w:r>
      <w:r w:rsidR="003B07A5">
        <w:rPr>
          <w:rFonts w:ascii="Century Gothic" w:hAnsi="Century Gothic" w:cs="Arial"/>
          <w:w w:val="90"/>
          <w:sz w:val="20"/>
          <w:szCs w:val="20"/>
        </w:rPr>
        <w:t>sub</w:t>
      </w:r>
      <w:r w:rsidRPr="00981834">
        <w:rPr>
          <w:rFonts w:ascii="Century Gothic" w:hAnsi="Century Gothic" w:cs="Arial"/>
          <w:w w:val="90"/>
          <w:sz w:val="20"/>
          <w:szCs w:val="20"/>
        </w:rPr>
        <w:t xml:space="preserve">itens </w:t>
      </w:r>
      <w:r w:rsidR="003B07A5">
        <w:rPr>
          <w:rFonts w:ascii="Century Gothic" w:hAnsi="Century Gothic" w:cs="Arial"/>
          <w:w w:val="90"/>
          <w:sz w:val="20"/>
          <w:szCs w:val="20"/>
        </w:rPr>
        <w:t>1.1</w:t>
      </w:r>
      <w:r w:rsidRPr="00981834">
        <w:rPr>
          <w:rFonts w:ascii="Century Gothic" w:hAnsi="Century Gothic" w:cs="Arial"/>
          <w:w w:val="90"/>
          <w:sz w:val="20"/>
          <w:szCs w:val="20"/>
        </w:rPr>
        <w:t xml:space="preserve"> ao </w:t>
      </w:r>
      <w:r w:rsidR="003B07A5">
        <w:rPr>
          <w:rFonts w:ascii="Century Gothic" w:hAnsi="Century Gothic" w:cs="Arial"/>
          <w:w w:val="90"/>
          <w:sz w:val="20"/>
          <w:szCs w:val="20"/>
        </w:rPr>
        <w:t>1.5</w:t>
      </w:r>
      <w:r w:rsidR="0020715F" w:rsidRPr="00981834">
        <w:rPr>
          <w:rFonts w:ascii="Century Gothic" w:hAnsi="Century Gothic" w:cs="Arial"/>
          <w:w w:val="90"/>
          <w:sz w:val="20"/>
          <w:szCs w:val="20"/>
        </w:rPr>
        <w:t>, a</w:t>
      </w:r>
      <w:r w:rsidRPr="00981834">
        <w:rPr>
          <w:rFonts w:ascii="Century Gothic" w:hAnsi="Century Gothic" w:cs="Arial"/>
          <w:w w:val="90"/>
          <w:sz w:val="20"/>
          <w:szCs w:val="20"/>
        </w:rPr>
        <w:t xml:space="preserve"> contar da data de aceite definitivo pelo Ministério Público;</w:t>
      </w:r>
    </w:p>
    <w:p w14:paraId="2336C38C" w14:textId="77777777" w:rsidR="009702D3" w:rsidRPr="00981834" w:rsidRDefault="009702D3" w:rsidP="009D4531">
      <w:pPr>
        <w:suppressAutoHyphens/>
        <w:ind w:left="540" w:hanging="540"/>
        <w:jc w:val="both"/>
        <w:rPr>
          <w:rFonts w:ascii="Century Gothic" w:hAnsi="Century Gothic" w:cs="Arial"/>
          <w:w w:val="90"/>
          <w:sz w:val="20"/>
          <w:szCs w:val="20"/>
        </w:rPr>
      </w:pPr>
    </w:p>
    <w:p w14:paraId="7D30E715" w14:textId="74EC3135" w:rsidR="009D4531" w:rsidRDefault="009D4531" w:rsidP="009D4531">
      <w:pPr>
        <w:suppressAutoHyphens/>
        <w:ind w:left="567" w:hanging="567"/>
        <w:jc w:val="both"/>
        <w:rPr>
          <w:rFonts w:ascii="Century Gothic" w:hAnsi="Century Gothic" w:cs="Arial"/>
          <w:w w:val="90"/>
          <w:sz w:val="20"/>
          <w:szCs w:val="20"/>
        </w:rPr>
      </w:pPr>
      <w:r w:rsidRPr="00981834">
        <w:rPr>
          <w:rFonts w:ascii="Century Gothic" w:hAnsi="Century Gothic" w:cs="Arial"/>
          <w:w w:val="90"/>
          <w:sz w:val="20"/>
          <w:szCs w:val="20"/>
        </w:rPr>
        <w:t>3 -    Caso o(s) produto(s)/serviço(s) entregue(s)/executado(s) apresente(m) qualquer defeito, durante o prazo de garantia, a licitante vencedora deverá realizar o conserto ou substituição necessária, sem nenhum ônus para o Ministério Público do Estado de São Paulo, de acordo com os prazos estabelecidos no presente edital.</w:t>
      </w:r>
    </w:p>
    <w:p w14:paraId="2428B850" w14:textId="77777777" w:rsidR="007A663C" w:rsidRPr="00981834" w:rsidRDefault="007A663C" w:rsidP="009D4531">
      <w:pPr>
        <w:suppressAutoHyphens/>
        <w:ind w:left="567" w:hanging="567"/>
        <w:jc w:val="both"/>
        <w:rPr>
          <w:rFonts w:ascii="Century Gothic" w:hAnsi="Century Gothic" w:cs="Arial"/>
          <w:w w:val="90"/>
          <w:sz w:val="20"/>
          <w:szCs w:val="20"/>
        </w:rPr>
      </w:pPr>
    </w:p>
    <w:p w14:paraId="581E12DA" w14:textId="4933AADB" w:rsidR="009D4531" w:rsidRDefault="009D4531" w:rsidP="009D4531">
      <w:pPr>
        <w:suppressAutoHyphens/>
        <w:ind w:left="567" w:hanging="567"/>
        <w:jc w:val="both"/>
        <w:rPr>
          <w:rFonts w:ascii="Century Gothic" w:hAnsi="Century Gothic" w:cs="Arial"/>
          <w:w w:val="90"/>
          <w:sz w:val="20"/>
          <w:szCs w:val="20"/>
        </w:rPr>
      </w:pPr>
      <w:r w:rsidRPr="00981834">
        <w:rPr>
          <w:rFonts w:ascii="Century Gothic" w:hAnsi="Century Gothic" w:cs="Arial"/>
          <w:w w:val="90"/>
          <w:sz w:val="20"/>
          <w:szCs w:val="20"/>
        </w:rPr>
        <w:lastRenderedPageBreak/>
        <w:t xml:space="preserve">4 - </w:t>
      </w:r>
      <w:r w:rsidRPr="00981834">
        <w:rPr>
          <w:rFonts w:ascii="Century Gothic" w:hAnsi="Century Gothic" w:cs="Arial"/>
          <w:w w:val="90"/>
          <w:sz w:val="20"/>
          <w:szCs w:val="20"/>
        </w:rPr>
        <w:tab/>
        <w:t xml:space="preserve">Após a entrega/execução dos produtos/serviços, o Ministério Público do Estado de São Paulo submeterá os mesmos à verificação quanto às especificações e qualidade. As verificações serão realizadas a critério desta Instituição, por amostragem, no prazo máximo de </w:t>
      </w:r>
      <w:r w:rsidRPr="00981834">
        <w:rPr>
          <w:rFonts w:ascii="Century Gothic" w:hAnsi="Century Gothic" w:cs="Arial"/>
          <w:b/>
          <w:w w:val="90"/>
          <w:sz w:val="20"/>
          <w:szCs w:val="20"/>
        </w:rPr>
        <w:t>5</w:t>
      </w:r>
      <w:r w:rsidRPr="00981834">
        <w:rPr>
          <w:rFonts w:ascii="Century Gothic" w:hAnsi="Century Gothic" w:cs="Arial"/>
          <w:w w:val="90"/>
          <w:sz w:val="20"/>
          <w:szCs w:val="20"/>
        </w:rPr>
        <w:t xml:space="preserve"> (</w:t>
      </w:r>
      <w:r w:rsidRPr="00981834">
        <w:rPr>
          <w:rFonts w:ascii="Century Gothic" w:hAnsi="Century Gothic" w:cs="Arial"/>
          <w:i/>
          <w:w w:val="90"/>
          <w:sz w:val="20"/>
          <w:szCs w:val="20"/>
        </w:rPr>
        <w:t>cinco</w:t>
      </w:r>
      <w:r w:rsidRPr="00981834">
        <w:rPr>
          <w:rFonts w:ascii="Century Gothic" w:hAnsi="Century Gothic" w:cs="Arial"/>
          <w:w w:val="90"/>
          <w:sz w:val="20"/>
          <w:szCs w:val="20"/>
        </w:rPr>
        <w:t>) dias úteis.</w:t>
      </w:r>
    </w:p>
    <w:p w14:paraId="5E2E6C92" w14:textId="77777777" w:rsidR="007A663C" w:rsidRPr="00981834" w:rsidRDefault="007A663C" w:rsidP="009D4531">
      <w:pPr>
        <w:suppressAutoHyphens/>
        <w:ind w:left="567" w:hanging="567"/>
        <w:jc w:val="both"/>
        <w:rPr>
          <w:rFonts w:ascii="Century Gothic" w:hAnsi="Century Gothic" w:cs="Arial"/>
          <w:w w:val="90"/>
          <w:sz w:val="20"/>
          <w:szCs w:val="20"/>
        </w:rPr>
      </w:pPr>
    </w:p>
    <w:p w14:paraId="14C629B6" w14:textId="36081526" w:rsidR="009D4531" w:rsidRDefault="009D4531" w:rsidP="009D4531">
      <w:pPr>
        <w:suppressAutoHyphens/>
        <w:ind w:left="567" w:hanging="567"/>
        <w:jc w:val="both"/>
        <w:rPr>
          <w:rFonts w:ascii="Century Gothic" w:hAnsi="Century Gothic" w:cs="Arial"/>
          <w:w w:val="90"/>
          <w:sz w:val="20"/>
          <w:szCs w:val="20"/>
        </w:rPr>
      </w:pPr>
      <w:r w:rsidRPr="00981834">
        <w:rPr>
          <w:rFonts w:ascii="Century Gothic" w:hAnsi="Century Gothic" w:cs="Arial"/>
          <w:w w:val="90"/>
          <w:sz w:val="20"/>
          <w:szCs w:val="20"/>
        </w:rPr>
        <w:t>5 -</w:t>
      </w:r>
      <w:r w:rsidRPr="00981834">
        <w:rPr>
          <w:rFonts w:ascii="Century Gothic" w:hAnsi="Century Gothic" w:cs="Arial"/>
          <w:w w:val="90"/>
          <w:sz w:val="20"/>
          <w:szCs w:val="20"/>
        </w:rPr>
        <w:tab/>
        <w:t xml:space="preserve">Ressalta-se a importância de não haver divergência entre os produtos/serviços entregues/executados e o especificado na Proposta. Se isso ocorrer após a verificação, com produtos/serviços fora do especificado, a empresa deverá substituir ou refazer o(s) mesmo(s) em, no máximo, </w:t>
      </w:r>
      <w:r w:rsidRPr="00981834">
        <w:rPr>
          <w:rFonts w:ascii="Century Gothic" w:hAnsi="Century Gothic" w:cs="Arial"/>
          <w:b/>
          <w:w w:val="90"/>
          <w:sz w:val="20"/>
          <w:szCs w:val="20"/>
        </w:rPr>
        <w:t>10</w:t>
      </w:r>
      <w:r w:rsidRPr="00981834">
        <w:rPr>
          <w:rFonts w:ascii="Century Gothic" w:hAnsi="Century Gothic" w:cs="Arial"/>
          <w:w w:val="90"/>
          <w:sz w:val="20"/>
          <w:szCs w:val="20"/>
        </w:rPr>
        <w:t xml:space="preserve"> (dez) dias corridos contados do recebimento da comunicação de recusa.</w:t>
      </w:r>
    </w:p>
    <w:p w14:paraId="6F203329" w14:textId="77777777" w:rsidR="007A663C" w:rsidRPr="00981834" w:rsidRDefault="007A663C" w:rsidP="009D4531">
      <w:pPr>
        <w:suppressAutoHyphens/>
        <w:ind w:left="567" w:hanging="567"/>
        <w:jc w:val="both"/>
        <w:rPr>
          <w:rFonts w:ascii="Century Gothic" w:hAnsi="Century Gothic" w:cs="Arial"/>
          <w:w w:val="90"/>
          <w:sz w:val="20"/>
          <w:szCs w:val="20"/>
        </w:rPr>
      </w:pPr>
    </w:p>
    <w:p w14:paraId="113AEFE8" w14:textId="41579C5D" w:rsidR="009D4531" w:rsidRDefault="009D4531" w:rsidP="009D4531">
      <w:pPr>
        <w:suppressAutoHyphens/>
        <w:ind w:left="567" w:hanging="567"/>
        <w:jc w:val="both"/>
        <w:rPr>
          <w:rFonts w:ascii="Century Gothic" w:hAnsi="Century Gothic" w:cs="Arial"/>
          <w:w w:val="90"/>
          <w:sz w:val="20"/>
          <w:szCs w:val="20"/>
        </w:rPr>
      </w:pPr>
      <w:r w:rsidRPr="00981834">
        <w:rPr>
          <w:rFonts w:ascii="Century Gothic" w:hAnsi="Century Gothic" w:cs="Arial"/>
          <w:w w:val="90"/>
          <w:sz w:val="20"/>
          <w:szCs w:val="20"/>
        </w:rPr>
        <w:t xml:space="preserve">6 - </w:t>
      </w:r>
      <w:r w:rsidRPr="00981834">
        <w:rPr>
          <w:rFonts w:ascii="Century Gothic" w:hAnsi="Century Gothic" w:cs="Arial"/>
          <w:w w:val="90"/>
          <w:sz w:val="20"/>
          <w:szCs w:val="20"/>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591667FC" w14:textId="77777777" w:rsidR="007A663C" w:rsidRPr="00981834" w:rsidRDefault="007A663C" w:rsidP="009D4531">
      <w:pPr>
        <w:suppressAutoHyphens/>
        <w:ind w:left="567" w:hanging="567"/>
        <w:jc w:val="both"/>
        <w:rPr>
          <w:rFonts w:ascii="Century Gothic" w:hAnsi="Century Gothic" w:cs="Arial"/>
          <w:w w:val="90"/>
          <w:sz w:val="20"/>
          <w:szCs w:val="20"/>
        </w:rPr>
      </w:pPr>
    </w:p>
    <w:p w14:paraId="1D124105" w14:textId="77777777" w:rsidR="009D4531" w:rsidRPr="00981834" w:rsidRDefault="009D4531" w:rsidP="009D4531">
      <w:pPr>
        <w:suppressAutoHyphens/>
        <w:ind w:left="567" w:hanging="567"/>
        <w:jc w:val="both"/>
        <w:rPr>
          <w:rFonts w:ascii="Century Gothic" w:hAnsi="Century Gothic" w:cs="Arial"/>
          <w:w w:val="90"/>
          <w:sz w:val="20"/>
          <w:szCs w:val="20"/>
        </w:rPr>
      </w:pPr>
      <w:r w:rsidRPr="00981834">
        <w:rPr>
          <w:rFonts w:ascii="Century Gothic" w:hAnsi="Century Gothic" w:cs="Arial"/>
          <w:w w:val="90"/>
          <w:sz w:val="20"/>
          <w:szCs w:val="20"/>
        </w:rPr>
        <w:t>7 -     As licitantes deverão atentar para os artigos 18 e 66 da Lei Federal n.º 8.078, de 11 de setembro de 1990 (Código de Defesa do Consumidor).</w:t>
      </w:r>
    </w:p>
    <w:p w14:paraId="605516F6" w14:textId="77777777" w:rsidR="009D4531" w:rsidRPr="00981834" w:rsidRDefault="009D4531" w:rsidP="009D4531">
      <w:pPr>
        <w:jc w:val="center"/>
        <w:rPr>
          <w:rFonts w:ascii="Century Gothic" w:eastAsia="Times New Roman" w:hAnsi="Century Gothic" w:cs="Arial"/>
          <w:b/>
          <w:color w:val="000000"/>
          <w:w w:val="90"/>
          <w:sz w:val="20"/>
          <w:szCs w:val="20"/>
        </w:rPr>
      </w:pPr>
    </w:p>
    <w:p w14:paraId="3B5EB369" w14:textId="77777777" w:rsidR="009D4531" w:rsidRPr="00981834" w:rsidRDefault="009D4531" w:rsidP="009D4531">
      <w:pPr>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X. DO PAGAMENTO</w:t>
      </w:r>
    </w:p>
    <w:p w14:paraId="3B158708" w14:textId="77777777" w:rsidR="009D4531" w:rsidRPr="00981834" w:rsidRDefault="009D4531" w:rsidP="009D4531">
      <w:pPr>
        <w:jc w:val="center"/>
        <w:rPr>
          <w:rFonts w:ascii="Century Gothic" w:eastAsia="Times New Roman" w:hAnsi="Century Gothic" w:cs="Arial"/>
          <w:b/>
          <w:color w:val="000000"/>
          <w:w w:val="90"/>
          <w:sz w:val="20"/>
          <w:szCs w:val="20"/>
        </w:rPr>
      </w:pPr>
    </w:p>
    <w:p w14:paraId="7AB622F1" w14:textId="2C73889C" w:rsidR="00B3221E" w:rsidRPr="00F318CD" w:rsidRDefault="009D4531" w:rsidP="009D4531">
      <w:pPr>
        <w:widowControl w:val="0"/>
        <w:suppressAutoHyphens/>
        <w:ind w:left="540" w:hanging="540"/>
        <w:jc w:val="both"/>
        <w:rPr>
          <w:rFonts w:ascii="Century Gothic" w:hAnsi="Century Gothic" w:cs="Arial"/>
          <w:snapToGrid w:val="0"/>
          <w:w w:val="90"/>
          <w:sz w:val="20"/>
          <w:szCs w:val="20"/>
        </w:rPr>
      </w:pPr>
      <w:r w:rsidRPr="00F318CD">
        <w:rPr>
          <w:rFonts w:ascii="Century Gothic" w:hAnsi="Century Gothic" w:cs="Arial"/>
          <w:w w:val="90"/>
          <w:sz w:val="20"/>
          <w:szCs w:val="20"/>
        </w:rPr>
        <w:t xml:space="preserve">1 - </w:t>
      </w:r>
      <w:r w:rsidRPr="00F318CD">
        <w:rPr>
          <w:rFonts w:ascii="Century Gothic" w:hAnsi="Century Gothic" w:cs="Arial"/>
          <w:w w:val="90"/>
          <w:sz w:val="20"/>
          <w:szCs w:val="20"/>
        </w:rPr>
        <w:tab/>
      </w:r>
      <w:r w:rsidRPr="00F318CD">
        <w:rPr>
          <w:rFonts w:ascii="Century Gothic" w:hAnsi="Century Gothic" w:cs="Arial"/>
          <w:snapToGrid w:val="0"/>
          <w:w w:val="90"/>
          <w:sz w:val="20"/>
          <w:szCs w:val="20"/>
        </w:rPr>
        <w:t>O pagamento será efetuado</w:t>
      </w:r>
      <w:r w:rsidR="00B3221E" w:rsidRPr="00F318CD">
        <w:rPr>
          <w:rFonts w:ascii="Century Gothic" w:hAnsi="Century Gothic" w:cs="Arial"/>
          <w:snapToGrid w:val="0"/>
          <w:w w:val="90"/>
          <w:sz w:val="20"/>
          <w:szCs w:val="20"/>
        </w:rPr>
        <w:t xml:space="preserve"> na seguinte conformidade:</w:t>
      </w:r>
    </w:p>
    <w:p w14:paraId="674CA19C" w14:textId="01E0CED1" w:rsidR="00172A9E" w:rsidRPr="00F318CD" w:rsidRDefault="00172A9E" w:rsidP="009D4531">
      <w:pPr>
        <w:widowControl w:val="0"/>
        <w:suppressAutoHyphens/>
        <w:ind w:left="540" w:hanging="540"/>
        <w:jc w:val="both"/>
        <w:rPr>
          <w:rFonts w:ascii="Century Gothic" w:hAnsi="Century Gothic" w:cs="Arial"/>
          <w:snapToGrid w:val="0"/>
          <w:w w:val="90"/>
          <w:sz w:val="20"/>
          <w:szCs w:val="20"/>
        </w:rPr>
      </w:pPr>
    </w:p>
    <w:p w14:paraId="2807FDBB" w14:textId="2CBE1DDE" w:rsidR="00172A9E" w:rsidRPr="00F318CD" w:rsidRDefault="00172A9E" w:rsidP="00172A9E">
      <w:pPr>
        <w:pStyle w:val="PargrafodaLista"/>
        <w:widowControl w:val="0"/>
        <w:numPr>
          <w:ilvl w:val="1"/>
          <w:numId w:val="34"/>
        </w:numPr>
        <w:suppressAutoHyphens/>
        <w:ind w:left="567" w:hanging="567"/>
        <w:jc w:val="both"/>
        <w:rPr>
          <w:rFonts w:ascii="Century Gothic" w:hAnsi="Century Gothic" w:cs="Arial"/>
          <w:snapToGrid w:val="0"/>
          <w:w w:val="90"/>
          <w:sz w:val="20"/>
          <w:szCs w:val="20"/>
        </w:rPr>
      </w:pPr>
      <w:r w:rsidRPr="00F318CD">
        <w:rPr>
          <w:rFonts w:ascii="Century Gothic" w:hAnsi="Century Gothic" w:cs="Arial"/>
          <w:snapToGrid w:val="0"/>
          <w:w w:val="90"/>
          <w:sz w:val="20"/>
          <w:szCs w:val="20"/>
        </w:rPr>
        <w:t xml:space="preserve">– Subitens </w:t>
      </w:r>
      <w:r w:rsidR="00F318CD" w:rsidRPr="00F318CD">
        <w:rPr>
          <w:rFonts w:ascii="Century Gothic" w:hAnsi="Century Gothic" w:cs="Arial"/>
          <w:snapToGrid w:val="0"/>
          <w:w w:val="90"/>
          <w:sz w:val="20"/>
          <w:szCs w:val="20"/>
        </w:rPr>
        <w:t>1.1</w:t>
      </w:r>
      <w:r w:rsidRPr="00F318CD">
        <w:rPr>
          <w:rFonts w:ascii="Century Gothic" w:hAnsi="Century Gothic" w:cs="Arial"/>
          <w:snapToGrid w:val="0"/>
          <w:w w:val="90"/>
          <w:sz w:val="20"/>
          <w:szCs w:val="20"/>
        </w:rPr>
        <w:t xml:space="preserve"> ao </w:t>
      </w:r>
      <w:r w:rsidR="00F318CD" w:rsidRPr="00F318CD">
        <w:rPr>
          <w:rFonts w:ascii="Century Gothic" w:hAnsi="Century Gothic" w:cs="Arial"/>
          <w:snapToGrid w:val="0"/>
          <w:w w:val="90"/>
          <w:sz w:val="20"/>
          <w:szCs w:val="20"/>
        </w:rPr>
        <w:t>1.5</w:t>
      </w:r>
      <w:r w:rsidRPr="00F318CD">
        <w:rPr>
          <w:rFonts w:ascii="Century Gothic" w:hAnsi="Century Gothic" w:cs="Arial"/>
          <w:snapToGrid w:val="0"/>
          <w:w w:val="90"/>
          <w:sz w:val="20"/>
          <w:szCs w:val="20"/>
        </w:rPr>
        <w:t>: em 03 (três) parcelas iguais, a cada 12 meses,  no 30º (trigésimo) dia, a contar da data do aceite definitivo de cada parcela, a ser efetuado por esta Instituição, e se processará mediante crédito em conta corrente da licitante vencedora no Banco do Brasil S/A, nos termos da legislação vigente.</w:t>
      </w:r>
    </w:p>
    <w:p w14:paraId="33CAD264" w14:textId="77777777" w:rsidR="00172A9E" w:rsidRPr="00F318CD" w:rsidRDefault="00172A9E" w:rsidP="00172A9E">
      <w:pPr>
        <w:widowControl w:val="0"/>
        <w:suppressAutoHyphens/>
        <w:jc w:val="both"/>
        <w:rPr>
          <w:rFonts w:ascii="Century Gothic" w:hAnsi="Century Gothic" w:cs="Arial"/>
          <w:snapToGrid w:val="0"/>
          <w:w w:val="90"/>
          <w:sz w:val="20"/>
          <w:szCs w:val="20"/>
        </w:rPr>
      </w:pPr>
    </w:p>
    <w:p w14:paraId="0310D1FC" w14:textId="0FB2B416" w:rsidR="00B3221E" w:rsidRPr="00F318CD" w:rsidRDefault="00172A9E" w:rsidP="0044133B">
      <w:pPr>
        <w:pStyle w:val="PargrafodaLista"/>
        <w:widowControl w:val="0"/>
        <w:numPr>
          <w:ilvl w:val="1"/>
          <w:numId w:val="34"/>
        </w:numPr>
        <w:suppressAutoHyphens/>
        <w:ind w:left="540" w:hanging="540"/>
        <w:jc w:val="both"/>
        <w:rPr>
          <w:rFonts w:ascii="Century Gothic" w:hAnsi="Century Gothic" w:cs="Arial"/>
          <w:snapToGrid w:val="0"/>
          <w:w w:val="90"/>
          <w:sz w:val="20"/>
          <w:szCs w:val="20"/>
        </w:rPr>
      </w:pPr>
      <w:r w:rsidRPr="00F318CD">
        <w:rPr>
          <w:rFonts w:ascii="Century Gothic" w:hAnsi="Century Gothic" w:cs="Arial"/>
          <w:snapToGrid w:val="0"/>
          <w:w w:val="90"/>
          <w:sz w:val="20"/>
          <w:szCs w:val="20"/>
        </w:rPr>
        <w:t xml:space="preserve">– Subitem </w:t>
      </w:r>
      <w:r w:rsidR="00F318CD" w:rsidRPr="00F318CD">
        <w:rPr>
          <w:rFonts w:ascii="Century Gothic" w:hAnsi="Century Gothic" w:cs="Arial"/>
          <w:snapToGrid w:val="0"/>
          <w:w w:val="90"/>
          <w:sz w:val="20"/>
          <w:szCs w:val="20"/>
        </w:rPr>
        <w:t>1.6</w:t>
      </w:r>
      <w:r w:rsidRPr="00F318CD">
        <w:rPr>
          <w:rFonts w:ascii="Century Gothic" w:hAnsi="Century Gothic" w:cs="Arial"/>
          <w:snapToGrid w:val="0"/>
          <w:w w:val="90"/>
          <w:sz w:val="20"/>
          <w:szCs w:val="20"/>
        </w:rPr>
        <w:t xml:space="preserve">: </w:t>
      </w:r>
      <w:r w:rsidR="009D4531" w:rsidRPr="00F318CD">
        <w:rPr>
          <w:rFonts w:ascii="Century Gothic" w:hAnsi="Century Gothic" w:cs="Arial"/>
          <w:snapToGrid w:val="0"/>
          <w:w w:val="90"/>
          <w:sz w:val="20"/>
          <w:szCs w:val="20"/>
        </w:rPr>
        <w:t xml:space="preserve"> no 30º (trigésimo) dia</w:t>
      </w:r>
      <w:r w:rsidRPr="00F318CD">
        <w:rPr>
          <w:rFonts w:ascii="Century Gothic" w:hAnsi="Century Gothic" w:cs="Arial"/>
          <w:snapToGrid w:val="0"/>
          <w:w w:val="90"/>
          <w:sz w:val="20"/>
          <w:szCs w:val="20"/>
        </w:rPr>
        <w:t>,</w:t>
      </w:r>
      <w:r w:rsidR="009D4531" w:rsidRPr="00F318CD">
        <w:rPr>
          <w:rFonts w:ascii="Century Gothic" w:hAnsi="Century Gothic" w:cs="Arial"/>
          <w:snapToGrid w:val="0"/>
          <w:w w:val="90"/>
          <w:sz w:val="20"/>
          <w:szCs w:val="20"/>
        </w:rPr>
        <w:t xml:space="preserve"> a contar da data do aceite definitivo</w:t>
      </w:r>
      <w:r w:rsidRPr="00F318CD">
        <w:rPr>
          <w:rFonts w:ascii="Century Gothic" w:hAnsi="Century Gothic" w:cs="Arial"/>
          <w:snapToGrid w:val="0"/>
          <w:w w:val="90"/>
          <w:sz w:val="20"/>
          <w:szCs w:val="20"/>
        </w:rPr>
        <w:t>,</w:t>
      </w:r>
      <w:r w:rsidR="009D4531" w:rsidRPr="00F318CD">
        <w:rPr>
          <w:rFonts w:ascii="Century Gothic" w:hAnsi="Century Gothic" w:cs="Arial"/>
          <w:snapToGrid w:val="0"/>
          <w:w w:val="90"/>
          <w:sz w:val="20"/>
          <w:szCs w:val="20"/>
        </w:rPr>
        <w:t xml:space="preserve"> a ser efetuado por esta Instituição, e se processará mediante crédito em conta corrente da licitante vencedora no Banco do Brasil S/A, nos termos da legislação vigente</w:t>
      </w:r>
      <w:r w:rsidRPr="00F318CD">
        <w:rPr>
          <w:rFonts w:ascii="Century Gothic" w:hAnsi="Century Gothic" w:cs="Arial"/>
          <w:snapToGrid w:val="0"/>
          <w:w w:val="90"/>
          <w:sz w:val="20"/>
          <w:szCs w:val="20"/>
        </w:rPr>
        <w:t>.</w:t>
      </w:r>
    </w:p>
    <w:p w14:paraId="1990CC5E" w14:textId="77777777" w:rsidR="00172A9E" w:rsidRPr="00F318CD" w:rsidRDefault="00172A9E" w:rsidP="00172A9E">
      <w:pPr>
        <w:pStyle w:val="PargrafodaLista"/>
        <w:rPr>
          <w:rFonts w:ascii="Century Gothic" w:hAnsi="Century Gothic" w:cs="Arial"/>
          <w:snapToGrid w:val="0"/>
          <w:w w:val="90"/>
          <w:sz w:val="20"/>
          <w:szCs w:val="20"/>
        </w:rPr>
      </w:pPr>
    </w:p>
    <w:p w14:paraId="041FA8C6" w14:textId="60B13B88" w:rsidR="009D4531" w:rsidRPr="00F318CD" w:rsidRDefault="009D4531" w:rsidP="00172A9E">
      <w:pPr>
        <w:widowControl w:val="0"/>
        <w:suppressAutoHyphens/>
        <w:ind w:left="540" w:hanging="540"/>
        <w:jc w:val="both"/>
        <w:rPr>
          <w:rFonts w:ascii="Century Gothic" w:hAnsi="Century Gothic" w:cs="Arial"/>
          <w:snapToGrid w:val="0"/>
          <w:w w:val="90"/>
          <w:sz w:val="20"/>
          <w:szCs w:val="20"/>
        </w:rPr>
      </w:pPr>
      <w:r w:rsidRPr="00F318CD">
        <w:rPr>
          <w:rFonts w:ascii="Century Gothic" w:hAnsi="Century Gothic" w:cs="Arial"/>
          <w:snapToGrid w:val="0"/>
          <w:w w:val="90"/>
          <w:sz w:val="20"/>
          <w:szCs w:val="20"/>
        </w:rPr>
        <w:t>1.</w:t>
      </w:r>
      <w:r w:rsidR="00172A9E" w:rsidRPr="00F318CD">
        <w:rPr>
          <w:rFonts w:ascii="Century Gothic" w:hAnsi="Century Gothic" w:cs="Arial"/>
          <w:snapToGrid w:val="0"/>
          <w:w w:val="90"/>
          <w:sz w:val="20"/>
          <w:szCs w:val="20"/>
        </w:rPr>
        <w:t>3</w:t>
      </w:r>
      <w:r w:rsidRPr="00F318CD">
        <w:rPr>
          <w:rFonts w:ascii="Century Gothic" w:hAnsi="Century Gothic" w:cs="Arial"/>
          <w:snapToGrid w:val="0"/>
          <w:w w:val="90"/>
          <w:sz w:val="20"/>
          <w:szCs w:val="20"/>
        </w:rPr>
        <w:t xml:space="preserve"> -</w:t>
      </w:r>
      <w:r w:rsidRPr="00F318CD">
        <w:rPr>
          <w:rFonts w:ascii="Century Gothic" w:hAnsi="Century Gothic" w:cs="Arial"/>
          <w:snapToGrid w:val="0"/>
          <w:w w:val="90"/>
          <w:sz w:val="20"/>
          <w:szCs w:val="20"/>
        </w:rPr>
        <w:tab/>
        <w:t xml:space="preserve">No caso de devolução da nota fiscal ou fatura, por sua inexatidão ou da dependência de carta corretiva, nos casos em que a legislação admitir, o prazo fixado no </w:t>
      </w:r>
      <w:r w:rsidR="00FC372C" w:rsidRPr="00F318CD">
        <w:rPr>
          <w:rFonts w:ascii="Century Gothic" w:hAnsi="Century Gothic" w:cs="Arial"/>
          <w:snapToGrid w:val="0"/>
          <w:w w:val="90"/>
          <w:sz w:val="20"/>
          <w:szCs w:val="20"/>
        </w:rPr>
        <w:t>sub</w:t>
      </w:r>
      <w:r w:rsidR="003B07A5" w:rsidRPr="00F318CD">
        <w:rPr>
          <w:rFonts w:ascii="Century Gothic" w:hAnsi="Century Gothic" w:cs="Arial"/>
          <w:snapToGrid w:val="0"/>
          <w:w w:val="90"/>
          <w:sz w:val="20"/>
          <w:szCs w:val="20"/>
        </w:rPr>
        <w:t>i</w:t>
      </w:r>
      <w:r w:rsidRPr="00F318CD">
        <w:rPr>
          <w:rFonts w:ascii="Century Gothic" w:hAnsi="Century Gothic" w:cs="Arial"/>
          <w:snapToGrid w:val="0"/>
          <w:w w:val="90"/>
          <w:sz w:val="20"/>
          <w:szCs w:val="20"/>
        </w:rPr>
        <w:t>tem 1 será contado da data de entrega da referida correção.</w:t>
      </w:r>
    </w:p>
    <w:p w14:paraId="6701AFC7" w14:textId="77777777" w:rsidR="002552C4" w:rsidRPr="003551F6" w:rsidRDefault="002552C4" w:rsidP="009D4531">
      <w:pPr>
        <w:widowControl w:val="0"/>
        <w:tabs>
          <w:tab w:val="left" w:pos="540"/>
        </w:tabs>
        <w:ind w:left="567" w:hanging="567"/>
        <w:jc w:val="both"/>
        <w:rPr>
          <w:rFonts w:ascii="Century Gothic" w:hAnsi="Century Gothic" w:cs="Arial"/>
          <w:snapToGrid w:val="0"/>
          <w:color w:val="FF0000"/>
          <w:w w:val="90"/>
          <w:sz w:val="20"/>
          <w:szCs w:val="20"/>
        </w:rPr>
      </w:pPr>
    </w:p>
    <w:p w14:paraId="4D9A611C" w14:textId="46C163D9" w:rsidR="009D4531" w:rsidRDefault="009D4531" w:rsidP="009D4531">
      <w:pPr>
        <w:widowControl w:val="0"/>
        <w:tabs>
          <w:tab w:val="left" w:pos="540"/>
        </w:tabs>
        <w:ind w:left="567" w:hanging="567"/>
        <w:jc w:val="both"/>
        <w:rPr>
          <w:rFonts w:ascii="Century Gothic" w:eastAsia="Times New Roman" w:hAnsi="Century Gothic" w:cs="Arial"/>
          <w:bCs/>
          <w:iCs/>
          <w:color w:val="000000"/>
          <w:w w:val="90"/>
          <w:sz w:val="20"/>
          <w:szCs w:val="20"/>
        </w:rPr>
      </w:pPr>
      <w:r w:rsidRPr="00981834">
        <w:rPr>
          <w:rFonts w:ascii="Century Gothic" w:hAnsi="Century Gothic" w:cs="Arial"/>
          <w:snapToGrid w:val="0"/>
          <w:w w:val="90"/>
          <w:sz w:val="20"/>
          <w:szCs w:val="20"/>
        </w:rPr>
        <w:t xml:space="preserve">2-        </w:t>
      </w:r>
      <w:r w:rsidRPr="00981834">
        <w:rPr>
          <w:rFonts w:ascii="Century Gothic" w:eastAsia="Times New Roman" w:hAnsi="Century Gothic" w:cs="Arial"/>
          <w:bCs/>
          <w:iCs/>
          <w:color w:val="000000"/>
          <w:w w:val="90"/>
          <w:sz w:val="20"/>
          <w:szCs w:val="20"/>
        </w:rPr>
        <w:t>Os preços da presente contratação são irreajustáveis.</w:t>
      </w:r>
    </w:p>
    <w:p w14:paraId="04204DA8" w14:textId="77777777" w:rsidR="002552C4" w:rsidRPr="00981834" w:rsidRDefault="002552C4" w:rsidP="009D4531">
      <w:pPr>
        <w:widowControl w:val="0"/>
        <w:tabs>
          <w:tab w:val="left" w:pos="540"/>
        </w:tabs>
        <w:ind w:left="567" w:hanging="567"/>
        <w:jc w:val="both"/>
        <w:rPr>
          <w:rFonts w:ascii="Century Gothic" w:hAnsi="Century Gothic" w:cs="Arial"/>
          <w:snapToGrid w:val="0"/>
          <w:w w:val="90"/>
          <w:sz w:val="20"/>
          <w:szCs w:val="20"/>
        </w:rPr>
      </w:pPr>
    </w:p>
    <w:p w14:paraId="5C3AFBF9" w14:textId="67C62169" w:rsidR="00934F65" w:rsidRPr="00934F65" w:rsidRDefault="009D4531" w:rsidP="00C12FA7">
      <w:pPr>
        <w:tabs>
          <w:tab w:val="left" w:pos="567"/>
        </w:tabs>
        <w:suppressAutoHyphens/>
        <w:jc w:val="both"/>
        <w:rPr>
          <w:rFonts w:ascii="Century Gothic" w:hAnsi="Century Gothic"/>
          <w:w w:val="90"/>
          <w:sz w:val="20"/>
          <w:szCs w:val="20"/>
        </w:rPr>
      </w:pPr>
      <w:r w:rsidRPr="00934F65">
        <w:rPr>
          <w:rFonts w:ascii="Century Gothic" w:hAnsi="Century Gothic" w:cs="Arial"/>
          <w:snapToGrid w:val="0"/>
          <w:w w:val="90"/>
          <w:sz w:val="20"/>
          <w:szCs w:val="20"/>
        </w:rPr>
        <w:t>3 -</w:t>
      </w:r>
      <w:r w:rsidRPr="00934F65">
        <w:rPr>
          <w:rFonts w:ascii="Century Gothic" w:hAnsi="Century Gothic" w:cs="Arial"/>
          <w:snapToGrid w:val="0"/>
          <w:w w:val="90"/>
          <w:sz w:val="20"/>
          <w:szCs w:val="20"/>
        </w:rPr>
        <w:tab/>
        <w:t xml:space="preserve">A despesa decorrente da presente licitação irá onerar os </w:t>
      </w:r>
      <w:r w:rsidR="00934F65" w:rsidRPr="00934F65">
        <w:rPr>
          <w:rFonts w:ascii="Century Gothic" w:hAnsi="Century Gothic" w:cs="Arial"/>
          <w:snapToGrid w:val="0"/>
          <w:w w:val="90"/>
          <w:sz w:val="20"/>
          <w:szCs w:val="20"/>
        </w:rPr>
        <w:t xml:space="preserve">recursos dos elementos 339040.10 – Atualização ou aquisição de licença e cessão de software e 339040.90 </w:t>
      </w:r>
      <w:r w:rsidR="00F318CD" w:rsidRPr="00934F65">
        <w:rPr>
          <w:rFonts w:ascii="Century Gothic" w:hAnsi="Century Gothic" w:cs="Arial"/>
          <w:snapToGrid w:val="0"/>
          <w:w w:val="90"/>
          <w:sz w:val="20"/>
          <w:szCs w:val="20"/>
        </w:rPr>
        <w:t>- Serviços</w:t>
      </w:r>
      <w:r w:rsidR="00934F65" w:rsidRPr="00934F65">
        <w:rPr>
          <w:rFonts w:ascii="Century Gothic" w:hAnsi="Century Gothic" w:cs="Arial"/>
          <w:snapToGrid w:val="0"/>
          <w:w w:val="90"/>
          <w:sz w:val="20"/>
          <w:szCs w:val="20"/>
        </w:rPr>
        <w:t xml:space="preserve"> de Tecnologia da Informação - UGE 270033 </w:t>
      </w:r>
      <w:proofErr w:type="gramStart"/>
      <w:r w:rsidR="00934F65" w:rsidRPr="00934F65">
        <w:rPr>
          <w:rFonts w:ascii="Century Gothic" w:hAnsi="Century Gothic" w:cs="Arial"/>
          <w:snapToGrid w:val="0"/>
          <w:w w:val="90"/>
          <w:sz w:val="20"/>
          <w:szCs w:val="20"/>
        </w:rPr>
        <w:t>–  F.E.D</w:t>
      </w:r>
      <w:proofErr w:type="gramEnd"/>
      <w:r w:rsidR="00934F65" w:rsidRPr="00934F65">
        <w:rPr>
          <w:rFonts w:ascii="Century Gothic" w:hAnsi="Century Gothic" w:cs="Arial"/>
          <w:snapToGrid w:val="0"/>
          <w:w w:val="90"/>
          <w:sz w:val="20"/>
          <w:szCs w:val="20"/>
        </w:rPr>
        <w:t xml:space="preserve">, Ministério Público, </w:t>
      </w:r>
      <w:r w:rsidR="00934F65" w:rsidRPr="00934F65">
        <w:rPr>
          <w:rFonts w:ascii="Century Gothic" w:hAnsi="Century Gothic"/>
          <w:w w:val="90"/>
          <w:sz w:val="20"/>
          <w:szCs w:val="20"/>
        </w:rPr>
        <w:t>Atividade 615 – Aperfeiçoamento das Atividades do Ministério Público.</w:t>
      </w:r>
    </w:p>
    <w:p w14:paraId="225D8A9F" w14:textId="77777777" w:rsidR="002552C4" w:rsidRPr="00981834" w:rsidRDefault="002552C4" w:rsidP="009D4531">
      <w:pPr>
        <w:suppressAutoHyphens/>
        <w:jc w:val="both"/>
        <w:rPr>
          <w:rFonts w:ascii="Century Gothic" w:hAnsi="Century Gothic"/>
          <w:snapToGrid w:val="0"/>
          <w:w w:val="90"/>
          <w:sz w:val="20"/>
          <w:szCs w:val="20"/>
        </w:rPr>
      </w:pPr>
    </w:p>
    <w:p w14:paraId="41E4C6B7" w14:textId="799BC243" w:rsidR="009D4531" w:rsidRDefault="009D4531" w:rsidP="00C12FA7">
      <w:pPr>
        <w:tabs>
          <w:tab w:val="left" w:pos="567"/>
        </w:tabs>
        <w:suppressAutoHyphens/>
        <w:jc w:val="both"/>
        <w:rPr>
          <w:rFonts w:ascii="Century Gothic" w:hAnsi="Century Gothic" w:cs="Arial"/>
          <w:w w:val="90"/>
          <w:sz w:val="20"/>
          <w:szCs w:val="20"/>
        </w:rPr>
      </w:pPr>
      <w:r w:rsidRPr="00981834">
        <w:rPr>
          <w:rFonts w:ascii="Century Gothic" w:hAnsi="Century Gothic" w:cs="Arial"/>
          <w:w w:val="90"/>
          <w:sz w:val="20"/>
          <w:szCs w:val="20"/>
        </w:rPr>
        <w:t>4 -</w:t>
      </w:r>
      <w:r w:rsidRPr="00981834">
        <w:rPr>
          <w:rFonts w:ascii="Century Gothic" w:hAnsi="Century Gothic" w:cs="Arial"/>
          <w:w w:val="90"/>
          <w:sz w:val="20"/>
          <w:szCs w:val="20"/>
        </w:rPr>
        <w:tab/>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67786FA3" w14:textId="77777777" w:rsidR="002552C4" w:rsidRPr="00981834" w:rsidRDefault="002552C4" w:rsidP="009D4531">
      <w:pPr>
        <w:suppressAutoHyphens/>
        <w:ind w:left="567" w:hanging="567"/>
        <w:jc w:val="both"/>
        <w:rPr>
          <w:rFonts w:ascii="Century Gothic" w:hAnsi="Century Gothic" w:cs="Arial"/>
          <w:w w:val="90"/>
          <w:sz w:val="20"/>
          <w:szCs w:val="20"/>
        </w:rPr>
      </w:pPr>
    </w:p>
    <w:p w14:paraId="00A82F9A" w14:textId="77777777" w:rsidR="009D4531" w:rsidRPr="00981834" w:rsidRDefault="009D4531" w:rsidP="00C12FA7">
      <w:pPr>
        <w:tabs>
          <w:tab w:val="left" w:pos="567"/>
        </w:tabs>
        <w:suppressAutoHyphens/>
        <w:jc w:val="both"/>
        <w:rPr>
          <w:rFonts w:ascii="Century Gothic" w:hAnsi="Century Gothic"/>
          <w:snapToGrid w:val="0"/>
          <w:w w:val="90"/>
          <w:sz w:val="20"/>
          <w:szCs w:val="20"/>
        </w:rPr>
      </w:pPr>
      <w:r w:rsidRPr="00981834">
        <w:rPr>
          <w:rFonts w:ascii="Century Gothic" w:hAnsi="Century Gothic" w:cs="Arial"/>
          <w:snapToGrid w:val="0"/>
          <w:w w:val="90"/>
          <w:sz w:val="20"/>
          <w:szCs w:val="20"/>
        </w:rPr>
        <w:t>5</w:t>
      </w:r>
      <w:r w:rsidRPr="00981834">
        <w:rPr>
          <w:rFonts w:ascii="Century Gothic" w:hAnsi="Century Gothic" w:cs="Arial"/>
          <w:w w:val="90"/>
          <w:sz w:val="20"/>
          <w:szCs w:val="20"/>
        </w:rPr>
        <w:t xml:space="preserve"> - </w:t>
      </w:r>
      <w:r w:rsidRPr="00981834">
        <w:rPr>
          <w:rFonts w:ascii="Century Gothic" w:hAnsi="Century Gothic" w:cs="Arial"/>
          <w:w w:val="90"/>
          <w:sz w:val="20"/>
          <w:szCs w:val="20"/>
        </w:rPr>
        <w:tab/>
      </w:r>
      <w:r w:rsidRPr="00981834">
        <w:rPr>
          <w:rFonts w:ascii="Century Gothic" w:hAnsi="Century Gothic" w:cs="Arial"/>
          <w:snapToGrid w:val="0"/>
          <w:w w:val="90"/>
          <w:sz w:val="20"/>
          <w:szCs w:val="20"/>
        </w:rPr>
        <w:t>Constitui condição para a realização do pagamento, a inexistência de registros em nome da CONTRATADA no “Cadastro Informativo dos Créditos não Quitados de Órgãos e Entidades Estaduais do Estado de São Paulo – CADIN ESTADUAL”,</w:t>
      </w:r>
      <w:r w:rsidRPr="00981834">
        <w:rPr>
          <w:rFonts w:ascii="Century Gothic" w:hAnsi="Century Gothic"/>
          <w:snapToGrid w:val="0"/>
          <w:w w:val="90"/>
          <w:sz w:val="20"/>
          <w:szCs w:val="20"/>
        </w:rPr>
        <w:t xml:space="preserve"> o qual deverá ser consultado por ocasião da realização de cada pagamento.</w:t>
      </w:r>
    </w:p>
    <w:p w14:paraId="4F36E79C" w14:textId="77777777" w:rsidR="009D4531" w:rsidRPr="00981834" w:rsidRDefault="009D4531" w:rsidP="009D4531">
      <w:pPr>
        <w:suppressAutoHyphens/>
        <w:ind w:left="567" w:hanging="567"/>
        <w:jc w:val="both"/>
        <w:rPr>
          <w:rFonts w:ascii="Century Gothic" w:hAnsi="Century Gothic"/>
          <w:snapToGrid w:val="0"/>
          <w:w w:val="90"/>
          <w:sz w:val="20"/>
          <w:szCs w:val="20"/>
        </w:rPr>
      </w:pPr>
    </w:p>
    <w:p w14:paraId="08601C26" w14:textId="321F24B4" w:rsidR="009D4531" w:rsidRPr="00981834" w:rsidRDefault="009D4531" w:rsidP="00C12FA7">
      <w:pPr>
        <w:tabs>
          <w:tab w:val="left" w:pos="567"/>
        </w:tabs>
        <w:suppressAutoHyphens/>
        <w:jc w:val="both"/>
        <w:rPr>
          <w:rFonts w:ascii="Century Gothic" w:hAnsi="Century Gothic" w:cs="Arial"/>
          <w:snapToGrid w:val="0"/>
          <w:w w:val="90"/>
          <w:sz w:val="20"/>
          <w:szCs w:val="20"/>
        </w:rPr>
      </w:pPr>
      <w:r w:rsidRPr="00981834">
        <w:rPr>
          <w:rFonts w:ascii="Century Gothic" w:hAnsi="Century Gothic" w:cs="Arial"/>
          <w:w w:val="90"/>
          <w:sz w:val="20"/>
          <w:szCs w:val="20"/>
        </w:rPr>
        <w:t xml:space="preserve">6 -    </w:t>
      </w:r>
      <w:r w:rsidRPr="00981834">
        <w:rPr>
          <w:rFonts w:ascii="Century Gothic" w:hAnsi="Century Gothic" w:cs="Arial"/>
          <w:w w:val="90"/>
          <w:sz w:val="20"/>
          <w:szCs w:val="20"/>
        </w:rPr>
        <w:tab/>
      </w:r>
      <w:r w:rsidRPr="00981834">
        <w:rPr>
          <w:rFonts w:ascii="Century Gothic" w:hAnsi="Century Gothic" w:cs="Arial"/>
          <w:snapToGrid w:val="0"/>
          <w:w w:val="90"/>
          <w:sz w:val="20"/>
          <w:szCs w:val="20"/>
        </w:rPr>
        <w:t>Deverá ser observada a obrigatoriedade da emissão da nota fiscal eletrônica (NF-e</w:t>
      </w:r>
      <w:r w:rsidR="00B20ACF" w:rsidRPr="00981834">
        <w:rPr>
          <w:rFonts w:ascii="Century Gothic" w:hAnsi="Century Gothic" w:cs="Arial"/>
          <w:snapToGrid w:val="0"/>
          <w:w w:val="90"/>
          <w:sz w:val="20"/>
          <w:szCs w:val="20"/>
        </w:rPr>
        <w:t>), conforme</w:t>
      </w:r>
      <w:r w:rsidRPr="00981834">
        <w:rPr>
          <w:rFonts w:ascii="Century Gothic" w:hAnsi="Century Gothic" w:cs="Arial"/>
          <w:snapToGrid w:val="0"/>
          <w:w w:val="90"/>
          <w:sz w:val="20"/>
          <w:szCs w:val="20"/>
        </w:rPr>
        <w:t xml:space="preserve"> o caso e nos termos da legislação em vigor.</w:t>
      </w:r>
    </w:p>
    <w:p w14:paraId="6A249FE4" w14:textId="2AF2A634"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lastRenderedPageBreak/>
        <w:t>XI. DA CONTRATAÇÃO</w:t>
      </w:r>
    </w:p>
    <w:p w14:paraId="1A16CF9D"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78276F15" w14:textId="34FD643B"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1.</w:t>
      </w:r>
      <w:r w:rsidRPr="00981834">
        <w:rPr>
          <w:rFonts w:ascii="Century Gothic" w:eastAsia="Times New Roman" w:hAnsi="Century Gothic" w:cs="Arial"/>
          <w:color w:val="000000"/>
          <w:w w:val="90"/>
          <w:sz w:val="20"/>
          <w:szCs w:val="20"/>
        </w:rPr>
        <w:tab/>
        <w:t xml:space="preserve">A contratação decorrente desta licitação será formalizada mediante celebração de termo de contrato, cuja minuta integra este Edital como </w:t>
      </w:r>
      <w:r w:rsidRPr="00981834">
        <w:rPr>
          <w:rFonts w:ascii="Century Gothic" w:eastAsia="Times New Roman" w:hAnsi="Century Gothic" w:cs="Arial"/>
          <w:b/>
          <w:color w:val="000000"/>
          <w:w w:val="90"/>
          <w:sz w:val="20"/>
          <w:szCs w:val="20"/>
        </w:rPr>
        <w:t>ANEXO 7</w:t>
      </w:r>
      <w:r w:rsidRPr="00981834">
        <w:rPr>
          <w:rFonts w:ascii="Century Gothic" w:eastAsia="Times New Roman" w:hAnsi="Century Gothic" w:cs="Arial"/>
          <w:color w:val="000000"/>
          <w:w w:val="90"/>
          <w:sz w:val="20"/>
          <w:szCs w:val="20"/>
        </w:rPr>
        <w:t>.</w:t>
      </w:r>
    </w:p>
    <w:p w14:paraId="1BDD698C" w14:textId="77777777" w:rsidR="009D4531" w:rsidRPr="00981834" w:rsidRDefault="009D4531" w:rsidP="009D4531">
      <w:pPr>
        <w:jc w:val="both"/>
        <w:rPr>
          <w:rFonts w:ascii="Century Gothic" w:eastAsia="Times New Roman" w:hAnsi="Century Gothic" w:cs="Arial"/>
          <w:color w:val="000000"/>
          <w:w w:val="90"/>
          <w:sz w:val="20"/>
          <w:szCs w:val="20"/>
        </w:rPr>
      </w:pPr>
    </w:p>
    <w:p w14:paraId="1826EF83" w14:textId="77FAFB01"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1.1</w:t>
      </w:r>
      <w:r w:rsidRPr="00981834">
        <w:rPr>
          <w:rFonts w:ascii="Century Gothic" w:eastAsia="Times New Roman" w:hAnsi="Century Gothic" w:cs="Arial"/>
          <w:color w:val="000000"/>
          <w:w w:val="90"/>
          <w:sz w:val="20"/>
          <w:szCs w:val="20"/>
        </w:rPr>
        <w:tab/>
        <w:t>Se, por ocasião da formalização da contratação, algum dos documentos apresentados pela adjudicatória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28BF2B4A" w14:textId="77777777"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 xml:space="preserve"> </w:t>
      </w:r>
    </w:p>
    <w:p w14:paraId="48EC8049" w14:textId="727C51D1"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1.2</w:t>
      </w:r>
      <w:r w:rsidRPr="00981834">
        <w:rPr>
          <w:rFonts w:ascii="Century Gothic" w:eastAsia="Times New Roman" w:hAnsi="Century Gothic" w:cs="Arial"/>
          <w:color w:val="000000"/>
          <w:w w:val="90"/>
          <w:sz w:val="20"/>
          <w:szCs w:val="20"/>
        </w:rPr>
        <w:tab/>
        <w:t>Se não for possível atualizá-las por meio eletrônico hábil de informações, a Adjudicatária será notificada para, no prazo de 5 (cinco) dias úteis, comprovar a sua situação de regularidade de que trata o subitem 1.1 deste item XI, mediante a apresentação das certidões respectivas com prazos de validade em vigência, sob pena de a contratação não se realizar.</w:t>
      </w:r>
    </w:p>
    <w:p w14:paraId="34025885" w14:textId="77777777" w:rsidR="009D4531" w:rsidRPr="00981834" w:rsidRDefault="009D4531" w:rsidP="009D4531">
      <w:pPr>
        <w:jc w:val="both"/>
        <w:rPr>
          <w:rFonts w:ascii="Century Gothic" w:eastAsia="Times New Roman" w:hAnsi="Century Gothic" w:cs="Arial"/>
          <w:color w:val="000000"/>
          <w:w w:val="90"/>
          <w:sz w:val="20"/>
          <w:szCs w:val="20"/>
        </w:rPr>
      </w:pPr>
    </w:p>
    <w:p w14:paraId="590AC4A6" w14:textId="265BB3E4"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1.3</w:t>
      </w:r>
      <w:r w:rsidRPr="00981834">
        <w:rPr>
          <w:rFonts w:ascii="Century Gothic" w:eastAsia="Times New Roman" w:hAnsi="Century Gothic" w:cs="Arial"/>
          <w:color w:val="000000"/>
          <w:w w:val="90"/>
          <w:sz w:val="20"/>
          <w:szCs w:val="20"/>
        </w:rPr>
        <w:tab/>
        <w:t xml:space="preserve">Constitui condição para a celebração da contratação a inexistência de registros em nome da Adjudicatária no “Cadastro Informativo dos Créditos não Quitados de Órgãos e Entidades Estaduais do Estado de São Paulo – </w:t>
      </w:r>
      <w:r w:rsidRPr="00981834">
        <w:rPr>
          <w:rFonts w:ascii="Century Gothic" w:eastAsia="Times New Roman" w:hAnsi="Century Gothic" w:cs="Arial"/>
          <w:b/>
          <w:color w:val="000000"/>
          <w:w w:val="90"/>
          <w:sz w:val="20"/>
          <w:szCs w:val="20"/>
        </w:rPr>
        <w:t>CADIN ESTADUAL</w:t>
      </w:r>
      <w:r w:rsidRPr="00981834">
        <w:rPr>
          <w:rFonts w:ascii="Century Gothic" w:eastAsia="Times New Roman" w:hAnsi="Century Gothic" w:cs="Arial"/>
          <w:color w:val="000000"/>
          <w:w w:val="90"/>
          <w:sz w:val="20"/>
          <w:szCs w:val="20"/>
        </w:rPr>
        <w:t>”, o qual deverá ser consultado por ocasião da respectiva celebração.</w:t>
      </w:r>
    </w:p>
    <w:p w14:paraId="0D270872" w14:textId="77777777" w:rsidR="009D4531" w:rsidRPr="00981834" w:rsidRDefault="009D4531" w:rsidP="009D4531">
      <w:pPr>
        <w:jc w:val="both"/>
        <w:rPr>
          <w:rFonts w:ascii="Century Gothic" w:eastAsia="Times New Roman" w:hAnsi="Century Gothic" w:cs="Arial"/>
          <w:color w:val="000000"/>
          <w:w w:val="90"/>
          <w:sz w:val="20"/>
          <w:szCs w:val="20"/>
        </w:rPr>
      </w:pPr>
    </w:p>
    <w:p w14:paraId="2D7BC5B9" w14:textId="2710FA23"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2.</w:t>
      </w:r>
      <w:r w:rsidRPr="00981834">
        <w:rPr>
          <w:rFonts w:ascii="Century Gothic" w:eastAsia="Times New Roman" w:hAnsi="Century Gothic" w:cs="Arial"/>
          <w:color w:val="000000"/>
          <w:w w:val="90"/>
          <w:sz w:val="20"/>
          <w:szCs w:val="20"/>
        </w:rPr>
        <w:tab/>
        <w:t>A Adjudicatária deverá, no prazo de 5 (cinco) dias corridos, contados da data da convocação, que se dará por meio de publicação no Diário Oficial do Estado, comparecer à Assessoria Técnica da Diretoria-Geral, situada na Rua Riachuelo, nº 115, 6º andar, sala 613, para assinar o termo de contrato.</w:t>
      </w:r>
    </w:p>
    <w:p w14:paraId="005D088D" w14:textId="77777777" w:rsidR="009D4531" w:rsidRPr="00981834" w:rsidRDefault="009D4531" w:rsidP="009D4531">
      <w:pPr>
        <w:jc w:val="both"/>
        <w:rPr>
          <w:rFonts w:ascii="Century Gothic" w:eastAsia="Times New Roman" w:hAnsi="Century Gothic" w:cs="Arial"/>
          <w:color w:val="000000"/>
          <w:w w:val="90"/>
          <w:sz w:val="20"/>
          <w:szCs w:val="20"/>
        </w:rPr>
      </w:pPr>
    </w:p>
    <w:p w14:paraId="0C1DC17F" w14:textId="5158CF0E"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3.</w:t>
      </w:r>
      <w:r w:rsidRPr="00981834">
        <w:rPr>
          <w:rFonts w:ascii="Century Gothic" w:eastAsia="Times New Roman" w:hAnsi="Century Gothic" w:cs="Arial"/>
          <w:color w:val="000000"/>
          <w:w w:val="90"/>
          <w:sz w:val="20"/>
          <w:szCs w:val="20"/>
        </w:rPr>
        <w:tab/>
        <w:t>Quando a Adjudicatária deixar de comprovar a regularidade fiscal e trabalhista abordada no subitem 10 do ITEM V, ou na hipótese de invalidação do ato de habilitação com base no disposto na alínea “e”, do subitem 9, todos do item V ou, ainda, quando convocada dentro do prazo de validade de sua proposta, não apresentar a situação regular de que tratam os subitens 1.1 e 1.3, ambos deste item XI, ou se recusar a assinar o contrato, serão convocadas as demais licitantes classificadas, para participar de nova sessão pública do Pregão, com vistas à celebração da contratação.</w:t>
      </w:r>
    </w:p>
    <w:p w14:paraId="6C94E86C" w14:textId="77777777" w:rsidR="009D4531" w:rsidRPr="00981834" w:rsidRDefault="009D4531" w:rsidP="009D4531">
      <w:pPr>
        <w:jc w:val="both"/>
        <w:rPr>
          <w:rFonts w:ascii="Century Gothic" w:eastAsia="Times New Roman" w:hAnsi="Century Gothic" w:cs="Arial"/>
          <w:color w:val="000000"/>
          <w:w w:val="90"/>
          <w:sz w:val="20"/>
          <w:szCs w:val="20"/>
        </w:rPr>
      </w:pPr>
    </w:p>
    <w:p w14:paraId="27A563CC" w14:textId="570C2AB8"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3.1</w:t>
      </w:r>
      <w:r w:rsidRPr="00981834">
        <w:rPr>
          <w:rFonts w:ascii="Century Gothic" w:eastAsia="Times New Roman" w:hAnsi="Century Gothic" w:cs="Arial"/>
          <w:color w:val="000000"/>
          <w:w w:val="90"/>
          <w:sz w:val="20"/>
          <w:szCs w:val="20"/>
        </w:rPr>
        <w:tab/>
        <w:t>Essa nova sessão será realizada em prazo, não inferior a 3 (três) dias úteis, contado da divulgação do aviso.</w:t>
      </w:r>
    </w:p>
    <w:p w14:paraId="0EF25B4F" w14:textId="77777777" w:rsidR="009D4531" w:rsidRPr="00981834" w:rsidRDefault="009D4531" w:rsidP="009D4531">
      <w:pPr>
        <w:jc w:val="both"/>
        <w:rPr>
          <w:rFonts w:ascii="Century Gothic" w:eastAsia="Times New Roman" w:hAnsi="Century Gothic" w:cs="Arial"/>
          <w:color w:val="000000"/>
          <w:w w:val="90"/>
          <w:sz w:val="20"/>
          <w:szCs w:val="20"/>
        </w:rPr>
      </w:pPr>
    </w:p>
    <w:p w14:paraId="02A5A325" w14:textId="28D777CE"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3.2</w:t>
      </w:r>
      <w:r w:rsidRPr="00981834">
        <w:rPr>
          <w:rFonts w:ascii="Century Gothic" w:eastAsia="Times New Roman" w:hAnsi="Century Gothic" w:cs="Arial"/>
          <w:color w:val="000000"/>
          <w:w w:val="90"/>
          <w:sz w:val="20"/>
          <w:szCs w:val="20"/>
        </w:rPr>
        <w:tab/>
        <w:t xml:space="preserve">A divulgação do aviso ocorrerá por publicação no Diário Oficial do Estado de São Paulo e nos endereços eletrônicos </w:t>
      </w:r>
      <w:hyperlink r:id="rId19" w:history="1">
        <w:r w:rsidRPr="00981834">
          <w:rPr>
            <w:rStyle w:val="Hyperlink"/>
            <w:rFonts w:ascii="Century Gothic" w:eastAsia="Times New Roman" w:hAnsi="Century Gothic" w:cs="Arial"/>
            <w:w w:val="90"/>
            <w:sz w:val="20"/>
            <w:szCs w:val="20"/>
          </w:rPr>
          <w:t>www.bec.sp.gov.br</w:t>
        </w:r>
      </w:hyperlink>
      <w:r w:rsidRPr="00981834">
        <w:rPr>
          <w:rFonts w:ascii="Century Gothic" w:eastAsia="Times New Roman" w:hAnsi="Century Gothic" w:cs="Arial"/>
          <w:color w:val="000000"/>
          <w:w w:val="90"/>
          <w:sz w:val="20"/>
          <w:szCs w:val="20"/>
        </w:rPr>
        <w:t xml:space="preserve"> ou </w:t>
      </w:r>
      <w:hyperlink r:id="rId20" w:history="1">
        <w:r w:rsidRPr="00981834">
          <w:rPr>
            <w:rStyle w:val="Hyperlink"/>
            <w:rFonts w:ascii="Century Gothic" w:eastAsia="Times New Roman" w:hAnsi="Century Gothic" w:cs="Arial"/>
            <w:w w:val="90"/>
            <w:sz w:val="20"/>
            <w:szCs w:val="20"/>
          </w:rPr>
          <w:t>www.bec.fazenda.sp.gov.br</w:t>
        </w:r>
      </w:hyperlink>
      <w:r w:rsidRPr="00981834">
        <w:rPr>
          <w:rFonts w:ascii="Century Gothic" w:eastAsia="Times New Roman" w:hAnsi="Century Gothic" w:cs="Arial"/>
          <w:color w:val="000000"/>
          <w:w w:val="90"/>
          <w:sz w:val="20"/>
          <w:szCs w:val="20"/>
        </w:rPr>
        <w:t xml:space="preserve"> e </w:t>
      </w:r>
      <w:hyperlink r:id="rId21" w:history="1">
        <w:r w:rsidRPr="00981834">
          <w:rPr>
            <w:rStyle w:val="Hyperlink"/>
            <w:rFonts w:ascii="Century Gothic" w:eastAsia="Times New Roman" w:hAnsi="Century Gothic" w:cs="Arial"/>
            <w:w w:val="90"/>
            <w:sz w:val="20"/>
            <w:szCs w:val="20"/>
          </w:rPr>
          <w:t>www.imesp.com.br</w:t>
        </w:r>
      </w:hyperlink>
      <w:r w:rsidRPr="00981834">
        <w:rPr>
          <w:rFonts w:ascii="Century Gothic" w:eastAsia="Times New Roman" w:hAnsi="Century Gothic" w:cs="Arial"/>
          <w:color w:val="000000"/>
          <w:w w:val="90"/>
          <w:sz w:val="20"/>
          <w:szCs w:val="20"/>
        </w:rPr>
        <w:t>, opção “e-</w:t>
      </w:r>
      <w:proofErr w:type="spellStart"/>
      <w:r w:rsidRPr="00981834">
        <w:rPr>
          <w:rFonts w:ascii="Century Gothic" w:eastAsia="Times New Roman" w:hAnsi="Century Gothic" w:cs="Arial"/>
          <w:color w:val="000000"/>
          <w:w w:val="90"/>
          <w:sz w:val="20"/>
          <w:szCs w:val="20"/>
        </w:rPr>
        <w:t>negociospublicos</w:t>
      </w:r>
      <w:proofErr w:type="spellEnd"/>
      <w:r w:rsidRPr="00981834">
        <w:rPr>
          <w:rFonts w:ascii="Century Gothic" w:eastAsia="Times New Roman" w:hAnsi="Century Gothic" w:cs="Arial"/>
          <w:color w:val="000000"/>
          <w:w w:val="90"/>
          <w:sz w:val="20"/>
          <w:szCs w:val="20"/>
        </w:rPr>
        <w:t>”.</w:t>
      </w:r>
    </w:p>
    <w:p w14:paraId="277073D2" w14:textId="77777777" w:rsidR="009D4531" w:rsidRPr="00981834" w:rsidRDefault="009D4531" w:rsidP="009D4531">
      <w:pPr>
        <w:jc w:val="both"/>
        <w:rPr>
          <w:rFonts w:ascii="Century Gothic" w:eastAsia="Times New Roman" w:hAnsi="Century Gothic" w:cs="Arial"/>
          <w:color w:val="000000"/>
          <w:w w:val="90"/>
          <w:sz w:val="20"/>
          <w:szCs w:val="20"/>
        </w:rPr>
      </w:pPr>
    </w:p>
    <w:p w14:paraId="20180DAB" w14:textId="6D1BD76D"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3.3</w:t>
      </w:r>
      <w:r w:rsidRPr="00981834">
        <w:rPr>
          <w:rFonts w:ascii="Century Gothic" w:eastAsia="Times New Roman" w:hAnsi="Century Gothic" w:cs="Arial"/>
          <w:color w:val="000000"/>
          <w:w w:val="90"/>
          <w:sz w:val="20"/>
          <w:szCs w:val="20"/>
        </w:rPr>
        <w:tab/>
        <w:t>Na sessão, respeitada a ordem de classificação, observar-se-ão as disposições dos subitens 7 a 10 do item V e do item VI, todos deste Edital.</w:t>
      </w:r>
    </w:p>
    <w:p w14:paraId="55D12373" w14:textId="77777777" w:rsidR="009D4531" w:rsidRPr="00981834" w:rsidRDefault="009D4531" w:rsidP="009D4531">
      <w:pPr>
        <w:jc w:val="both"/>
        <w:rPr>
          <w:rFonts w:ascii="Century Gothic" w:eastAsia="Times New Roman" w:hAnsi="Century Gothic" w:cs="Arial"/>
          <w:color w:val="000000"/>
          <w:w w:val="90"/>
          <w:sz w:val="20"/>
          <w:szCs w:val="20"/>
        </w:rPr>
      </w:pPr>
    </w:p>
    <w:p w14:paraId="5349D3CF" w14:textId="60245646"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4.</w:t>
      </w:r>
      <w:r w:rsidRPr="00981834">
        <w:rPr>
          <w:rFonts w:ascii="Century Gothic" w:eastAsia="Times New Roman" w:hAnsi="Century Gothic" w:cs="Arial"/>
          <w:color w:val="000000"/>
          <w:w w:val="90"/>
          <w:sz w:val="20"/>
          <w:szCs w:val="20"/>
        </w:rPr>
        <w:tab/>
        <w:t>O contrato será celebrado com duração de 12 (doze) meses a contar da data de sua assinatura.</w:t>
      </w:r>
    </w:p>
    <w:p w14:paraId="524F8EA7" w14:textId="77777777" w:rsidR="009D4531" w:rsidRPr="00981834" w:rsidRDefault="009D4531" w:rsidP="009D4531">
      <w:pPr>
        <w:jc w:val="both"/>
        <w:rPr>
          <w:rFonts w:ascii="Century Gothic" w:eastAsia="Times New Roman" w:hAnsi="Century Gothic" w:cs="Arial"/>
          <w:color w:val="000000"/>
          <w:w w:val="90"/>
          <w:sz w:val="20"/>
          <w:szCs w:val="20"/>
        </w:rPr>
      </w:pPr>
    </w:p>
    <w:p w14:paraId="5120906E" w14:textId="6D0EA800" w:rsidR="009D4531" w:rsidRPr="00981834" w:rsidRDefault="009D4531" w:rsidP="009D4531">
      <w:pPr>
        <w:tabs>
          <w:tab w:val="center" w:pos="4419"/>
          <w:tab w:val="right" w:pos="8838"/>
        </w:tabs>
        <w:jc w:val="center"/>
        <w:rPr>
          <w:rFonts w:ascii="Century Gothic" w:eastAsia="Times New Roman" w:hAnsi="Century Gothic" w:cs="Arial"/>
          <w:b/>
          <w:snapToGrid w:val="0"/>
          <w:color w:val="000000"/>
          <w:w w:val="90"/>
          <w:sz w:val="20"/>
          <w:szCs w:val="20"/>
        </w:rPr>
      </w:pPr>
      <w:r w:rsidRPr="00981834">
        <w:rPr>
          <w:rFonts w:ascii="Century Gothic" w:eastAsia="Times New Roman" w:hAnsi="Century Gothic" w:cs="Arial"/>
          <w:b/>
          <w:snapToGrid w:val="0"/>
          <w:color w:val="000000"/>
          <w:w w:val="90"/>
          <w:sz w:val="20"/>
          <w:szCs w:val="20"/>
        </w:rPr>
        <w:t>XII – DAS SANÇÕES PARA O CASO DE INADIMPLEMENTO</w:t>
      </w:r>
    </w:p>
    <w:p w14:paraId="6951BE26" w14:textId="77777777" w:rsidR="009D4531" w:rsidRPr="00981834" w:rsidRDefault="009D4531" w:rsidP="009D4531">
      <w:pPr>
        <w:tabs>
          <w:tab w:val="center" w:pos="4419"/>
          <w:tab w:val="right" w:pos="8838"/>
        </w:tabs>
        <w:jc w:val="center"/>
        <w:rPr>
          <w:rFonts w:ascii="Century Gothic" w:eastAsia="Times New Roman" w:hAnsi="Century Gothic" w:cs="Arial"/>
          <w:b/>
          <w:snapToGrid w:val="0"/>
          <w:color w:val="000000"/>
          <w:w w:val="90"/>
          <w:sz w:val="20"/>
          <w:szCs w:val="20"/>
        </w:rPr>
      </w:pPr>
    </w:p>
    <w:p w14:paraId="7FF8B11C" w14:textId="22BA19B8" w:rsidR="009D4531" w:rsidRPr="00981834" w:rsidRDefault="009D4531" w:rsidP="009D4531">
      <w:pPr>
        <w:jc w:val="both"/>
        <w:rPr>
          <w:rFonts w:ascii="Century Gothic" w:eastAsia="Times New Roman" w:hAnsi="Century Gothic" w:cs="Arial"/>
          <w:snapToGrid w:val="0"/>
          <w:color w:val="000000"/>
          <w:w w:val="90"/>
          <w:sz w:val="20"/>
          <w:szCs w:val="20"/>
        </w:rPr>
      </w:pPr>
      <w:r w:rsidRPr="00981834">
        <w:rPr>
          <w:rFonts w:ascii="Century Gothic" w:eastAsia="Times New Roman" w:hAnsi="Century Gothic" w:cs="Arial"/>
          <w:snapToGrid w:val="0"/>
          <w:color w:val="000000"/>
          <w:w w:val="90"/>
          <w:sz w:val="20"/>
          <w:szCs w:val="20"/>
        </w:rPr>
        <w:t>1.</w:t>
      </w:r>
      <w:r w:rsidRPr="00981834">
        <w:rPr>
          <w:rFonts w:ascii="Century Gothic" w:eastAsia="Times New Roman" w:hAnsi="Century Gothic" w:cs="Arial"/>
          <w:snapToGrid w:val="0"/>
          <w:color w:val="000000"/>
          <w:w w:val="90"/>
          <w:sz w:val="20"/>
          <w:szCs w:val="20"/>
        </w:rPr>
        <w:tab/>
        <w:t xml:space="preserve">Ficará impedida de licitar e contratar com a Administração direta e indireta do Estado de São Paulo, pelo prazo de até 5 (cinco) anos, a pessoa física ou jurídica, que praticar quaisquer atos previstos no artigo 7º da Lei federal nº 10.520, de 17 de julho de 2002, </w:t>
      </w:r>
      <w:proofErr w:type="spellStart"/>
      <w:r w:rsidRPr="00981834">
        <w:rPr>
          <w:rFonts w:ascii="Century Gothic" w:eastAsia="Times New Roman" w:hAnsi="Century Gothic" w:cs="Arial"/>
          <w:snapToGrid w:val="0"/>
          <w:color w:val="000000"/>
          <w:w w:val="90"/>
          <w:sz w:val="20"/>
          <w:szCs w:val="20"/>
        </w:rPr>
        <w:t>c.c</w:t>
      </w:r>
      <w:proofErr w:type="spellEnd"/>
      <w:r w:rsidRPr="00981834">
        <w:rPr>
          <w:rFonts w:ascii="Century Gothic" w:eastAsia="Times New Roman" w:hAnsi="Century Gothic" w:cs="Arial"/>
          <w:snapToGrid w:val="0"/>
          <w:color w:val="000000"/>
          <w:w w:val="90"/>
          <w:sz w:val="20"/>
          <w:szCs w:val="20"/>
        </w:rPr>
        <w:t>. o artigo 14, do Decreto estadual nº 49.722, de 24 de junho de 2005 e o artigo 15 da Resolução CEGP-10 de 19 de novembro de 2002.</w:t>
      </w:r>
    </w:p>
    <w:p w14:paraId="02AF824D" w14:textId="77777777" w:rsidR="009D4531" w:rsidRPr="00981834" w:rsidRDefault="009D4531" w:rsidP="009D4531">
      <w:pPr>
        <w:tabs>
          <w:tab w:val="center" w:pos="4419"/>
          <w:tab w:val="right" w:pos="8838"/>
        </w:tabs>
        <w:jc w:val="both"/>
        <w:rPr>
          <w:rFonts w:ascii="Century Gothic" w:eastAsia="Times New Roman" w:hAnsi="Century Gothic" w:cs="Arial"/>
          <w:snapToGrid w:val="0"/>
          <w:color w:val="000000"/>
          <w:w w:val="90"/>
          <w:sz w:val="20"/>
          <w:szCs w:val="20"/>
        </w:rPr>
      </w:pPr>
    </w:p>
    <w:p w14:paraId="222672A8" w14:textId="587960A3" w:rsidR="009D4531" w:rsidRPr="00981834" w:rsidRDefault="009D4531" w:rsidP="009D4531">
      <w:pPr>
        <w:jc w:val="both"/>
        <w:rPr>
          <w:rFonts w:ascii="Century Gothic" w:eastAsia="Times New Roman" w:hAnsi="Century Gothic" w:cs="Arial"/>
          <w:snapToGrid w:val="0"/>
          <w:color w:val="000000"/>
          <w:w w:val="90"/>
          <w:sz w:val="20"/>
          <w:szCs w:val="20"/>
        </w:rPr>
      </w:pPr>
      <w:r w:rsidRPr="00981834">
        <w:rPr>
          <w:rFonts w:ascii="Century Gothic" w:eastAsia="Times New Roman" w:hAnsi="Century Gothic" w:cs="Arial"/>
          <w:snapToGrid w:val="0"/>
          <w:color w:val="000000"/>
          <w:w w:val="90"/>
          <w:sz w:val="20"/>
          <w:szCs w:val="20"/>
        </w:rPr>
        <w:lastRenderedPageBreak/>
        <w:t>2.</w:t>
      </w:r>
      <w:r w:rsidRPr="00981834">
        <w:rPr>
          <w:rFonts w:ascii="Century Gothic" w:eastAsia="Times New Roman" w:hAnsi="Century Gothic" w:cs="Arial"/>
          <w:snapToGrid w:val="0"/>
          <w:color w:val="000000"/>
          <w:w w:val="90"/>
          <w:sz w:val="20"/>
          <w:szCs w:val="20"/>
        </w:rPr>
        <w:tab/>
        <w:t>A sanção de que trata o subitem anterior poderá ser aplicada juntamente com as multas previstas no Ato (N) nº 308/2003 – PGJ, de 18 de março de 2003 (</w:t>
      </w:r>
      <w:r w:rsidRPr="00981834">
        <w:rPr>
          <w:rFonts w:ascii="Century Gothic" w:eastAsia="Times New Roman" w:hAnsi="Century Gothic" w:cs="Arial"/>
          <w:b/>
          <w:snapToGrid w:val="0"/>
          <w:color w:val="000000"/>
          <w:w w:val="90"/>
          <w:sz w:val="20"/>
          <w:szCs w:val="20"/>
        </w:rPr>
        <w:t>ANEXO 8</w:t>
      </w:r>
      <w:r w:rsidRPr="00981834">
        <w:rPr>
          <w:rFonts w:ascii="Century Gothic" w:eastAsia="Times New Roman" w:hAnsi="Century Gothic" w:cs="Arial"/>
          <w:snapToGrid w:val="0"/>
          <w:color w:val="000000"/>
          <w:w w:val="90"/>
          <w:sz w:val="20"/>
          <w:szCs w:val="20"/>
        </w:rPr>
        <w:t xml:space="preserve"> do Edital), garantido o exercício de prévia e ampla defesa, e deverá ser registrada no endereço eletrônico </w:t>
      </w:r>
      <w:hyperlink r:id="rId22" w:history="1">
        <w:r w:rsidRPr="00981834">
          <w:rPr>
            <w:rStyle w:val="Hyperlink"/>
            <w:rFonts w:ascii="Century Gothic" w:eastAsia="Times New Roman" w:hAnsi="Century Gothic" w:cs="Arial"/>
            <w:snapToGrid w:val="0"/>
            <w:w w:val="90"/>
            <w:sz w:val="20"/>
            <w:szCs w:val="20"/>
          </w:rPr>
          <w:t>www.esancoes.sp.gov.br</w:t>
        </w:r>
      </w:hyperlink>
      <w:r w:rsidRPr="00981834">
        <w:rPr>
          <w:rFonts w:ascii="Century Gothic" w:eastAsia="Times New Roman" w:hAnsi="Century Gothic" w:cs="Arial"/>
          <w:snapToGrid w:val="0"/>
          <w:color w:val="000000"/>
          <w:w w:val="90"/>
          <w:sz w:val="20"/>
          <w:szCs w:val="20"/>
        </w:rPr>
        <w:t xml:space="preserve"> e nos demais sistemas eletrônicos mantidos por órgãos ou entidades da administração estadual.</w:t>
      </w:r>
    </w:p>
    <w:p w14:paraId="380950BB" w14:textId="77777777" w:rsidR="009D4531" w:rsidRPr="00981834" w:rsidRDefault="009D4531" w:rsidP="009D4531">
      <w:pPr>
        <w:jc w:val="both"/>
        <w:rPr>
          <w:rFonts w:ascii="Century Gothic" w:eastAsia="Times New Roman" w:hAnsi="Century Gothic" w:cs="Arial"/>
          <w:snapToGrid w:val="0"/>
          <w:color w:val="000000"/>
          <w:w w:val="90"/>
          <w:sz w:val="20"/>
          <w:szCs w:val="20"/>
        </w:rPr>
      </w:pPr>
    </w:p>
    <w:p w14:paraId="586ADB2B" w14:textId="77777777" w:rsidR="009D4531" w:rsidRPr="0018591F" w:rsidRDefault="009D4531" w:rsidP="009D4531">
      <w:pPr>
        <w:jc w:val="both"/>
        <w:rPr>
          <w:rFonts w:ascii="Century Gothic" w:eastAsia="Times New Roman" w:hAnsi="Century Gothic" w:cs="Arial"/>
          <w:snapToGrid w:val="0"/>
          <w:w w:val="90"/>
          <w:sz w:val="20"/>
          <w:szCs w:val="20"/>
        </w:rPr>
      </w:pPr>
      <w:r w:rsidRPr="0018591F">
        <w:rPr>
          <w:rFonts w:ascii="Century Gothic" w:eastAsia="Times New Roman" w:hAnsi="Century Gothic" w:cs="Arial"/>
          <w:snapToGrid w:val="0"/>
          <w:w w:val="90"/>
          <w:sz w:val="20"/>
          <w:szCs w:val="20"/>
        </w:rPr>
        <w:fldChar w:fldCharType="begin"/>
      </w:r>
      <w:r w:rsidRPr="0018591F">
        <w:rPr>
          <w:rFonts w:ascii="Century Gothic" w:eastAsia="Times New Roman" w:hAnsi="Century Gothic" w:cs="Arial"/>
          <w:snapToGrid w:val="0"/>
          <w:w w:val="90"/>
          <w:sz w:val="20"/>
          <w:szCs w:val="20"/>
        </w:rPr>
        <w:instrText xml:space="preserve"> HYPERLINK "http://www.sancoes.sp.gov.br  e nos demais sistemas eletrônicos mantidos por órgãos ou entidades da administração estadual. </w:instrText>
      </w:r>
    </w:p>
    <w:p w14:paraId="1666D42B" w14:textId="437D4147" w:rsidR="009D4531" w:rsidRPr="0018591F" w:rsidRDefault="009D4531" w:rsidP="009D4531">
      <w:pPr>
        <w:jc w:val="both"/>
        <w:rPr>
          <w:rFonts w:ascii="Century Gothic" w:eastAsia="Times New Roman" w:hAnsi="Century Gothic" w:cs="Arial"/>
          <w:snapToGrid w:val="0"/>
          <w:w w:val="90"/>
          <w:sz w:val="20"/>
          <w:szCs w:val="20"/>
        </w:rPr>
      </w:pPr>
      <w:r w:rsidRPr="0018591F">
        <w:rPr>
          <w:rFonts w:ascii="Century Gothic" w:eastAsia="Times New Roman" w:hAnsi="Century Gothic" w:cs="Arial"/>
          <w:snapToGrid w:val="0"/>
          <w:w w:val="90"/>
          <w:sz w:val="20"/>
          <w:szCs w:val="20"/>
        </w:rPr>
        <w:instrText xml:space="preserve">3 – De acordo com o artigo 81 da Lei federal n.º 8.666/93 e suas alterações, combinado com o artigo 2º do Ato (N) n.º 308/2003-PGJ, de 18 de março de 2003, a recusa injustificada da licitante vencedora em aceitar ou retirar a Nota de Empenho ou assinar o termo de contrato, dentro do prazo estabelecido no subitem 2, do item XI – DA CONTRATAÇÃO, caracteriza o descumprimento total da obrigação assumida, sujeitando-se à multa de 60% (sessenta por cento) do valor total da contratação. " </w:instrText>
      </w:r>
      <w:r w:rsidRPr="0018591F">
        <w:rPr>
          <w:rFonts w:ascii="Century Gothic" w:eastAsia="Times New Roman" w:hAnsi="Century Gothic" w:cs="Arial"/>
          <w:snapToGrid w:val="0"/>
          <w:w w:val="90"/>
          <w:sz w:val="20"/>
          <w:szCs w:val="20"/>
        </w:rPr>
        <w:fldChar w:fldCharType="separate"/>
      </w:r>
      <w:r w:rsidRPr="0018591F">
        <w:rPr>
          <w:rStyle w:val="Hyperlink"/>
          <w:rFonts w:ascii="Century Gothic" w:eastAsia="Times New Roman" w:hAnsi="Century Gothic" w:cs="Arial"/>
          <w:snapToGrid w:val="0"/>
          <w:color w:val="auto"/>
          <w:w w:val="90"/>
          <w:sz w:val="20"/>
          <w:szCs w:val="20"/>
          <w:u w:val="none"/>
        </w:rPr>
        <w:t>3.</w:t>
      </w:r>
      <w:r w:rsidRPr="0018591F">
        <w:rPr>
          <w:rStyle w:val="Hyperlink"/>
          <w:rFonts w:ascii="Century Gothic" w:eastAsia="Times New Roman" w:hAnsi="Century Gothic" w:cs="Arial"/>
          <w:snapToGrid w:val="0"/>
          <w:color w:val="auto"/>
          <w:w w:val="90"/>
          <w:sz w:val="20"/>
          <w:szCs w:val="20"/>
          <w:u w:val="none"/>
        </w:rPr>
        <w:tab/>
        <w:t xml:space="preserve">De acordo com o artigo 81 da Lei federal nº 8.666, de 21 de junho de 1993 e suas alterações, combinado com o artigo 2º do Ato (N) nº 308/2003-PGJ, de 18 de março de 2003, a recusa injustificada da licitante vencedora em aceitar ou retirar a Nota de Empenho ou assinar o termo de contrato, dentro do prazo estabelecido no subitem 2, do item XI – DA CONTRATAÇÃO, caracteriza o descumprimento total da obrigação assumida, sujeitando-se à multa de 60% (sessenta por cento) do valor total da contratação. </w:t>
      </w:r>
      <w:r w:rsidRPr="0018591F">
        <w:rPr>
          <w:rFonts w:ascii="Century Gothic" w:eastAsia="Times New Roman" w:hAnsi="Century Gothic" w:cs="Arial"/>
          <w:snapToGrid w:val="0"/>
          <w:w w:val="90"/>
          <w:sz w:val="20"/>
          <w:szCs w:val="20"/>
        </w:rPr>
        <w:fldChar w:fldCharType="end"/>
      </w:r>
    </w:p>
    <w:p w14:paraId="01E63D68" w14:textId="77777777" w:rsidR="009D4531" w:rsidRPr="00981834" w:rsidRDefault="009D4531" w:rsidP="009D4531">
      <w:pPr>
        <w:jc w:val="both"/>
        <w:rPr>
          <w:rFonts w:ascii="Century Gothic" w:eastAsia="Times New Roman" w:hAnsi="Century Gothic" w:cs="Arial"/>
          <w:snapToGrid w:val="0"/>
          <w:w w:val="90"/>
          <w:sz w:val="20"/>
          <w:szCs w:val="20"/>
        </w:rPr>
      </w:pPr>
    </w:p>
    <w:p w14:paraId="78CE72B4" w14:textId="373E287F" w:rsidR="009D4531" w:rsidRPr="00981834" w:rsidRDefault="009D4531" w:rsidP="009D4531">
      <w:pPr>
        <w:snapToGrid w:val="0"/>
        <w:jc w:val="both"/>
        <w:rPr>
          <w:rFonts w:ascii="Century Gothic" w:hAnsi="Century Gothic"/>
          <w:iCs/>
          <w:color w:val="000000"/>
          <w:w w:val="90"/>
          <w:sz w:val="20"/>
          <w:szCs w:val="20"/>
        </w:rPr>
      </w:pPr>
      <w:r w:rsidRPr="00981834">
        <w:rPr>
          <w:rFonts w:ascii="Century Gothic" w:eastAsia="Times New Roman" w:hAnsi="Century Gothic" w:cs="Arial"/>
          <w:snapToGrid w:val="0"/>
          <w:color w:val="000000"/>
          <w:w w:val="90"/>
          <w:sz w:val="20"/>
          <w:szCs w:val="20"/>
        </w:rPr>
        <w:t>4.</w:t>
      </w:r>
      <w:r w:rsidRPr="00981834">
        <w:rPr>
          <w:rFonts w:ascii="Century Gothic" w:eastAsia="Times New Roman" w:hAnsi="Century Gothic" w:cs="Arial"/>
          <w:snapToGrid w:val="0"/>
          <w:color w:val="000000"/>
          <w:w w:val="90"/>
          <w:sz w:val="20"/>
          <w:szCs w:val="20"/>
        </w:rPr>
        <w:tab/>
      </w:r>
      <w:r w:rsidRPr="00981834">
        <w:rPr>
          <w:rFonts w:ascii="Century Gothic" w:hAnsi="Century Gothic"/>
          <w:iCs/>
          <w:color w:val="000000"/>
          <w:w w:val="90"/>
          <w:sz w:val="20"/>
          <w:szCs w:val="20"/>
        </w:rPr>
        <w:t>De acordo com o artigo 10 do Ato (N) nº 308/2003 - PGJ, o valor da multa, aplicada após regular processo administrativo, será descontado de pagamentos eventualmente devidos ou recolhido por intermédio de guia de recolhimento específica.</w:t>
      </w:r>
    </w:p>
    <w:p w14:paraId="23135EE0" w14:textId="77777777" w:rsidR="009D4531" w:rsidRPr="00981834" w:rsidRDefault="009D4531" w:rsidP="009D4531">
      <w:pPr>
        <w:snapToGrid w:val="0"/>
        <w:jc w:val="both"/>
        <w:rPr>
          <w:rFonts w:ascii="Century Gothic" w:hAnsi="Century Gothic"/>
          <w:color w:val="000000"/>
          <w:w w:val="90"/>
          <w:sz w:val="20"/>
          <w:szCs w:val="20"/>
        </w:rPr>
      </w:pPr>
    </w:p>
    <w:p w14:paraId="392B8F1E" w14:textId="66A45299" w:rsidR="009D4531" w:rsidRPr="00981834" w:rsidRDefault="009D4531" w:rsidP="009D4531">
      <w:pPr>
        <w:jc w:val="both"/>
        <w:rPr>
          <w:rFonts w:ascii="Century Gothic" w:eastAsia="Times New Roman" w:hAnsi="Century Gothic" w:cs="Arial"/>
          <w:b/>
          <w:bCs/>
          <w:snapToGrid w:val="0"/>
          <w:color w:val="000000"/>
          <w:w w:val="90"/>
          <w:sz w:val="20"/>
          <w:szCs w:val="20"/>
          <w:u w:val="single"/>
        </w:rPr>
      </w:pPr>
      <w:r w:rsidRPr="00981834">
        <w:rPr>
          <w:rFonts w:ascii="Century Gothic" w:eastAsia="Times New Roman" w:hAnsi="Century Gothic" w:cs="Arial"/>
          <w:snapToGrid w:val="0"/>
          <w:color w:val="000000"/>
          <w:w w:val="90"/>
          <w:sz w:val="20"/>
          <w:szCs w:val="20"/>
        </w:rPr>
        <w:t>5.</w:t>
      </w:r>
      <w:r w:rsidRPr="00981834">
        <w:rPr>
          <w:rFonts w:ascii="Century Gothic" w:eastAsia="Times New Roman" w:hAnsi="Century Gothic" w:cs="Arial"/>
          <w:snapToGrid w:val="0"/>
          <w:color w:val="000000"/>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571E4046" w14:textId="77777777" w:rsidR="009D4531" w:rsidRPr="00981834" w:rsidRDefault="009D4531" w:rsidP="009D4531">
      <w:pPr>
        <w:tabs>
          <w:tab w:val="center" w:pos="4419"/>
          <w:tab w:val="right" w:pos="8838"/>
        </w:tabs>
        <w:jc w:val="both"/>
        <w:rPr>
          <w:rFonts w:ascii="Century Gothic" w:eastAsia="Times New Roman" w:hAnsi="Century Gothic" w:cs="Arial"/>
          <w:b/>
          <w:snapToGrid w:val="0"/>
          <w:color w:val="000000"/>
          <w:w w:val="90"/>
          <w:sz w:val="20"/>
          <w:szCs w:val="20"/>
        </w:rPr>
      </w:pPr>
    </w:p>
    <w:p w14:paraId="657643FF" w14:textId="77777777" w:rsidR="009D4531" w:rsidRPr="00981834" w:rsidRDefault="009D4531" w:rsidP="009D4531">
      <w:pPr>
        <w:autoSpaceDE w:val="0"/>
        <w:autoSpaceDN w:val="0"/>
        <w:adjustRightInd w:val="0"/>
        <w:jc w:val="center"/>
        <w:rPr>
          <w:rFonts w:ascii="Century Gothic" w:hAnsi="Century Gothic" w:cs="Arial"/>
          <w:b/>
          <w:w w:val="90"/>
          <w:sz w:val="20"/>
          <w:szCs w:val="20"/>
          <w:lang w:eastAsia="en-US"/>
        </w:rPr>
      </w:pPr>
      <w:r w:rsidRPr="00981834">
        <w:rPr>
          <w:rFonts w:ascii="Century Gothic" w:hAnsi="Century Gothic" w:cs="Arial"/>
          <w:b/>
          <w:w w:val="90"/>
          <w:sz w:val="20"/>
          <w:szCs w:val="20"/>
          <w:lang w:eastAsia="en-US"/>
        </w:rPr>
        <w:t>XIII – DA GARANTIA CONTRATUAL</w:t>
      </w:r>
    </w:p>
    <w:p w14:paraId="051B6F46" w14:textId="77777777" w:rsidR="009D4531" w:rsidRPr="00981834" w:rsidRDefault="009D4531" w:rsidP="009D4531">
      <w:pPr>
        <w:autoSpaceDE w:val="0"/>
        <w:autoSpaceDN w:val="0"/>
        <w:adjustRightInd w:val="0"/>
        <w:jc w:val="both"/>
        <w:rPr>
          <w:rFonts w:ascii="Century Gothic" w:hAnsi="Century Gothic" w:cs="Arial"/>
          <w:b/>
          <w:w w:val="90"/>
          <w:sz w:val="20"/>
          <w:szCs w:val="20"/>
          <w:lang w:eastAsia="en-US"/>
        </w:rPr>
      </w:pPr>
      <w:r w:rsidRPr="00981834">
        <w:rPr>
          <w:rFonts w:ascii="Century Gothic" w:hAnsi="Century Gothic" w:cs="Arial"/>
          <w:b/>
          <w:w w:val="90"/>
          <w:sz w:val="20"/>
          <w:szCs w:val="20"/>
          <w:lang w:eastAsia="en-US"/>
        </w:rPr>
        <w:tab/>
      </w:r>
    </w:p>
    <w:p w14:paraId="0888778C" w14:textId="77777777" w:rsidR="009D4531" w:rsidRPr="00981834" w:rsidRDefault="009D4531" w:rsidP="004B26FF">
      <w:pPr>
        <w:autoSpaceDE w:val="0"/>
        <w:autoSpaceDN w:val="0"/>
        <w:adjustRightInd w:val="0"/>
        <w:jc w:val="center"/>
        <w:rPr>
          <w:rFonts w:ascii="Century Gothic" w:hAnsi="Century Gothic" w:cs="Arial"/>
          <w:b/>
          <w:w w:val="90"/>
          <w:sz w:val="20"/>
          <w:szCs w:val="20"/>
          <w:lang w:eastAsia="en-US"/>
        </w:rPr>
      </w:pPr>
      <w:r w:rsidRPr="00981834">
        <w:rPr>
          <w:rFonts w:ascii="Century Gothic" w:hAnsi="Century Gothic" w:cs="Arial"/>
          <w:w w:val="90"/>
          <w:sz w:val="20"/>
          <w:szCs w:val="20"/>
          <w:lang w:eastAsia="en-US"/>
        </w:rPr>
        <w:t>Não será exigida a prestação de garantia para a contratação resultante desta licitação.</w:t>
      </w:r>
    </w:p>
    <w:p w14:paraId="765EE24A" w14:textId="77777777" w:rsidR="009D4531" w:rsidRPr="00981834" w:rsidRDefault="009D4531" w:rsidP="009D4531">
      <w:pPr>
        <w:autoSpaceDE w:val="0"/>
        <w:autoSpaceDN w:val="0"/>
        <w:adjustRightInd w:val="0"/>
        <w:jc w:val="both"/>
        <w:rPr>
          <w:rFonts w:ascii="Century Gothic" w:hAnsi="Century Gothic" w:cs="Arial"/>
          <w:w w:val="90"/>
          <w:sz w:val="20"/>
          <w:szCs w:val="20"/>
          <w:lang w:eastAsia="en-US"/>
        </w:rPr>
      </w:pPr>
    </w:p>
    <w:p w14:paraId="311C2612" w14:textId="77777777" w:rsidR="009D4531" w:rsidRPr="00981834" w:rsidRDefault="009D4531" w:rsidP="009D4531">
      <w:pPr>
        <w:keepNext/>
        <w:tabs>
          <w:tab w:val="left" w:pos="284"/>
          <w:tab w:val="left" w:pos="567"/>
        </w:tabs>
        <w:suppressAutoHyphens/>
        <w:jc w:val="center"/>
        <w:outlineLvl w:val="4"/>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XIV – DO CONTROLE DA EXECUÇÃO DO CONTRATO</w:t>
      </w:r>
    </w:p>
    <w:p w14:paraId="1FED5DAD" w14:textId="77777777" w:rsidR="009D4531" w:rsidRPr="00981834" w:rsidRDefault="009D4531" w:rsidP="009D4531">
      <w:pPr>
        <w:widowControl w:val="0"/>
        <w:tabs>
          <w:tab w:val="left" w:pos="567"/>
        </w:tabs>
        <w:suppressAutoHyphens/>
        <w:jc w:val="both"/>
        <w:rPr>
          <w:rFonts w:ascii="Century Gothic" w:hAnsi="Century Gothic" w:cs="Arial"/>
          <w:b/>
          <w:w w:val="90"/>
          <w:sz w:val="20"/>
          <w:szCs w:val="20"/>
          <w:lang w:eastAsia="en-US"/>
        </w:rPr>
      </w:pPr>
    </w:p>
    <w:p w14:paraId="14A2B48B" w14:textId="106F113A" w:rsidR="007845F6" w:rsidRPr="00242F10" w:rsidRDefault="009D4531" w:rsidP="007845F6">
      <w:pPr>
        <w:suppressAutoHyphens/>
        <w:ind w:firstLine="540"/>
        <w:jc w:val="both"/>
        <w:rPr>
          <w:rFonts w:ascii="Century Gothic" w:hAnsi="Century Gothic"/>
          <w:w w:val="90"/>
          <w:sz w:val="20"/>
        </w:rPr>
      </w:pPr>
      <w:r w:rsidRPr="00981834">
        <w:rPr>
          <w:rFonts w:ascii="Century Gothic" w:hAnsi="Century Gothic" w:cs="Arial"/>
          <w:w w:val="90"/>
          <w:sz w:val="20"/>
          <w:szCs w:val="20"/>
          <w:lang w:eastAsia="en-US"/>
        </w:rPr>
        <w:tab/>
      </w:r>
      <w:r w:rsidRPr="00981834">
        <w:rPr>
          <w:rFonts w:ascii="Century Gothic" w:hAnsi="Century Gothic" w:cs="Arial"/>
          <w:w w:val="90"/>
          <w:sz w:val="20"/>
          <w:szCs w:val="20"/>
          <w:lang w:eastAsia="en-US"/>
        </w:rPr>
        <w:tab/>
      </w:r>
      <w:r w:rsidRPr="00981834">
        <w:rPr>
          <w:rFonts w:ascii="Century Gothic" w:hAnsi="Century Gothic" w:cs="Arial"/>
          <w:w w:val="90"/>
          <w:sz w:val="20"/>
          <w:szCs w:val="20"/>
          <w:lang w:eastAsia="en-US"/>
        </w:rPr>
        <w:tab/>
      </w:r>
      <w:r w:rsidR="007845F6" w:rsidRPr="00242F10">
        <w:rPr>
          <w:rFonts w:ascii="Century Gothic" w:hAnsi="Century Gothic"/>
          <w:w w:val="90"/>
          <w:sz w:val="20"/>
        </w:rPr>
        <w:t xml:space="preserve">O controle da execução do contrato será executado por agente fiscalizador ou substituto legal, designado em Portaria da Diretoria-Geral do Ministério Público do Estado de São </w:t>
      </w:r>
      <w:proofErr w:type="gramStart"/>
      <w:r w:rsidR="007845F6" w:rsidRPr="00242F10">
        <w:rPr>
          <w:rFonts w:ascii="Century Gothic" w:hAnsi="Century Gothic"/>
          <w:w w:val="90"/>
          <w:sz w:val="20"/>
        </w:rPr>
        <w:t>Paulo,  ao</w:t>
      </w:r>
      <w:proofErr w:type="gramEnd"/>
      <w:r w:rsidR="007845F6" w:rsidRPr="00242F10">
        <w:rPr>
          <w:rFonts w:ascii="Century Gothic" w:hAnsi="Century Gothic"/>
          <w:w w:val="90"/>
          <w:sz w:val="20"/>
        </w:rPr>
        <w:t xml:space="preserve"> qual caberá a verificação do cumprimento regular do ajuste, comunicando à empresa contratada os fatos  eventualmente ocorridos para pronta regularização. </w:t>
      </w:r>
    </w:p>
    <w:p w14:paraId="6A635339" w14:textId="588C2CE2" w:rsidR="009D4531" w:rsidRPr="00981834" w:rsidRDefault="009D4531" w:rsidP="007845F6">
      <w:pPr>
        <w:widowControl w:val="0"/>
        <w:tabs>
          <w:tab w:val="left" w:pos="567"/>
        </w:tabs>
        <w:suppressAutoHyphens/>
        <w:jc w:val="both"/>
        <w:rPr>
          <w:rFonts w:ascii="Century Gothic" w:hAnsi="Century Gothic" w:cs="Arial"/>
          <w:w w:val="90"/>
          <w:sz w:val="20"/>
          <w:szCs w:val="20"/>
          <w:lang w:eastAsia="en-US"/>
        </w:rPr>
      </w:pPr>
    </w:p>
    <w:p w14:paraId="7F7C907D" w14:textId="77777777" w:rsidR="009D4531" w:rsidRPr="00981834" w:rsidRDefault="009D4531" w:rsidP="009D4531">
      <w:pPr>
        <w:suppressAutoHyphens/>
        <w:ind w:left="851" w:hanging="851"/>
        <w:jc w:val="center"/>
        <w:rPr>
          <w:rFonts w:ascii="Century Gothic" w:hAnsi="Century Gothic" w:cs="Arial-BoldMT"/>
          <w:b/>
          <w:bCs/>
          <w:w w:val="90"/>
          <w:sz w:val="20"/>
          <w:szCs w:val="20"/>
        </w:rPr>
      </w:pPr>
      <w:r w:rsidRPr="00981834">
        <w:rPr>
          <w:rFonts w:ascii="Century Gothic" w:hAnsi="Century Gothic" w:cs="Arial"/>
          <w:b/>
          <w:bCs/>
          <w:w w:val="90"/>
          <w:sz w:val="20"/>
          <w:szCs w:val="20"/>
          <w:lang w:eastAsia="en-US"/>
        </w:rPr>
        <w:t xml:space="preserve">XV - </w:t>
      </w:r>
      <w:r w:rsidRPr="00981834">
        <w:rPr>
          <w:rFonts w:ascii="Century Gothic" w:hAnsi="Century Gothic" w:cs="Arial-BoldMT"/>
          <w:b/>
          <w:bCs/>
          <w:w w:val="90"/>
          <w:sz w:val="20"/>
          <w:szCs w:val="20"/>
        </w:rPr>
        <w:t>DAS DISPOSIÇÕES FINAIS</w:t>
      </w:r>
    </w:p>
    <w:p w14:paraId="68C002FE"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293FC695" w14:textId="490195D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1.</w:t>
      </w:r>
      <w:r w:rsidRPr="00981834">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0EB202B8" w14:textId="77777777" w:rsidR="009D4531" w:rsidRPr="00981834" w:rsidRDefault="009D4531" w:rsidP="009D4531">
      <w:pPr>
        <w:autoSpaceDE w:val="0"/>
        <w:autoSpaceDN w:val="0"/>
        <w:adjustRightInd w:val="0"/>
        <w:jc w:val="both"/>
        <w:rPr>
          <w:rFonts w:ascii="Century Gothic" w:hAnsi="Century Gothic"/>
          <w:b/>
          <w:w w:val="90"/>
          <w:sz w:val="20"/>
          <w:szCs w:val="20"/>
        </w:rPr>
      </w:pPr>
    </w:p>
    <w:p w14:paraId="5E1F1659" w14:textId="5CDE4646"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w:t>
      </w:r>
      <w:r w:rsidRPr="00981834">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pelos Membros da Equipe de Apoio.</w:t>
      </w:r>
    </w:p>
    <w:p w14:paraId="69A9357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B73F31D" w14:textId="563ADE38"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t>O sistema manterá</w:t>
      </w:r>
      <w:r w:rsidRPr="00981834">
        <w:rPr>
          <w:rFonts w:ascii="Century Gothic" w:hAnsi="Century Gothic" w:cs="Arial-BoldMT"/>
          <w:b/>
          <w:bCs/>
          <w:w w:val="90"/>
          <w:sz w:val="20"/>
          <w:szCs w:val="20"/>
        </w:rPr>
        <w:t xml:space="preserve"> </w:t>
      </w:r>
      <w:r w:rsidRPr="00981834">
        <w:rPr>
          <w:rFonts w:ascii="Century Gothic" w:hAnsi="Century Gothic"/>
          <w:w w:val="90"/>
          <w:sz w:val="20"/>
          <w:szCs w:val="20"/>
        </w:rPr>
        <w:t>sigilo quanto à identidade das licitantes, para o Pregoeiro até a etapa de negociação com o autor da melhor oferta e para os demais, até a etapa de habilitação.</w:t>
      </w:r>
    </w:p>
    <w:p w14:paraId="4A4268D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70BBE620" w14:textId="2B6BEEAD"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4.</w:t>
      </w:r>
      <w:r w:rsidRPr="00981834">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hyperlink r:id="rId23" w:history="1">
        <w:r w:rsidRPr="00981834">
          <w:rPr>
            <w:rStyle w:val="Hyperlink"/>
            <w:rFonts w:ascii="Century Gothic" w:hAnsi="Century Gothic" w:cs="Arial-BoldMT"/>
            <w:bCs/>
            <w:w w:val="90"/>
            <w:sz w:val="20"/>
            <w:szCs w:val="20"/>
          </w:rPr>
          <w:t>www.imesp.com.br</w:t>
        </w:r>
      </w:hyperlink>
      <w:r w:rsidRPr="00981834">
        <w:rPr>
          <w:rFonts w:ascii="Century Gothic" w:hAnsi="Century Gothic" w:cs="Arial-BoldMT"/>
          <w:bCs/>
          <w:w w:val="90"/>
          <w:sz w:val="20"/>
          <w:szCs w:val="20"/>
        </w:rPr>
        <w:t>, opção “</w:t>
      </w:r>
      <w:proofErr w:type="spellStart"/>
      <w:r w:rsidRPr="00981834">
        <w:rPr>
          <w:rFonts w:ascii="Century Gothic" w:hAnsi="Century Gothic" w:cs="Arial-BoldMT"/>
          <w:bCs/>
          <w:w w:val="90"/>
          <w:sz w:val="20"/>
          <w:szCs w:val="20"/>
        </w:rPr>
        <w:t>enegociospublicos</w:t>
      </w:r>
      <w:proofErr w:type="spellEnd"/>
      <w:r w:rsidRPr="00981834">
        <w:rPr>
          <w:rFonts w:ascii="Century Gothic" w:hAnsi="Century Gothic" w:cs="Arial-BoldMT"/>
          <w:bCs/>
          <w:w w:val="90"/>
          <w:sz w:val="20"/>
          <w:szCs w:val="20"/>
        </w:rPr>
        <w:t xml:space="preserve">” e </w:t>
      </w:r>
      <w:hyperlink r:id="rId24" w:history="1">
        <w:r w:rsidRPr="00981834">
          <w:rPr>
            <w:rStyle w:val="Hyperlink"/>
            <w:rFonts w:ascii="Century Gothic" w:hAnsi="Century Gothic" w:cs="Arial-BoldMT"/>
            <w:bCs/>
            <w:w w:val="90"/>
            <w:sz w:val="20"/>
            <w:szCs w:val="20"/>
          </w:rPr>
          <w:t>www.bec.sp.gov.br</w:t>
        </w:r>
      </w:hyperlink>
      <w:r w:rsidRPr="00981834">
        <w:rPr>
          <w:rFonts w:ascii="Century Gothic" w:hAnsi="Century Gothic" w:cs="Arial-BoldMT"/>
          <w:bCs/>
          <w:w w:val="90"/>
          <w:sz w:val="20"/>
          <w:szCs w:val="20"/>
        </w:rPr>
        <w:t xml:space="preserve"> </w:t>
      </w:r>
      <w:r w:rsidRPr="00981834">
        <w:rPr>
          <w:rFonts w:ascii="Century Gothic" w:hAnsi="Century Gothic"/>
          <w:w w:val="90"/>
          <w:sz w:val="20"/>
          <w:szCs w:val="20"/>
        </w:rPr>
        <w:t xml:space="preserve">ou </w:t>
      </w:r>
      <w:hyperlink r:id="rId25" w:history="1">
        <w:r w:rsidRPr="00981834">
          <w:rPr>
            <w:rStyle w:val="Hyperlink"/>
            <w:rFonts w:ascii="Century Gothic" w:hAnsi="Century Gothic" w:cs="Arial-BoldMT"/>
            <w:bCs/>
            <w:w w:val="90"/>
            <w:sz w:val="20"/>
            <w:szCs w:val="20"/>
          </w:rPr>
          <w:t>www.bec.fazenda.sp.gov.br</w:t>
        </w:r>
      </w:hyperlink>
      <w:r w:rsidRPr="00981834">
        <w:rPr>
          <w:rFonts w:ascii="Century Gothic" w:hAnsi="Century Gothic" w:cs="Arial-BoldMT"/>
          <w:bCs/>
          <w:w w:val="90"/>
          <w:sz w:val="20"/>
          <w:szCs w:val="20"/>
        </w:rPr>
        <w:t>, opção “</w:t>
      </w:r>
      <w:proofErr w:type="spellStart"/>
      <w:r w:rsidRPr="00981834">
        <w:rPr>
          <w:rFonts w:ascii="Century Gothic" w:hAnsi="Century Gothic" w:cs="Arial-BoldMT"/>
          <w:bCs/>
          <w:w w:val="90"/>
          <w:sz w:val="20"/>
          <w:szCs w:val="20"/>
        </w:rPr>
        <w:t>pregaoeletronico</w:t>
      </w:r>
      <w:proofErr w:type="spellEnd"/>
      <w:r w:rsidRPr="00981834">
        <w:rPr>
          <w:rFonts w:ascii="Century Gothic" w:hAnsi="Century Gothic" w:cs="Arial-BoldMT"/>
          <w:bCs/>
          <w:w w:val="90"/>
          <w:sz w:val="20"/>
          <w:szCs w:val="20"/>
        </w:rPr>
        <w:t>”.</w:t>
      </w:r>
    </w:p>
    <w:p w14:paraId="73784F69"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698B5DA9" w14:textId="66B01EA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w:t>
      </w:r>
      <w:r w:rsidRPr="00981834">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2295199A" w14:textId="77777777" w:rsidR="009D4531" w:rsidRPr="00981834" w:rsidRDefault="009D4531" w:rsidP="009D4531">
      <w:pPr>
        <w:pStyle w:val="PargrafodaLista"/>
        <w:rPr>
          <w:rFonts w:ascii="Century Gothic" w:hAnsi="Century Gothic"/>
          <w:w w:val="90"/>
          <w:sz w:val="20"/>
          <w:szCs w:val="20"/>
        </w:rPr>
      </w:pPr>
    </w:p>
    <w:p w14:paraId="4D03F06D" w14:textId="49372460"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lastRenderedPageBreak/>
        <w:t>5.1</w:t>
      </w:r>
      <w:r w:rsidR="00A1765B">
        <w:rPr>
          <w:rFonts w:ascii="Century Gothic" w:hAnsi="Century Gothic"/>
          <w:w w:val="90"/>
          <w:sz w:val="20"/>
          <w:szCs w:val="20"/>
        </w:rPr>
        <w:t>.</w:t>
      </w:r>
      <w:r w:rsidRPr="00981834">
        <w:rPr>
          <w:rFonts w:ascii="Century Gothic" w:hAnsi="Century Gothic"/>
          <w:w w:val="90"/>
          <w:sz w:val="20"/>
          <w:szCs w:val="20"/>
        </w:rPr>
        <w:tab/>
        <w:t>A impugnação, assim como os pedidos de esclarecimentos e informações, será formulada em campo próprio do sistema, encontrados na opção EDITAL.</w:t>
      </w:r>
    </w:p>
    <w:p w14:paraId="2B2B6A6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B9CCA7A" w14:textId="637B61DF"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5.2</w:t>
      </w:r>
      <w:r w:rsidR="00A1765B">
        <w:rPr>
          <w:rFonts w:ascii="Century Gothic" w:hAnsi="Century Gothic"/>
          <w:w w:val="90"/>
          <w:sz w:val="20"/>
          <w:szCs w:val="20"/>
        </w:rPr>
        <w:t>.</w:t>
      </w:r>
      <w:r w:rsidRPr="00981834">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09108FDA"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B6B5664" w14:textId="0F66908A"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5.3</w:t>
      </w:r>
      <w:r w:rsidR="00A1765B">
        <w:rPr>
          <w:rFonts w:ascii="Century Gothic" w:hAnsi="Century Gothic"/>
          <w:w w:val="90"/>
          <w:sz w:val="20"/>
          <w:szCs w:val="20"/>
        </w:rPr>
        <w:t>.</w:t>
      </w:r>
      <w:r w:rsidRPr="00981834">
        <w:rPr>
          <w:rFonts w:ascii="Century Gothic" w:hAnsi="Century Gothic"/>
          <w:w w:val="90"/>
          <w:sz w:val="20"/>
          <w:szCs w:val="20"/>
        </w:rPr>
        <w:tab/>
        <w:t>Acolhida a impugnação contra o ato convocatório, será designada nova data para realização da sessão pública.</w:t>
      </w:r>
    </w:p>
    <w:p w14:paraId="3FDE1D02"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70BB808" w14:textId="6597CCDA" w:rsidR="009D4531" w:rsidRPr="00981834" w:rsidRDefault="00A1765B" w:rsidP="009D4531">
      <w:pPr>
        <w:autoSpaceDE w:val="0"/>
        <w:autoSpaceDN w:val="0"/>
        <w:adjustRightInd w:val="0"/>
        <w:jc w:val="both"/>
        <w:rPr>
          <w:rFonts w:ascii="Century Gothic" w:hAnsi="Century Gothic"/>
          <w:w w:val="90"/>
          <w:sz w:val="20"/>
          <w:szCs w:val="20"/>
        </w:rPr>
      </w:pPr>
      <w:r>
        <w:rPr>
          <w:rFonts w:ascii="Century Gothic" w:hAnsi="Century Gothic"/>
          <w:w w:val="90"/>
          <w:sz w:val="20"/>
          <w:szCs w:val="20"/>
        </w:rPr>
        <w:t>6.</w:t>
      </w:r>
      <w:r w:rsidR="009D4531" w:rsidRPr="00981834">
        <w:rPr>
          <w:rFonts w:ascii="Century Gothic" w:hAnsi="Century Gothic"/>
          <w:w w:val="90"/>
          <w:sz w:val="20"/>
          <w:szCs w:val="20"/>
        </w:rPr>
        <w:tab/>
        <w:t xml:space="preserve">Os casos omissos do presente Pregão serão solucionados pelo Pregoeiro e as questões relativas ao sistema, pelo Departamento de Controle de Contratações Eletrônicas </w:t>
      </w:r>
      <w:r w:rsidR="009D4531" w:rsidRPr="00981834">
        <w:rPr>
          <w:rFonts w:ascii="Century Gothic" w:eastAsia="8000003F-Identity-H" w:hAnsi="Century Gothic" w:cs="8000003F-Identity-H"/>
          <w:w w:val="90"/>
          <w:sz w:val="20"/>
          <w:szCs w:val="20"/>
        </w:rPr>
        <w:t xml:space="preserve">– </w:t>
      </w:r>
      <w:r w:rsidR="009D4531" w:rsidRPr="00981834">
        <w:rPr>
          <w:rFonts w:ascii="Century Gothic" w:hAnsi="Century Gothic"/>
          <w:w w:val="90"/>
          <w:sz w:val="20"/>
          <w:szCs w:val="20"/>
        </w:rPr>
        <w:t>DCC.</w:t>
      </w:r>
    </w:p>
    <w:p w14:paraId="279FF0BC"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DE3305E" w14:textId="0B9AB5A5" w:rsidR="009D4531" w:rsidRPr="00981834" w:rsidRDefault="00A1765B" w:rsidP="009D4531">
      <w:pPr>
        <w:autoSpaceDE w:val="0"/>
        <w:autoSpaceDN w:val="0"/>
        <w:adjustRightInd w:val="0"/>
        <w:jc w:val="both"/>
        <w:rPr>
          <w:rFonts w:ascii="Century Gothic" w:hAnsi="Century Gothic"/>
          <w:w w:val="90"/>
          <w:sz w:val="20"/>
          <w:szCs w:val="20"/>
        </w:rPr>
      </w:pPr>
      <w:r>
        <w:rPr>
          <w:rFonts w:ascii="Century Gothic" w:hAnsi="Century Gothic"/>
          <w:w w:val="90"/>
          <w:sz w:val="20"/>
          <w:szCs w:val="20"/>
        </w:rPr>
        <w:t>7.</w:t>
      </w:r>
      <w:r w:rsidR="009D4531" w:rsidRPr="00981834">
        <w:rPr>
          <w:rFonts w:ascii="Century Gothic" w:hAnsi="Century Gothic"/>
          <w:w w:val="90"/>
          <w:sz w:val="20"/>
          <w:szCs w:val="20"/>
        </w:rPr>
        <w:tab/>
        <w:t>Integram o presente Edital:</w:t>
      </w:r>
    </w:p>
    <w:p w14:paraId="14210BC7"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2CD82AB" w14:textId="77777777" w:rsidR="009D4531" w:rsidRPr="00981834" w:rsidRDefault="009D4531" w:rsidP="00767153">
      <w:pPr>
        <w:numPr>
          <w:ilvl w:val="0"/>
          <w:numId w:val="2"/>
        </w:numPr>
        <w:ind w:left="708" w:hanging="714"/>
        <w:jc w:val="both"/>
        <w:rPr>
          <w:rFonts w:ascii="Century Gothic" w:hAnsi="Century Gothic"/>
          <w:w w:val="90"/>
          <w:sz w:val="20"/>
          <w:szCs w:val="20"/>
        </w:rPr>
      </w:pPr>
      <w:r w:rsidRPr="00981834">
        <w:rPr>
          <w:rFonts w:ascii="Century Gothic" w:hAnsi="Century Gothic"/>
          <w:b/>
          <w:w w:val="90"/>
          <w:sz w:val="20"/>
          <w:szCs w:val="20"/>
        </w:rPr>
        <w:t>ANEXO 1:</w:t>
      </w:r>
      <w:r w:rsidRPr="00981834">
        <w:rPr>
          <w:rFonts w:ascii="Century Gothic" w:hAnsi="Century Gothic"/>
          <w:b/>
          <w:w w:val="90"/>
          <w:sz w:val="20"/>
          <w:szCs w:val="20"/>
        </w:rPr>
        <w:tab/>
      </w:r>
      <w:r w:rsidRPr="00981834">
        <w:rPr>
          <w:rFonts w:ascii="Century Gothic" w:hAnsi="Century Gothic"/>
          <w:w w:val="90"/>
          <w:sz w:val="20"/>
          <w:szCs w:val="20"/>
        </w:rPr>
        <w:t>Memorial Descritivo;</w:t>
      </w:r>
    </w:p>
    <w:p w14:paraId="311ACEDC" w14:textId="77777777" w:rsidR="009D4531" w:rsidRPr="00981834" w:rsidRDefault="009D4531" w:rsidP="009D4531">
      <w:pPr>
        <w:ind w:left="708"/>
        <w:jc w:val="both"/>
        <w:rPr>
          <w:rFonts w:ascii="Century Gothic" w:hAnsi="Century Gothic"/>
          <w:w w:val="90"/>
          <w:sz w:val="20"/>
          <w:szCs w:val="20"/>
        </w:rPr>
      </w:pPr>
    </w:p>
    <w:p w14:paraId="6C7EA79C" w14:textId="77777777" w:rsidR="009D4531" w:rsidRPr="00981834" w:rsidRDefault="009D4531" w:rsidP="00767153">
      <w:pPr>
        <w:numPr>
          <w:ilvl w:val="0"/>
          <w:numId w:val="2"/>
        </w:numPr>
        <w:ind w:left="0" w:firstLine="0"/>
        <w:jc w:val="both"/>
        <w:rPr>
          <w:rFonts w:ascii="Century Gothic" w:hAnsi="Century Gothic"/>
          <w:w w:val="90"/>
          <w:sz w:val="20"/>
          <w:szCs w:val="20"/>
        </w:rPr>
      </w:pPr>
      <w:r w:rsidRPr="00981834">
        <w:rPr>
          <w:rFonts w:ascii="Century Gothic" w:hAnsi="Century Gothic"/>
          <w:b/>
          <w:w w:val="90"/>
          <w:sz w:val="20"/>
          <w:szCs w:val="20"/>
        </w:rPr>
        <w:t>ANEXO 2:</w:t>
      </w:r>
      <w:r w:rsidRPr="00981834">
        <w:rPr>
          <w:rFonts w:ascii="Century Gothic" w:hAnsi="Century Gothic"/>
          <w:b/>
          <w:w w:val="90"/>
          <w:sz w:val="20"/>
          <w:szCs w:val="20"/>
        </w:rPr>
        <w:tab/>
      </w:r>
      <w:r w:rsidRPr="00981834">
        <w:rPr>
          <w:rFonts w:ascii="Century Gothic" w:hAnsi="Century Gothic"/>
          <w:w w:val="90"/>
          <w:sz w:val="20"/>
          <w:szCs w:val="20"/>
        </w:rPr>
        <w:t xml:space="preserve">Modelo de declaração de disponibilidade de apresentação do documento indicado no subitem 1.5.4 do ITEM IV do Edital; </w:t>
      </w:r>
    </w:p>
    <w:p w14:paraId="51F0F5C5" w14:textId="77777777" w:rsidR="009D4531" w:rsidRPr="00981834" w:rsidRDefault="009D4531" w:rsidP="009D4531">
      <w:pPr>
        <w:pStyle w:val="PargrafodaLista"/>
        <w:rPr>
          <w:rFonts w:ascii="Century Gothic" w:hAnsi="Century Gothic"/>
          <w:w w:val="90"/>
          <w:sz w:val="20"/>
          <w:szCs w:val="20"/>
        </w:rPr>
      </w:pPr>
    </w:p>
    <w:p w14:paraId="24116833" w14:textId="77777777" w:rsidR="009D4531" w:rsidRPr="00981834" w:rsidRDefault="009D4531" w:rsidP="00767153">
      <w:pPr>
        <w:numPr>
          <w:ilvl w:val="0"/>
          <w:numId w:val="2"/>
        </w:numPr>
        <w:ind w:left="0" w:hanging="6"/>
        <w:jc w:val="both"/>
        <w:rPr>
          <w:rFonts w:ascii="Century Gothic" w:hAnsi="Century Gothic"/>
          <w:w w:val="90"/>
          <w:sz w:val="20"/>
          <w:szCs w:val="20"/>
        </w:rPr>
      </w:pPr>
      <w:r w:rsidRPr="00981834">
        <w:rPr>
          <w:rFonts w:ascii="Century Gothic" w:hAnsi="Century Gothic"/>
          <w:b/>
          <w:w w:val="90"/>
          <w:sz w:val="20"/>
          <w:szCs w:val="20"/>
        </w:rPr>
        <w:t>ANEXO 3:</w:t>
      </w:r>
      <w:r w:rsidRPr="00981834">
        <w:rPr>
          <w:rFonts w:ascii="Century Gothic" w:hAnsi="Century Gothic"/>
          <w:b/>
          <w:w w:val="90"/>
          <w:sz w:val="20"/>
          <w:szCs w:val="20"/>
        </w:rPr>
        <w:tab/>
      </w:r>
      <w:r w:rsidRPr="00981834">
        <w:rPr>
          <w:rFonts w:ascii="Century Gothic" w:hAnsi="Century Gothic"/>
          <w:w w:val="90"/>
          <w:sz w:val="20"/>
          <w:szCs w:val="20"/>
        </w:rPr>
        <w:t>Modelo de D</w:t>
      </w:r>
      <w:r w:rsidRPr="00981834">
        <w:rPr>
          <w:rFonts w:ascii="Century Gothic" w:eastAsia="Times New Roman" w:hAnsi="Century Gothic" w:cs="Arial"/>
          <w:snapToGrid w:val="0"/>
          <w:color w:val="000000"/>
          <w:w w:val="90"/>
          <w:sz w:val="20"/>
          <w:szCs w:val="20"/>
        </w:rPr>
        <w:t>eclaração a que se refere o subitem 1.5.1 do ITEM IV do Edital</w:t>
      </w:r>
      <w:r w:rsidRPr="00981834">
        <w:rPr>
          <w:rFonts w:ascii="Century Gothic" w:hAnsi="Century Gothic"/>
          <w:w w:val="90"/>
          <w:sz w:val="20"/>
          <w:szCs w:val="20"/>
        </w:rPr>
        <w:t>;</w:t>
      </w:r>
    </w:p>
    <w:p w14:paraId="4AD73A01" w14:textId="77777777" w:rsidR="009D4531" w:rsidRPr="00981834" w:rsidRDefault="009D4531" w:rsidP="009D4531">
      <w:pPr>
        <w:jc w:val="both"/>
        <w:rPr>
          <w:rFonts w:ascii="Century Gothic" w:hAnsi="Century Gothic"/>
          <w:w w:val="90"/>
          <w:sz w:val="20"/>
          <w:szCs w:val="20"/>
        </w:rPr>
      </w:pPr>
    </w:p>
    <w:p w14:paraId="3DD90B29" w14:textId="77777777" w:rsidR="009D4531" w:rsidRPr="00981834" w:rsidRDefault="009D4531" w:rsidP="00767153">
      <w:pPr>
        <w:numPr>
          <w:ilvl w:val="0"/>
          <w:numId w:val="2"/>
        </w:numPr>
        <w:ind w:left="0" w:firstLine="0"/>
        <w:jc w:val="both"/>
        <w:rPr>
          <w:rFonts w:ascii="Century Gothic" w:hAnsi="Century Gothic"/>
          <w:w w:val="90"/>
          <w:sz w:val="20"/>
          <w:szCs w:val="20"/>
        </w:rPr>
      </w:pPr>
      <w:r w:rsidRPr="00981834">
        <w:rPr>
          <w:rFonts w:ascii="Century Gothic" w:hAnsi="Century Gothic"/>
          <w:b/>
          <w:w w:val="90"/>
          <w:sz w:val="20"/>
          <w:szCs w:val="20"/>
        </w:rPr>
        <w:t>ANEXO 4:</w:t>
      </w:r>
      <w:r w:rsidRPr="00981834">
        <w:rPr>
          <w:rFonts w:ascii="Century Gothic" w:hAnsi="Century Gothic"/>
          <w:b/>
          <w:w w:val="90"/>
          <w:sz w:val="20"/>
          <w:szCs w:val="20"/>
        </w:rPr>
        <w:tab/>
      </w:r>
      <w:r w:rsidRPr="00981834">
        <w:rPr>
          <w:rFonts w:ascii="Century Gothic" w:hAnsi="Century Gothic"/>
          <w:w w:val="90"/>
          <w:sz w:val="20"/>
          <w:szCs w:val="20"/>
        </w:rPr>
        <w:t>Modelo - Declaração de Elaboração Independente de Proposta e Atuação Conforme ao Marco Legal de Anticorrupção;</w:t>
      </w:r>
    </w:p>
    <w:p w14:paraId="4A8DF2B8" w14:textId="77777777" w:rsidR="009D4531" w:rsidRPr="00981834" w:rsidRDefault="009D4531" w:rsidP="009D4531">
      <w:pPr>
        <w:ind w:left="708"/>
        <w:jc w:val="both"/>
        <w:rPr>
          <w:rFonts w:ascii="Century Gothic" w:hAnsi="Century Gothic"/>
          <w:w w:val="90"/>
          <w:sz w:val="20"/>
          <w:szCs w:val="20"/>
        </w:rPr>
      </w:pPr>
    </w:p>
    <w:p w14:paraId="42A559FB" w14:textId="77777777" w:rsidR="009D4531" w:rsidRPr="00981834" w:rsidRDefault="009D4531" w:rsidP="00767153">
      <w:pPr>
        <w:numPr>
          <w:ilvl w:val="0"/>
          <w:numId w:val="2"/>
        </w:numPr>
        <w:ind w:left="708" w:hanging="714"/>
        <w:jc w:val="both"/>
        <w:rPr>
          <w:rFonts w:ascii="Century Gothic" w:hAnsi="Century Gothic"/>
          <w:w w:val="90"/>
          <w:sz w:val="20"/>
          <w:szCs w:val="20"/>
        </w:rPr>
      </w:pPr>
      <w:r w:rsidRPr="00981834">
        <w:rPr>
          <w:rFonts w:ascii="Century Gothic" w:hAnsi="Century Gothic"/>
          <w:b/>
          <w:w w:val="90"/>
          <w:sz w:val="20"/>
          <w:szCs w:val="20"/>
        </w:rPr>
        <w:t>ANEXO 5:</w:t>
      </w:r>
      <w:r w:rsidRPr="00981834">
        <w:rPr>
          <w:rFonts w:ascii="Century Gothic" w:hAnsi="Century Gothic"/>
          <w:b/>
          <w:w w:val="90"/>
          <w:sz w:val="20"/>
          <w:szCs w:val="20"/>
        </w:rPr>
        <w:tab/>
      </w:r>
      <w:r w:rsidRPr="00981834">
        <w:rPr>
          <w:rFonts w:ascii="Century Gothic" w:hAnsi="Century Gothic"/>
          <w:w w:val="90"/>
          <w:sz w:val="20"/>
          <w:szCs w:val="20"/>
        </w:rPr>
        <w:t>Modelo de Declaração de Inexistência de Parentesco;</w:t>
      </w:r>
    </w:p>
    <w:p w14:paraId="5C79C38E" w14:textId="77777777" w:rsidR="009D4531" w:rsidRPr="00981834" w:rsidRDefault="009D4531" w:rsidP="009D4531">
      <w:pPr>
        <w:pStyle w:val="PargrafodaLista"/>
        <w:rPr>
          <w:rFonts w:ascii="Century Gothic" w:hAnsi="Century Gothic"/>
          <w:w w:val="90"/>
          <w:sz w:val="20"/>
          <w:szCs w:val="20"/>
        </w:rPr>
      </w:pPr>
    </w:p>
    <w:p w14:paraId="46500277" w14:textId="77777777" w:rsidR="009D4531" w:rsidRPr="00981834" w:rsidRDefault="009D4531" w:rsidP="00767153">
      <w:pPr>
        <w:numPr>
          <w:ilvl w:val="0"/>
          <w:numId w:val="2"/>
        </w:numPr>
        <w:ind w:left="708" w:hanging="714"/>
        <w:jc w:val="both"/>
        <w:rPr>
          <w:rFonts w:ascii="Century Gothic" w:hAnsi="Century Gothic"/>
          <w:w w:val="90"/>
          <w:sz w:val="20"/>
          <w:szCs w:val="20"/>
        </w:rPr>
      </w:pPr>
      <w:r w:rsidRPr="00981834">
        <w:rPr>
          <w:rFonts w:ascii="Century Gothic" w:hAnsi="Century Gothic"/>
          <w:b/>
          <w:w w:val="90"/>
          <w:sz w:val="20"/>
          <w:szCs w:val="20"/>
        </w:rPr>
        <w:t>ANEXO 6:</w:t>
      </w:r>
      <w:r w:rsidRPr="00981834">
        <w:rPr>
          <w:rFonts w:ascii="Century Gothic" w:hAnsi="Century Gothic"/>
          <w:w w:val="90"/>
          <w:sz w:val="20"/>
          <w:szCs w:val="20"/>
        </w:rPr>
        <w:t xml:space="preserve">          Modelo de Planilha Orçamentária da Proposta;</w:t>
      </w:r>
    </w:p>
    <w:p w14:paraId="067B6DF2" w14:textId="77777777" w:rsidR="009D4531" w:rsidRPr="00981834" w:rsidRDefault="009D4531" w:rsidP="009D4531">
      <w:pPr>
        <w:jc w:val="both"/>
        <w:rPr>
          <w:rFonts w:ascii="Century Gothic" w:hAnsi="Century Gothic"/>
          <w:w w:val="90"/>
          <w:sz w:val="20"/>
          <w:szCs w:val="20"/>
        </w:rPr>
      </w:pPr>
    </w:p>
    <w:p w14:paraId="483580CE" w14:textId="77777777" w:rsidR="009D4531" w:rsidRPr="00981834" w:rsidRDefault="009D4531" w:rsidP="00767153">
      <w:pPr>
        <w:numPr>
          <w:ilvl w:val="0"/>
          <w:numId w:val="2"/>
        </w:numPr>
        <w:ind w:left="708" w:hanging="714"/>
        <w:jc w:val="both"/>
        <w:rPr>
          <w:rFonts w:ascii="Century Gothic" w:hAnsi="Century Gothic"/>
          <w:w w:val="90"/>
          <w:sz w:val="20"/>
          <w:szCs w:val="20"/>
        </w:rPr>
      </w:pPr>
      <w:r w:rsidRPr="00981834">
        <w:rPr>
          <w:rFonts w:ascii="Century Gothic" w:hAnsi="Century Gothic"/>
          <w:b/>
          <w:w w:val="90"/>
          <w:sz w:val="20"/>
          <w:szCs w:val="20"/>
        </w:rPr>
        <w:t>ANEXO 7:</w:t>
      </w:r>
      <w:r w:rsidRPr="00981834">
        <w:rPr>
          <w:rFonts w:ascii="Century Gothic" w:hAnsi="Century Gothic"/>
          <w:b/>
          <w:w w:val="90"/>
          <w:sz w:val="20"/>
          <w:szCs w:val="20"/>
        </w:rPr>
        <w:tab/>
      </w:r>
      <w:r w:rsidRPr="00981834">
        <w:rPr>
          <w:rFonts w:ascii="Century Gothic" w:hAnsi="Century Gothic"/>
          <w:w w:val="90"/>
          <w:sz w:val="20"/>
          <w:szCs w:val="20"/>
        </w:rPr>
        <w:t>Minuta do Contrato;</w:t>
      </w:r>
    </w:p>
    <w:p w14:paraId="479B38E6" w14:textId="77777777" w:rsidR="009D4531" w:rsidRPr="00981834" w:rsidRDefault="009D4531" w:rsidP="009D4531">
      <w:pPr>
        <w:jc w:val="both"/>
        <w:rPr>
          <w:rFonts w:ascii="Century Gothic" w:hAnsi="Century Gothic"/>
          <w:w w:val="90"/>
          <w:sz w:val="20"/>
          <w:szCs w:val="20"/>
        </w:rPr>
      </w:pPr>
    </w:p>
    <w:p w14:paraId="28E2B622" w14:textId="77777777" w:rsidR="009D4531" w:rsidRPr="00981834" w:rsidRDefault="009D4531" w:rsidP="00767153">
      <w:pPr>
        <w:numPr>
          <w:ilvl w:val="0"/>
          <w:numId w:val="2"/>
        </w:numPr>
        <w:ind w:left="708" w:hanging="714"/>
        <w:jc w:val="both"/>
        <w:rPr>
          <w:rFonts w:ascii="Century Gothic" w:hAnsi="Century Gothic"/>
          <w:w w:val="90"/>
          <w:sz w:val="20"/>
          <w:szCs w:val="20"/>
        </w:rPr>
      </w:pPr>
      <w:r w:rsidRPr="00981834">
        <w:rPr>
          <w:rFonts w:ascii="Century Gothic" w:hAnsi="Century Gothic"/>
          <w:b/>
          <w:w w:val="90"/>
          <w:sz w:val="20"/>
          <w:szCs w:val="20"/>
        </w:rPr>
        <w:t>ANEXO 8:</w:t>
      </w:r>
      <w:r w:rsidRPr="00981834">
        <w:rPr>
          <w:rFonts w:ascii="Century Gothic" w:hAnsi="Century Gothic"/>
          <w:b/>
          <w:w w:val="90"/>
          <w:sz w:val="20"/>
          <w:szCs w:val="20"/>
        </w:rPr>
        <w:tab/>
      </w:r>
      <w:r w:rsidRPr="00981834">
        <w:rPr>
          <w:rFonts w:ascii="Century Gothic" w:hAnsi="Century Gothic"/>
          <w:w w:val="90"/>
          <w:sz w:val="20"/>
          <w:szCs w:val="20"/>
        </w:rPr>
        <w:t>Ato (N) nº 308/2003-PGJ, de 18 de março de 2003;</w:t>
      </w:r>
    </w:p>
    <w:p w14:paraId="1C720361" w14:textId="77777777" w:rsidR="009D4531" w:rsidRPr="00981834" w:rsidRDefault="009D4531" w:rsidP="009D4531">
      <w:pPr>
        <w:jc w:val="both"/>
        <w:rPr>
          <w:rFonts w:ascii="Century Gothic" w:hAnsi="Century Gothic"/>
          <w:w w:val="90"/>
          <w:sz w:val="20"/>
          <w:szCs w:val="20"/>
        </w:rPr>
      </w:pPr>
    </w:p>
    <w:p w14:paraId="5CF86F96" w14:textId="77777777" w:rsidR="009D4531" w:rsidRPr="00981834" w:rsidRDefault="009D4531" w:rsidP="00767153">
      <w:pPr>
        <w:numPr>
          <w:ilvl w:val="0"/>
          <w:numId w:val="2"/>
        </w:numPr>
        <w:ind w:left="0" w:hanging="6"/>
        <w:jc w:val="both"/>
        <w:rPr>
          <w:rFonts w:ascii="Century Gothic" w:hAnsi="Century Gothic"/>
          <w:w w:val="90"/>
          <w:sz w:val="20"/>
          <w:szCs w:val="20"/>
        </w:rPr>
      </w:pPr>
      <w:r w:rsidRPr="00981834">
        <w:rPr>
          <w:rFonts w:ascii="Century Gothic" w:hAnsi="Century Gothic"/>
          <w:b/>
          <w:w w:val="90"/>
          <w:sz w:val="20"/>
          <w:szCs w:val="20"/>
        </w:rPr>
        <w:t>ANEXO 9:</w:t>
      </w:r>
      <w:r w:rsidRPr="00981834">
        <w:rPr>
          <w:rFonts w:ascii="Century Gothic" w:hAnsi="Century Gothic"/>
          <w:b/>
          <w:w w:val="90"/>
          <w:sz w:val="20"/>
          <w:szCs w:val="20"/>
        </w:rPr>
        <w:tab/>
      </w:r>
      <w:r w:rsidRPr="00981834">
        <w:rPr>
          <w:rFonts w:ascii="Century Gothic" w:hAnsi="Century Gothic"/>
          <w:w w:val="90"/>
          <w:sz w:val="20"/>
          <w:szCs w:val="20"/>
        </w:rPr>
        <w:t>Resolução nº 37/2009 – Conselho Nacional do Ministério Público (CNMP), de 28 de abril de 2009.</w:t>
      </w:r>
    </w:p>
    <w:p w14:paraId="41DDB50B" w14:textId="77777777" w:rsidR="009D4531" w:rsidRPr="00981834" w:rsidRDefault="009D4531" w:rsidP="009D4531">
      <w:pPr>
        <w:ind w:left="708"/>
        <w:jc w:val="both"/>
        <w:rPr>
          <w:rFonts w:ascii="Century Gothic" w:hAnsi="Century Gothic"/>
          <w:w w:val="90"/>
          <w:sz w:val="20"/>
          <w:szCs w:val="20"/>
        </w:rPr>
      </w:pPr>
    </w:p>
    <w:p w14:paraId="717741E2" w14:textId="7846BAE6" w:rsidR="009D4531" w:rsidRPr="00981834" w:rsidRDefault="00A1765B" w:rsidP="009D4531">
      <w:pPr>
        <w:autoSpaceDE w:val="0"/>
        <w:autoSpaceDN w:val="0"/>
        <w:adjustRightInd w:val="0"/>
        <w:jc w:val="both"/>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8</w:t>
      </w:r>
      <w:r w:rsidR="009D4531" w:rsidRPr="00981834">
        <w:rPr>
          <w:rFonts w:ascii="Century Gothic" w:eastAsia="Times New Roman" w:hAnsi="Century Gothic" w:cs="Arial"/>
          <w:color w:val="000000"/>
          <w:w w:val="90"/>
          <w:sz w:val="20"/>
          <w:szCs w:val="20"/>
        </w:rPr>
        <w:t>.</w:t>
      </w:r>
      <w:r w:rsidR="009D4531" w:rsidRPr="00981834">
        <w:rPr>
          <w:rFonts w:ascii="Century Gothic" w:eastAsia="Times New Roman" w:hAnsi="Century Gothic" w:cs="Arial"/>
          <w:color w:val="000000"/>
          <w:w w:val="90"/>
          <w:sz w:val="20"/>
          <w:szCs w:val="20"/>
        </w:rPr>
        <w:tab/>
        <w:t>As licitantes deverão atentar para as disposições constantes da Resolução CNMP nº 86, de 21 de março de 2012, ou por qualquer outra que venha a substituí-la, em especial às determinações indicadas em seu art. 5º, II, “e” e “n”.</w:t>
      </w:r>
    </w:p>
    <w:p w14:paraId="0727619B" w14:textId="77777777" w:rsidR="009D4531" w:rsidRPr="00981834" w:rsidRDefault="009D4531" w:rsidP="009D4531">
      <w:pPr>
        <w:autoSpaceDE w:val="0"/>
        <w:autoSpaceDN w:val="0"/>
        <w:adjustRightInd w:val="0"/>
        <w:jc w:val="both"/>
        <w:rPr>
          <w:rFonts w:ascii="Century Gothic" w:eastAsia="Times New Roman" w:hAnsi="Century Gothic" w:cs="Arial"/>
          <w:color w:val="000000"/>
          <w:w w:val="90"/>
          <w:sz w:val="20"/>
          <w:szCs w:val="20"/>
        </w:rPr>
      </w:pPr>
    </w:p>
    <w:p w14:paraId="0CD83D5F" w14:textId="730353C5" w:rsidR="009D4531" w:rsidRPr="00981834" w:rsidRDefault="00A1765B" w:rsidP="009D4531">
      <w:pPr>
        <w:autoSpaceDE w:val="0"/>
        <w:autoSpaceDN w:val="0"/>
        <w:adjustRightInd w:val="0"/>
        <w:jc w:val="both"/>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9</w:t>
      </w:r>
      <w:r w:rsidR="009D4531" w:rsidRPr="00981834">
        <w:rPr>
          <w:rFonts w:ascii="Century Gothic" w:eastAsia="Times New Roman" w:hAnsi="Century Gothic" w:cs="Arial"/>
          <w:color w:val="000000"/>
          <w:w w:val="90"/>
          <w:sz w:val="20"/>
          <w:szCs w:val="20"/>
        </w:rPr>
        <w:t>.</w:t>
      </w:r>
      <w:r w:rsidR="009D4531" w:rsidRPr="00981834">
        <w:rPr>
          <w:rFonts w:ascii="Century Gothic" w:eastAsia="Times New Roman" w:hAnsi="Century Gothic" w:cs="Arial"/>
          <w:color w:val="000000"/>
          <w:w w:val="90"/>
          <w:sz w:val="20"/>
          <w:szCs w:val="20"/>
        </w:rPr>
        <w:tab/>
        <w:t>As licitantes deverão atender prontamente às solicitações do Ministério Público do Estado de São Paulo, sempre que necessário, a fim de dar cumprimento à Resolução do Conselho Nacional do Ministério Público, acima mencionada.</w:t>
      </w:r>
    </w:p>
    <w:p w14:paraId="5EB7129E" w14:textId="77777777" w:rsidR="009D4531" w:rsidRPr="00981834" w:rsidRDefault="009D4531" w:rsidP="009D4531">
      <w:pPr>
        <w:autoSpaceDE w:val="0"/>
        <w:autoSpaceDN w:val="0"/>
        <w:adjustRightInd w:val="0"/>
        <w:jc w:val="both"/>
        <w:rPr>
          <w:rFonts w:ascii="Century Gothic" w:eastAsia="Times New Roman" w:hAnsi="Century Gothic" w:cs="Arial"/>
          <w:color w:val="000000"/>
          <w:w w:val="90"/>
          <w:sz w:val="20"/>
          <w:szCs w:val="20"/>
        </w:rPr>
      </w:pPr>
    </w:p>
    <w:p w14:paraId="30521E93" w14:textId="18508F57" w:rsidR="009D4531" w:rsidRPr="00981834" w:rsidRDefault="00A1765B" w:rsidP="009D4531">
      <w:pPr>
        <w:autoSpaceDE w:val="0"/>
        <w:autoSpaceDN w:val="0"/>
        <w:adjustRightInd w:val="0"/>
        <w:jc w:val="both"/>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10</w:t>
      </w:r>
      <w:r w:rsidR="009D4531" w:rsidRPr="00981834">
        <w:rPr>
          <w:rFonts w:ascii="Century Gothic" w:eastAsia="Times New Roman" w:hAnsi="Century Gothic" w:cs="Arial"/>
          <w:color w:val="000000"/>
          <w:w w:val="90"/>
          <w:sz w:val="20"/>
          <w:szCs w:val="20"/>
        </w:rPr>
        <w:t>.</w:t>
      </w:r>
      <w:r w:rsidR="009D4531" w:rsidRPr="00981834">
        <w:rPr>
          <w:rFonts w:ascii="Century Gothic" w:eastAsia="Times New Roman" w:hAnsi="Century Gothic" w:cs="Arial"/>
          <w:color w:val="000000"/>
          <w:w w:val="90"/>
          <w:sz w:val="20"/>
          <w:szCs w:val="20"/>
        </w:rPr>
        <w:tab/>
        <w:t>Para dirimir quaisquer questões decorrentes da licitação, não resolvidas na esfera administrativa, será competente o foro da Comarca da Capital do Estado de São Paulo.</w:t>
      </w:r>
    </w:p>
    <w:p w14:paraId="596BCBD0" w14:textId="77777777" w:rsidR="009D4531" w:rsidRPr="00981834" w:rsidRDefault="009D4531" w:rsidP="009D4531">
      <w:pPr>
        <w:autoSpaceDE w:val="0"/>
        <w:autoSpaceDN w:val="0"/>
        <w:adjustRightInd w:val="0"/>
        <w:jc w:val="right"/>
        <w:rPr>
          <w:rFonts w:ascii="Century Gothic" w:hAnsi="Century Gothic"/>
          <w:w w:val="90"/>
          <w:sz w:val="20"/>
          <w:szCs w:val="20"/>
        </w:rPr>
      </w:pPr>
    </w:p>
    <w:p w14:paraId="1776BF4F" w14:textId="48681DF1" w:rsidR="009D4531" w:rsidRPr="00981834" w:rsidRDefault="009D4531" w:rsidP="009D4531">
      <w:pPr>
        <w:autoSpaceDE w:val="0"/>
        <w:autoSpaceDN w:val="0"/>
        <w:adjustRightInd w:val="0"/>
        <w:jc w:val="center"/>
        <w:rPr>
          <w:rFonts w:ascii="Century Gothic" w:hAnsi="Century Gothic"/>
          <w:w w:val="90"/>
          <w:sz w:val="20"/>
          <w:szCs w:val="20"/>
        </w:rPr>
      </w:pPr>
      <w:r w:rsidRPr="00981834">
        <w:rPr>
          <w:rFonts w:ascii="Century Gothic" w:hAnsi="Century Gothic"/>
          <w:w w:val="90"/>
          <w:sz w:val="20"/>
          <w:szCs w:val="20"/>
        </w:rPr>
        <w:t xml:space="preserve">São Paulo, </w:t>
      </w:r>
      <w:r w:rsidR="00120030">
        <w:rPr>
          <w:rFonts w:ascii="Century Gothic" w:hAnsi="Century Gothic"/>
          <w:w w:val="90"/>
          <w:sz w:val="20"/>
          <w:szCs w:val="20"/>
        </w:rPr>
        <w:t>25</w:t>
      </w:r>
      <w:r w:rsidRPr="00981834">
        <w:rPr>
          <w:rFonts w:ascii="Century Gothic" w:hAnsi="Century Gothic"/>
          <w:w w:val="90"/>
          <w:sz w:val="20"/>
          <w:szCs w:val="20"/>
        </w:rPr>
        <w:t xml:space="preserve"> de </w:t>
      </w:r>
      <w:r w:rsidR="00120030">
        <w:rPr>
          <w:rFonts w:ascii="Century Gothic" w:hAnsi="Century Gothic"/>
          <w:w w:val="90"/>
          <w:sz w:val="20"/>
          <w:szCs w:val="20"/>
        </w:rPr>
        <w:t>outubro</w:t>
      </w:r>
      <w:bookmarkStart w:id="6" w:name="_GoBack"/>
      <w:bookmarkEnd w:id="6"/>
      <w:r w:rsidRPr="00981834">
        <w:rPr>
          <w:rFonts w:ascii="Century Gothic" w:hAnsi="Century Gothic"/>
          <w:w w:val="90"/>
          <w:sz w:val="20"/>
          <w:szCs w:val="20"/>
        </w:rPr>
        <w:t xml:space="preserve"> de </w:t>
      </w:r>
      <w:r w:rsidR="00A0316B" w:rsidRPr="00981834">
        <w:rPr>
          <w:rFonts w:ascii="Century Gothic" w:hAnsi="Century Gothic"/>
          <w:w w:val="90"/>
          <w:sz w:val="20"/>
          <w:szCs w:val="20"/>
        </w:rPr>
        <w:t>2019</w:t>
      </w:r>
      <w:r w:rsidRPr="00981834">
        <w:rPr>
          <w:rFonts w:ascii="Century Gothic" w:hAnsi="Century Gothic"/>
          <w:w w:val="90"/>
          <w:sz w:val="20"/>
          <w:szCs w:val="20"/>
        </w:rPr>
        <w:t>.</w:t>
      </w:r>
    </w:p>
    <w:p w14:paraId="37D75E91" w14:textId="6531567F" w:rsidR="00534401" w:rsidRDefault="00534401" w:rsidP="009D4531">
      <w:pPr>
        <w:autoSpaceDE w:val="0"/>
        <w:autoSpaceDN w:val="0"/>
        <w:adjustRightInd w:val="0"/>
        <w:jc w:val="right"/>
        <w:rPr>
          <w:rFonts w:ascii="Century Gothic" w:hAnsi="Century Gothic"/>
          <w:w w:val="90"/>
          <w:sz w:val="20"/>
          <w:szCs w:val="20"/>
        </w:rPr>
      </w:pPr>
    </w:p>
    <w:p w14:paraId="266BC995" w14:textId="60819146" w:rsidR="0056476A" w:rsidRPr="00981834" w:rsidRDefault="0056476A" w:rsidP="0056476A">
      <w:pPr>
        <w:jc w:val="center"/>
        <w:rPr>
          <w:rFonts w:ascii="Century Gothic" w:hAnsi="Century Gothic"/>
          <w:b/>
          <w:w w:val="90"/>
          <w:sz w:val="20"/>
          <w:szCs w:val="20"/>
        </w:rPr>
      </w:pPr>
      <w:r w:rsidRPr="00981834">
        <w:rPr>
          <w:rFonts w:ascii="Century Gothic" w:hAnsi="Century Gothic"/>
          <w:b/>
          <w:w w:val="90"/>
          <w:sz w:val="20"/>
          <w:szCs w:val="20"/>
        </w:rPr>
        <w:t>RICARDO DE BARROS LEONEL</w:t>
      </w:r>
    </w:p>
    <w:p w14:paraId="10210E2E" w14:textId="65AF26E2" w:rsidR="0056476A" w:rsidRPr="00981834" w:rsidRDefault="0056476A" w:rsidP="0056476A">
      <w:pPr>
        <w:jc w:val="center"/>
        <w:rPr>
          <w:rFonts w:ascii="Century Gothic" w:hAnsi="Century Gothic"/>
          <w:b/>
          <w:w w:val="90"/>
          <w:sz w:val="20"/>
          <w:szCs w:val="20"/>
        </w:rPr>
      </w:pPr>
      <w:r w:rsidRPr="00981834">
        <w:rPr>
          <w:rFonts w:ascii="Century Gothic" w:hAnsi="Century Gothic"/>
          <w:b/>
          <w:w w:val="90"/>
          <w:sz w:val="20"/>
          <w:szCs w:val="20"/>
        </w:rPr>
        <w:t>PROMOTOR DE JUSTIÇA</w:t>
      </w:r>
    </w:p>
    <w:p w14:paraId="5F29C543" w14:textId="0B73A0FE" w:rsidR="0056476A" w:rsidRPr="00981834" w:rsidRDefault="0056476A" w:rsidP="0056476A">
      <w:pPr>
        <w:jc w:val="center"/>
        <w:rPr>
          <w:rFonts w:ascii="Century Gothic" w:hAnsi="Century Gothic"/>
          <w:b/>
          <w:w w:val="90"/>
          <w:sz w:val="20"/>
          <w:szCs w:val="20"/>
        </w:rPr>
      </w:pPr>
      <w:r w:rsidRPr="00981834">
        <w:rPr>
          <w:rFonts w:ascii="Century Gothic" w:hAnsi="Century Gothic"/>
          <w:b/>
          <w:w w:val="90"/>
          <w:sz w:val="20"/>
          <w:szCs w:val="20"/>
        </w:rPr>
        <w:t>DIRETOR-GERAL</w:t>
      </w:r>
    </w:p>
    <w:p w14:paraId="1DC307A4" w14:textId="03B5B436" w:rsidR="009D4531" w:rsidRPr="00981834" w:rsidRDefault="009D4531" w:rsidP="009D4531">
      <w:pPr>
        <w:jc w:val="center"/>
        <w:rPr>
          <w:rFonts w:ascii="Century Gothic" w:hAnsi="Century Gothic" w:cs="Arial"/>
          <w:b/>
          <w:w w:val="90"/>
          <w:sz w:val="20"/>
          <w:szCs w:val="20"/>
          <w:lang w:eastAsia="en-US"/>
        </w:rPr>
      </w:pPr>
      <w:r w:rsidRPr="00981834">
        <w:rPr>
          <w:rFonts w:ascii="Century Gothic" w:hAnsi="Century Gothic" w:cs="Arial"/>
          <w:b/>
          <w:w w:val="90"/>
          <w:sz w:val="20"/>
          <w:szCs w:val="20"/>
          <w:lang w:eastAsia="en-US"/>
        </w:rPr>
        <w:lastRenderedPageBreak/>
        <w:t>ANEXO 1</w:t>
      </w:r>
    </w:p>
    <w:p w14:paraId="31326EF6" w14:textId="77777777" w:rsidR="00A4247F" w:rsidRDefault="00A4247F" w:rsidP="009D4531">
      <w:pPr>
        <w:jc w:val="center"/>
        <w:rPr>
          <w:rFonts w:ascii="Century Gothic" w:hAnsi="Century Gothic" w:cs="Arial"/>
          <w:b/>
          <w:w w:val="90"/>
          <w:sz w:val="20"/>
          <w:szCs w:val="20"/>
          <w:lang w:eastAsia="en-US"/>
        </w:rPr>
      </w:pPr>
    </w:p>
    <w:p w14:paraId="1763073D" w14:textId="3746C64E" w:rsidR="009D4531" w:rsidRPr="00981834" w:rsidRDefault="009D4531" w:rsidP="009D4531">
      <w:pPr>
        <w:jc w:val="center"/>
        <w:rPr>
          <w:rFonts w:ascii="Century Gothic" w:hAnsi="Century Gothic" w:cs="Arial"/>
          <w:b/>
          <w:w w:val="90"/>
          <w:sz w:val="20"/>
          <w:szCs w:val="20"/>
          <w:lang w:eastAsia="en-US"/>
        </w:rPr>
      </w:pPr>
      <w:r w:rsidRPr="00981834">
        <w:rPr>
          <w:rFonts w:ascii="Century Gothic" w:hAnsi="Century Gothic" w:cs="Arial"/>
          <w:b/>
          <w:w w:val="90"/>
          <w:sz w:val="20"/>
          <w:szCs w:val="20"/>
          <w:lang w:eastAsia="en-US"/>
        </w:rPr>
        <w:t>MEMORIAL DESCRITIVO</w:t>
      </w:r>
    </w:p>
    <w:p w14:paraId="4D196961" w14:textId="77777777" w:rsidR="009D4531" w:rsidRPr="00981834" w:rsidRDefault="009D4531" w:rsidP="009D4531">
      <w:pPr>
        <w:jc w:val="center"/>
        <w:rPr>
          <w:rFonts w:ascii="Century Gothic" w:hAnsi="Century Gothic" w:cs="Arial"/>
          <w:b/>
          <w:w w:val="90"/>
          <w:sz w:val="20"/>
          <w:szCs w:val="20"/>
          <w:lang w:eastAsia="en-US"/>
        </w:rPr>
      </w:pPr>
    </w:p>
    <w:p w14:paraId="62EC8D3F" w14:textId="77777777" w:rsidR="009D4531" w:rsidRPr="00B20ACF" w:rsidRDefault="009D4531" w:rsidP="009D4531">
      <w:pPr>
        <w:pStyle w:val="NormalWeb"/>
        <w:jc w:val="both"/>
        <w:rPr>
          <w:rFonts w:ascii="Century Gothic" w:hAnsi="Century Gothic" w:cs="Arial"/>
          <w:w w:val="90"/>
          <w:sz w:val="20"/>
          <w:szCs w:val="20"/>
        </w:rPr>
      </w:pPr>
      <w:r w:rsidRPr="00B20ACF">
        <w:rPr>
          <w:rFonts w:ascii="Century Gothic" w:hAnsi="Century Gothic" w:cs="Arial"/>
          <w:b/>
          <w:bCs/>
          <w:iCs/>
          <w:color w:val="000000"/>
          <w:w w:val="90"/>
          <w:sz w:val="20"/>
          <w:szCs w:val="20"/>
        </w:rPr>
        <w:t>Item 1</w:t>
      </w:r>
      <w:r w:rsidRPr="00B20ACF">
        <w:rPr>
          <w:rFonts w:ascii="Century Gothic" w:hAnsi="Century Gothic" w:cs="Arial"/>
          <w:bCs/>
          <w:iCs/>
          <w:color w:val="000000"/>
          <w:w w:val="90"/>
          <w:sz w:val="20"/>
          <w:szCs w:val="20"/>
        </w:rPr>
        <w:t xml:space="preserve"> - C</w:t>
      </w:r>
      <w:r w:rsidRPr="00B20ACF">
        <w:rPr>
          <w:rFonts w:ascii="Century Gothic" w:hAnsi="Century Gothic"/>
          <w:w w:val="90"/>
          <w:sz w:val="20"/>
          <w:szCs w:val="20"/>
        </w:rPr>
        <w:t xml:space="preserve">ontratação de empresa especializada para fornecimento de licenças de uso do software </w:t>
      </w:r>
      <w:proofErr w:type="spellStart"/>
      <w:r w:rsidRPr="00B20ACF">
        <w:rPr>
          <w:rFonts w:ascii="Century Gothic" w:hAnsi="Century Gothic"/>
          <w:w w:val="90"/>
          <w:sz w:val="20"/>
          <w:szCs w:val="20"/>
        </w:rPr>
        <w:t>Red</w:t>
      </w:r>
      <w:proofErr w:type="spellEnd"/>
      <w:r w:rsidRPr="00B20ACF">
        <w:rPr>
          <w:rFonts w:ascii="Century Gothic" w:hAnsi="Century Gothic"/>
          <w:w w:val="90"/>
          <w:sz w:val="20"/>
          <w:szCs w:val="20"/>
        </w:rPr>
        <w:t xml:space="preserve"> </w:t>
      </w:r>
      <w:proofErr w:type="spellStart"/>
      <w:r w:rsidRPr="00B20ACF">
        <w:rPr>
          <w:rFonts w:ascii="Century Gothic" w:hAnsi="Century Gothic"/>
          <w:w w:val="90"/>
          <w:sz w:val="20"/>
          <w:szCs w:val="20"/>
        </w:rPr>
        <w:t>Hat</w:t>
      </w:r>
      <w:proofErr w:type="spellEnd"/>
      <w:r w:rsidRPr="00B20ACF">
        <w:rPr>
          <w:rFonts w:ascii="Century Gothic" w:hAnsi="Century Gothic"/>
          <w:w w:val="90"/>
          <w:sz w:val="20"/>
          <w:szCs w:val="20"/>
        </w:rPr>
        <w:t xml:space="preserve"> com prestação de serviços de suporte técnico, conforme especificações abaixo</w:t>
      </w:r>
      <w:r w:rsidRPr="00B20ACF">
        <w:rPr>
          <w:rFonts w:ascii="Century Gothic" w:hAnsi="Century Gothic" w:cs="Arial"/>
          <w:w w:val="90"/>
          <w:sz w:val="20"/>
          <w:szCs w:val="20"/>
        </w:rPr>
        <w:t>:</w:t>
      </w:r>
    </w:p>
    <w:p w14:paraId="2798B38E" w14:textId="65384133" w:rsidR="00B20ACF" w:rsidRPr="00150992" w:rsidRDefault="00B20ACF" w:rsidP="00B20ACF">
      <w:pPr>
        <w:pStyle w:val="PargrafodaLista"/>
        <w:numPr>
          <w:ilvl w:val="1"/>
          <w:numId w:val="32"/>
        </w:numPr>
        <w:autoSpaceDE w:val="0"/>
        <w:autoSpaceDN w:val="0"/>
        <w:adjustRightInd w:val="0"/>
        <w:jc w:val="both"/>
        <w:rPr>
          <w:rFonts w:ascii="Century Gothic" w:eastAsiaTheme="minorHAnsi" w:hAnsi="Century Gothic" w:cstheme="minorBidi"/>
          <w:b/>
          <w:sz w:val="20"/>
          <w:szCs w:val="20"/>
          <w:lang w:val="en-US" w:eastAsia="en-US"/>
        </w:rPr>
      </w:pPr>
      <w:r w:rsidRPr="00150992">
        <w:rPr>
          <w:rFonts w:ascii="Century Gothic" w:hAnsi="Century Gothic"/>
          <w:b/>
          <w:w w:val="90"/>
          <w:sz w:val="20"/>
          <w:szCs w:val="20"/>
          <w:lang w:val="en-US" w:eastAsia="en-US"/>
        </w:rPr>
        <w:t>09 (</w:t>
      </w:r>
      <w:proofErr w:type="spellStart"/>
      <w:r w:rsidRPr="00150992">
        <w:rPr>
          <w:rFonts w:ascii="Century Gothic" w:hAnsi="Century Gothic"/>
          <w:b/>
          <w:w w:val="90"/>
          <w:sz w:val="20"/>
          <w:szCs w:val="20"/>
          <w:lang w:val="en-US" w:eastAsia="en-US"/>
        </w:rPr>
        <w:t>nove</w:t>
      </w:r>
      <w:proofErr w:type="spellEnd"/>
      <w:r w:rsidRPr="00150992">
        <w:rPr>
          <w:rFonts w:ascii="Century Gothic" w:hAnsi="Century Gothic"/>
          <w:b/>
          <w:w w:val="90"/>
          <w:sz w:val="20"/>
          <w:szCs w:val="20"/>
          <w:lang w:val="en-US" w:eastAsia="en-US"/>
        </w:rPr>
        <w:t xml:space="preserve">) </w:t>
      </w:r>
      <w:proofErr w:type="spellStart"/>
      <w:r w:rsidRPr="00150992">
        <w:rPr>
          <w:rFonts w:ascii="Century Gothic" w:hAnsi="Century Gothic"/>
          <w:b/>
          <w:w w:val="90"/>
          <w:sz w:val="20"/>
          <w:szCs w:val="20"/>
          <w:lang w:val="en-US" w:eastAsia="en-US"/>
        </w:rPr>
        <w:t>licenças</w:t>
      </w:r>
      <w:proofErr w:type="spellEnd"/>
      <w:r w:rsidRPr="00150992">
        <w:rPr>
          <w:rFonts w:ascii="Century Gothic" w:hAnsi="Century Gothic"/>
          <w:b/>
          <w:w w:val="90"/>
          <w:sz w:val="20"/>
          <w:szCs w:val="20"/>
          <w:lang w:val="en-US" w:eastAsia="en-US"/>
        </w:rPr>
        <w:t xml:space="preserve"> de </w:t>
      </w:r>
      <w:proofErr w:type="spellStart"/>
      <w:r w:rsidRPr="00150992">
        <w:rPr>
          <w:rFonts w:ascii="Century Gothic" w:hAnsi="Century Gothic"/>
          <w:b/>
          <w:w w:val="90"/>
          <w:sz w:val="20"/>
          <w:szCs w:val="20"/>
          <w:lang w:val="en-US" w:eastAsia="en-US"/>
        </w:rPr>
        <w:t>uso</w:t>
      </w:r>
      <w:proofErr w:type="spellEnd"/>
      <w:r w:rsidRPr="00150992">
        <w:rPr>
          <w:rFonts w:ascii="Century Gothic" w:hAnsi="Century Gothic"/>
          <w:b/>
          <w:w w:val="90"/>
          <w:sz w:val="20"/>
          <w:szCs w:val="20"/>
          <w:lang w:val="en-US" w:eastAsia="en-US"/>
        </w:rPr>
        <w:t xml:space="preserve"> do software </w:t>
      </w:r>
      <w:r w:rsidRPr="00150992">
        <w:rPr>
          <w:rFonts w:ascii="Century Gothic" w:eastAsiaTheme="minorHAnsi" w:hAnsi="Century Gothic" w:cstheme="minorBidi"/>
          <w:b/>
          <w:sz w:val="20"/>
          <w:szCs w:val="20"/>
          <w:lang w:val="en-US" w:eastAsia="en-US"/>
        </w:rPr>
        <w:t>Red Hat Enterprise Linux Server with Smart Management, Premium (Physical or Virtual Nodes), part number: RH00008F3</w:t>
      </w:r>
      <w:r w:rsidRPr="00150992">
        <w:rPr>
          <w:rFonts w:ascii="Century Gothic" w:eastAsiaTheme="minorHAnsi" w:hAnsi="Century Gothic" w:cstheme="minorBidi"/>
          <w:b/>
          <w:sz w:val="20"/>
          <w:lang w:val="en-US" w:eastAsia="en-US"/>
        </w:rPr>
        <w:t>.</w:t>
      </w:r>
    </w:p>
    <w:p w14:paraId="6A1EB79E" w14:textId="33289495"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65E24160" w14:textId="24EE6ED5" w:rsidR="00B20ACF" w:rsidRPr="00981834" w:rsidRDefault="00B20ACF" w:rsidP="00B20ACF">
      <w:pPr>
        <w:autoSpaceDE w:val="0"/>
        <w:autoSpaceDN w:val="0"/>
        <w:adjustRightInd w:val="0"/>
        <w:jc w:val="both"/>
        <w:rPr>
          <w:rFonts w:ascii="Century Gothic" w:hAnsi="Century Gothic" w:cs="Arial"/>
          <w:bCs/>
          <w:w w:val="90"/>
          <w:sz w:val="20"/>
          <w:szCs w:val="20"/>
        </w:rPr>
      </w:pPr>
    </w:p>
    <w:p w14:paraId="33F2DAC4" w14:textId="71E7138F" w:rsidR="00B20ACF" w:rsidRPr="00150992" w:rsidRDefault="00B20ACF" w:rsidP="00B20ACF">
      <w:pPr>
        <w:pStyle w:val="PargrafodaLista"/>
        <w:numPr>
          <w:ilvl w:val="1"/>
          <w:numId w:val="32"/>
        </w:numPr>
        <w:autoSpaceDE w:val="0"/>
        <w:autoSpaceDN w:val="0"/>
        <w:adjustRightInd w:val="0"/>
        <w:jc w:val="both"/>
        <w:rPr>
          <w:rFonts w:ascii="Century Gothic" w:eastAsiaTheme="minorHAnsi" w:hAnsi="Century Gothic" w:cstheme="minorBidi"/>
          <w:b/>
          <w:sz w:val="20"/>
          <w:szCs w:val="20"/>
          <w:lang w:val="en-US" w:eastAsia="en-US"/>
        </w:rPr>
      </w:pPr>
      <w:r w:rsidRPr="00150992">
        <w:rPr>
          <w:rFonts w:ascii="Century Gothic" w:hAnsi="Century Gothic"/>
          <w:b/>
          <w:w w:val="90"/>
          <w:sz w:val="20"/>
          <w:szCs w:val="20"/>
          <w:lang w:val="en-US" w:eastAsia="en-US"/>
        </w:rPr>
        <w:t>09 (</w:t>
      </w:r>
      <w:proofErr w:type="spellStart"/>
      <w:r w:rsidRPr="00150992">
        <w:rPr>
          <w:rFonts w:ascii="Century Gothic" w:hAnsi="Century Gothic"/>
          <w:b/>
          <w:w w:val="90"/>
          <w:sz w:val="20"/>
          <w:szCs w:val="20"/>
          <w:lang w:val="en-US" w:eastAsia="en-US"/>
        </w:rPr>
        <w:t>nove</w:t>
      </w:r>
      <w:proofErr w:type="spellEnd"/>
      <w:r w:rsidRPr="00150992">
        <w:rPr>
          <w:rFonts w:ascii="Century Gothic" w:hAnsi="Century Gothic"/>
          <w:b/>
          <w:w w:val="90"/>
          <w:sz w:val="20"/>
          <w:szCs w:val="20"/>
          <w:lang w:val="en-US" w:eastAsia="en-US"/>
        </w:rPr>
        <w:t xml:space="preserve">) </w:t>
      </w:r>
      <w:proofErr w:type="spellStart"/>
      <w:r w:rsidRPr="00150992">
        <w:rPr>
          <w:rFonts w:ascii="Century Gothic" w:hAnsi="Century Gothic"/>
          <w:b/>
          <w:w w:val="90"/>
          <w:sz w:val="20"/>
          <w:szCs w:val="20"/>
          <w:lang w:val="en-US" w:eastAsia="en-US"/>
        </w:rPr>
        <w:t>licenças</w:t>
      </w:r>
      <w:proofErr w:type="spellEnd"/>
      <w:r w:rsidRPr="00150992">
        <w:rPr>
          <w:rFonts w:ascii="Century Gothic" w:hAnsi="Century Gothic"/>
          <w:b/>
          <w:w w:val="90"/>
          <w:sz w:val="20"/>
          <w:szCs w:val="20"/>
          <w:lang w:val="en-US" w:eastAsia="en-US"/>
        </w:rPr>
        <w:t xml:space="preserve"> de </w:t>
      </w:r>
      <w:proofErr w:type="spellStart"/>
      <w:r w:rsidRPr="00150992">
        <w:rPr>
          <w:rFonts w:ascii="Century Gothic" w:hAnsi="Century Gothic"/>
          <w:b/>
          <w:w w:val="90"/>
          <w:sz w:val="20"/>
          <w:szCs w:val="20"/>
          <w:lang w:val="en-US" w:eastAsia="en-US"/>
        </w:rPr>
        <w:t>uso</w:t>
      </w:r>
      <w:proofErr w:type="spellEnd"/>
      <w:r w:rsidRPr="00150992">
        <w:rPr>
          <w:rFonts w:ascii="Century Gothic" w:hAnsi="Century Gothic"/>
          <w:b/>
          <w:w w:val="90"/>
          <w:sz w:val="20"/>
          <w:szCs w:val="20"/>
          <w:lang w:val="en-US" w:eastAsia="en-US"/>
        </w:rPr>
        <w:t xml:space="preserve"> do software </w:t>
      </w:r>
      <w:r w:rsidRPr="00150992">
        <w:rPr>
          <w:rFonts w:ascii="Century Gothic" w:eastAsiaTheme="minorHAnsi" w:hAnsi="Century Gothic" w:cstheme="minorBidi"/>
          <w:b/>
          <w:sz w:val="20"/>
          <w:szCs w:val="20"/>
          <w:lang w:val="en-US" w:eastAsia="en-US"/>
        </w:rPr>
        <w:t>Red Hat Enterprise Linux Server with Smart Management, Standard (Physical or Virtual Nodes), part number: RH00009F3</w:t>
      </w:r>
      <w:r w:rsidRPr="00150992">
        <w:rPr>
          <w:rFonts w:ascii="Century Gothic" w:eastAsiaTheme="minorHAnsi" w:hAnsi="Century Gothic" w:cstheme="minorBidi"/>
          <w:b/>
          <w:sz w:val="20"/>
          <w:lang w:val="en-US" w:eastAsia="en-US"/>
        </w:rPr>
        <w:t>.</w:t>
      </w:r>
    </w:p>
    <w:p w14:paraId="71C20917" w14:textId="29AEB5EE"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74A06306" w14:textId="37772B39" w:rsidR="00B20ACF" w:rsidRPr="00981834" w:rsidRDefault="00B20ACF" w:rsidP="00B20ACF">
      <w:pPr>
        <w:autoSpaceDE w:val="0"/>
        <w:autoSpaceDN w:val="0"/>
        <w:adjustRightInd w:val="0"/>
        <w:jc w:val="both"/>
        <w:rPr>
          <w:rFonts w:ascii="Century Gothic" w:hAnsi="Century Gothic" w:cs="Arial"/>
          <w:bCs/>
          <w:w w:val="90"/>
          <w:sz w:val="20"/>
          <w:szCs w:val="20"/>
        </w:rPr>
      </w:pPr>
    </w:p>
    <w:p w14:paraId="4803D703" w14:textId="77777777" w:rsidR="00B20ACF" w:rsidRPr="00150992" w:rsidRDefault="00B20ACF" w:rsidP="00B20ACF">
      <w:pPr>
        <w:pStyle w:val="PargrafodaLista"/>
        <w:keepNext/>
        <w:numPr>
          <w:ilvl w:val="1"/>
          <w:numId w:val="32"/>
        </w:numPr>
        <w:jc w:val="both"/>
        <w:rPr>
          <w:rFonts w:ascii="Century Gothic" w:eastAsiaTheme="minorHAnsi" w:hAnsi="Century Gothic" w:cstheme="minorBidi"/>
          <w:b/>
          <w:sz w:val="20"/>
          <w:szCs w:val="20"/>
          <w:lang w:val="en-US" w:eastAsia="en-US"/>
        </w:rPr>
      </w:pPr>
      <w:r w:rsidRPr="00150992">
        <w:rPr>
          <w:rFonts w:ascii="Century Gothic" w:hAnsi="Century Gothic"/>
          <w:b/>
          <w:w w:val="90"/>
          <w:sz w:val="20"/>
          <w:szCs w:val="20"/>
          <w:lang w:val="en-US" w:eastAsia="en-US"/>
        </w:rPr>
        <w:t>03 (</w:t>
      </w:r>
      <w:proofErr w:type="spellStart"/>
      <w:r w:rsidRPr="00150992">
        <w:rPr>
          <w:rFonts w:ascii="Century Gothic" w:hAnsi="Century Gothic"/>
          <w:b/>
          <w:w w:val="90"/>
          <w:sz w:val="20"/>
          <w:szCs w:val="20"/>
          <w:lang w:val="en-US" w:eastAsia="en-US"/>
        </w:rPr>
        <w:t>três</w:t>
      </w:r>
      <w:proofErr w:type="spellEnd"/>
      <w:r w:rsidRPr="00150992">
        <w:rPr>
          <w:rFonts w:ascii="Century Gothic" w:hAnsi="Century Gothic"/>
          <w:b/>
          <w:w w:val="90"/>
          <w:sz w:val="20"/>
          <w:szCs w:val="20"/>
          <w:lang w:val="en-US" w:eastAsia="en-US"/>
        </w:rPr>
        <w:t xml:space="preserve">) </w:t>
      </w:r>
      <w:proofErr w:type="spellStart"/>
      <w:r w:rsidRPr="00150992">
        <w:rPr>
          <w:rFonts w:ascii="Century Gothic" w:hAnsi="Century Gothic"/>
          <w:b/>
          <w:w w:val="90"/>
          <w:sz w:val="20"/>
          <w:szCs w:val="20"/>
          <w:lang w:val="en-US" w:eastAsia="en-US"/>
        </w:rPr>
        <w:t>l</w:t>
      </w:r>
      <w:r w:rsidRPr="00150992">
        <w:rPr>
          <w:rFonts w:ascii="Century Gothic" w:hAnsi="Century Gothic"/>
          <w:b/>
          <w:w w:val="90"/>
          <w:sz w:val="20"/>
          <w:szCs w:val="20"/>
          <w:lang w:val="en-US"/>
        </w:rPr>
        <w:t>icenças</w:t>
      </w:r>
      <w:proofErr w:type="spellEnd"/>
      <w:r w:rsidRPr="00150992">
        <w:rPr>
          <w:rFonts w:ascii="Century Gothic" w:hAnsi="Century Gothic"/>
          <w:b/>
          <w:w w:val="90"/>
          <w:sz w:val="20"/>
          <w:szCs w:val="20"/>
          <w:lang w:val="en-US"/>
        </w:rPr>
        <w:t xml:space="preserve"> de </w:t>
      </w:r>
      <w:proofErr w:type="spellStart"/>
      <w:r w:rsidRPr="00150992">
        <w:rPr>
          <w:rFonts w:ascii="Century Gothic" w:hAnsi="Century Gothic"/>
          <w:b/>
          <w:w w:val="90"/>
          <w:sz w:val="20"/>
          <w:szCs w:val="20"/>
          <w:lang w:val="en-US"/>
        </w:rPr>
        <w:t>uso</w:t>
      </w:r>
      <w:proofErr w:type="spellEnd"/>
      <w:r w:rsidRPr="00150992">
        <w:rPr>
          <w:rFonts w:ascii="Century Gothic" w:hAnsi="Century Gothic"/>
          <w:b/>
          <w:w w:val="90"/>
          <w:sz w:val="20"/>
          <w:szCs w:val="20"/>
          <w:lang w:val="en-US"/>
        </w:rPr>
        <w:t xml:space="preserve"> do software Red</w:t>
      </w:r>
      <w:r w:rsidRPr="00150992">
        <w:rPr>
          <w:rFonts w:ascii="Century Gothic" w:eastAsiaTheme="minorHAnsi" w:hAnsi="Century Gothic" w:cstheme="minorBidi"/>
          <w:b/>
          <w:sz w:val="20"/>
          <w:szCs w:val="20"/>
          <w:lang w:val="en-US" w:eastAsia="en-US"/>
        </w:rPr>
        <w:t xml:space="preserve"> Hat Enterprise Linux with Smart Virtualization and Management, Premium (2-sockets), part number: MCT2989F3</w:t>
      </w:r>
      <w:r w:rsidRPr="00150992">
        <w:rPr>
          <w:rFonts w:ascii="Century Gothic" w:eastAsiaTheme="minorHAnsi" w:hAnsi="Century Gothic" w:cstheme="minorBidi"/>
          <w:b/>
          <w:sz w:val="20"/>
          <w:lang w:val="en-US" w:eastAsia="en-US"/>
        </w:rPr>
        <w:t>.</w:t>
      </w:r>
    </w:p>
    <w:p w14:paraId="6B88A168" w14:textId="1A003BF6"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34114FDB" w14:textId="2E8626BB" w:rsidR="00B20ACF" w:rsidRDefault="00B20ACF" w:rsidP="006C2610">
      <w:pPr>
        <w:pStyle w:val="PargrafodaLista"/>
        <w:keepNext/>
        <w:jc w:val="both"/>
        <w:rPr>
          <w:rFonts w:ascii="Century Gothic" w:hAnsi="Century Gothic" w:cs="Arial"/>
          <w:bCs/>
          <w:w w:val="90"/>
          <w:sz w:val="20"/>
          <w:szCs w:val="20"/>
        </w:rPr>
      </w:pPr>
    </w:p>
    <w:p w14:paraId="17315110" w14:textId="48E63874" w:rsidR="00B20ACF" w:rsidRPr="00150992" w:rsidRDefault="00B20ACF" w:rsidP="00B20ACF">
      <w:pPr>
        <w:pStyle w:val="PargrafodaLista"/>
        <w:keepNext/>
        <w:numPr>
          <w:ilvl w:val="1"/>
          <w:numId w:val="32"/>
        </w:numPr>
        <w:jc w:val="both"/>
        <w:rPr>
          <w:rFonts w:ascii="Century Gothic" w:eastAsiaTheme="minorHAnsi" w:hAnsi="Century Gothic" w:cstheme="minorBidi"/>
          <w:b/>
          <w:sz w:val="20"/>
          <w:lang w:val="en-US" w:eastAsia="en-US"/>
        </w:rPr>
      </w:pPr>
      <w:r w:rsidRPr="00150992">
        <w:rPr>
          <w:rFonts w:ascii="Century Gothic" w:hAnsi="Century Gothic"/>
          <w:b/>
          <w:w w:val="90"/>
          <w:sz w:val="20"/>
          <w:szCs w:val="20"/>
          <w:lang w:val="en-US" w:eastAsia="en-US"/>
        </w:rPr>
        <w:t>03 (</w:t>
      </w:r>
      <w:proofErr w:type="spellStart"/>
      <w:r w:rsidRPr="00150992">
        <w:rPr>
          <w:rFonts w:ascii="Century Gothic" w:hAnsi="Century Gothic"/>
          <w:b/>
          <w:w w:val="90"/>
          <w:sz w:val="20"/>
          <w:szCs w:val="20"/>
          <w:lang w:val="en-US" w:eastAsia="en-US"/>
        </w:rPr>
        <w:t>três</w:t>
      </w:r>
      <w:proofErr w:type="spellEnd"/>
      <w:r w:rsidRPr="00150992">
        <w:rPr>
          <w:rFonts w:ascii="Century Gothic" w:hAnsi="Century Gothic"/>
          <w:b/>
          <w:w w:val="90"/>
          <w:sz w:val="20"/>
          <w:szCs w:val="20"/>
          <w:lang w:val="en-US" w:eastAsia="en-US"/>
        </w:rPr>
        <w:t xml:space="preserve">) </w:t>
      </w:r>
      <w:proofErr w:type="spellStart"/>
      <w:r w:rsidRPr="00150992">
        <w:rPr>
          <w:rFonts w:ascii="Century Gothic" w:hAnsi="Century Gothic"/>
          <w:b/>
          <w:w w:val="90"/>
          <w:sz w:val="20"/>
          <w:szCs w:val="20"/>
          <w:lang w:val="en-US" w:eastAsia="en-US"/>
        </w:rPr>
        <w:t>licenças</w:t>
      </w:r>
      <w:proofErr w:type="spellEnd"/>
      <w:r w:rsidRPr="00150992">
        <w:rPr>
          <w:rFonts w:ascii="Century Gothic" w:hAnsi="Century Gothic"/>
          <w:b/>
          <w:w w:val="90"/>
          <w:sz w:val="20"/>
          <w:szCs w:val="20"/>
          <w:lang w:val="en-US" w:eastAsia="en-US"/>
        </w:rPr>
        <w:t xml:space="preserve"> de </w:t>
      </w:r>
      <w:proofErr w:type="spellStart"/>
      <w:r w:rsidRPr="00150992">
        <w:rPr>
          <w:rFonts w:ascii="Century Gothic" w:hAnsi="Century Gothic"/>
          <w:b/>
          <w:w w:val="90"/>
          <w:sz w:val="20"/>
          <w:szCs w:val="20"/>
          <w:lang w:val="en-US" w:eastAsia="en-US"/>
        </w:rPr>
        <w:t>uso</w:t>
      </w:r>
      <w:proofErr w:type="spellEnd"/>
      <w:r w:rsidRPr="00150992">
        <w:rPr>
          <w:rFonts w:ascii="Century Gothic" w:hAnsi="Century Gothic"/>
          <w:b/>
          <w:w w:val="90"/>
          <w:sz w:val="20"/>
          <w:szCs w:val="20"/>
          <w:lang w:val="en-US" w:eastAsia="en-US"/>
        </w:rPr>
        <w:t xml:space="preserve"> do software Red</w:t>
      </w:r>
      <w:r w:rsidRPr="00150992">
        <w:rPr>
          <w:rFonts w:ascii="Century Gothic" w:eastAsiaTheme="minorHAnsi" w:hAnsi="Century Gothic" w:cstheme="minorBidi"/>
          <w:b/>
          <w:sz w:val="20"/>
          <w:szCs w:val="20"/>
          <w:lang w:val="en-US" w:eastAsia="en-US"/>
        </w:rPr>
        <w:t xml:space="preserve"> Hat Enterprise Linux with Smart Virtualization and Management, Standard (2-sockets), part number: MCT2990F3</w:t>
      </w:r>
      <w:r w:rsidRPr="00150992">
        <w:rPr>
          <w:rFonts w:ascii="Century Gothic" w:eastAsiaTheme="minorHAnsi" w:hAnsi="Century Gothic" w:cstheme="minorBidi"/>
          <w:b/>
          <w:sz w:val="20"/>
          <w:lang w:val="en-US" w:eastAsia="en-US"/>
        </w:rPr>
        <w:t>.</w:t>
      </w:r>
    </w:p>
    <w:p w14:paraId="25964DB5" w14:textId="1F0D7C81"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3D6D586C" w14:textId="3BE399F6" w:rsidR="00B20ACF" w:rsidRPr="00981834" w:rsidRDefault="00B20ACF" w:rsidP="006C2610">
      <w:pPr>
        <w:pStyle w:val="PargrafodaLista"/>
        <w:keepNext/>
        <w:jc w:val="both"/>
        <w:rPr>
          <w:rFonts w:ascii="Century Gothic" w:hAnsi="Century Gothic" w:cs="Arial"/>
          <w:bCs/>
          <w:w w:val="90"/>
          <w:sz w:val="20"/>
          <w:szCs w:val="20"/>
        </w:rPr>
      </w:pPr>
    </w:p>
    <w:p w14:paraId="26E5FF80" w14:textId="77777777" w:rsidR="00B20ACF" w:rsidRPr="00150992" w:rsidRDefault="00B20ACF" w:rsidP="00B20ACF">
      <w:pPr>
        <w:pStyle w:val="PargrafodaLista"/>
        <w:numPr>
          <w:ilvl w:val="1"/>
          <w:numId w:val="32"/>
        </w:numPr>
        <w:autoSpaceDE w:val="0"/>
        <w:autoSpaceDN w:val="0"/>
        <w:adjustRightInd w:val="0"/>
        <w:jc w:val="both"/>
        <w:rPr>
          <w:rFonts w:ascii="Century Gothic" w:eastAsiaTheme="minorHAnsi" w:hAnsi="Century Gothic" w:cstheme="minorBidi"/>
          <w:b/>
          <w:sz w:val="20"/>
          <w:szCs w:val="20"/>
          <w:lang w:val="en-US" w:eastAsia="en-US"/>
        </w:rPr>
      </w:pPr>
      <w:r w:rsidRPr="00150992">
        <w:rPr>
          <w:rFonts w:ascii="Century Gothic" w:hAnsi="Century Gothic"/>
          <w:b/>
          <w:w w:val="90"/>
          <w:sz w:val="20"/>
          <w:szCs w:val="20"/>
          <w:lang w:eastAsia="en-US"/>
        </w:rPr>
        <w:t xml:space="preserve">08 (oito) licenças de uso do software </w:t>
      </w:r>
      <w:r w:rsidRPr="00150992">
        <w:rPr>
          <w:rFonts w:ascii="Century Gothic" w:eastAsiaTheme="minorHAnsi" w:hAnsi="Century Gothic" w:cstheme="minorBidi"/>
          <w:b/>
          <w:sz w:val="20"/>
          <w:szCs w:val="20"/>
          <w:lang w:val="en-US" w:eastAsia="en-US"/>
        </w:rPr>
        <w:t>Resilient Storage, part number: RH00026F3</w:t>
      </w:r>
      <w:r w:rsidRPr="00150992">
        <w:rPr>
          <w:rFonts w:ascii="Century Gothic" w:eastAsiaTheme="minorHAnsi" w:hAnsi="Century Gothic" w:cstheme="minorBidi"/>
          <w:b/>
          <w:sz w:val="20"/>
          <w:lang w:val="en-US" w:eastAsia="en-US"/>
        </w:rPr>
        <w:t>.</w:t>
      </w:r>
    </w:p>
    <w:p w14:paraId="5124C94D" w14:textId="2CD6920A"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4AE884B6" w14:textId="122FDC58" w:rsidR="00B20ACF" w:rsidRPr="00981834" w:rsidRDefault="00B20ACF" w:rsidP="00B20ACF">
      <w:pPr>
        <w:autoSpaceDE w:val="0"/>
        <w:autoSpaceDN w:val="0"/>
        <w:adjustRightInd w:val="0"/>
        <w:jc w:val="both"/>
        <w:rPr>
          <w:rFonts w:ascii="Century Gothic" w:hAnsi="Century Gothic" w:cs="Arial"/>
          <w:bCs/>
          <w:w w:val="90"/>
          <w:sz w:val="20"/>
          <w:szCs w:val="20"/>
        </w:rPr>
      </w:pPr>
    </w:p>
    <w:p w14:paraId="55382976" w14:textId="77777777" w:rsidR="00B20ACF" w:rsidRPr="00150992" w:rsidRDefault="00B20ACF" w:rsidP="00B20ACF">
      <w:pPr>
        <w:pStyle w:val="PargrafodaLista"/>
        <w:numPr>
          <w:ilvl w:val="1"/>
          <w:numId w:val="32"/>
        </w:numPr>
        <w:autoSpaceDE w:val="0"/>
        <w:autoSpaceDN w:val="0"/>
        <w:adjustRightInd w:val="0"/>
        <w:jc w:val="both"/>
        <w:rPr>
          <w:rFonts w:ascii="Century Gothic" w:hAnsi="Century Gothic"/>
          <w:b/>
          <w:sz w:val="20"/>
        </w:rPr>
      </w:pPr>
      <w:r w:rsidRPr="00150992">
        <w:rPr>
          <w:rFonts w:ascii="Century Gothic" w:hAnsi="Century Gothic"/>
          <w:b/>
          <w:w w:val="90"/>
          <w:sz w:val="20"/>
          <w:szCs w:val="20"/>
          <w:lang w:eastAsia="en-US"/>
        </w:rPr>
        <w:t xml:space="preserve">300 (trezentas) horas de </w:t>
      </w:r>
      <w:r w:rsidRPr="00150992">
        <w:rPr>
          <w:rFonts w:ascii="Century Gothic" w:hAnsi="Century Gothic"/>
          <w:b/>
          <w:sz w:val="20"/>
          <w:szCs w:val="20"/>
        </w:rPr>
        <w:t xml:space="preserve">Suporte Técnico – </w:t>
      </w:r>
      <w:proofErr w:type="spellStart"/>
      <w:r w:rsidRPr="00150992">
        <w:rPr>
          <w:rFonts w:ascii="Century Gothic" w:hAnsi="Century Gothic"/>
          <w:b/>
          <w:sz w:val="20"/>
          <w:szCs w:val="20"/>
        </w:rPr>
        <w:t>Plataform</w:t>
      </w:r>
      <w:proofErr w:type="spellEnd"/>
      <w:r w:rsidRPr="00150992">
        <w:rPr>
          <w:rFonts w:ascii="Century Gothic" w:hAnsi="Century Gothic"/>
          <w:b/>
          <w:sz w:val="20"/>
          <w:szCs w:val="20"/>
        </w:rPr>
        <w:t xml:space="preserve"> Professional Services, </w:t>
      </w:r>
      <w:proofErr w:type="spellStart"/>
      <w:r w:rsidRPr="00150992">
        <w:rPr>
          <w:rFonts w:ascii="Century Gothic" w:hAnsi="Century Gothic"/>
          <w:b/>
          <w:sz w:val="20"/>
          <w:szCs w:val="20"/>
        </w:rPr>
        <w:t>part</w:t>
      </w:r>
      <w:proofErr w:type="spellEnd"/>
      <w:r w:rsidRPr="00150992">
        <w:rPr>
          <w:rFonts w:ascii="Century Gothic" w:hAnsi="Century Gothic"/>
          <w:b/>
          <w:sz w:val="20"/>
          <w:szCs w:val="20"/>
        </w:rPr>
        <w:t xml:space="preserve"> </w:t>
      </w:r>
      <w:proofErr w:type="spellStart"/>
      <w:proofErr w:type="gramStart"/>
      <w:r w:rsidRPr="00150992">
        <w:rPr>
          <w:rFonts w:ascii="Century Gothic" w:hAnsi="Century Gothic"/>
          <w:b/>
          <w:sz w:val="20"/>
          <w:szCs w:val="20"/>
        </w:rPr>
        <w:t>number</w:t>
      </w:r>
      <w:proofErr w:type="spellEnd"/>
      <w:r w:rsidRPr="00150992">
        <w:rPr>
          <w:rFonts w:ascii="Century Gothic" w:hAnsi="Century Gothic"/>
          <w:b/>
          <w:sz w:val="20"/>
          <w:szCs w:val="20"/>
        </w:rPr>
        <w:t xml:space="preserve">  RHGPS</w:t>
      </w:r>
      <w:proofErr w:type="gramEnd"/>
      <w:r w:rsidRPr="00150992">
        <w:rPr>
          <w:rFonts w:ascii="Century Gothic" w:hAnsi="Century Gothic"/>
          <w:b/>
          <w:sz w:val="20"/>
        </w:rPr>
        <w:t>.</w:t>
      </w:r>
    </w:p>
    <w:p w14:paraId="669B6A8F" w14:textId="77777777" w:rsidR="00B20ACF" w:rsidRPr="00C152FF" w:rsidRDefault="00B20ACF" w:rsidP="00B20ACF">
      <w:pPr>
        <w:pStyle w:val="PargrafodaLista"/>
        <w:numPr>
          <w:ilvl w:val="2"/>
          <w:numId w:val="32"/>
        </w:numPr>
        <w:autoSpaceDE w:val="0"/>
        <w:autoSpaceDN w:val="0"/>
        <w:adjustRightInd w:val="0"/>
        <w:jc w:val="both"/>
        <w:rPr>
          <w:rFonts w:ascii="Century Gothic" w:hAnsi="Century Gothic"/>
          <w:w w:val="90"/>
          <w:sz w:val="20"/>
          <w:szCs w:val="20"/>
          <w:lang w:eastAsia="en-US"/>
        </w:rPr>
      </w:pPr>
      <w:r w:rsidRPr="00C152FF">
        <w:rPr>
          <w:rFonts w:ascii="Century Gothic" w:hAnsi="Century Gothic"/>
          <w:w w:val="90"/>
          <w:sz w:val="20"/>
          <w:szCs w:val="20"/>
          <w:lang w:eastAsia="en-US"/>
        </w:rPr>
        <w:t>As horas técnicas serão pagas mediante relatório emitido pela empresa vencedora e aceite pelo Ministério Público. O Termo de Aceite será emitido em 02 (duas) vias, assinado pelo Agente Fiscalizador contratual e enviado ao Centro de Finanças e Contabilidade, para fins de pagamento.</w:t>
      </w:r>
    </w:p>
    <w:p w14:paraId="7353CFDB" w14:textId="77777777" w:rsidR="00B20ACF" w:rsidRPr="009F3C71" w:rsidRDefault="00B20ACF" w:rsidP="00B20ACF">
      <w:pPr>
        <w:pStyle w:val="PargrafodaLista"/>
        <w:numPr>
          <w:ilvl w:val="2"/>
          <w:numId w:val="32"/>
        </w:numPr>
        <w:autoSpaceDE w:val="0"/>
        <w:autoSpaceDN w:val="0"/>
        <w:adjustRightInd w:val="0"/>
        <w:spacing w:before="120" w:after="120" w:line="276" w:lineRule="auto"/>
        <w:jc w:val="both"/>
        <w:rPr>
          <w:rFonts w:ascii="Century Gothic" w:hAnsi="Century Gothic"/>
          <w:w w:val="90"/>
          <w:sz w:val="20"/>
          <w:szCs w:val="20"/>
          <w:lang w:eastAsia="en-US"/>
        </w:rPr>
      </w:pPr>
      <w:r w:rsidRPr="00C152FF">
        <w:rPr>
          <w:rFonts w:ascii="Century Gothic" w:hAnsi="Century Gothic" w:cs="Arial"/>
          <w:w w:val="90"/>
          <w:sz w:val="20"/>
          <w:szCs w:val="20"/>
          <w:lang w:eastAsia="en-US"/>
        </w:rPr>
        <w:t xml:space="preserve">A empresa vencedora terá um prazo de 10 (dez) dias corridos a contar da data da solicitação para </w:t>
      </w:r>
      <w:r w:rsidRPr="009F3C71">
        <w:rPr>
          <w:rFonts w:ascii="Century Gothic" w:hAnsi="Century Gothic" w:cs="Arial"/>
          <w:w w:val="90"/>
          <w:sz w:val="20"/>
          <w:szCs w:val="20"/>
          <w:lang w:eastAsia="en-US"/>
        </w:rPr>
        <w:t>dispor de um técnico no ambiente do Ministério Público para cumprir com as atividades</w:t>
      </w:r>
    </w:p>
    <w:p w14:paraId="7159F194" w14:textId="4A0116EB" w:rsidR="00B20ACF" w:rsidRPr="009F3C71" w:rsidRDefault="00B20ACF" w:rsidP="00B20ACF">
      <w:pPr>
        <w:pStyle w:val="PargrafodaLista"/>
        <w:numPr>
          <w:ilvl w:val="2"/>
          <w:numId w:val="32"/>
        </w:numPr>
        <w:autoSpaceDE w:val="0"/>
        <w:autoSpaceDN w:val="0"/>
        <w:adjustRightInd w:val="0"/>
        <w:spacing w:before="120" w:after="120" w:line="276" w:lineRule="auto"/>
        <w:jc w:val="both"/>
        <w:rPr>
          <w:rFonts w:ascii="Century Gothic" w:hAnsi="Century Gothic"/>
          <w:w w:val="90"/>
          <w:sz w:val="20"/>
          <w:szCs w:val="20"/>
          <w:lang w:eastAsia="en-US"/>
        </w:rPr>
      </w:pPr>
      <w:r w:rsidRPr="009F3C71">
        <w:rPr>
          <w:rFonts w:ascii="Century Gothic" w:hAnsi="Century Gothic" w:cs="Arial"/>
          <w:w w:val="90"/>
          <w:sz w:val="20"/>
          <w:szCs w:val="20"/>
          <w:lang w:eastAsia="en-US"/>
        </w:rPr>
        <w:t xml:space="preserve">As horas descritas neste </w:t>
      </w:r>
      <w:r w:rsidR="00681DD1">
        <w:rPr>
          <w:rFonts w:ascii="Century Gothic" w:hAnsi="Century Gothic" w:cs="Arial"/>
          <w:w w:val="90"/>
          <w:sz w:val="20"/>
          <w:szCs w:val="20"/>
          <w:lang w:eastAsia="en-US"/>
        </w:rPr>
        <w:t>sub</w:t>
      </w:r>
      <w:r w:rsidRPr="009F3C71">
        <w:rPr>
          <w:rFonts w:ascii="Century Gothic" w:hAnsi="Century Gothic" w:cs="Arial"/>
          <w:w w:val="90"/>
          <w:sz w:val="20"/>
          <w:szCs w:val="20"/>
          <w:lang w:eastAsia="en-US"/>
        </w:rPr>
        <w:t>item poderão ser empregadas até o final do Contrato.</w:t>
      </w:r>
    </w:p>
    <w:p w14:paraId="0F0E3280" w14:textId="30324333" w:rsidR="009D4531" w:rsidRDefault="009D4531" w:rsidP="009D4531">
      <w:pPr>
        <w:pStyle w:val="NormalWeb"/>
        <w:jc w:val="both"/>
        <w:rPr>
          <w:rFonts w:ascii="Century Gothic" w:hAnsi="Century Gothic" w:cs="Arial-BoldMT"/>
          <w:b/>
          <w:bCs/>
          <w:w w:val="90"/>
          <w:sz w:val="20"/>
          <w:szCs w:val="20"/>
        </w:rPr>
      </w:pPr>
    </w:p>
    <w:p w14:paraId="08F8145F" w14:textId="1348C855" w:rsidR="002552C4" w:rsidRDefault="002552C4" w:rsidP="009D4531">
      <w:pPr>
        <w:pStyle w:val="NormalWeb"/>
        <w:jc w:val="both"/>
        <w:rPr>
          <w:rFonts w:ascii="Century Gothic" w:hAnsi="Century Gothic" w:cs="Arial-BoldMT"/>
          <w:b/>
          <w:bCs/>
          <w:w w:val="90"/>
          <w:sz w:val="20"/>
          <w:szCs w:val="20"/>
        </w:rPr>
      </w:pPr>
    </w:p>
    <w:p w14:paraId="6A3A1F52" w14:textId="52D080B4" w:rsidR="002552C4" w:rsidRDefault="002552C4" w:rsidP="009D4531">
      <w:pPr>
        <w:pStyle w:val="NormalWeb"/>
        <w:jc w:val="both"/>
        <w:rPr>
          <w:rFonts w:ascii="Century Gothic" w:hAnsi="Century Gothic" w:cs="Arial-BoldMT"/>
          <w:b/>
          <w:bCs/>
          <w:w w:val="90"/>
          <w:sz w:val="20"/>
          <w:szCs w:val="20"/>
        </w:rPr>
      </w:pPr>
    </w:p>
    <w:p w14:paraId="23E65328" w14:textId="5610F03C" w:rsidR="002552C4" w:rsidRDefault="002552C4" w:rsidP="009D4531">
      <w:pPr>
        <w:pStyle w:val="NormalWeb"/>
        <w:jc w:val="both"/>
        <w:rPr>
          <w:rFonts w:ascii="Century Gothic" w:hAnsi="Century Gothic" w:cs="Arial-BoldMT"/>
          <w:b/>
          <w:bCs/>
          <w:w w:val="90"/>
          <w:sz w:val="20"/>
          <w:szCs w:val="20"/>
        </w:rPr>
      </w:pPr>
    </w:p>
    <w:p w14:paraId="62DD0B4E" w14:textId="5507A38C" w:rsidR="002552C4" w:rsidRDefault="002552C4" w:rsidP="009D4531">
      <w:pPr>
        <w:pStyle w:val="NormalWeb"/>
        <w:jc w:val="both"/>
        <w:rPr>
          <w:rFonts w:ascii="Century Gothic" w:hAnsi="Century Gothic" w:cs="Arial-BoldMT"/>
          <w:b/>
          <w:bCs/>
          <w:w w:val="90"/>
          <w:sz w:val="20"/>
          <w:szCs w:val="20"/>
        </w:rPr>
      </w:pPr>
    </w:p>
    <w:p w14:paraId="211A2780" w14:textId="76D7AEED" w:rsidR="002552C4" w:rsidRDefault="002552C4" w:rsidP="009D4531">
      <w:pPr>
        <w:pStyle w:val="NormalWeb"/>
        <w:jc w:val="both"/>
        <w:rPr>
          <w:rFonts w:ascii="Century Gothic" w:hAnsi="Century Gothic" w:cs="Arial-BoldMT"/>
          <w:b/>
          <w:bCs/>
          <w:w w:val="90"/>
          <w:sz w:val="20"/>
          <w:szCs w:val="20"/>
        </w:rPr>
      </w:pPr>
    </w:p>
    <w:p w14:paraId="4B5EB8F3" w14:textId="0BEA300D" w:rsidR="00A4247F" w:rsidRDefault="00A4247F" w:rsidP="009D4531">
      <w:pPr>
        <w:pStyle w:val="NormalWeb"/>
        <w:jc w:val="both"/>
        <w:rPr>
          <w:rFonts w:ascii="Century Gothic" w:hAnsi="Century Gothic" w:cs="Arial-BoldMT"/>
          <w:b/>
          <w:bCs/>
          <w:w w:val="90"/>
          <w:sz w:val="20"/>
          <w:szCs w:val="20"/>
        </w:rPr>
      </w:pPr>
    </w:p>
    <w:p w14:paraId="334C6208" w14:textId="77777777" w:rsidR="009D4531" w:rsidRPr="00981834" w:rsidRDefault="009D4531" w:rsidP="009D4531">
      <w:pPr>
        <w:widowControl w:val="0"/>
        <w:tabs>
          <w:tab w:val="left" w:pos="284"/>
        </w:tabs>
        <w:jc w:val="center"/>
        <w:rPr>
          <w:rFonts w:ascii="Century Gothic" w:hAnsi="Century Gothic" w:cs="Arial"/>
          <w:b/>
          <w:w w:val="90"/>
          <w:sz w:val="20"/>
          <w:szCs w:val="20"/>
        </w:rPr>
      </w:pPr>
      <w:r w:rsidRPr="00981834">
        <w:rPr>
          <w:rFonts w:ascii="Century Gothic" w:hAnsi="Century Gothic" w:cs="Arial"/>
          <w:b/>
          <w:w w:val="90"/>
          <w:sz w:val="20"/>
          <w:szCs w:val="20"/>
        </w:rPr>
        <w:lastRenderedPageBreak/>
        <w:t>ANEXO 2</w:t>
      </w:r>
    </w:p>
    <w:p w14:paraId="1459A7F2" w14:textId="77777777" w:rsidR="009D4531" w:rsidRPr="00981834" w:rsidRDefault="009D4531" w:rsidP="009D4531">
      <w:pPr>
        <w:widowControl w:val="0"/>
        <w:tabs>
          <w:tab w:val="left" w:pos="284"/>
        </w:tabs>
        <w:rPr>
          <w:rFonts w:ascii="Century Gothic" w:hAnsi="Century Gothic" w:cs="Arial"/>
          <w:b/>
          <w:w w:val="90"/>
          <w:sz w:val="20"/>
          <w:szCs w:val="20"/>
        </w:rPr>
      </w:pPr>
    </w:p>
    <w:p w14:paraId="4E8CBCFD" w14:textId="77777777" w:rsidR="009D4531" w:rsidRPr="00981834" w:rsidRDefault="009D4531" w:rsidP="009D4531">
      <w:pPr>
        <w:widowControl w:val="0"/>
        <w:tabs>
          <w:tab w:val="left" w:pos="284"/>
        </w:tabs>
        <w:rPr>
          <w:rFonts w:ascii="Century Gothic" w:hAnsi="Century Gothic" w:cs="Arial"/>
          <w:b/>
          <w:w w:val="90"/>
          <w:sz w:val="20"/>
          <w:szCs w:val="20"/>
        </w:rPr>
      </w:pPr>
    </w:p>
    <w:p w14:paraId="083B1A18" w14:textId="77777777" w:rsidR="009D4531" w:rsidRPr="00981834" w:rsidRDefault="009D4531" w:rsidP="009D4531">
      <w:pPr>
        <w:widowControl w:val="0"/>
        <w:tabs>
          <w:tab w:val="left" w:pos="284"/>
        </w:tabs>
        <w:jc w:val="center"/>
        <w:rPr>
          <w:rFonts w:ascii="Century Gothic" w:hAnsi="Century Gothic" w:cs="Arial"/>
          <w:b/>
          <w:w w:val="90"/>
          <w:sz w:val="20"/>
          <w:szCs w:val="20"/>
          <w:lang w:val="pt-PT"/>
        </w:rPr>
      </w:pPr>
      <w:r w:rsidRPr="00981834">
        <w:rPr>
          <w:rFonts w:ascii="Century Gothic" w:hAnsi="Century Gothic" w:cs="Arial"/>
          <w:b/>
          <w:w w:val="90"/>
          <w:sz w:val="20"/>
          <w:szCs w:val="20"/>
        </w:rPr>
        <w:t>MODELO DE DECLARAÇÃO DE DISPONIBILIDADE DE APRESENTAÇÃO DO DOCUMENTO INDICADO NO SUBITEM 1.5.4 DO ITEM VI DO PRESENTE EDITAL</w:t>
      </w:r>
    </w:p>
    <w:p w14:paraId="5E64B893" w14:textId="77777777" w:rsidR="009D4531" w:rsidRPr="00981834" w:rsidRDefault="009D4531" w:rsidP="009D4531">
      <w:pPr>
        <w:widowControl w:val="0"/>
        <w:tabs>
          <w:tab w:val="left" w:pos="284"/>
        </w:tabs>
        <w:rPr>
          <w:rFonts w:ascii="Century Gothic" w:hAnsi="Century Gothic" w:cs="Arial"/>
          <w:w w:val="90"/>
          <w:sz w:val="20"/>
          <w:szCs w:val="20"/>
          <w:lang w:val="pt-PT"/>
        </w:rPr>
      </w:pPr>
    </w:p>
    <w:p w14:paraId="5909BF89" w14:textId="77777777" w:rsidR="009D4531" w:rsidRPr="00981834" w:rsidRDefault="009D4531" w:rsidP="009D4531">
      <w:pPr>
        <w:widowControl w:val="0"/>
        <w:tabs>
          <w:tab w:val="left" w:pos="284"/>
        </w:tabs>
        <w:rPr>
          <w:rFonts w:ascii="Century Gothic" w:hAnsi="Century Gothic" w:cs="Arial"/>
          <w:w w:val="90"/>
          <w:sz w:val="20"/>
          <w:szCs w:val="20"/>
          <w:lang w:val="pt-PT"/>
        </w:rPr>
      </w:pPr>
    </w:p>
    <w:p w14:paraId="6605C654" w14:textId="77777777" w:rsidR="009D4531" w:rsidRPr="00981834" w:rsidRDefault="009D4531" w:rsidP="009D4531">
      <w:pPr>
        <w:widowControl w:val="0"/>
        <w:tabs>
          <w:tab w:val="left" w:pos="284"/>
        </w:tabs>
        <w:rPr>
          <w:rFonts w:ascii="Century Gothic" w:hAnsi="Century Gothic" w:cs="Arial"/>
          <w:w w:val="90"/>
          <w:sz w:val="20"/>
          <w:szCs w:val="20"/>
        </w:rPr>
      </w:pPr>
    </w:p>
    <w:p w14:paraId="06968360" w14:textId="47D863F1" w:rsidR="009D4531" w:rsidRPr="00981834" w:rsidRDefault="009D4531" w:rsidP="009D4531">
      <w:pPr>
        <w:pStyle w:val="NormalWeb"/>
        <w:jc w:val="both"/>
        <w:rPr>
          <w:rFonts w:ascii="Century Gothic" w:hAnsi="Century Gothic" w:cs="Arial"/>
          <w:w w:val="90"/>
          <w:sz w:val="20"/>
          <w:szCs w:val="20"/>
        </w:rPr>
      </w:pPr>
      <w:r w:rsidRPr="00981834">
        <w:rPr>
          <w:rFonts w:ascii="Century Gothic" w:hAnsi="Century Gothic" w:cs="Arial"/>
          <w:w w:val="90"/>
          <w:sz w:val="20"/>
          <w:szCs w:val="20"/>
        </w:rPr>
        <w:t xml:space="preserve">                                     Eu, (nome completo), representante legal da empresa (nome  da pessoa jurídica), interessada em participar do Pregão Eletrônico nº </w:t>
      </w:r>
      <w:r w:rsidR="00A0316B" w:rsidRPr="00981834">
        <w:rPr>
          <w:rFonts w:ascii="Century Gothic" w:hAnsi="Century Gothic" w:cs="Arial"/>
          <w:w w:val="90"/>
          <w:sz w:val="20"/>
          <w:szCs w:val="20"/>
        </w:rPr>
        <w:t>085</w:t>
      </w:r>
      <w:r w:rsidRPr="00981834">
        <w:rPr>
          <w:rFonts w:ascii="Century Gothic" w:hAnsi="Century Gothic" w:cs="Arial"/>
          <w:w w:val="90"/>
          <w:sz w:val="20"/>
          <w:szCs w:val="20"/>
        </w:rPr>
        <w:t>/</w:t>
      </w:r>
      <w:r w:rsidR="00A0316B" w:rsidRPr="00981834">
        <w:rPr>
          <w:rFonts w:ascii="Century Gothic" w:hAnsi="Century Gothic" w:cs="Arial"/>
          <w:w w:val="90"/>
          <w:sz w:val="20"/>
          <w:szCs w:val="20"/>
        </w:rPr>
        <w:t>2019</w:t>
      </w:r>
      <w:r w:rsidRPr="00981834">
        <w:rPr>
          <w:rFonts w:ascii="Century Gothic" w:hAnsi="Century Gothic" w:cs="Arial"/>
          <w:w w:val="90"/>
          <w:sz w:val="20"/>
          <w:szCs w:val="20"/>
        </w:rPr>
        <w:t xml:space="preserve">, do Ministério Público do Estado de São Paulo, DECLARO, sob as penas da lei, que a (nome da pessoa jurídica), sagrando-se vencedora do certame, tem disponibilidade de apresentar, na data da assinatura do contrato, o seguinte documento: a) Certificado ou declaração, emitido pelo fabricante dos softwares </w:t>
      </w:r>
      <w:proofErr w:type="spellStart"/>
      <w:r w:rsidRPr="00981834">
        <w:rPr>
          <w:rFonts w:ascii="Century Gothic" w:hAnsi="Century Gothic" w:cs="Arial"/>
          <w:w w:val="90"/>
          <w:sz w:val="20"/>
          <w:szCs w:val="20"/>
        </w:rPr>
        <w:t>Red</w:t>
      </w:r>
      <w:proofErr w:type="spellEnd"/>
      <w:r w:rsidRPr="00981834">
        <w:rPr>
          <w:rFonts w:ascii="Century Gothic" w:hAnsi="Century Gothic" w:cs="Arial"/>
          <w:w w:val="90"/>
          <w:sz w:val="20"/>
          <w:szCs w:val="20"/>
        </w:rPr>
        <w:t xml:space="preserve"> </w:t>
      </w:r>
      <w:proofErr w:type="spellStart"/>
      <w:r w:rsidRPr="00981834">
        <w:rPr>
          <w:rFonts w:ascii="Century Gothic" w:hAnsi="Century Gothic" w:cs="Arial"/>
          <w:w w:val="90"/>
          <w:sz w:val="20"/>
          <w:szCs w:val="20"/>
        </w:rPr>
        <w:t>Hat</w:t>
      </w:r>
      <w:proofErr w:type="spellEnd"/>
      <w:r w:rsidRPr="00981834">
        <w:rPr>
          <w:rFonts w:ascii="Century Gothic" w:hAnsi="Century Gothic" w:cs="Arial"/>
          <w:w w:val="90"/>
          <w:sz w:val="20"/>
          <w:szCs w:val="20"/>
        </w:rPr>
        <w:t xml:space="preserve">, comprovando que a empresa licitante é  uma revenda </w:t>
      </w:r>
      <w:proofErr w:type="spellStart"/>
      <w:r w:rsidRPr="00981834">
        <w:rPr>
          <w:rFonts w:ascii="Century Gothic" w:hAnsi="Century Gothic" w:cs="Arial"/>
          <w:w w:val="90"/>
          <w:sz w:val="20"/>
          <w:szCs w:val="20"/>
        </w:rPr>
        <w:t>Advanced</w:t>
      </w:r>
      <w:proofErr w:type="spellEnd"/>
      <w:r w:rsidRPr="00981834">
        <w:rPr>
          <w:rFonts w:ascii="Century Gothic" w:hAnsi="Century Gothic" w:cs="Arial"/>
          <w:w w:val="90"/>
          <w:sz w:val="20"/>
          <w:szCs w:val="20"/>
        </w:rPr>
        <w:t xml:space="preserve"> Business </w:t>
      </w:r>
      <w:proofErr w:type="spellStart"/>
      <w:r w:rsidRPr="00981834">
        <w:rPr>
          <w:rFonts w:ascii="Century Gothic" w:hAnsi="Century Gothic" w:cs="Arial"/>
          <w:w w:val="90"/>
          <w:sz w:val="20"/>
          <w:szCs w:val="20"/>
        </w:rPr>
        <w:t>Partner</w:t>
      </w:r>
      <w:proofErr w:type="spellEnd"/>
      <w:r w:rsidRPr="00981834">
        <w:rPr>
          <w:rFonts w:ascii="Century Gothic" w:hAnsi="Century Gothic" w:cs="Arial"/>
          <w:w w:val="90"/>
          <w:sz w:val="20"/>
          <w:szCs w:val="20"/>
        </w:rPr>
        <w:t> da </w:t>
      </w:r>
      <w:proofErr w:type="spellStart"/>
      <w:r w:rsidRPr="00981834">
        <w:rPr>
          <w:rFonts w:ascii="Century Gothic" w:hAnsi="Century Gothic" w:cs="Arial"/>
          <w:w w:val="90"/>
          <w:sz w:val="20"/>
          <w:szCs w:val="20"/>
        </w:rPr>
        <w:t>Red</w:t>
      </w:r>
      <w:proofErr w:type="spellEnd"/>
      <w:r w:rsidRPr="00981834">
        <w:rPr>
          <w:rFonts w:ascii="Century Gothic" w:hAnsi="Century Gothic" w:cs="Arial"/>
          <w:w w:val="90"/>
          <w:sz w:val="20"/>
          <w:szCs w:val="20"/>
        </w:rPr>
        <w:t xml:space="preserve"> </w:t>
      </w:r>
      <w:proofErr w:type="spellStart"/>
      <w:r w:rsidRPr="00981834">
        <w:rPr>
          <w:rFonts w:ascii="Century Gothic" w:hAnsi="Century Gothic" w:cs="Arial"/>
          <w:w w:val="90"/>
          <w:sz w:val="20"/>
          <w:szCs w:val="20"/>
        </w:rPr>
        <w:t>Hat</w:t>
      </w:r>
      <w:proofErr w:type="spellEnd"/>
      <w:r w:rsidRPr="00981834">
        <w:rPr>
          <w:rFonts w:ascii="Century Gothic" w:hAnsi="Century Gothic" w:cs="Arial"/>
          <w:w w:val="90"/>
          <w:sz w:val="20"/>
          <w:szCs w:val="20"/>
        </w:rPr>
        <w:t>, autorizada a distribuir e instalar os produtos da </w:t>
      </w:r>
      <w:proofErr w:type="spellStart"/>
      <w:r w:rsidRPr="00981834">
        <w:rPr>
          <w:rFonts w:ascii="Century Gothic" w:hAnsi="Century Gothic" w:cs="Arial"/>
          <w:w w:val="90"/>
          <w:sz w:val="20"/>
          <w:szCs w:val="20"/>
        </w:rPr>
        <w:t>Red</w:t>
      </w:r>
      <w:proofErr w:type="spellEnd"/>
      <w:r w:rsidRPr="00981834">
        <w:rPr>
          <w:rFonts w:ascii="Century Gothic" w:hAnsi="Century Gothic" w:cs="Arial"/>
          <w:w w:val="90"/>
          <w:sz w:val="20"/>
          <w:szCs w:val="20"/>
        </w:rPr>
        <w:t xml:space="preserve"> </w:t>
      </w:r>
      <w:proofErr w:type="spellStart"/>
      <w:r w:rsidRPr="00981834">
        <w:rPr>
          <w:rFonts w:ascii="Century Gothic" w:hAnsi="Century Gothic" w:cs="Arial"/>
          <w:w w:val="90"/>
          <w:sz w:val="20"/>
          <w:szCs w:val="20"/>
        </w:rPr>
        <w:t>Hat</w:t>
      </w:r>
      <w:proofErr w:type="spellEnd"/>
      <w:r w:rsidRPr="00981834">
        <w:rPr>
          <w:rFonts w:ascii="Century Gothic" w:hAnsi="Century Gothic" w:cs="Arial"/>
          <w:w w:val="90"/>
          <w:sz w:val="20"/>
          <w:szCs w:val="20"/>
        </w:rPr>
        <w:t>. </w:t>
      </w:r>
    </w:p>
    <w:p w14:paraId="573A9AD8" w14:textId="77777777" w:rsidR="009D4531" w:rsidRPr="00981834" w:rsidRDefault="009D4531" w:rsidP="009D4531">
      <w:pPr>
        <w:tabs>
          <w:tab w:val="left" w:pos="0"/>
          <w:tab w:val="left" w:pos="991"/>
          <w:tab w:val="left" w:pos="3090"/>
          <w:tab w:val="left" w:pos="4676"/>
          <w:tab w:val="left" w:pos="6433"/>
          <w:tab w:val="left" w:pos="6480"/>
          <w:tab w:val="left" w:pos="7200"/>
          <w:tab w:val="left" w:pos="7920"/>
          <w:tab w:val="left" w:pos="8640"/>
        </w:tabs>
        <w:rPr>
          <w:rFonts w:ascii="Century Gothic" w:hAnsi="Century Gothic"/>
          <w:bCs/>
          <w:color w:val="FF0000"/>
          <w:w w:val="90"/>
          <w:sz w:val="20"/>
          <w:szCs w:val="20"/>
        </w:rPr>
      </w:pPr>
    </w:p>
    <w:p w14:paraId="7E53274F" w14:textId="77777777" w:rsidR="009D4531" w:rsidRPr="00981834" w:rsidRDefault="009D4531" w:rsidP="009D4531">
      <w:pPr>
        <w:tabs>
          <w:tab w:val="left" w:pos="540"/>
        </w:tabs>
        <w:jc w:val="both"/>
        <w:rPr>
          <w:rFonts w:ascii="Century Gothic" w:hAnsi="Century Gothic" w:cs="Arial"/>
          <w:w w:val="90"/>
          <w:sz w:val="20"/>
          <w:szCs w:val="20"/>
        </w:rPr>
      </w:pPr>
    </w:p>
    <w:p w14:paraId="5717EF8B" w14:textId="77777777" w:rsidR="009D4531" w:rsidRPr="00981834" w:rsidRDefault="009D4531" w:rsidP="009D4531">
      <w:pPr>
        <w:pStyle w:val="PargrafodaLista"/>
        <w:ind w:left="0"/>
        <w:jc w:val="both"/>
        <w:rPr>
          <w:rFonts w:ascii="Century Gothic" w:hAnsi="Century Gothic"/>
          <w:bCs/>
          <w:w w:val="90"/>
          <w:sz w:val="20"/>
          <w:szCs w:val="20"/>
        </w:rPr>
      </w:pPr>
    </w:p>
    <w:p w14:paraId="4C4D8C6D" w14:textId="668F5142" w:rsidR="009D4531" w:rsidRPr="00981834" w:rsidRDefault="009D4531" w:rsidP="004B26FF">
      <w:pPr>
        <w:pStyle w:val="PargrafodaLista"/>
        <w:ind w:left="0"/>
        <w:jc w:val="center"/>
        <w:rPr>
          <w:rFonts w:ascii="Century Gothic" w:hAnsi="Century Gothic"/>
          <w:bCs/>
          <w:w w:val="90"/>
          <w:sz w:val="20"/>
          <w:szCs w:val="20"/>
        </w:rPr>
      </w:pPr>
      <w:r w:rsidRPr="00981834">
        <w:rPr>
          <w:rFonts w:ascii="Century Gothic" w:hAnsi="Century Gothic"/>
          <w:bCs/>
          <w:w w:val="90"/>
          <w:sz w:val="20"/>
          <w:szCs w:val="20"/>
        </w:rPr>
        <w:t xml:space="preserve">São </w:t>
      </w:r>
      <w:proofErr w:type="gramStart"/>
      <w:r w:rsidRPr="00981834">
        <w:rPr>
          <w:rFonts w:ascii="Century Gothic" w:hAnsi="Century Gothic"/>
          <w:bCs/>
          <w:w w:val="90"/>
          <w:sz w:val="20"/>
          <w:szCs w:val="20"/>
        </w:rPr>
        <w:t xml:space="preserve">Paulo,   </w:t>
      </w:r>
      <w:proofErr w:type="gramEnd"/>
      <w:r w:rsidRPr="00981834">
        <w:rPr>
          <w:rFonts w:ascii="Century Gothic" w:hAnsi="Century Gothic"/>
          <w:bCs/>
          <w:w w:val="90"/>
          <w:sz w:val="20"/>
          <w:szCs w:val="20"/>
        </w:rPr>
        <w:t xml:space="preserve">     de                                         </w:t>
      </w:r>
      <w:proofErr w:type="spellStart"/>
      <w:r w:rsidRPr="00981834">
        <w:rPr>
          <w:rFonts w:ascii="Century Gothic" w:hAnsi="Century Gothic"/>
          <w:bCs/>
          <w:w w:val="90"/>
          <w:sz w:val="20"/>
          <w:szCs w:val="20"/>
        </w:rPr>
        <w:t>de</w:t>
      </w:r>
      <w:proofErr w:type="spellEnd"/>
      <w:r w:rsidRPr="00981834">
        <w:rPr>
          <w:rFonts w:ascii="Century Gothic" w:hAnsi="Century Gothic"/>
          <w:bCs/>
          <w:w w:val="90"/>
          <w:sz w:val="20"/>
          <w:szCs w:val="20"/>
        </w:rPr>
        <w:t xml:space="preserve"> </w:t>
      </w:r>
      <w:r w:rsidR="00A0316B" w:rsidRPr="00981834">
        <w:rPr>
          <w:rFonts w:ascii="Century Gothic" w:hAnsi="Century Gothic"/>
          <w:bCs/>
          <w:w w:val="90"/>
          <w:sz w:val="20"/>
          <w:szCs w:val="20"/>
        </w:rPr>
        <w:t>2019</w:t>
      </w:r>
      <w:r w:rsidRPr="00981834">
        <w:rPr>
          <w:rFonts w:ascii="Century Gothic" w:hAnsi="Century Gothic"/>
          <w:bCs/>
          <w:w w:val="90"/>
          <w:sz w:val="20"/>
          <w:szCs w:val="20"/>
        </w:rPr>
        <w:t>.</w:t>
      </w:r>
    </w:p>
    <w:p w14:paraId="5610FEC6" w14:textId="77777777" w:rsidR="009D4531" w:rsidRPr="00981834" w:rsidRDefault="009D4531" w:rsidP="004B26FF">
      <w:pPr>
        <w:pStyle w:val="PargrafodaLista"/>
        <w:ind w:left="0"/>
        <w:jc w:val="center"/>
        <w:rPr>
          <w:rFonts w:ascii="Century Gothic" w:hAnsi="Century Gothic"/>
          <w:bCs/>
          <w:w w:val="90"/>
          <w:sz w:val="20"/>
          <w:szCs w:val="20"/>
        </w:rPr>
      </w:pPr>
    </w:p>
    <w:p w14:paraId="650ACF37" w14:textId="77777777" w:rsidR="009D4531" w:rsidRPr="00981834" w:rsidRDefault="009D4531" w:rsidP="009D4531">
      <w:pPr>
        <w:pStyle w:val="PargrafodaLista"/>
        <w:ind w:left="0"/>
        <w:jc w:val="both"/>
        <w:rPr>
          <w:rFonts w:ascii="Century Gothic" w:hAnsi="Century Gothic"/>
          <w:bCs/>
          <w:w w:val="90"/>
          <w:sz w:val="20"/>
          <w:szCs w:val="20"/>
        </w:rPr>
      </w:pPr>
    </w:p>
    <w:p w14:paraId="6ABC5049" w14:textId="77777777" w:rsidR="009D4531" w:rsidRPr="00981834" w:rsidRDefault="009D4531" w:rsidP="009D4531">
      <w:pPr>
        <w:pStyle w:val="PargrafodaLista"/>
        <w:ind w:left="0"/>
        <w:jc w:val="center"/>
        <w:rPr>
          <w:rFonts w:ascii="Century Gothic" w:hAnsi="Century Gothic"/>
          <w:bCs/>
          <w:w w:val="90"/>
          <w:sz w:val="20"/>
          <w:szCs w:val="20"/>
        </w:rPr>
      </w:pPr>
      <w:r w:rsidRPr="00981834">
        <w:rPr>
          <w:rFonts w:ascii="Century Gothic" w:hAnsi="Century Gothic"/>
          <w:bCs/>
          <w:w w:val="90"/>
          <w:sz w:val="20"/>
          <w:szCs w:val="20"/>
        </w:rPr>
        <w:t>______________________________________________________</w:t>
      </w:r>
    </w:p>
    <w:p w14:paraId="55610285" w14:textId="77777777" w:rsidR="009D4531" w:rsidRPr="00981834" w:rsidRDefault="009D4531" w:rsidP="009D4531">
      <w:pPr>
        <w:pStyle w:val="PargrafodaLista"/>
        <w:ind w:left="0"/>
        <w:jc w:val="center"/>
        <w:rPr>
          <w:rFonts w:ascii="Century Gothic" w:hAnsi="Century Gothic"/>
          <w:bCs/>
          <w:w w:val="90"/>
          <w:sz w:val="20"/>
          <w:szCs w:val="20"/>
        </w:rPr>
      </w:pPr>
      <w:r w:rsidRPr="00981834">
        <w:rPr>
          <w:rFonts w:ascii="Century Gothic" w:hAnsi="Century Gothic"/>
          <w:bCs/>
          <w:w w:val="90"/>
          <w:sz w:val="20"/>
          <w:szCs w:val="20"/>
        </w:rPr>
        <w:t>(Carimbo da empresa, nome e cargo da pessoa que assina)</w:t>
      </w:r>
    </w:p>
    <w:p w14:paraId="05AA87C7" w14:textId="77777777" w:rsidR="009D4531" w:rsidRPr="00981834" w:rsidRDefault="009D4531" w:rsidP="009D4531">
      <w:pPr>
        <w:widowControl w:val="0"/>
        <w:tabs>
          <w:tab w:val="left" w:pos="284"/>
        </w:tabs>
        <w:jc w:val="both"/>
        <w:rPr>
          <w:rFonts w:ascii="Century Gothic" w:hAnsi="Century Gothic" w:cs="Arial"/>
          <w:w w:val="90"/>
          <w:sz w:val="20"/>
          <w:szCs w:val="20"/>
        </w:rPr>
      </w:pPr>
    </w:p>
    <w:p w14:paraId="7A27A080" w14:textId="77777777" w:rsidR="009D4531" w:rsidRPr="00981834" w:rsidRDefault="009D4531" w:rsidP="009D4531">
      <w:pPr>
        <w:jc w:val="both"/>
        <w:rPr>
          <w:rFonts w:ascii="Century Gothic" w:hAnsi="Century Gothic"/>
          <w:w w:val="90"/>
          <w:sz w:val="20"/>
          <w:szCs w:val="20"/>
        </w:rPr>
      </w:pPr>
    </w:p>
    <w:p w14:paraId="5D454C14" w14:textId="77777777" w:rsidR="009D4531" w:rsidRPr="00981834" w:rsidRDefault="009D4531" w:rsidP="009D4531">
      <w:pPr>
        <w:jc w:val="both"/>
        <w:rPr>
          <w:rFonts w:ascii="Century Gothic" w:hAnsi="Century Gothic"/>
          <w:w w:val="90"/>
          <w:sz w:val="20"/>
          <w:szCs w:val="20"/>
        </w:rPr>
      </w:pPr>
    </w:p>
    <w:p w14:paraId="46848597" w14:textId="1FF135EE" w:rsidR="009D4531" w:rsidRDefault="009D4531" w:rsidP="009D4531">
      <w:pPr>
        <w:spacing w:line="360" w:lineRule="auto"/>
        <w:jc w:val="center"/>
        <w:rPr>
          <w:rFonts w:ascii="Century Gothic" w:eastAsia="Times New Roman" w:hAnsi="Century Gothic" w:cs="Arial"/>
          <w:b/>
          <w:color w:val="000000"/>
          <w:w w:val="90"/>
          <w:sz w:val="20"/>
          <w:szCs w:val="20"/>
        </w:rPr>
      </w:pPr>
    </w:p>
    <w:p w14:paraId="03AEB80B" w14:textId="60D72389" w:rsidR="002552C4" w:rsidRDefault="002552C4" w:rsidP="009D4531">
      <w:pPr>
        <w:spacing w:line="360" w:lineRule="auto"/>
        <w:jc w:val="center"/>
        <w:rPr>
          <w:rFonts w:ascii="Century Gothic" w:eastAsia="Times New Roman" w:hAnsi="Century Gothic" w:cs="Arial"/>
          <w:b/>
          <w:color w:val="000000"/>
          <w:w w:val="90"/>
          <w:sz w:val="20"/>
          <w:szCs w:val="20"/>
        </w:rPr>
      </w:pPr>
    </w:p>
    <w:p w14:paraId="387B18AF" w14:textId="656ECA36" w:rsidR="002552C4" w:rsidRDefault="002552C4" w:rsidP="009D4531">
      <w:pPr>
        <w:spacing w:line="360" w:lineRule="auto"/>
        <w:jc w:val="center"/>
        <w:rPr>
          <w:rFonts w:ascii="Century Gothic" w:eastAsia="Times New Roman" w:hAnsi="Century Gothic" w:cs="Arial"/>
          <w:b/>
          <w:color w:val="000000"/>
          <w:w w:val="90"/>
          <w:sz w:val="20"/>
          <w:szCs w:val="20"/>
        </w:rPr>
      </w:pPr>
    </w:p>
    <w:p w14:paraId="6650753F" w14:textId="37AEE6DA" w:rsidR="002552C4" w:rsidRDefault="002552C4" w:rsidP="009D4531">
      <w:pPr>
        <w:spacing w:line="360" w:lineRule="auto"/>
        <w:jc w:val="center"/>
        <w:rPr>
          <w:rFonts w:ascii="Century Gothic" w:eastAsia="Times New Roman" w:hAnsi="Century Gothic" w:cs="Arial"/>
          <w:b/>
          <w:color w:val="000000"/>
          <w:w w:val="90"/>
          <w:sz w:val="20"/>
          <w:szCs w:val="20"/>
        </w:rPr>
      </w:pPr>
    </w:p>
    <w:p w14:paraId="47F7EFA2" w14:textId="0DB10321" w:rsidR="002552C4" w:rsidRDefault="002552C4" w:rsidP="009D4531">
      <w:pPr>
        <w:spacing w:line="360" w:lineRule="auto"/>
        <w:jc w:val="center"/>
        <w:rPr>
          <w:rFonts w:ascii="Century Gothic" w:eastAsia="Times New Roman" w:hAnsi="Century Gothic" w:cs="Arial"/>
          <w:b/>
          <w:color w:val="000000"/>
          <w:w w:val="90"/>
          <w:sz w:val="20"/>
          <w:szCs w:val="20"/>
        </w:rPr>
      </w:pPr>
    </w:p>
    <w:p w14:paraId="5AD1C455" w14:textId="3C65C553" w:rsidR="002552C4" w:rsidRDefault="002552C4" w:rsidP="009D4531">
      <w:pPr>
        <w:spacing w:line="360" w:lineRule="auto"/>
        <w:jc w:val="center"/>
        <w:rPr>
          <w:rFonts w:ascii="Century Gothic" w:eastAsia="Times New Roman" w:hAnsi="Century Gothic" w:cs="Arial"/>
          <w:b/>
          <w:color w:val="000000"/>
          <w:w w:val="90"/>
          <w:sz w:val="20"/>
          <w:szCs w:val="20"/>
        </w:rPr>
      </w:pPr>
    </w:p>
    <w:p w14:paraId="274FCFD4" w14:textId="3BE4C737" w:rsidR="002552C4" w:rsidRDefault="002552C4" w:rsidP="009D4531">
      <w:pPr>
        <w:spacing w:line="360" w:lineRule="auto"/>
        <w:jc w:val="center"/>
        <w:rPr>
          <w:rFonts w:ascii="Century Gothic" w:eastAsia="Times New Roman" w:hAnsi="Century Gothic" w:cs="Arial"/>
          <w:b/>
          <w:color w:val="000000"/>
          <w:w w:val="90"/>
          <w:sz w:val="20"/>
          <w:szCs w:val="20"/>
        </w:rPr>
      </w:pPr>
    </w:p>
    <w:p w14:paraId="52BB6298" w14:textId="79C24458" w:rsidR="002552C4" w:rsidRDefault="002552C4" w:rsidP="009D4531">
      <w:pPr>
        <w:spacing w:line="360" w:lineRule="auto"/>
        <w:jc w:val="center"/>
        <w:rPr>
          <w:rFonts w:ascii="Century Gothic" w:eastAsia="Times New Roman" w:hAnsi="Century Gothic" w:cs="Arial"/>
          <w:b/>
          <w:color w:val="000000"/>
          <w:w w:val="90"/>
          <w:sz w:val="20"/>
          <w:szCs w:val="20"/>
        </w:rPr>
      </w:pPr>
    </w:p>
    <w:p w14:paraId="2CC4F016" w14:textId="1A3B493F" w:rsidR="002552C4" w:rsidRDefault="002552C4" w:rsidP="009D4531">
      <w:pPr>
        <w:spacing w:line="360" w:lineRule="auto"/>
        <w:jc w:val="center"/>
        <w:rPr>
          <w:rFonts w:ascii="Century Gothic" w:eastAsia="Times New Roman" w:hAnsi="Century Gothic" w:cs="Arial"/>
          <w:b/>
          <w:color w:val="000000"/>
          <w:w w:val="90"/>
          <w:sz w:val="20"/>
          <w:szCs w:val="20"/>
        </w:rPr>
      </w:pPr>
    </w:p>
    <w:p w14:paraId="6F75B3C6" w14:textId="117EB47C" w:rsidR="002552C4" w:rsidRDefault="002552C4" w:rsidP="009D4531">
      <w:pPr>
        <w:spacing w:line="360" w:lineRule="auto"/>
        <w:jc w:val="center"/>
        <w:rPr>
          <w:rFonts w:ascii="Century Gothic" w:eastAsia="Times New Roman" w:hAnsi="Century Gothic" w:cs="Arial"/>
          <w:b/>
          <w:color w:val="000000"/>
          <w:w w:val="90"/>
          <w:sz w:val="20"/>
          <w:szCs w:val="20"/>
        </w:rPr>
      </w:pPr>
    </w:p>
    <w:p w14:paraId="44DEAEC5" w14:textId="2DE39E79" w:rsidR="002552C4" w:rsidRDefault="002552C4" w:rsidP="009D4531">
      <w:pPr>
        <w:spacing w:line="360" w:lineRule="auto"/>
        <w:jc w:val="center"/>
        <w:rPr>
          <w:rFonts w:ascii="Century Gothic" w:eastAsia="Times New Roman" w:hAnsi="Century Gothic" w:cs="Arial"/>
          <w:b/>
          <w:color w:val="000000"/>
          <w:w w:val="90"/>
          <w:sz w:val="20"/>
          <w:szCs w:val="20"/>
        </w:rPr>
      </w:pPr>
    </w:p>
    <w:p w14:paraId="4F6B5C25"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104358CF" w14:textId="77777777" w:rsidR="002552C4" w:rsidRPr="00981834" w:rsidRDefault="002552C4" w:rsidP="009D4531">
      <w:pPr>
        <w:spacing w:line="360" w:lineRule="auto"/>
        <w:jc w:val="center"/>
        <w:rPr>
          <w:rFonts w:ascii="Century Gothic" w:eastAsia="Times New Roman" w:hAnsi="Century Gothic" w:cs="Arial"/>
          <w:b/>
          <w:color w:val="000000"/>
          <w:w w:val="90"/>
          <w:sz w:val="20"/>
          <w:szCs w:val="20"/>
        </w:rPr>
      </w:pPr>
    </w:p>
    <w:p w14:paraId="6505C207" w14:textId="6179F278" w:rsidR="009D4531" w:rsidRDefault="009D4531" w:rsidP="009D4531">
      <w:pPr>
        <w:spacing w:line="360" w:lineRule="auto"/>
        <w:jc w:val="center"/>
        <w:rPr>
          <w:rFonts w:ascii="Century Gothic" w:eastAsia="Times New Roman" w:hAnsi="Century Gothic" w:cs="Arial"/>
          <w:b/>
          <w:color w:val="000000"/>
          <w:w w:val="90"/>
          <w:sz w:val="20"/>
          <w:szCs w:val="20"/>
        </w:rPr>
      </w:pPr>
    </w:p>
    <w:p w14:paraId="1E57D29E" w14:textId="2A37B5E4" w:rsidR="00534401" w:rsidRDefault="00534401" w:rsidP="009D4531">
      <w:pPr>
        <w:spacing w:line="360" w:lineRule="auto"/>
        <w:jc w:val="center"/>
        <w:rPr>
          <w:rFonts w:ascii="Century Gothic" w:eastAsia="Times New Roman" w:hAnsi="Century Gothic" w:cs="Arial"/>
          <w:b/>
          <w:color w:val="000000"/>
          <w:w w:val="90"/>
          <w:sz w:val="20"/>
          <w:szCs w:val="20"/>
        </w:rPr>
      </w:pPr>
    </w:p>
    <w:p w14:paraId="3649B209" w14:textId="77777777" w:rsidR="00534401" w:rsidRPr="00981834" w:rsidRDefault="00534401" w:rsidP="009D4531">
      <w:pPr>
        <w:spacing w:line="360" w:lineRule="auto"/>
        <w:jc w:val="center"/>
        <w:rPr>
          <w:rFonts w:ascii="Century Gothic" w:eastAsia="Times New Roman" w:hAnsi="Century Gothic" w:cs="Arial"/>
          <w:b/>
          <w:color w:val="000000"/>
          <w:w w:val="90"/>
          <w:sz w:val="20"/>
          <w:szCs w:val="20"/>
        </w:rPr>
      </w:pPr>
    </w:p>
    <w:p w14:paraId="28F16E05" w14:textId="77777777" w:rsidR="009D4531" w:rsidRPr="00981834" w:rsidRDefault="009D4531" w:rsidP="009D4531">
      <w:pPr>
        <w:spacing w:line="360" w:lineRule="auto"/>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ANEXO 3</w:t>
      </w:r>
    </w:p>
    <w:p w14:paraId="511689BC" w14:textId="77777777" w:rsidR="009D4531" w:rsidRPr="00981834" w:rsidRDefault="009D4531" w:rsidP="009D4531">
      <w:pPr>
        <w:spacing w:line="360" w:lineRule="auto"/>
        <w:jc w:val="both"/>
        <w:rPr>
          <w:rFonts w:ascii="Century Gothic" w:eastAsia="Times New Roman" w:hAnsi="Century Gothic" w:cs="Arial"/>
          <w:color w:val="000000"/>
          <w:w w:val="90"/>
          <w:sz w:val="20"/>
          <w:szCs w:val="20"/>
        </w:rPr>
      </w:pPr>
    </w:p>
    <w:p w14:paraId="68AEDBEB" w14:textId="77777777" w:rsidR="009D4531" w:rsidRPr="00981834" w:rsidRDefault="009D4531" w:rsidP="009D4531">
      <w:pPr>
        <w:jc w:val="center"/>
        <w:rPr>
          <w:rFonts w:ascii="Century Gothic" w:hAnsi="Century Gothic"/>
          <w:b/>
          <w:color w:val="000000"/>
          <w:w w:val="90"/>
          <w:sz w:val="20"/>
          <w:szCs w:val="20"/>
        </w:rPr>
      </w:pPr>
      <w:r w:rsidRPr="00981834">
        <w:rPr>
          <w:rFonts w:ascii="Century Gothic" w:hAnsi="Century Gothic"/>
          <w:b/>
          <w:color w:val="000000"/>
          <w:w w:val="90"/>
          <w:sz w:val="20"/>
          <w:szCs w:val="20"/>
        </w:rPr>
        <w:t>MODELO - DECLARAÇÃO A QUE SE REFERE O SUBITEM 1.5.1 DO ITEM IV DO EDITAL</w:t>
      </w:r>
    </w:p>
    <w:p w14:paraId="1737B26C"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 </w:t>
      </w:r>
    </w:p>
    <w:p w14:paraId="4EC489DD" w14:textId="77777777" w:rsidR="009D4531" w:rsidRPr="00981834" w:rsidRDefault="009D4531" w:rsidP="009D4531">
      <w:pPr>
        <w:jc w:val="both"/>
        <w:rPr>
          <w:rFonts w:ascii="Century Gothic" w:hAnsi="Century Gothic"/>
          <w:color w:val="000000"/>
          <w:w w:val="90"/>
          <w:sz w:val="20"/>
          <w:szCs w:val="20"/>
        </w:rPr>
      </w:pPr>
    </w:p>
    <w:p w14:paraId="64E9B8B4" w14:textId="77777777" w:rsidR="009D4531" w:rsidRPr="00981834" w:rsidRDefault="009D4531" w:rsidP="009D4531">
      <w:pPr>
        <w:jc w:val="both"/>
        <w:rPr>
          <w:rFonts w:ascii="Century Gothic" w:hAnsi="Century Gothic"/>
          <w:color w:val="000000"/>
          <w:w w:val="90"/>
          <w:sz w:val="20"/>
          <w:szCs w:val="20"/>
        </w:rPr>
      </w:pPr>
    </w:p>
    <w:p w14:paraId="755FADED" w14:textId="77777777" w:rsidR="009D4531" w:rsidRPr="00981834" w:rsidRDefault="009D4531" w:rsidP="009D4531">
      <w:pPr>
        <w:jc w:val="both"/>
        <w:rPr>
          <w:rFonts w:ascii="Century Gothic" w:hAnsi="Century Gothic"/>
          <w:color w:val="000000"/>
          <w:w w:val="90"/>
          <w:sz w:val="20"/>
          <w:szCs w:val="20"/>
        </w:rPr>
      </w:pPr>
    </w:p>
    <w:p w14:paraId="72A04372" w14:textId="182157D5" w:rsidR="009D4531" w:rsidRPr="00981834" w:rsidRDefault="009D4531" w:rsidP="009D4531">
      <w:pPr>
        <w:spacing w:line="360" w:lineRule="auto"/>
        <w:ind w:firstLine="1418"/>
        <w:jc w:val="both"/>
        <w:rPr>
          <w:rFonts w:ascii="Century Gothic" w:hAnsi="Century Gothic"/>
          <w:color w:val="000000"/>
          <w:w w:val="90"/>
          <w:sz w:val="20"/>
          <w:szCs w:val="20"/>
        </w:rPr>
      </w:pPr>
      <w:r w:rsidRPr="00981834">
        <w:rPr>
          <w:rFonts w:ascii="Century Gothic" w:hAnsi="Century Gothic"/>
          <w:color w:val="000000"/>
          <w:w w:val="90"/>
          <w:sz w:val="20"/>
          <w:szCs w:val="20"/>
        </w:rPr>
        <w:t xml:space="preserve">Eu, __________ (nome completo), representante legal da empresa __________ (denominação da pessoa jurídica), interessada em participar do </w:t>
      </w:r>
      <w:r w:rsidRPr="00981834">
        <w:rPr>
          <w:rFonts w:ascii="Century Gothic" w:hAnsi="Century Gothic"/>
          <w:b/>
          <w:color w:val="000000"/>
          <w:w w:val="90"/>
          <w:sz w:val="20"/>
          <w:szCs w:val="20"/>
        </w:rPr>
        <w:t>PREGÃO ELETRÔNICO</w:t>
      </w:r>
      <w:r w:rsidRPr="00981834">
        <w:rPr>
          <w:rFonts w:ascii="Century Gothic" w:hAnsi="Century Gothic"/>
          <w:color w:val="000000"/>
          <w:w w:val="90"/>
          <w:sz w:val="20"/>
          <w:szCs w:val="20"/>
        </w:rPr>
        <w:t xml:space="preserve"> </w:t>
      </w:r>
      <w:r w:rsidRPr="00981834">
        <w:rPr>
          <w:rFonts w:ascii="Century Gothic" w:hAnsi="Century Gothic"/>
          <w:b/>
          <w:color w:val="000000"/>
          <w:w w:val="90"/>
          <w:sz w:val="20"/>
          <w:szCs w:val="20"/>
        </w:rPr>
        <w:t xml:space="preserve">Nº </w:t>
      </w:r>
      <w:r w:rsidR="00A0316B" w:rsidRPr="00981834">
        <w:rPr>
          <w:rFonts w:ascii="Century Gothic" w:hAnsi="Century Gothic"/>
          <w:b/>
          <w:color w:val="000000"/>
          <w:w w:val="90"/>
          <w:sz w:val="20"/>
          <w:szCs w:val="20"/>
        </w:rPr>
        <w:t>085</w:t>
      </w:r>
      <w:r w:rsidRPr="00981834">
        <w:rPr>
          <w:rFonts w:ascii="Century Gothic" w:hAnsi="Century Gothic"/>
          <w:b/>
          <w:color w:val="000000"/>
          <w:w w:val="90"/>
          <w:sz w:val="20"/>
          <w:szCs w:val="20"/>
        </w:rPr>
        <w:t>/</w:t>
      </w:r>
      <w:r w:rsidR="00A0316B" w:rsidRPr="00981834">
        <w:rPr>
          <w:rFonts w:ascii="Century Gothic" w:hAnsi="Century Gothic"/>
          <w:b/>
          <w:color w:val="000000"/>
          <w:w w:val="90"/>
          <w:sz w:val="20"/>
          <w:szCs w:val="20"/>
        </w:rPr>
        <w:t>2019</w:t>
      </w:r>
      <w:r w:rsidRPr="00981834">
        <w:rPr>
          <w:rFonts w:ascii="Century Gothic" w:hAnsi="Century Gothic"/>
          <w:color w:val="000000"/>
          <w:w w:val="90"/>
          <w:sz w:val="20"/>
          <w:szCs w:val="20"/>
        </w:rPr>
        <w:t xml:space="preserve">, do Ministério Público do Estado de São Paulo, </w:t>
      </w:r>
      <w:r w:rsidRPr="00981834">
        <w:rPr>
          <w:rFonts w:ascii="Century Gothic" w:hAnsi="Century Gothic"/>
          <w:b/>
          <w:color w:val="000000"/>
          <w:w w:val="90"/>
          <w:sz w:val="20"/>
          <w:szCs w:val="20"/>
        </w:rPr>
        <w:t>DECLARO</w:t>
      </w:r>
      <w:r w:rsidRPr="00981834">
        <w:rPr>
          <w:rFonts w:ascii="Century Gothic" w:hAnsi="Century Gothic"/>
          <w:color w:val="000000"/>
          <w:w w:val="90"/>
          <w:sz w:val="20"/>
          <w:szCs w:val="20"/>
        </w:rPr>
        <w:t>, para os devidos fins de direito, sob as penas da lei, o quanto segue:</w:t>
      </w:r>
    </w:p>
    <w:p w14:paraId="0948716A"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 </w:t>
      </w:r>
    </w:p>
    <w:p w14:paraId="3B33B2DE"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a)</w:t>
      </w:r>
      <w:r w:rsidRPr="00981834">
        <w:rPr>
          <w:rFonts w:ascii="Century Gothic" w:hAnsi="Century Gothic"/>
          <w:color w:val="000000"/>
          <w:w w:val="90"/>
          <w:sz w:val="20"/>
          <w:szCs w:val="20"/>
        </w:rPr>
        <w:tab/>
      </w:r>
      <w:r w:rsidRPr="00981834">
        <w:rPr>
          <w:rFonts w:ascii="Century Gothic" w:hAnsi="Century Gothic"/>
          <w:color w:val="000000"/>
          <w:w w:val="90"/>
          <w:sz w:val="20"/>
          <w:szCs w:val="20"/>
        </w:rPr>
        <w:tab/>
        <w:t>Está em situação regular perante o Ministério do Trabalho, no que se refere à observância do disposto no inciso XXXIII do artigo 7º da Constituição Federal, na forma do Decreto estadual nº 42.911, de 06 de março de 1998;</w:t>
      </w:r>
    </w:p>
    <w:p w14:paraId="4961D3CD" w14:textId="77777777" w:rsidR="009D4531" w:rsidRPr="00981834" w:rsidRDefault="009D4531" w:rsidP="009D4531">
      <w:pPr>
        <w:spacing w:line="360" w:lineRule="auto"/>
        <w:jc w:val="both"/>
        <w:rPr>
          <w:rFonts w:ascii="Century Gothic" w:hAnsi="Century Gothic"/>
          <w:color w:val="000000"/>
          <w:w w:val="90"/>
          <w:sz w:val="20"/>
          <w:szCs w:val="20"/>
        </w:rPr>
      </w:pPr>
    </w:p>
    <w:p w14:paraId="4907418E"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b)</w:t>
      </w:r>
      <w:r w:rsidRPr="00981834">
        <w:rPr>
          <w:rFonts w:ascii="Century Gothic" w:hAnsi="Century Gothic"/>
          <w:color w:val="000000"/>
          <w:w w:val="90"/>
          <w:sz w:val="20"/>
          <w:szCs w:val="20"/>
        </w:rPr>
        <w:tab/>
      </w:r>
      <w:r w:rsidRPr="00981834">
        <w:rPr>
          <w:rFonts w:ascii="Century Gothic" w:hAnsi="Century Gothic"/>
          <w:color w:val="000000"/>
          <w:w w:val="90"/>
          <w:sz w:val="20"/>
          <w:szCs w:val="20"/>
        </w:rPr>
        <w:tab/>
        <w:t>Não possui impedimento legal para licitar ou contratar com a Administração, inclusive em virtude das disposições da Lei estadual nº 10.218, de 12 de fevereiro de 1999 e do artigo 10 da Lei federal nº 9.605, de 12 de fevereiro de 1998;</w:t>
      </w:r>
    </w:p>
    <w:p w14:paraId="366AB582" w14:textId="77777777" w:rsidR="009D4531" w:rsidRPr="00981834" w:rsidRDefault="009D4531" w:rsidP="009D4531">
      <w:pPr>
        <w:spacing w:line="360" w:lineRule="auto"/>
        <w:jc w:val="both"/>
        <w:rPr>
          <w:rFonts w:ascii="Century Gothic" w:hAnsi="Century Gothic"/>
          <w:color w:val="000000"/>
          <w:w w:val="90"/>
          <w:sz w:val="20"/>
          <w:szCs w:val="20"/>
        </w:rPr>
      </w:pPr>
    </w:p>
    <w:p w14:paraId="36C21CA9"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c)</w:t>
      </w:r>
      <w:r w:rsidRPr="00981834">
        <w:rPr>
          <w:rFonts w:ascii="Century Gothic" w:hAnsi="Century Gothic"/>
          <w:color w:val="000000"/>
          <w:w w:val="90"/>
          <w:sz w:val="20"/>
          <w:szCs w:val="20"/>
        </w:rPr>
        <w:tab/>
      </w:r>
      <w:r w:rsidRPr="00981834">
        <w:rPr>
          <w:rFonts w:ascii="Century Gothic" w:hAnsi="Century Gothic"/>
          <w:color w:val="000000"/>
          <w:w w:val="90"/>
          <w:sz w:val="20"/>
          <w:szCs w:val="20"/>
        </w:rPr>
        <w:tab/>
        <w:t>Atende às normas de saúde e segurança do trabalho, nos termos do parágrafo único do artigo 117 da Constituição Estadual.</w:t>
      </w:r>
    </w:p>
    <w:p w14:paraId="4FD25077" w14:textId="77777777" w:rsidR="009D4531" w:rsidRPr="00981834" w:rsidRDefault="009D4531" w:rsidP="009D4531">
      <w:pPr>
        <w:pStyle w:val="Corpodetexto"/>
        <w:spacing w:after="0" w:line="360" w:lineRule="auto"/>
        <w:jc w:val="both"/>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5265D399" w14:textId="77777777" w:rsidR="009D4531" w:rsidRPr="00981834" w:rsidRDefault="009D4531" w:rsidP="009D4531">
      <w:pPr>
        <w:jc w:val="both"/>
        <w:rPr>
          <w:rFonts w:ascii="Century Gothic" w:eastAsia="Times New Roman" w:hAnsi="Century Gothic" w:cs="Arial"/>
          <w:color w:val="000000"/>
          <w:w w:val="90"/>
          <w:sz w:val="20"/>
          <w:szCs w:val="20"/>
        </w:rPr>
      </w:pPr>
    </w:p>
    <w:p w14:paraId="277383C7" w14:textId="77777777" w:rsidR="009D4531" w:rsidRPr="00981834" w:rsidRDefault="009D4531" w:rsidP="009D4531">
      <w:pPr>
        <w:jc w:val="both"/>
        <w:rPr>
          <w:rFonts w:ascii="Century Gothic" w:eastAsia="Times New Roman" w:hAnsi="Century Gothic" w:cs="Arial"/>
          <w:color w:val="000000"/>
          <w:w w:val="90"/>
          <w:sz w:val="20"/>
          <w:szCs w:val="20"/>
        </w:rPr>
      </w:pPr>
    </w:p>
    <w:p w14:paraId="1593320D" w14:textId="232D3F0C" w:rsidR="009D4531" w:rsidRPr="00981834" w:rsidRDefault="009D4531" w:rsidP="004B26FF">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 xml:space="preserve">São Paulo, ____ de ______________ </w:t>
      </w:r>
      <w:proofErr w:type="spellStart"/>
      <w:r w:rsidRPr="00981834">
        <w:rPr>
          <w:rFonts w:ascii="Century Gothic" w:eastAsia="Times New Roman" w:hAnsi="Century Gothic" w:cs="Arial"/>
          <w:color w:val="000000"/>
          <w:w w:val="90"/>
          <w:sz w:val="20"/>
          <w:szCs w:val="20"/>
        </w:rPr>
        <w:t>de</w:t>
      </w:r>
      <w:proofErr w:type="spellEnd"/>
      <w:r w:rsidRPr="00981834">
        <w:rPr>
          <w:rFonts w:ascii="Century Gothic" w:eastAsia="Times New Roman" w:hAnsi="Century Gothic" w:cs="Arial"/>
          <w:color w:val="000000"/>
          <w:w w:val="90"/>
          <w:sz w:val="20"/>
          <w:szCs w:val="20"/>
        </w:rPr>
        <w:t xml:space="preserve"> </w:t>
      </w:r>
      <w:r w:rsidR="00A0316B" w:rsidRPr="00981834">
        <w:rPr>
          <w:rFonts w:ascii="Century Gothic" w:eastAsia="Times New Roman" w:hAnsi="Century Gothic" w:cs="Arial"/>
          <w:color w:val="000000"/>
          <w:w w:val="90"/>
          <w:sz w:val="20"/>
          <w:szCs w:val="20"/>
        </w:rPr>
        <w:t>2019</w:t>
      </w:r>
      <w:r w:rsidRPr="00981834">
        <w:rPr>
          <w:rFonts w:ascii="Century Gothic" w:eastAsia="Times New Roman" w:hAnsi="Century Gothic" w:cs="Arial"/>
          <w:color w:val="000000"/>
          <w:w w:val="90"/>
          <w:sz w:val="20"/>
          <w:szCs w:val="20"/>
        </w:rPr>
        <w:t>.</w:t>
      </w:r>
    </w:p>
    <w:p w14:paraId="4AF3DE82" w14:textId="77777777" w:rsidR="009D4531" w:rsidRPr="00981834" w:rsidRDefault="009D4531" w:rsidP="009D4531">
      <w:pPr>
        <w:spacing w:line="360" w:lineRule="auto"/>
        <w:jc w:val="both"/>
        <w:rPr>
          <w:rFonts w:ascii="Century Gothic" w:eastAsia="Times New Roman" w:hAnsi="Century Gothic" w:cs="Arial"/>
          <w:color w:val="000000"/>
          <w:w w:val="90"/>
          <w:sz w:val="20"/>
          <w:szCs w:val="20"/>
        </w:rPr>
      </w:pPr>
    </w:p>
    <w:p w14:paraId="08AC0D80" w14:textId="77777777" w:rsidR="009D4531" w:rsidRPr="00981834" w:rsidRDefault="009D4531" w:rsidP="009D4531">
      <w:pPr>
        <w:spacing w:line="360" w:lineRule="auto"/>
        <w:rPr>
          <w:rFonts w:ascii="Century Gothic" w:eastAsia="Times New Roman" w:hAnsi="Century Gothic" w:cs="Arial"/>
          <w:color w:val="000000"/>
          <w:w w:val="90"/>
          <w:sz w:val="20"/>
          <w:szCs w:val="20"/>
        </w:rPr>
      </w:pPr>
    </w:p>
    <w:p w14:paraId="4B8EAD08"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B90FB53"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(Carimbo da empresa, nome e cargo da pessoa que assina)</w:t>
      </w:r>
    </w:p>
    <w:p w14:paraId="44067CD0"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7EF1359"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9C62ABA"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64BAE522"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026202E8"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05162FE3" w14:textId="19D882AF" w:rsidR="009D4531" w:rsidRDefault="009D4531" w:rsidP="009D4531">
      <w:pPr>
        <w:spacing w:line="360" w:lineRule="auto"/>
        <w:jc w:val="center"/>
        <w:rPr>
          <w:rFonts w:ascii="Century Gothic" w:eastAsia="Times New Roman" w:hAnsi="Century Gothic" w:cs="Arial"/>
          <w:color w:val="000000"/>
          <w:w w:val="90"/>
          <w:sz w:val="20"/>
          <w:szCs w:val="20"/>
        </w:rPr>
      </w:pPr>
    </w:p>
    <w:p w14:paraId="5BDB97EB" w14:textId="6CF6D4D9" w:rsidR="009D4531" w:rsidRPr="00981834" w:rsidRDefault="009D4531" w:rsidP="002552C4">
      <w:pPr>
        <w:tabs>
          <w:tab w:val="left" w:pos="3041"/>
        </w:tabs>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ANEXO 4</w:t>
      </w:r>
    </w:p>
    <w:p w14:paraId="12600B9C" w14:textId="77777777" w:rsidR="009D4531" w:rsidRPr="00981834" w:rsidRDefault="009D4531" w:rsidP="009D4531">
      <w:pPr>
        <w:jc w:val="center"/>
        <w:rPr>
          <w:rFonts w:ascii="Century Gothic" w:hAnsi="Century Gothic"/>
          <w:b/>
          <w:color w:val="000000"/>
          <w:w w:val="90"/>
          <w:sz w:val="20"/>
          <w:szCs w:val="20"/>
        </w:rPr>
      </w:pPr>
    </w:p>
    <w:p w14:paraId="09AA0F1B" w14:textId="77777777" w:rsidR="009D4531" w:rsidRPr="00981834" w:rsidRDefault="009D4531" w:rsidP="009D4531">
      <w:pPr>
        <w:jc w:val="center"/>
        <w:rPr>
          <w:rFonts w:ascii="Century Gothic" w:hAnsi="Century Gothic"/>
          <w:b/>
          <w:color w:val="000000"/>
          <w:w w:val="90"/>
          <w:sz w:val="20"/>
          <w:szCs w:val="20"/>
        </w:rPr>
      </w:pPr>
      <w:r w:rsidRPr="00981834">
        <w:rPr>
          <w:rFonts w:ascii="Century Gothic" w:hAnsi="Century Gothic"/>
          <w:b/>
          <w:color w:val="000000"/>
          <w:w w:val="90"/>
          <w:sz w:val="20"/>
          <w:szCs w:val="20"/>
        </w:rPr>
        <w:t>MODELO - DECLARAÇÃO DE ELABORAÇÃO INDEPENDENTE DE PROPOSTA E ATUAÇÃO CONFORME AO MARCO LEGAL ANTICORRUPÇÃO</w:t>
      </w:r>
    </w:p>
    <w:p w14:paraId="5C123175" w14:textId="77777777" w:rsidR="009D4531" w:rsidRPr="00981834" w:rsidRDefault="009D4531" w:rsidP="009D4531">
      <w:pPr>
        <w:jc w:val="center"/>
        <w:rPr>
          <w:rFonts w:ascii="Century Gothic" w:hAnsi="Century Gothic" w:cs="Arial"/>
          <w:color w:val="000000"/>
          <w:w w:val="90"/>
          <w:sz w:val="20"/>
          <w:szCs w:val="20"/>
        </w:rPr>
      </w:pPr>
    </w:p>
    <w:p w14:paraId="41004D9D" w14:textId="77777777" w:rsidR="009D4531" w:rsidRPr="00981834" w:rsidRDefault="009D4531" w:rsidP="009D4531">
      <w:pPr>
        <w:jc w:val="center"/>
        <w:rPr>
          <w:rFonts w:ascii="Century Gothic" w:hAnsi="Century Gothic" w:cs="Arial"/>
          <w:color w:val="000000"/>
          <w:w w:val="90"/>
          <w:sz w:val="20"/>
          <w:szCs w:val="20"/>
        </w:rPr>
      </w:pPr>
    </w:p>
    <w:p w14:paraId="43AE6065" w14:textId="77777777" w:rsidR="009D4531" w:rsidRPr="00981834" w:rsidRDefault="009D4531" w:rsidP="009D4531">
      <w:pPr>
        <w:jc w:val="center"/>
        <w:rPr>
          <w:rFonts w:ascii="Century Gothic" w:hAnsi="Century Gothic" w:cs="Arial"/>
          <w:color w:val="000000"/>
          <w:w w:val="90"/>
          <w:sz w:val="20"/>
          <w:szCs w:val="20"/>
        </w:rPr>
      </w:pPr>
    </w:p>
    <w:p w14:paraId="13B4CCCC" w14:textId="77777777" w:rsidR="009D4531" w:rsidRPr="00981834" w:rsidRDefault="009D4531" w:rsidP="009D4531">
      <w:pPr>
        <w:jc w:val="center"/>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1A217A3D" w14:textId="1FCBFB0C" w:rsidR="009D4531" w:rsidRPr="00981834" w:rsidRDefault="009D4531" w:rsidP="009D4531">
      <w:pPr>
        <w:ind w:firstLine="1418"/>
        <w:jc w:val="both"/>
        <w:rPr>
          <w:rFonts w:ascii="Century Gothic" w:hAnsi="Century Gothic"/>
          <w:color w:val="000000"/>
          <w:w w:val="90"/>
          <w:sz w:val="20"/>
          <w:szCs w:val="20"/>
        </w:rPr>
      </w:pPr>
      <w:r w:rsidRPr="00981834">
        <w:rPr>
          <w:rFonts w:ascii="Century Gothic" w:hAnsi="Century Gothic" w:cs="Arial"/>
          <w:color w:val="000000"/>
          <w:w w:val="90"/>
          <w:sz w:val="20"/>
          <w:szCs w:val="20"/>
        </w:rPr>
        <w:t xml:space="preserve">Eu, </w:t>
      </w:r>
      <w:r w:rsidRPr="00981834">
        <w:rPr>
          <w:rFonts w:ascii="Century Gothic" w:hAnsi="Century Gothic"/>
          <w:color w:val="000000"/>
          <w:w w:val="90"/>
          <w:sz w:val="20"/>
          <w:szCs w:val="20"/>
        </w:rPr>
        <w:t>__________</w:t>
      </w:r>
      <w:r w:rsidRPr="00981834">
        <w:rPr>
          <w:rFonts w:ascii="Century Gothic" w:hAnsi="Century Gothic" w:cs="Arial"/>
          <w:color w:val="000000"/>
          <w:w w:val="90"/>
          <w:sz w:val="20"/>
          <w:szCs w:val="20"/>
        </w:rPr>
        <w:t xml:space="preserve">, </w:t>
      </w:r>
      <w:r w:rsidRPr="00981834">
        <w:rPr>
          <w:rFonts w:ascii="Century Gothic" w:hAnsi="Century Gothic" w:cs="Arial"/>
          <w:bCs/>
          <w:color w:val="000000"/>
          <w:w w:val="90"/>
          <w:sz w:val="20"/>
          <w:szCs w:val="20"/>
        </w:rPr>
        <w:t xml:space="preserve">portador do </w:t>
      </w:r>
      <w:r w:rsidRPr="00981834">
        <w:rPr>
          <w:rFonts w:ascii="Century Gothic" w:hAnsi="Century Gothic" w:cs="Arial"/>
          <w:snapToGrid w:val="0"/>
          <w:color w:val="000000"/>
          <w:w w:val="90"/>
          <w:sz w:val="20"/>
          <w:szCs w:val="20"/>
        </w:rPr>
        <w:t xml:space="preserve">RG nº </w:t>
      </w:r>
      <w:r w:rsidRPr="00981834">
        <w:rPr>
          <w:rFonts w:ascii="Century Gothic" w:hAnsi="Century Gothic" w:cs="Arial"/>
          <w:color w:val="000000"/>
          <w:w w:val="90"/>
          <w:sz w:val="20"/>
          <w:szCs w:val="20"/>
        </w:rPr>
        <w:t>_____</w:t>
      </w:r>
      <w:r w:rsidRPr="00981834">
        <w:rPr>
          <w:rFonts w:ascii="Century Gothic" w:hAnsi="Century Gothic" w:cs="Arial"/>
          <w:snapToGrid w:val="0"/>
          <w:color w:val="000000"/>
          <w:w w:val="90"/>
          <w:sz w:val="20"/>
          <w:szCs w:val="20"/>
        </w:rPr>
        <w:t xml:space="preserve"> e do CPF nº</w:t>
      </w:r>
      <w:r w:rsidRPr="00981834">
        <w:rPr>
          <w:rFonts w:ascii="Century Gothic" w:hAnsi="Century Gothic" w:cs="Arial"/>
          <w:color w:val="000000"/>
          <w:w w:val="90"/>
          <w:sz w:val="20"/>
          <w:szCs w:val="20"/>
        </w:rPr>
        <w:t xml:space="preserve"> _____</w:t>
      </w:r>
      <w:r w:rsidRPr="00981834">
        <w:rPr>
          <w:rFonts w:ascii="Century Gothic" w:hAnsi="Century Gothic" w:cs="Arial"/>
          <w:snapToGrid w:val="0"/>
          <w:color w:val="000000"/>
          <w:w w:val="90"/>
          <w:sz w:val="20"/>
          <w:szCs w:val="20"/>
        </w:rPr>
        <w:t>,</w:t>
      </w:r>
      <w:r w:rsidRPr="00981834">
        <w:rPr>
          <w:rFonts w:ascii="Century Gothic" w:hAnsi="Century Gothic" w:cs="Arial"/>
          <w:color w:val="000000"/>
          <w:w w:val="90"/>
          <w:sz w:val="20"/>
          <w:szCs w:val="20"/>
        </w:rPr>
        <w:t xml:space="preserve"> representante legal do licitante </w:t>
      </w:r>
      <w:r w:rsidRPr="00981834">
        <w:rPr>
          <w:rFonts w:ascii="Century Gothic" w:hAnsi="Century Gothic"/>
          <w:color w:val="000000"/>
          <w:w w:val="90"/>
          <w:sz w:val="20"/>
          <w:szCs w:val="20"/>
        </w:rPr>
        <w:t>__________ (denominação da pessoa jurídica)</w:t>
      </w:r>
      <w:r w:rsidRPr="00981834">
        <w:rPr>
          <w:rFonts w:ascii="Century Gothic" w:hAnsi="Century Gothic" w:cs="Arial"/>
          <w:color w:val="000000"/>
          <w:w w:val="90"/>
          <w:sz w:val="20"/>
          <w:szCs w:val="20"/>
        </w:rPr>
        <w:t xml:space="preserve">, interessada em </w:t>
      </w:r>
      <w:r w:rsidRPr="00981834">
        <w:rPr>
          <w:rFonts w:ascii="Century Gothic" w:hAnsi="Century Gothic"/>
          <w:color w:val="000000"/>
          <w:w w:val="90"/>
          <w:sz w:val="20"/>
          <w:szCs w:val="20"/>
        </w:rPr>
        <w:t xml:space="preserve">participar do </w:t>
      </w:r>
      <w:r w:rsidRPr="00981834">
        <w:rPr>
          <w:rFonts w:ascii="Century Gothic" w:hAnsi="Century Gothic"/>
          <w:b/>
          <w:color w:val="000000"/>
          <w:w w:val="90"/>
          <w:sz w:val="20"/>
          <w:szCs w:val="20"/>
        </w:rPr>
        <w:t xml:space="preserve">PREGÃO ELETRÔNICO Nº </w:t>
      </w:r>
      <w:r w:rsidR="00A0316B" w:rsidRPr="00981834">
        <w:rPr>
          <w:rFonts w:ascii="Century Gothic" w:hAnsi="Century Gothic"/>
          <w:b/>
          <w:color w:val="000000"/>
          <w:w w:val="90"/>
          <w:sz w:val="20"/>
          <w:szCs w:val="20"/>
        </w:rPr>
        <w:t>085</w:t>
      </w:r>
      <w:r w:rsidRPr="00981834">
        <w:rPr>
          <w:rFonts w:ascii="Century Gothic" w:hAnsi="Century Gothic"/>
          <w:b/>
          <w:color w:val="000000"/>
          <w:w w:val="90"/>
          <w:sz w:val="20"/>
          <w:szCs w:val="20"/>
        </w:rPr>
        <w:t>/</w:t>
      </w:r>
      <w:r w:rsidR="00A0316B" w:rsidRPr="00981834">
        <w:rPr>
          <w:rFonts w:ascii="Century Gothic" w:hAnsi="Century Gothic"/>
          <w:b/>
          <w:color w:val="000000"/>
          <w:w w:val="90"/>
          <w:sz w:val="20"/>
          <w:szCs w:val="20"/>
        </w:rPr>
        <w:t>2019</w:t>
      </w:r>
      <w:r w:rsidRPr="00981834">
        <w:rPr>
          <w:rFonts w:ascii="Century Gothic" w:hAnsi="Century Gothic" w:cs="Arial"/>
          <w:color w:val="000000"/>
          <w:w w:val="90"/>
          <w:sz w:val="20"/>
          <w:szCs w:val="20"/>
        </w:rPr>
        <w:t xml:space="preserve">, Processo n° </w:t>
      </w:r>
      <w:r w:rsidR="00A0316B" w:rsidRPr="00981834">
        <w:rPr>
          <w:rFonts w:ascii="Century Gothic" w:hAnsi="Century Gothic" w:cs="Arial"/>
          <w:color w:val="000000"/>
          <w:w w:val="90"/>
          <w:sz w:val="20"/>
          <w:szCs w:val="20"/>
        </w:rPr>
        <w:t>071</w:t>
      </w:r>
      <w:r w:rsidRPr="00981834">
        <w:rPr>
          <w:rFonts w:ascii="Century Gothic" w:hAnsi="Century Gothic" w:cs="Arial"/>
          <w:color w:val="000000"/>
          <w:w w:val="90"/>
          <w:sz w:val="20"/>
          <w:szCs w:val="20"/>
        </w:rPr>
        <w:t>/</w:t>
      </w:r>
      <w:r w:rsidR="00A0316B" w:rsidRPr="00981834">
        <w:rPr>
          <w:rFonts w:ascii="Century Gothic" w:hAnsi="Century Gothic" w:cs="Arial"/>
          <w:color w:val="000000"/>
          <w:w w:val="90"/>
          <w:sz w:val="20"/>
          <w:szCs w:val="20"/>
        </w:rPr>
        <w:t>2019</w:t>
      </w:r>
      <w:r w:rsidRPr="00981834">
        <w:rPr>
          <w:rFonts w:ascii="Century Gothic" w:hAnsi="Century Gothic" w:cs="Arial"/>
          <w:color w:val="000000"/>
          <w:w w:val="90"/>
          <w:sz w:val="20"/>
          <w:szCs w:val="20"/>
        </w:rPr>
        <w:t xml:space="preserve"> - FED, </w:t>
      </w:r>
      <w:r w:rsidRPr="00981834">
        <w:rPr>
          <w:rFonts w:ascii="Century Gothic" w:hAnsi="Century Gothic" w:cs="Arial"/>
          <w:b/>
          <w:color w:val="000000"/>
          <w:w w:val="90"/>
          <w:sz w:val="20"/>
          <w:szCs w:val="20"/>
        </w:rPr>
        <w:t>DECLARO</w:t>
      </w:r>
      <w:r w:rsidRPr="00981834">
        <w:rPr>
          <w:rFonts w:ascii="Century Gothic" w:hAnsi="Century Gothic" w:cs="Arial"/>
          <w:color w:val="000000"/>
          <w:w w:val="90"/>
          <w:sz w:val="20"/>
          <w:szCs w:val="20"/>
        </w:rPr>
        <w:t>, sob as penas da lei, especialmente do artigo 299 do Código Penal Brasileiro, que:</w:t>
      </w:r>
    </w:p>
    <w:p w14:paraId="115B3E9E" w14:textId="77777777" w:rsidR="009D4531" w:rsidRPr="00981834" w:rsidRDefault="009D4531" w:rsidP="009D4531">
      <w:pPr>
        <w:ind w:firstLine="709"/>
        <w:jc w:val="both"/>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747DFFAC"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a)</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0C6663E" w14:textId="77777777" w:rsidR="009D4531" w:rsidRPr="00981834" w:rsidRDefault="009D4531" w:rsidP="009D4531">
      <w:pPr>
        <w:jc w:val="both"/>
        <w:rPr>
          <w:rFonts w:ascii="Century Gothic" w:hAnsi="Century Gothic"/>
          <w:color w:val="000000"/>
          <w:w w:val="90"/>
          <w:sz w:val="20"/>
          <w:szCs w:val="20"/>
        </w:rPr>
      </w:pPr>
    </w:p>
    <w:p w14:paraId="764D1CA1"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b)</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a intenção de apresentar a proposta não foi informada ou discutida com qualquer outro licitante ou interessado, em potencial ou de fato, no presente procedimento licitatório;</w:t>
      </w:r>
    </w:p>
    <w:p w14:paraId="075050F7" w14:textId="77777777" w:rsidR="009D4531" w:rsidRPr="00981834" w:rsidRDefault="009D4531" w:rsidP="009D4531">
      <w:pPr>
        <w:jc w:val="both"/>
        <w:rPr>
          <w:rFonts w:ascii="Century Gothic" w:hAnsi="Century Gothic"/>
          <w:color w:val="000000"/>
          <w:w w:val="90"/>
          <w:sz w:val="20"/>
          <w:szCs w:val="20"/>
        </w:rPr>
      </w:pPr>
    </w:p>
    <w:p w14:paraId="2F3ECC9A"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c)</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licitante não tentou, por qualquer meio ou por qualquer pessoa, influir na decisão de qualquer outro licitante ou interessado, em potencial ou de fato, no presente procedimento licitatório;</w:t>
      </w:r>
    </w:p>
    <w:p w14:paraId="173C049E" w14:textId="77777777" w:rsidR="009D4531" w:rsidRPr="00981834" w:rsidRDefault="009D4531" w:rsidP="009D4531">
      <w:pPr>
        <w:jc w:val="both"/>
        <w:rPr>
          <w:rFonts w:ascii="Century Gothic" w:hAnsi="Century Gothic"/>
          <w:color w:val="000000"/>
          <w:w w:val="90"/>
          <w:sz w:val="20"/>
          <w:szCs w:val="20"/>
        </w:rPr>
      </w:pPr>
    </w:p>
    <w:p w14:paraId="7489DE9D"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d)</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conteúdo da proposta apresentada não será, no todo ou em parte, direta ou indiretamente, comunicado ou discutido com qualquer outro licitante ou interessado, em potencial ou de fato, no presente procedimento licitatório antes da adjudicação do objeto;</w:t>
      </w:r>
    </w:p>
    <w:p w14:paraId="682E163B" w14:textId="77777777" w:rsidR="009D4531" w:rsidRPr="00981834" w:rsidRDefault="009D4531" w:rsidP="009D4531">
      <w:pPr>
        <w:jc w:val="both"/>
        <w:rPr>
          <w:rFonts w:ascii="Century Gothic" w:hAnsi="Century Gothic"/>
          <w:color w:val="000000"/>
          <w:w w:val="90"/>
          <w:sz w:val="20"/>
          <w:szCs w:val="20"/>
        </w:rPr>
      </w:pPr>
    </w:p>
    <w:p w14:paraId="4B17D689"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e)</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conteúdo da proposta apresentada não foi, no todo ou em parte, informado, discutido ou recebido de qualquer integrante relacionado, direta ou indiretamente, ao órgão licitante antes da abertura oficial das propostas; e</w:t>
      </w:r>
    </w:p>
    <w:p w14:paraId="6C8E1E55" w14:textId="77777777" w:rsidR="009D4531" w:rsidRPr="00981834" w:rsidRDefault="009D4531" w:rsidP="009D4531">
      <w:pPr>
        <w:jc w:val="both"/>
        <w:rPr>
          <w:rFonts w:ascii="Century Gothic" w:hAnsi="Century Gothic"/>
          <w:color w:val="000000"/>
          <w:w w:val="90"/>
          <w:sz w:val="20"/>
          <w:szCs w:val="20"/>
        </w:rPr>
      </w:pPr>
    </w:p>
    <w:p w14:paraId="232E978B"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f)</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representante legal do licitante está plenamente ciente do teor e da extensão desta declaração e que detém plenos poderes e informações para firmá-la.</w:t>
      </w:r>
    </w:p>
    <w:p w14:paraId="4D78824B" w14:textId="77777777" w:rsidR="009D4531" w:rsidRPr="00981834" w:rsidRDefault="009D4531" w:rsidP="009D4531">
      <w:pPr>
        <w:ind w:firstLine="709"/>
        <w:jc w:val="both"/>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232B4613" w14:textId="77777777" w:rsidR="009D4531" w:rsidRPr="00981834" w:rsidRDefault="009D4531" w:rsidP="009D4531">
      <w:pPr>
        <w:ind w:firstLine="1418"/>
        <w:jc w:val="both"/>
        <w:rPr>
          <w:rFonts w:ascii="Century Gothic" w:hAnsi="Century Gothic" w:cs="Arial"/>
          <w:color w:val="000000"/>
          <w:w w:val="90"/>
          <w:sz w:val="20"/>
          <w:szCs w:val="20"/>
        </w:rPr>
      </w:pPr>
      <w:r w:rsidRPr="00981834">
        <w:rPr>
          <w:rFonts w:ascii="Century Gothic" w:hAnsi="Century Gothic" w:cs="Arial"/>
          <w:b/>
          <w:color w:val="000000"/>
          <w:w w:val="90"/>
          <w:sz w:val="20"/>
          <w:szCs w:val="20"/>
        </w:rPr>
        <w:t>DECLARO</w:t>
      </w:r>
      <w:r w:rsidRPr="00981834">
        <w:rPr>
          <w:rFonts w:ascii="Century Gothic" w:hAnsi="Century Gothic" w:cs="Arial"/>
          <w:color w:val="000000"/>
          <w:w w:val="90"/>
          <w:sz w:val="20"/>
          <w:szCs w:val="20"/>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4E2BFDAD" w14:textId="77777777" w:rsidR="009D4531" w:rsidRPr="00981834" w:rsidRDefault="009D4531" w:rsidP="009D4531">
      <w:pPr>
        <w:ind w:firstLine="1418"/>
        <w:jc w:val="both"/>
        <w:rPr>
          <w:rFonts w:ascii="Century Gothic" w:hAnsi="Century Gothic"/>
          <w:color w:val="000000"/>
          <w:w w:val="90"/>
          <w:sz w:val="20"/>
          <w:szCs w:val="20"/>
        </w:rPr>
      </w:pPr>
    </w:p>
    <w:p w14:paraId="08AFA739"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r>
      <w:proofErr w:type="gramStart"/>
      <w:r w:rsidRPr="00981834">
        <w:rPr>
          <w:rFonts w:ascii="Century Gothic" w:hAnsi="Century Gothic" w:cs="Arial"/>
          <w:color w:val="000000"/>
          <w:w w:val="90"/>
          <w:sz w:val="20"/>
          <w:szCs w:val="20"/>
        </w:rPr>
        <w:t>prometer, oferecer</w:t>
      </w:r>
      <w:proofErr w:type="gramEnd"/>
      <w:r w:rsidRPr="00981834">
        <w:rPr>
          <w:rFonts w:ascii="Century Gothic" w:hAnsi="Century Gothic" w:cs="Arial"/>
          <w:color w:val="000000"/>
          <w:w w:val="90"/>
          <w:sz w:val="20"/>
          <w:szCs w:val="20"/>
        </w:rPr>
        <w:t xml:space="preserve"> ou dar, direta ou indiretamente, vantagem indevida a agente público, ou a terceira pessoa a ele relacionada;</w:t>
      </w:r>
    </w:p>
    <w:p w14:paraId="55AEF339"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II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r>
      <w:proofErr w:type="gramStart"/>
      <w:r w:rsidRPr="00981834">
        <w:rPr>
          <w:rFonts w:ascii="Century Gothic" w:hAnsi="Century Gothic" w:cs="Arial"/>
          <w:color w:val="000000"/>
          <w:w w:val="90"/>
          <w:sz w:val="20"/>
          <w:szCs w:val="20"/>
        </w:rPr>
        <w:t>comprovadamente</w:t>
      </w:r>
      <w:proofErr w:type="gramEnd"/>
      <w:r w:rsidRPr="00981834">
        <w:rPr>
          <w:rFonts w:ascii="Century Gothic" w:hAnsi="Century Gothic" w:cs="Arial"/>
          <w:color w:val="000000"/>
          <w:w w:val="90"/>
          <w:sz w:val="20"/>
          <w:szCs w:val="20"/>
        </w:rPr>
        <w:t>, financiar, custear, patrocinar ou de qualquer modo subvencionar a prática dos atos ilícitos previstos em Lei;</w:t>
      </w:r>
    </w:p>
    <w:p w14:paraId="33B5B06B"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III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comprovadamente, utilizar-se de interposta pessoa física ou jurídica para ocultar ou dissimular seus reais interesses ou a identidade dos beneficiários dos atos praticados;</w:t>
      </w:r>
    </w:p>
    <w:p w14:paraId="5C3DC320"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IV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r>
      <w:proofErr w:type="gramStart"/>
      <w:r w:rsidRPr="00981834">
        <w:rPr>
          <w:rFonts w:ascii="Century Gothic" w:hAnsi="Century Gothic" w:cs="Arial"/>
          <w:color w:val="000000"/>
          <w:w w:val="90"/>
          <w:sz w:val="20"/>
          <w:szCs w:val="20"/>
        </w:rPr>
        <w:t>no</w:t>
      </w:r>
      <w:proofErr w:type="gramEnd"/>
      <w:r w:rsidRPr="00981834">
        <w:rPr>
          <w:rFonts w:ascii="Century Gothic" w:hAnsi="Century Gothic" w:cs="Arial"/>
          <w:color w:val="000000"/>
          <w:w w:val="90"/>
          <w:sz w:val="20"/>
          <w:szCs w:val="20"/>
        </w:rPr>
        <w:t xml:space="preserve"> tocante a licitações e contratos:</w:t>
      </w:r>
    </w:p>
    <w:p w14:paraId="48737CB0"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a)</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frustrar ou fraudar, mediante ajuste, combinação ou qualquer outro expediente, o caráter competitivo de procedimento licitatório público;</w:t>
      </w:r>
    </w:p>
    <w:p w14:paraId="11835284"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b)</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impedir, perturbar ou fraudar a realização de qualquer ato de procedimento licitatório público;</w:t>
      </w:r>
    </w:p>
    <w:p w14:paraId="76015EFA"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c)</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afastar ou procurar afastar licitante, por meio de fraude ou oferecimento de vantagem de qualquer tipo;</w:t>
      </w:r>
    </w:p>
    <w:p w14:paraId="2DA59289"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lastRenderedPageBreak/>
        <w:t>d)</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fraudar licitação pública ou contrato dela decorrente;</w:t>
      </w:r>
    </w:p>
    <w:p w14:paraId="43F35308"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e)</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criar, de modo fraudulento ou irregular, pessoa jurídica para participar de licitação pública ou celebrar contrato administrativo;</w:t>
      </w:r>
    </w:p>
    <w:p w14:paraId="68C53BC3"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f)</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1928A38"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g)</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manipular ou fraudar o equilíbrio econômico-financeiro dos contratos celebrados com a administração pública;</w:t>
      </w:r>
    </w:p>
    <w:p w14:paraId="1DCD7324"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V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r>
      <w:proofErr w:type="gramStart"/>
      <w:r w:rsidRPr="00981834">
        <w:rPr>
          <w:rFonts w:ascii="Century Gothic" w:hAnsi="Century Gothic" w:cs="Arial"/>
          <w:color w:val="000000"/>
          <w:w w:val="90"/>
          <w:sz w:val="20"/>
          <w:szCs w:val="20"/>
        </w:rPr>
        <w:t>dificultar</w:t>
      </w:r>
      <w:proofErr w:type="gramEnd"/>
      <w:r w:rsidRPr="00981834">
        <w:rPr>
          <w:rFonts w:ascii="Century Gothic" w:hAnsi="Century Gothic" w:cs="Arial"/>
          <w:color w:val="000000"/>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6DC6FC06" w14:textId="77777777"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ab/>
      </w:r>
      <w:r w:rsidRPr="00981834">
        <w:rPr>
          <w:rFonts w:ascii="Century Gothic" w:eastAsia="Times New Roman" w:hAnsi="Century Gothic" w:cs="Arial"/>
          <w:color w:val="000000"/>
          <w:w w:val="90"/>
          <w:sz w:val="20"/>
          <w:szCs w:val="20"/>
        </w:rPr>
        <w:tab/>
      </w:r>
      <w:r w:rsidRPr="00981834">
        <w:rPr>
          <w:rFonts w:ascii="Century Gothic" w:eastAsia="Times New Roman" w:hAnsi="Century Gothic" w:cs="Arial"/>
          <w:color w:val="000000"/>
          <w:w w:val="90"/>
          <w:sz w:val="20"/>
          <w:szCs w:val="20"/>
        </w:rPr>
        <w:tab/>
      </w:r>
    </w:p>
    <w:p w14:paraId="05BF6B1E"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1B7D17F8" w14:textId="6DB33787" w:rsidR="009D4531" w:rsidRPr="00981834" w:rsidRDefault="009D4531" w:rsidP="009D4531">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 xml:space="preserve">São Paulo ____ de ___________________de </w:t>
      </w:r>
      <w:r w:rsidR="00A0316B" w:rsidRPr="00981834">
        <w:rPr>
          <w:rFonts w:ascii="Century Gothic" w:eastAsia="Times New Roman" w:hAnsi="Century Gothic" w:cs="Arial"/>
          <w:color w:val="000000"/>
          <w:w w:val="90"/>
          <w:sz w:val="20"/>
          <w:szCs w:val="20"/>
        </w:rPr>
        <w:t>2019</w:t>
      </w:r>
      <w:r w:rsidRPr="00981834">
        <w:rPr>
          <w:rFonts w:ascii="Century Gothic" w:eastAsia="Times New Roman" w:hAnsi="Century Gothic" w:cs="Arial"/>
          <w:color w:val="000000"/>
          <w:w w:val="90"/>
          <w:sz w:val="20"/>
          <w:szCs w:val="20"/>
        </w:rPr>
        <w:t>.</w:t>
      </w:r>
    </w:p>
    <w:p w14:paraId="290D562B"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7FAF77A0" w14:textId="77777777" w:rsidR="009D4531" w:rsidRPr="00981834" w:rsidRDefault="009D4531" w:rsidP="009D4531">
      <w:pPr>
        <w:spacing w:line="360" w:lineRule="auto"/>
        <w:rPr>
          <w:rFonts w:ascii="Century Gothic" w:eastAsia="Times New Roman" w:hAnsi="Century Gothic" w:cs="Arial"/>
          <w:color w:val="000000"/>
          <w:w w:val="90"/>
          <w:sz w:val="20"/>
          <w:szCs w:val="20"/>
        </w:rPr>
      </w:pPr>
    </w:p>
    <w:p w14:paraId="098D2452" w14:textId="77777777" w:rsidR="009D4531" w:rsidRPr="00981834" w:rsidRDefault="009D4531" w:rsidP="009D4531">
      <w:pPr>
        <w:spacing w:line="360" w:lineRule="auto"/>
        <w:rPr>
          <w:rFonts w:ascii="Century Gothic" w:eastAsia="Times New Roman" w:hAnsi="Century Gothic" w:cs="Arial"/>
          <w:color w:val="000000"/>
          <w:w w:val="90"/>
          <w:sz w:val="20"/>
          <w:szCs w:val="20"/>
        </w:rPr>
      </w:pPr>
    </w:p>
    <w:p w14:paraId="06B7268C"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(Carimbo da empresa, nome e cargo da pessoa que assina)</w:t>
      </w:r>
    </w:p>
    <w:p w14:paraId="3B4E8AA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F29C83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10F2AB84"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8AAB002"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572F1A63"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51423C1"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0AC6A2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6170EEC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484F9E5"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C73A979" w14:textId="6EF3F18B" w:rsidR="009D4531" w:rsidRDefault="009D4531" w:rsidP="009D4531">
      <w:pPr>
        <w:spacing w:line="360" w:lineRule="auto"/>
        <w:jc w:val="center"/>
        <w:rPr>
          <w:rFonts w:ascii="Century Gothic" w:eastAsia="Times New Roman" w:hAnsi="Century Gothic" w:cs="Arial"/>
          <w:color w:val="000000"/>
          <w:w w:val="90"/>
          <w:sz w:val="20"/>
          <w:szCs w:val="20"/>
        </w:rPr>
      </w:pPr>
    </w:p>
    <w:p w14:paraId="1F8657E3" w14:textId="7FE652A3" w:rsidR="00CF200D" w:rsidRDefault="00CF200D" w:rsidP="009D4531">
      <w:pPr>
        <w:spacing w:line="360" w:lineRule="auto"/>
        <w:jc w:val="center"/>
        <w:rPr>
          <w:rFonts w:ascii="Century Gothic" w:eastAsia="Times New Roman" w:hAnsi="Century Gothic" w:cs="Arial"/>
          <w:color w:val="000000"/>
          <w:w w:val="90"/>
          <w:sz w:val="20"/>
          <w:szCs w:val="20"/>
        </w:rPr>
      </w:pPr>
    </w:p>
    <w:p w14:paraId="41FD39BD" w14:textId="2A9CF1AF" w:rsidR="00CF200D" w:rsidRDefault="00CF200D" w:rsidP="009D4531">
      <w:pPr>
        <w:spacing w:line="360" w:lineRule="auto"/>
        <w:jc w:val="center"/>
        <w:rPr>
          <w:rFonts w:ascii="Century Gothic" w:eastAsia="Times New Roman" w:hAnsi="Century Gothic" w:cs="Arial"/>
          <w:color w:val="000000"/>
          <w:w w:val="90"/>
          <w:sz w:val="20"/>
          <w:szCs w:val="20"/>
        </w:rPr>
      </w:pPr>
    </w:p>
    <w:p w14:paraId="61F0A13C" w14:textId="676672C1" w:rsidR="00CF200D" w:rsidRDefault="00CF200D" w:rsidP="009D4531">
      <w:pPr>
        <w:spacing w:line="360" w:lineRule="auto"/>
        <w:jc w:val="center"/>
        <w:rPr>
          <w:rFonts w:ascii="Century Gothic" w:eastAsia="Times New Roman" w:hAnsi="Century Gothic" w:cs="Arial"/>
          <w:color w:val="000000"/>
          <w:w w:val="90"/>
          <w:sz w:val="20"/>
          <w:szCs w:val="20"/>
        </w:rPr>
      </w:pPr>
    </w:p>
    <w:p w14:paraId="604D4EE5" w14:textId="10D89FE7" w:rsidR="00CF200D" w:rsidRDefault="00CF200D" w:rsidP="009D4531">
      <w:pPr>
        <w:spacing w:line="360" w:lineRule="auto"/>
        <w:jc w:val="center"/>
        <w:rPr>
          <w:rFonts w:ascii="Century Gothic" w:eastAsia="Times New Roman" w:hAnsi="Century Gothic" w:cs="Arial"/>
          <w:color w:val="000000"/>
          <w:w w:val="90"/>
          <w:sz w:val="20"/>
          <w:szCs w:val="20"/>
        </w:rPr>
      </w:pPr>
    </w:p>
    <w:p w14:paraId="617B2C4B" w14:textId="4D5F2F1C" w:rsidR="00CF200D" w:rsidRDefault="00CF200D" w:rsidP="009D4531">
      <w:pPr>
        <w:spacing w:line="360" w:lineRule="auto"/>
        <w:jc w:val="center"/>
        <w:rPr>
          <w:rFonts w:ascii="Century Gothic" w:eastAsia="Times New Roman" w:hAnsi="Century Gothic" w:cs="Arial"/>
          <w:color w:val="000000"/>
          <w:w w:val="90"/>
          <w:sz w:val="20"/>
          <w:szCs w:val="20"/>
        </w:rPr>
      </w:pPr>
    </w:p>
    <w:p w14:paraId="579F144C" w14:textId="77777777" w:rsidR="00CF200D" w:rsidRDefault="00CF200D" w:rsidP="009D4531">
      <w:pPr>
        <w:spacing w:line="360" w:lineRule="auto"/>
        <w:jc w:val="center"/>
        <w:rPr>
          <w:rFonts w:ascii="Century Gothic" w:eastAsia="Times New Roman" w:hAnsi="Century Gothic" w:cs="Arial"/>
          <w:color w:val="000000"/>
          <w:w w:val="90"/>
          <w:sz w:val="20"/>
          <w:szCs w:val="20"/>
        </w:rPr>
      </w:pPr>
    </w:p>
    <w:p w14:paraId="2BA109C0" w14:textId="5BFFE4D0" w:rsidR="002552C4" w:rsidRDefault="002552C4" w:rsidP="009D4531">
      <w:pPr>
        <w:spacing w:line="360" w:lineRule="auto"/>
        <w:jc w:val="center"/>
        <w:rPr>
          <w:rFonts w:ascii="Century Gothic" w:eastAsia="Times New Roman" w:hAnsi="Century Gothic" w:cs="Arial"/>
          <w:color w:val="000000"/>
          <w:w w:val="90"/>
          <w:sz w:val="20"/>
          <w:szCs w:val="20"/>
        </w:rPr>
      </w:pPr>
    </w:p>
    <w:p w14:paraId="02F9E625" w14:textId="47FEC01B" w:rsidR="002552C4" w:rsidRDefault="002552C4" w:rsidP="009D4531">
      <w:pPr>
        <w:spacing w:line="360" w:lineRule="auto"/>
        <w:jc w:val="center"/>
        <w:rPr>
          <w:rFonts w:ascii="Century Gothic" w:eastAsia="Times New Roman" w:hAnsi="Century Gothic" w:cs="Arial"/>
          <w:color w:val="000000"/>
          <w:w w:val="90"/>
          <w:sz w:val="20"/>
          <w:szCs w:val="20"/>
        </w:rPr>
      </w:pPr>
    </w:p>
    <w:p w14:paraId="70F5468E"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131C9B2A" w14:textId="4B794C16" w:rsidR="002552C4" w:rsidRDefault="002552C4" w:rsidP="009D4531">
      <w:pPr>
        <w:spacing w:line="360" w:lineRule="auto"/>
        <w:jc w:val="center"/>
        <w:rPr>
          <w:rFonts w:ascii="Century Gothic" w:eastAsia="Times New Roman" w:hAnsi="Century Gothic" w:cs="Arial"/>
          <w:color w:val="000000"/>
          <w:w w:val="90"/>
          <w:sz w:val="20"/>
          <w:szCs w:val="20"/>
        </w:rPr>
      </w:pPr>
    </w:p>
    <w:p w14:paraId="08472DE0"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2DB7AA5D"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t>ANEXO 5</w:t>
      </w:r>
    </w:p>
    <w:p w14:paraId="7A0F904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421E82C7"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278BF2B9"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EEB624C"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t>MODELO DE DECLARAÇÃO DE INEXISTÊNCIA DE PARENTESCO</w:t>
      </w:r>
    </w:p>
    <w:p w14:paraId="6726D533"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57CDEC54"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11F03473"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718E2C3" w14:textId="77777777" w:rsidR="009D4531" w:rsidRPr="00981834" w:rsidRDefault="009D4531" w:rsidP="009D4531">
      <w:pPr>
        <w:pStyle w:val="Corpodetexto"/>
        <w:ind w:firstLine="1418"/>
        <w:jc w:val="both"/>
        <w:rPr>
          <w:rFonts w:ascii="Century Gothic" w:hAnsi="Century Gothic"/>
          <w:color w:val="000000"/>
          <w:w w:val="90"/>
          <w:sz w:val="20"/>
          <w:szCs w:val="20"/>
        </w:rPr>
      </w:pPr>
      <w:r w:rsidRPr="00981834">
        <w:rPr>
          <w:rFonts w:ascii="Century Gothic" w:eastAsia="Times New Roman" w:hAnsi="Century Gothic" w:cs="Arial"/>
          <w:b/>
          <w:bCs/>
          <w:iCs/>
          <w:color w:val="000000"/>
          <w:w w:val="90"/>
          <w:sz w:val="20"/>
          <w:szCs w:val="20"/>
        </w:rPr>
        <w:t>DECLARO</w:t>
      </w:r>
      <w:r w:rsidRPr="00981834">
        <w:rPr>
          <w:rFonts w:ascii="Century Gothic" w:eastAsia="Times New Roman" w:hAnsi="Century Gothic" w:cs="Arial"/>
          <w:bCs/>
          <w:iCs/>
          <w:color w:val="000000"/>
          <w:w w:val="90"/>
          <w:sz w:val="20"/>
          <w:szCs w:val="20"/>
        </w:rPr>
        <w:t xml:space="preserve">, sob as penas da lei, sem prejuízo das sanções e multas previstas neste ato convocatório, que a empresa ___________________ (denominação da pessoa jurídica), CNPJ nº ______________________________, não se enquadra em nenhuma das hipóteses de vedações previstas na </w:t>
      </w:r>
      <w:r w:rsidRPr="00981834">
        <w:rPr>
          <w:rFonts w:ascii="Century Gothic" w:hAnsi="Century Gothic" w:cs="Arial"/>
          <w:color w:val="000000"/>
          <w:w w:val="90"/>
          <w:sz w:val="20"/>
          <w:szCs w:val="20"/>
        </w:rPr>
        <w:t>Resolução CNMP nº 37/2009, com suas alterações, em especial nos artigos 3º e 4º.</w:t>
      </w:r>
    </w:p>
    <w:p w14:paraId="20C03B84" w14:textId="77777777" w:rsidR="009D4531" w:rsidRPr="00981834" w:rsidRDefault="009D4531" w:rsidP="009D4531">
      <w:pPr>
        <w:autoSpaceDE w:val="0"/>
        <w:autoSpaceDN w:val="0"/>
        <w:adjustRightInd w:val="0"/>
        <w:spacing w:line="360" w:lineRule="auto"/>
        <w:jc w:val="both"/>
        <w:rPr>
          <w:rFonts w:ascii="Century Gothic" w:eastAsia="Times New Roman" w:hAnsi="Century Gothic" w:cs="Arial"/>
          <w:bCs/>
          <w:iCs/>
          <w:color w:val="000000"/>
          <w:w w:val="90"/>
          <w:sz w:val="20"/>
          <w:szCs w:val="20"/>
        </w:rPr>
      </w:pPr>
    </w:p>
    <w:p w14:paraId="09B80748"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73FBFDD7"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5461326"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Representante: ______________________</w:t>
      </w:r>
    </w:p>
    <w:p w14:paraId="0C595DF8"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xml:space="preserve">RG </w:t>
      </w:r>
      <w:proofErr w:type="gramStart"/>
      <w:r w:rsidRPr="00981834">
        <w:rPr>
          <w:rFonts w:ascii="Century Gothic" w:eastAsia="Times New Roman" w:hAnsi="Century Gothic" w:cs="Arial"/>
          <w:bCs/>
          <w:iCs/>
          <w:color w:val="000000"/>
          <w:w w:val="90"/>
          <w:sz w:val="20"/>
          <w:szCs w:val="20"/>
        </w:rPr>
        <w:t>nº  _</w:t>
      </w:r>
      <w:proofErr w:type="gramEnd"/>
      <w:r w:rsidRPr="00981834">
        <w:rPr>
          <w:rFonts w:ascii="Century Gothic" w:eastAsia="Times New Roman" w:hAnsi="Century Gothic" w:cs="Arial"/>
          <w:bCs/>
          <w:iCs/>
          <w:color w:val="000000"/>
          <w:w w:val="90"/>
          <w:sz w:val="20"/>
          <w:szCs w:val="20"/>
        </w:rPr>
        <w:t>______________________________</w:t>
      </w:r>
    </w:p>
    <w:p w14:paraId="5B76994E"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w:t>
      </w:r>
    </w:p>
    <w:p w14:paraId="6FE43799"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w:t>
      </w:r>
    </w:p>
    <w:p w14:paraId="2135E8DD"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w:t>
      </w:r>
    </w:p>
    <w:p w14:paraId="2C331890" w14:textId="5E55EAFA"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xml:space="preserve">São Paulo, _____ de _____________ </w:t>
      </w:r>
      <w:proofErr w:type="spellStart"/>
      <w:r w:rsidRPr="00981834">
        <w:rPr>
          <w:rFonts w:ascii="Century Gothic" w:eastAsia="Times New Roman" w:hAnsi="Century Gothic" w:cs="Arial"/>
          <w:bCs/>
          <w:iCs/>
          <w:color w:val="000000"/>
          <w:w w:val="90"/>
          <w:sz w:val="20"/>
          <w:szCs w:val="20"/>
        </w:rPr>
        <w:t>de</w:t>
      </w:r>
      <w:proofErr w:type="spellEnd"/>
      <w:r w:rsidRPr="00981834">
        <w:rPr>
          <w:rFonts w:ascii="Century Gothic" w:eastAsia="Times New Roman" w:hAnsi="Century Gothic" w:cs="Arial"/>
          <w:bCs/>
          <w:iCs/>
          <w:color w:val="000000"/>
          <w:w w:val="90"/>
          <w:sz w:val="20"/>
          <w:szCs w:val="20"/>
        </w:rPr>
        <w:t xml:space="preserve"> </w:t>
      </w:r>
      <w:r w:rsidR="00A0316B" w:rsidRPr="00981834">
        <w:rPr>
          <w:rFonts w:ascii="Century Gothic" w:eastAsia="Times New Roman" w:hAnsi="Century Gothic" w:cs="Arial"/>
          <w:bCs/>
          <w:iCs/>
          <w:color w:val="000000"/>
          <w:w w:val="90"/>
          <w:sz w:val="20"/>
          <w:szCs w:val="20"/>
        </w:rPr>
        <w:t>2019</w:t>
      </w:r>
      <w:r w:rsidRPr="00981834">
        <w:rPr>
          <w:rFonts w:ascii="Century Gothic" w:eastAsia="Times New Roman" w:hAnsi="Century Gothic" w:cs="Arial"/>
          <w:bCs/>
          <w:iCs/>
          <w:color w:val="000000"/>
          <w:w w:val="90"/>
          <w:sz w:val="20"/>
          <w:szCs w:val="20"/>
        </w:rPr>
        <w:t>.</w:t>
      </w:r>
    </w:p>
    <w:p w14:paraId="3F422195"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670F1FBA"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4A41112A"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3D3C55FE"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4EBBD407"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(Carimbo da empresa, nome e cargo da pessoa que assina)</w:t>
      </w:r>
    </w:p>
    <w:p w14:paraId="16C1F9D2"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A99A8A2"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3E7234B"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541E949"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C9F64B8" w14:textId="0CDA7A42" w:rsidR="009D4531"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490F6DE" w14:textId="385B61AA"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4BE8762" w14:textId="3C5C7F29"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3872974" w14:textId="334E0DA6"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546E7038" w14:textId="2BD40929"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00702431" w14:textId="69292B6A"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B736383" w14:textId="44BD945F"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7F1DD0D" w14:textId="54B9FBB6"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7DFA5399" w14:textId="076616A9"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72801175" w14:textId="362A9AF5"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1B8780BF" w14:textId="3862EDC3"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6482B87" w14:textId="59BAC424"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D037AB5" w14:textId="39876598"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1A514B2B" w14:textId="3BBD6705"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C25FFB5" w14:textId="77777777" w:rsidR="00CF200D" w:rsidRPr="00981834"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9E7C075"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0CA0A36F"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5ACF2BA2"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58C9CB9A"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84EBF85" w14:textId="0FCC64B7" w:rsidR="009D4531" w:rsidRDefault="009D4531" w:rsidP="00CF200D">
      <w:pPr>
        <w:widowControl w:val="0"/>
        <w:ind w:left="567" w:hanging="567"/>
        <w:jc w:val="center"/>
        <w:rPr>
          <w:rFonts w:ascii="Century Gothic" w:eastAsia="Times New Roman" w:hAnsi="Century Gothic" w:cs="Arial"/>
          <w:b/>
          <w:w w:val="90"/>
          <w:sz w:val="20"/>
          <w:szCs w:val="20"/>
          <w:lang w:eastAsia="x-none"/>
        </w:rPr>
      </w:pPr>
      <w:r w:rsidRPr="00981834">
        <w:rPr>
          <w:rFonts w:ascii="Century Gothic" w:eastAsia="Times New Roman" w:hAnsi="Century Gothic" w:cs="Arial"/>
          <w:b/>
          <w:w w:val="90"/>
          <w:sz w:val="20"/>
          <w:szCs w:val="20"/>
          <w:lang w:val="x-none" w:eastAsia="x-none"/>
        </w:rPr>
        <w:t xml:space="preserve">ANEXO </w:t>
      </w:r>
      <w:r w:rsidRPr="00981834">
        <w:rPr>
          <w:rFonts w:ascii="Century Gothic" w:eastAsia="Times New Roman" w:hAnsi="Century Gothic" w:cs="Arial"/>
          <w:b/>
          <w:w w:val="90"/>
          <w:sz w:val="20"/>
          <w:szCs w:val="20"/>
          <w:lang w:eastAsia="x-none"/>
        </w:rPr>
        <w:t>6</w:t>
      </w:r>
    </w:p>
    <w:p w14:paraId="2F407276" w14:textId="77777777" w:rsidR="00CF200D" w:rsidRPr="00981834" w:rsidRDefault="00CF200D" w:rsidP="009D4531">
      <w:pPr>
        <w:widowControl w:val="0"/>
        <w:ind w:left="567" w:hanging="425"/>
        <w:jc w:val="center"/>
        <w:rPr>
          <w:rFonts w:ascii="Century Gothic" w:eastAsia="Times New Roman" w:hAnsi="Century Gothic" w:cs="Arial"/>
          <w:b/>
          <w:w w:val="90"/>
          <w:sz w:val="20"/>
          <w:szCs w:val="20"/>
          <w:lang w:eastAsia="x-none"/>
        </w:rPr>
      </w:pPr>
    </w:p>
    <w:p w14:paraId="70162ADA" w14:textId="77777777" w:rsidR="009D4531" w:rsidRPr="00981834" w:rsidRDefault="009D4531" w:rsidP="00CF200D">
      <w:pPr>
        <w:jc w:val="center"/>
        <w:rPr>
          <w:rFonts w:ascii="Century Gothic" w:hAnsi="Century Gothic"/>
          <w:b/>
          <w:w w:val="90"/>
          <w:sz w:val="20"/>
          <w:szCs w:val="20"/>
        </w:rPr>
      </w:pPr>
      <w:r w:rsidRPr="00981834">
        <w:rPr>
          <w:rFonts w:ascii="Century Gothic" w:hAnsi="Century Gothic"/>
          <w:b/>
          <w:w w:val="90"/>
          <w:sz w:val="20"/>
          <w:szCs w:val="20"/>
        </w:rPr>
        <w:t>MODELO DE PLANILHA ORÇAMENTÁRIA DA PROPOSTA</w:t>
      </w:r>
    </w:p>
    <w:p w14:paraId="2C12295E" w14:textId="77777777" w:rsidR="004B26FF" w:rsidRDefault="004B26FF" w:rsidP="00302E83">
      <w:pPr>
        <w:ind w:firstLine="708"/>
        <w:jc w:val="both"/>
        <w:rPr>
          <w:rFonts w:ascii="Century Gothic" w:hAnsi="Century Gothic"/>
          <w:b/>
          <w:w w:val="90"/>
          <w:sz w:val="20"/>
          <w:szCs w:val="20"/>
        </w:rPr>
      </w:pPr>
    </w:p>
    <w:p w14:paraId="0D1F3E09" w14:textId="77777777" w:rsidR="004B26FF" w:rsidRDefault="004B26FF" w:rsidP="00302E83">
      <w:pPr>
        <w:ind w:firstLine="708"/>
        <w:jc w:val="both"/>
        <w:rPr>
          <w:rFonts w:ascii="Century Gothic" w:hAnsi="Century Gothic"/>
          <w:b/>
          <w:w w:val="90"/>
          <w:sz w:val="20"/>
          <w:szCs w:val="20"/>
        </w:rPr>
      </w:pPr>
    </w:p>
    <w:p w14:paraId="1D76EFB9" w14:textId="12922D12" w:rsidR="009D4531" w:rsidRDefault="009D4531" w:rsidP="004B26FF">
      <w:pPr>
        <w:jc w:val="both"/>
        <w:rPr>
          <w:rFonts w:ascii="Century Gothic" w:hAnsi="Century Gothic"/>
          <w:b/>
          <w:w w:val="90"/>
          <w:sz w:val="20"/>
          <w:szCs w:val="20"/>
        </w:rPr>
      </w:pPr>
      <w:r w:rsidRPr="004B26FF">
        <w:rPr>
          <w:rFonts w:ascii="Century Gothic" w:hAnsi="Century Gothic"/>
          <w:b/>
          <w:w w:val="90"/>
          <w:sz w:val="20"/>
          <w:szCs w:val="20"/>
        </w:rPr>
        <w:t xml:space="preserve">OBJETO: Contratação de empresa especializada para fornecimento de licenças de uso do software </w:t>
      </w:r>
      <w:proofErr w:type="spellStart"/>
      <w:r w:rsidRPr="004B26FF">
        <w:rPr>
          <w:rFonts w:ascii="Century Gothic" w:hAnsi="Century Gothic"/>
          <w:b/>
          <w:w w:val="90"/>
          <w:sz w:val="20"/>
          <w:szCs w:val="20"/>
        </w:rPr>
        <w:t>Red</w:t>
      </w:r>
      <w:proofErr w:type="spellEnd"/>
      <w:r w:rsidRPr="004B26FF">
        <w:rPr>
          <w:rFonts w:ascii="Century Gothic" w:hAnsi="Century Gothic"/>
          <w:b/>
          <w:w w:val="90"/>
          <w:sz w:val="20"/>
          <w:szCs w:val="20"/>
        </w:rPr>
        <w:t xml:space="preserve"> </w:t>
      </w:r>
      <w:proofErr w:type="spellStart"/>
      <w:r w:rsidRPr="004B26FF">
        <w:rPr>
          <w:rFonts w:ascii="Century Gothic" w:hAnsi="Century Gothic"/>
          <w:b/>
          <w:w w:val="90"/>
          <w:sz w:val="20"/>
          <w:szCs w:val="20"/>
        </w:rPr>
        <w:t>Hat</w:t>
      </w:r>
      <w:proofErr w:type="spellEnd"/>
      <w:r w:rsidRPr="004B26FF">
        <w:rPr>
          <w:rFonts w:ascii="Century Gothic" w:hAnsi="Century Gothic"/>
          <w:b/>
          <w:w w:val="90"/>
          <w:sz w:val="20"/>
          <w:szCs w:val="20"/>
        </w:rPr>
        <w:t xml:space="preserve"> com prestação de serviços de suporte técnico, destinados a atender às necessidades desta Instituição.</w:t>
      </w:r>
    </w:p>
    <w:p w14:paraId="0CD7D8A5" w14:textId="77777777" w:rsidR="004B26FF" w:rsidRPr="004B26FF" w:rsidRDefault="004B26FF" w:rsidP="004B26FF">
      <w:pPr>
        <w:jc w:val="both"/>
        <w:rPr>
          <w:rFonts w:ascii="Century Gothic" w:hAnsi="Century Gothic"/>
          <w:b/>
          <w:w w:val="90"/>
          <w:sz w:val="20"/>
          <w:szCs w:val="20"/>
        </w:rPr>
      </w:pP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709"/>
        <w:gridCol w:w="3920"/>
        <w:gridCol w:w="851"/>
        <w:gridCol w:w="850"/>
        <w:gridCol w:w="1608"/>
        <w:gridCol w:w="1418"/>
      </w:tblGrid>
      <w:tr w:rsidR="009D4531" w:rsidRPr="00981834" w14:paraId="1B454070" w14:textId="77777777" w:rsidTr="004B26FF">
        <w:trPr>
          <w:trHeight w:val="755"/>
        </w:trPr>
        <w:tc>
          <w:tcPr>
            <w:tcW w:w="709" w:type="dxa"/>
            <w:shd w:val="clear" w:color="auto" w:fill="FFFFFF"/>
            <w:vAlign w:val="center"/>
            <w:hideMark/>
          </w:tcPr>
          <w:p w14:paraId="76D74FDD" w14:textId="77777777" w:rsidR="009D4531" w:rsidRPr="00981834" w:rsidRDefault="009D4531" w:rsidP="00A0316B">
            <w:pPr>
              <w:tabs>
                <w:tab w:val="left" w:pos="2880"/>
              </w:tabs>
              <w:spacing w:line="360" w:lineRule="auto"/>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ITENS</w:t>
            </w:r>
          </w:p>
        </w:tc>
        <w:tc>
          <w:tcPr>
            <w:tcW w:w="3920" w:type="dxa"/>
            <w:shd w:val="clear" w:color="auto" w:fill="FFFFFF"/>
            <w:vAlign w:val="center"/>
            <w:hideMark/>
          </w:tcPr>
          <w:p w14:paraId="3D1FD250" w14:textId="77777777" w:rsidR="009D4531" w:rsidRPr="00981834" w:rsidRDefault="009D4531" w:rsidP="00A0316B">
            <w:pPr>
              <w:keepNext/>
              <w:tabs>
                <w:tab w:val="left" w:pos="2880"/>
              </w:tabs>
              <w:jc w:val="center"/>
              <w:outlineLvl w:val="4"/>
              <w:rPr>
                <w:rFonts w:ascii="Century Gothic" w:eastAsia="Times New Roman" w:hAnsi="Century Gothic" w:cs="Arial"/>
                <w:b/>
                <w:snapToGrid w:val="0"/>
                <w:w w:val="90"/>
                <w:sz w:val="20"/>
                <w:szCs w:val="20"/>
              </w:rPr>
            </w:pPr>
            <w:r w:rsidRPr="00981834">
              <w:rPr>
                <w:rFonts w:ascii="Century Gothic" w:eastAsia="Times New Roman" w:hAnsi="Century Gothic" w:cs="Arial"/>
                <w:b/>
                <w:snapToGrid w:val="0"/>
                <w:w w:val="90"/>
                <w:sz w:val="20"/>
                <w:szCs w:val="20"/>
              </w:rPr>
              <w:t>DESCRIÇÃO DO OBJETO</w:t>
            </w:r>
          </w:p>
        </w:tc>
        <w:tc>
          <w:tcPr>
            <w:tcW w:w="851" w:type="dxa"/>
            <w:shd w:val="clear" w:color="auto" w:fill="FFFFFF"/>
            <w:vAlign w:val="center"/>
            <w:hideMark/>
          </w:tcPr>
          <w:p w14:paraId="08D418D0" w14:textId="77777777" w:rsidR="009D4531" w:rsidRPr="00981834" w:rsidRDefault="009D4531" w:rsidP="00A0316B">
            <w:pPr>
              <w:tabs>
                <w:tab w:val="left" w:pos="2880"/>
              </w:tabs>
              <w:spacing w:line="360" w:lineRule="auto"/>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 xml:space="preserve">QUANT. </w:t>
            </w:r>
          </w:p>
        </w:tc>
        <w:tc>
          <w:tcPr>
            <w:tcW w:w="850" w:type="dxa"/>
            <w:shd w:val="clear" w:color="auto" w:fill="FFFFFF"/>
            <w:vAlign w:val="center"/>
            <w:hideMark/>
          </w:tcPr>
          <w:p w14:paraId="4BC89D8E" w14:textId="77777777" w:rsidR="009D4531" w:rsidRPr="00981834" w:rsidRDefault="009D4531" w:rsidP="00A0316B">
            <w:pPr>
              <w:tabs>
                <w:tab w:val="left" w:pos="2880"/>
              </w:tabs>
              <w:spacing w:line="360" w:lineRule="auto"/>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UNID.</w:t>
            </w:r>
          </w:p>
        </w:tc>
        <w:tc>
          <w:tcPr>
            <w:tcW w:w="1608" w:type="dxa"/>
            <w:shd w:val="clear" w:color="auto" w:fill="FFFFFF"/>
            <w:vAlign w:val="center"/>
          </w:tcPr>
          <w:p w14:paraId="6A51410D" w14:textId="77777777" w:rsidR="009D4531" w:rsidRPr="00981834"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PREÇO UNITÁRIO</w:t>
            </w:r>
          </w:p>
        </w:tc>
        <w:tc>
          <w:tcPr>
            <w:tcW w:w="1418" w:type="dxa"/>
            <w:shd w:val="clear" w:color="auto" w:fill="FFFFFF"/>
            <w:vAlign w:val="center"/>
          </w:tcPr>
          <w:p w14:paraId="4A398236" w14:textId="77777777" w:rsidR="009D4531" w:rsidRPr="00981834"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PREÇO TOTAL</w:t>
            </w:r>
          </w:p>
        </w:tc>
      </w:tr>
      <w:tr w:rsidR="009D4531" w:rsidRPr="00D842C6" w14:paraId="5D7E2866" w14:textId="77777777" w:rsidTr="004B26FF">
        <w:trPr>
          <w:trHeight w:val="479"/>
        </w:trPr>
        <w:tc>
          <w:tcPr>
            <w:tcW w:w="709" w:type="dxa"/>
            <w:shd w:val="clear" w:color="auto" w:fill="FFFFFF"/>
            <w:vAlign w:val="center"/>
            <w:hideMark/>
          </w:tcPr>
          <w:p w14:paraId="4AC5D4F7"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1.1</w:t>
            </w:r>
          </w:p>
        </w:tc>
        <w:tc>
          <w:tcPr>
            <w:tcW w:w="3920" w:type="dxa"/>
            <w:shd w:val="clear" w:color="auto" w:fill="FFFFFF"/>
            <w:vAlign w:val="center"/>
            <w:hideMark/>
          </w:tcPr>
          <w:p w14:paraId="52D63A6C" w14:textId="77777777" w:rsidR="00EA572F" w:rsidRPr="00EA572F" w:rsidRDefault="009D4531" w:rsidP="00C7536C">
            <w:pPr>
              <w:autoSpaceDE w:val="0"/>
              <w:autoSpaceDN w:val="0"/>
              <w:adjustRightInd w:val="0"/>
              <w:jc w:val="both"/>
              <w:rPr>
                <w:rFonts w:ascii="Century Gothic" w:eastAsiaTheme="minorHAnsi" w:hAnsi="Century Gothic" w:cstheme="minorBidi"/>
                <w:b/>
                <w:sz w:val="20"/>
                <w:szCs w:val="20"/>
                <w:lang w:val="en-US" w:eastAsia="en-US"/>
              </w:rPr>
            </w:pPr>
            <w:r w:rsidRPr="00EA572F">
              <w:rPr>
                <w:rFonts w:ascii="Century Gothic" w:hAnsi="Century Gothic"/>
                <w:b/>
                <w:w w:val="90"/>
                <w:sz w:val="20"/>
                <w:szCs w:val="20"/>
                <w:lang w:val="en-US" w:eastAsia="en-US"/>
              </w:rPr>
              <w:t xml:space="preserve">Software </w:t>
            </w:r>
            <w:r w:rsidR="00EA572F" w:rsidRPr="00EA572F">
              <w:rPr>
                <w:rFonts w:ascii="Century Gothic" w:eastAsiaTheme="minorHAnsi" w:hAnsi="Century Gothic" w:cstheme="minorBidi"/>
                <w:b/>
                <w:sz w:val="20"/>
                <w:szCs w:val="20"/>
                <w:lang w:val="en-US" w:eastAsia="en-US"/>
              </w:rPr>
              <w:t>Red Hat Enterprise Linux Server with Smart Management, Premium (Physical or Virtual Nodes), part number: RH00008F3</w:t>
            </w:r>
            <w:r w:rsidR="00EA572F" w:rsidRPr="00EA572F">
              <w:rPr>
                <w:rFonts w:ascii="Century Gothic" w:eastAsiaTheme="minorHAnsi" w:hAnsi="Century Gothic" w:cstheme="minorBidi"/>
                <w:b/>
                <w:sz w:val="20"/>
                <w:lang w:val="en-US" w:eastAsia="en-US"/>
              </w:rPr>
              <w:t>.</w:t>
            </w:r>
          </w:p>
          <w:p w14:paraId="516135A9" w14:textId="571FA9A1" w:rsidR="009D4531" w:rsidRPr="00EA572F" w:rsidRDefault="006C2610" w:rsidP="006C2610">
            <w:pPr>
              <w:autoSpaceDE w:val="0"/>
              <w:autoSpaceDN w:val="0"/>
              <w:adjustRightInd w:val="0"/>
              <w:jc w:val="both"/>
              <w:rPr>
                <w:rFonts w:ascii="Century Gothic" w:eastAsia="Times New Roman" w:hAnsi="Century Gothic" w:cs="Arial"/>
                <w:b/>
                <w:snapToGrid w:val="0"/>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tc>
        <w:tc>
          <w:tcPr>
            <w:tcW w:w="851" w:type="dxa"/>
            <w:shd w:val="clear" w:color="auto" w:fill="FFFFFF"/>
            <w:vAlign w:val="center"/>
            <w:hideMark/>
          </w:tcPr>
          <w:p w14:paraId="19546B8A"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09</w:t>
            </w:r>
          </w:p>
        </w:tc>
        <w:tc>
          <w:tcPr>
            <w:tcW w:w="850" w:type="dxa"/>
            <w:shd w:val="clear" w:color="auto" w:fill="FFFFFF"/>
            <w:vAlign w:val="center"/>
            <w:hideMark/>
          </w:tcPr>
          <w:p w14:paraId="56AE4A20"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Licença</w:t>
            </w:r>
          </w:p>
        </w:tc>
        <w:tc>
          <w:tcPr>
            <w:tcW w:w="1608" w:type="dxa"/>
            <w:shd w:val="clear" w:color="auto" w:fill="FFFFFF"/>
            <w:vAlign w:val="center"/>
          </w:tcPr>
          <w:p w14:paraId="775E81EB"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p>
        </w:tc>
        <w:tc>
          <w:tcPr>
            <w:tcW w:w="1418" w:type="dxa"/>
            <w:shd w:val="clear" w:color="auto" w:fill="FFFFFF"/>
            <w:vAlign w:val="center"/>
          </w:tcPr>
          <w:p w14:paraId="7FAAFB78"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r>
      <w:tr w:rsidR="009D4531" w:rsidRPr="00D842C6" w14:paraId="02E481DD" w14:textId="77777777" w:rsidTr="004B26FF">
        <w:trPr>
          <w:trHeight w:val="479"/>
        </w:trPr>
        <w:tc>
          <w:tcPr>
            <w:tcW w:w="709" w:type="dxa"/>
            <w:shd w:val="clear" w:color="auto" w:fill="FFFFFF"/>
            <w:vAlign w:val="center"/>
            <w:hideMark/>
          </w:tcPr>
          <w:p w14:paraId="4BE0A9FF"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1.2</w:t>
            </w:r>
          </w:p>
        </w:tc>
        <w:tc>
          <w:tcPr>
            <w:tcW w:w="3920" w:type="dxa"/>
            <w:shd w:val="clear" w:color="auto" w:fill="FFFFFF"/>
            <w:vAlign w:val="center"/>
            <w:hideMark/>
          </w:tcPr>
          <w:p w14:paraId="677877A1" w14:textId="77777777" w:rsidR="00EA572F" w:rsidRPr="00EA572F" w:rsidRDefault="009D4531" w:rsidP="00C7536C">
            <w:pPr>
              <w:autoSpaceDE w:val="0"/>
              <w:autoSpaceDN w:val="0"/>
              <w:adjustRightInd w:val="0"/>
              <w:jc w:val="both"/>
              <w:rPr>
                <w:rFonts w:ascii="Century Gothic" w:eastAsiaTheme="minorHAnsi" w:hAnsi="Century Gothic" w:cstheme="minorBidi"/>
                <w:b/>
                <w:sz w:val="20"/>
                <w:szCs w:val="20"/>
                <w:lang w:val="en-US" w:eastAsia="en-US"/>
              </w:rPr>
            </w:pPr>
            <w:r w:rsidRPr="00EA572F">
              <w:rPr>
                <w:rFonts w:ascii="Century Gothic" w:hAnsi="Century Gothic"/>
                <w:b/>
                <w:w w:val="90"/>
                <w:sz w:val="20"/>
                <w:szCs w:val="20"/>
                <w:lang w:val="en-US" w:eastAsia="en-US"/>
              </w:rPr>
              <w:t xml:space="preserve">Software </w:t>
            </w:r>
            <w:r w:rsidR="00EA572F" w:rsidRPr="00EA572F">
              <w:rPr>
                <w:rFonts w:ascii="Century Gothic" w:eastAsiaTheme="minorHAnsi" w:hAnsi="Century Gothic" w:cstheme="minorBidi"/>
                <w:b/>
                <w:sz w:val="20"/>
                <w:szCs w:val="20"/>
                <w:lang w:val="en-US" w:eastAsia="en-US"/>
              </w:rPr>
              <w:t>Red Hat Enterprise Linux Server with Smart Management, Standard (Physical or Virtual Nodes), part number: RH00009F3</w:t>
            </w:r>
            <w:r w:rsidR="00EA572F" w:rsidRPr="00EA572F">
              <w:rPr>
                <w:rFonts w:ascii="Century Gothic" w:eastAsiaTheme="minorHAnsi" w:hAnsi="Century Gothic" w:cstheme="minorBidi"/>
                <w:b/>
                <w:sz w:val="20"/>
                <w:lang w:val="en-US" w:eastAsia="en-US"/>
              </w:rPr>
              <w:t>.</w:t>
            </w:r>
          </w:p>
          <w:p w14:paraId="15F3D4FD" w14:textId="74BB6E16" w:rsidR="009D4531" w:rsidRPr="00EA572F" w:rsidRDefault="006C2610" w:rsidP="006C2610">
            <w:pPr>
              <w:autoSpaceDE w:val="0"/>
              <w:autoSpaceDN w:val="0"/>
              <w:adjustRightInd w:val="0"/>
              <w:jc w:val="both"/>
              <w:rPr>
                <w:rFonts w:ascii="Century Gothic" w:eastAsia="Times New Roman" w:hAnsi="Century Gothic" w:cs="Arial"/>
                <w:b/>
                <w:snapToGrid w:val="0"/>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tc>
        <w:tc>
          <w:tcPr>
            <w:tcW w:w="851" w:type="dxa"/>
            <w:shd w:val="clear" w:color="auto" w:fill="FFFFFF"/>
            <w:vAlign w:val="center"/>
            <w:hideMark/>
          </w:tcPr>
          <w:p w14:paraId="463EB7A4"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09</w:t>
            </w:r>
          </w:p>
        </w:tc>
        <w:tc>
          <w:tcPr>
            <w:tcW w:w="850" w:type="dxa"/>
            <w:shd w:val="clear" w:color="auto" w:fill="FFFFFF"/>
            <w:vAlign w:val="center"/>
            <w:hideMark/>
          </w:tcPr>
          <w:p w14:paraId="6F17DE39"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Licença</w:t>
            </w:r>
          </w:p>
        </w:tc>
        <w:tc>
          <w:tcPr>
            <w:tcW w:w="1608" w:type="dxa"/>
            <w:shd w:val="clear" w:color="auto" w:fill="FFFFFF"/>
            <w:vAlign w:val="center"/>
          </w:tcPr>
          <w:p w14:paraId="01B53423"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c>
          <w:tcPr>
            <w:tcW w:w="1418" w:type="dxa"/>
            <w:shd w:val="clear" w:color="auto" w:fill="FFFFFF"/>
            <w:vAlign w:val="center"/>
          </w:tcPr>
          <w:p w14:paraId="1F9DC6E8"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r>
      <w:tr w:rsidR="009D4531" w:rsidRPr="00D842C6" w14:paraId="6123649A" w14:textId="77777777" w:rsidTr="004B26FF">
        <w:trPr>
          <w:trHeight w:val="479"/>
        </w:trPr>
        <w:tc>
          <w:tcPr>
            <w:tcW w:w="709" w:type="dxa"/>
            <w:shd w:val="clear" w:color="auto" w:fill="FFFFFF"/>
            <w:vAlign w:val="center"/>
            <w:hideMark/>
          </w:tcPr>
          <w:p w14:paraId="13569BA8"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1.3</w:t>
            </w:r>
          </w:p>
        </w:tc>
        <w:tc>
          <w:tcPr>
            <w:tcW w:w="3920" w:type="dxa"/>
            <w:shd w:val="clear" w:color="auto" w:fill="FFFFFF"/>
            <w:vAlign w:val="center"/>
            <w:hideMark/>
          </w:tcPr>
          <w:p w14:paraId="6C25BCE6" w14:textId="77777777" w:rsidR="00EA572F" w:rsidRPr="00EA572F" w:rsidRDefault="00EA572F" w:rsidP="00C7536C">
            <w:pPr>
              <w:keepNext/>
              <w:jc w:val="both"/>
              <w:rPr>
                <w:rFonts w:ascii="Century Gothic" w:eastAsiaTheme="minorHAnsi" w:hAnsi="Century Gothic" w:cstheme="minorBidi"/>
                <w:b/>
                <w:sz w:val="20"/>
                <w:szCs w:val="20"/>
                <w:lang w:val="en-US" w:eastAsia="en-US"/>
              </w:rPr>
            </w:pPr>
            <w:r w:rsidRPr="00EA572F">
              <w:rPr>
                <w:rFonts w:ascii="Century Gothic" w:eastAsiaTheme="minorHAnsi" w:hAnsi="Century Gothic" w:cstheme="minorBidi"/>
                <w:b/>
                <w:sz w:val="20"/>
                <w:szCs w:val="20"/>
                <w:lang w:val="en-US" w:eastAsia="en-US"/>
              </w:rPr>
              <w:t>Red Hat Enterprise Linux with Smart Virtualization and Management, Premium (2-sockets), part number: MCT2989F3</w:t>
            </w:r>
            <w:r w:rsidRPr="00EA572F">
              <w:rPr>
                <w:rFonts w:ascii="Century Gothic" w:eastAsiaTheme="minorHAnsi" w:hAnsi="Century Gothic" w:cstheme="minorBidi"/>
                <w:b/>
                <w:sz w:val="20"/>
                <w:lang w:val="en-US" w:eastAsia="en-US"/>
              </w:rPr>
              <w:t>.</w:t>
            </w:r>
          </w:p>
          <w:p w14:paraId="5E4357DD" w14:textId="557B31B6" w:rsidR="009D4531" w:rsidRPr="00EA572F" w:rsidRDefault="006C2610" w:rsidP="006C2610">
            <w:pPr>
              <w:autoSpaceDE w:val="0"/>
              <w:autoSpaceDN w:val="0"/>
              <w:adjustRightInd w:val="0"/>
              <w:jc w:val="both"/>
              <w:rPr>
                <w:rFonts w:ascii="Century Gothic" w:eastAsia="Times New Roman" w:hAnsi="Century Gothic" w:cs="Arial"/>
                <w:b/>
                <w:snapToGrid w:val="0"/>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tc>
        <w:tc>
          <w:tcPr>
            <w:tcW w:w="851" w:type="dxa"/>
            <w:shd w:val="clear" w:color="auto" w:fill="FFFFFF"/>
            <w:vAlign w:val="center"/>
            <w:hideMark/>
          </w:tcPr>
          <w:p w14:paraId="588E9213"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03</w:t>
            </w:r>
          </w:p>
        </w:tc>
        <w:tc>
          <w:tcPr>
            <w:tcW w:w="850" w:type="dxa"/>
            <w:shd w:val="clear" w:color="auto" w:fill="FFFFFF"/>
            <w:vAlign w:val="center"/>
            <w:hideMark/>
          </w:tcPr>
          <w:p w14:paraId="7086C61B"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Licença</w:t>
            </w:r>
          </w:p>
        </w:tc>
        <w:tc>
          <w:tcPr>
            <w:tcW w:w="1608" w:type="dxa"/>
            <w:shd w:val="clear" w:color="auto" w:fill="FFFFFF"/>
            <w:vAlign w:val="center"/>
          </w:tcPr>
          <w:p w14:paraId="7D6AE687"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c>
          <w:tcPr>
            <w:tcW w:w="1418" w:type="dxa"/>
            <w:shd w:val="clear" w:color="auto" w:fill="FFFFFF"/>
            <w:vAlign w:val="center"/>
          </w:tcPr>
          <w:p w14:paraId="091AB877"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r>
      <w:tr w:rsidR="009D4531" w:rsidRPr="00D842C6" w14:paraId="383BCF87" w14:textId="77777777" w:rsidTr="004B26FF">
        <w:trPr>
          <w:trHeight w:val="479"/>
        </w:trPr>
        <w:tc>
          <w:tcPr>
            <w:tcW w:w="709" w:type="dxa"/>
            <w:shd w:val="clear" w:color="auto" w:fill="FFFFFF"/>
            <w:vAlign w:val="center"/>
            <w:hideMark/>
          </w:tcPr>
          <w:p w14:paraId="25D74AB4"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1.4</w:t>
            </w:r>
          </w:p>
        </w:tc>
        <w:tc>
          <w:tcPr>
            <w:tcW w:w="3920" w:type="dxa"/>
            <w:shd w:val="clear" w:color="auto" w:fill="FFFFFF"/>
            <w:vAlign w:val="center"/>
            <w:hideMark/>
          </w:tcPr>
          <w:p w14:paraId="4BEEB7C1" w14:textId="77777777" w:rsidR="00EA572F" w:rsidRPr="001A4DAA" w:rsidRDefault="00EA572F" w:rsidP="00C7536C">
            <w:pPr>
              <w:autoSpaceDE w:val="0"/>
              <w:autoSpaceDN w:val="0"/>
              <w:adjustRightInd w:val="0"/>
              <w:jc w:val="both"/>
              <w:rPr>
                <w:rFonts w:ascii="Century Gothic" w:eastAsiaTheme="minorHAnsi" w:hAnsi="Century Gothic" w:cstheme="minorBidi"/>
                <w:b/>
                <w:sz w:val="20"/>
                <w:lang w:val="en-US" w:eastAsia="en-US"/>
              </w:rPr>
            </w:pPr>
            <w:r w:rsidRPr="001A4DAA">
              <w:rPr>
                <w:rFonts w:ascii="Century Gothic" w:eastAsiaTheme="minorHAnsi" w:hAnsi="Century Gothic" w:cstheme="minorBidi"/>
                <w:b/>
                <w:sz w:val="20"/>
                <w:szCs w:val="20"/>
                <w:lang w:val="en-US" w:eastAsia="en-US"/>
              </w:rPr>
              <w:t>Red Hat Enterprise Linux with Smart Virtualization and Management, Standard (2-sockets), part number: MCT2990F3</w:t>
            </w:r>
            <w:r w:rsidRPr="001A4DAA">
              <w:rPr>
                <w:rFonts w:ascii="Century Gothic" w:eastAsiaTheme="minorHAnsi" w:hAnsi="Century Gothic" w:cstheme="minorBidi"/>
                <w:b/>
                <w:sz w:val="20"/>
                <w:lang w:val="en-US" w:eastAsia="en-US"/>
              </w:rPr>
              <w:t>.</w:t>
            </w:r>
          </w:p>
          <w:p w14:paraId="3545EC17" w14:textId="77777777"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3C1AD1AE" w14:textId="74E94D43" w:rsidR="009D4531" w:rsidRPr="00EA572F" w:rsidRDefault="009D4531" w:rsidP="00C7536C">
            <w:pPr>
              <w:autoSpaceDE w:val="0"/>
              <w:autoSpaceDN w:val="0"/>
              <w:adjustRightInd w:val="0"/>
              <w:jc w:val="both"/>
              <w:rPr>
                <w:rFonts w:ascii="Century Gothic" w:eastAsia="Times New Roman" w:hAnsi="Century Gothic" w:cs="Arial"/>
                <w:b/>
                <w:snapToGrid w:val="0"/>
                <w:w w:val="90"/>
                <w:sz w:val="20"/>
                <w:szCs w:val="20"/>
              </w:rPr>
            </w:pPr>
          </w:p>
        </w:tc>
        <w:tc>
          <w:tcPr>
            <w:tcW w:w="851" w:type="dxa"/>
            <w:shd w:val="clear" w:color="auto" w:fill="FFFFFF"/>
            <w:vAlign w:val="center"/>
            <w:hideMark/>
          </w:tcPr>
          <w:p w14:paraId="6BEAD4A7"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03</w:t>
            </w:r>
          </w:p>
        </w:tc>
        <w:tc>
          <w:tcPr>
            <w:tcW w:w="850" w:type="dxa"/>
            <w:shd w:val="clear" w:color="auto" w:fill="FFFFFF"/>
            <w:vAlign w:val="center"/>
            <w:hideMark/>
          </w:tcPr>
          <w:p w14:paraId="2AECFFB5"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Licença</w:t>
            </w:r>
          </w:p>
        </w:tc>
        <w:tc>
          <w:tcPr>
            <w:tcW w:w="1608" w:type="dxa"/>
            <w:shd w:val="clear" w:color="auto" w:fill="FFFFFF"/>
            <w:vAlign w:val="center"/>
          </w:tcPr>
          <w:p w14:paraId="611A921A"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c>
          <w:tcPr>
            <w:tcW w:w="1418" w:type="dxa"/>
            <w:shd w:val="clear" w:color="auto" w:fill="FFFFFF"/>
            <w:vAlign w:val="center"/>
          </w:tcPr>
          <w:p w14:paraId="5363D6FF"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r>
      <w:tr w:rsidR="009D4531" w:rsidRPr="00D842C6" w14:paraId="255D2079" w14:textId="77777777" w:rsidTr="004B26FF">
        <w:trPr>
          <w:trHeight w:val="479"/>
        </w:trPr>
        <w:tc>
          <w:tcPr>
            <w:tcW w:w="709" w:type="dxa"/>
            <w:shd w:val="clear" w:color="auto" w:fill="FFFFFF"/>
            <w:vAlign w:val="center"/>
            <w:hideMark/>
          </w:tcPr>
          <w:p w14:paraId="69952E2E"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1.5</w:t>
            </w:r>
          </w:p>
        </w:tc>
        <w:tc>
          <w:tcPr>
            <w:tcW w:w="3920" w:type="dxa"/>
            <w:shd w:val="clear" w:color="auto" w:fill="FFFFFF"/>
            <w:vAlign w:val="center"/>
            <w:hideMark/>
          </w:tcPr>
          <w:p w14:paraId="42D67100" w14:textId="77777777" w:rsidR="00EA572F" w:rsidRPr="00EA572F" w:rsidRDefault="009D4531" w:rsidP="00EA572F">
            <w:pPr>
              <w:autoSpaceDE w:val="0"/>
              <w:autoSpaceDN w:val="0"/>
              <w:adjustRightInd w:val="0"/>
              <w:rPr>
                <w:rFonts w:ascii="Century Gothic" w:eastAsiaTheme="minorHAnsi" w:hAnsi="Century Gothic" w:cstheme="minorBidi"/>
                <w:b/>
                <w:sz w:val="20"/>
                <w:szCs w:val="20"/>
                <w:lang w:val="en-US" w:eastAsia="en-US"/>
              </w:rPr>
            </w:pPr>
            <w:r w:rsidRPr="00EA572F">
              <w:rPr>
                <w:rFonts w:ascii="Century Gothic" w:hAnsi="Century Gothic"/>
                <w:b/>
                <w:w w:val="90"/>
                <w:sz w:val="20"/>
                <w:szCs w:val="20"/>
                <w:lang w:val="en-US" w:eastAsia="en-US"/>
              </w:rPr>
              <w:t xml:space="preserve">Software </w:t>
            </w:r>
            <w:bookmarkStart w:id="7" w:name="_Hlk17477591"/>
            <w:r w:rsidR="00EA572F" w:rsidRPr="00EA572F">
              <w:rPr>
                <w:rFonts w:ascii="Century Gothic" w:eastAsiaTheme="minorHAnsi" w:hAnsi="Century Gothic" w:cstheme="minorBidi"/>
                <w:b/>
                <w:sz w:val="20"/>
                <w:szCs w:val="20"/>
                <w:lang w:val="en-US" w:eastAsia="en-US"/>
              </w:rPr>
              <w:t>Resilient Storage, part number: RH00026F3</w:t>
            </w:r>
            <w:r w:rsidR="00EA572F" w:rsidRPr="00EA572F">
              <w:rPr>
                <w:rFonts w:ascii="Century Gothic" w:eastAsiaTheme="minorHAnsi" w:hAnsi="Century Gothic" w:cstheme="minorBidi"/>
                <w:b/>
                <w:sz w:val="20"/>
                <w:lang w:val="en-US" w:eastAsia="en-US"/>
              </w:rPr>
              <w:t>.</w:t>
            </w:r>
          </w:p>
          <w:bookmarkEnd w:id="7"/>
          <w:p w14:paraId="3D61F6D2" w14:textId="722EE65C" w:rsidR="009D4531" w:rsidRPr="00EA572F" w:rsidRDefault="006C2610" w:rsidP="006C2610">
            <w:pPr>
              <w:autoSpaceDE w:val="0"/>
              <w:autoSpaceDN w:val="0"/>
              <w:adjustRightInd w:val="0"/>
              <w:jc w:val="both"/>
              <w:rPr>
                <w:rFonts w:ascii="Century Gothic" w:eastAsia="Times New Roman" w:hAnsi="Century Gothic" w:cs="Arial"/>
                <w:b/>
                <w:snapToGrid w:val="0"/>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tc>
        <w:tc>
          <w:tcPr>
            <w:tcW w:w="851" w:type="dxa"/>
            <w:shd w:val="clear" w:color="auto" w:fill="FFFFFF"/>
            <w:vAlign w:val="center"/>
            <w:hideMark/>
          </w:tcPr>
          <w:p w14:paraId="7246BD76"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08</w:t>
            </w:r>
          </w:p>
        </w:tc>
        <w:tc>
          <w:tcPr>
            <w:tcW w:w="850" w:type="dxa"/>
            <w:shd w:val="clear" w:color="auto" w:fill="FFFFFF"/>
            <w:vAlign w:val="center"/>
            <w:hideMark/>
          </w:tcPr>
          <w:p w14:paraId="1EDF5CA4"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Licença</w:t>
            </w:r>
          </w:p>
        </w:tc>
        <w:tc>
          <w:tcPr>
            <w:tcW w:w="1608" w:type="dxa"/>
            <w:shd w:val="clear" w:color="auto" w:fill="FFFFFF"/>
            <w:vAlign w:val="center"/>
          </w:tcPr>
          <w:p w14:paraId="79F1D452"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c>
          <w:tcPr>
            <w:tcW w:w="1418" w:type="dxa"/>
            <w:shd w:val="clear" w:color="auto" w:fill="FFFFFF"/>
            <w:vAlign w:val="center"/>
          </w:tcPr>
          <w:p w14:paraId="4D6B3856"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r>
    </w:tbl>
    <w:p w14:paraId="00B384A6" w14:textId="77777777" w:rsidR="009D4531" w:rsidRPr="00D842C6" w:rsidRDefault="009D4531" w:rsidP="009D4531">
      <w:pPr>
        <w:tabs>
          <w:tab w:val="left" w:pos="284"/>
        </w:tabs>
        <w:ind w:left="7230" w:right="-427" w:firstLine="141"/>
        <w:rPr>
          <w:rFonts w:ascii="Century Gothic" w:eastAsia="Times New Roman" w:hAnsi="Century Gothic"/>
          <w:b/>
          <w:w w:val="90"/>
          <w:sz w:val="20"/>
          <w:szCs w:val="20"/>
        </w:rPr>
      </w:pPr>
      <w:r w:rsidRPr="00D842C6">
        <w:rPr>
          <w:rFonts w:ascii="Century Gothic" w:eastAsia="Times New Roman" w:hAnsi="Century Gothic"/>
          <w:b/>
          <w:w w:val="90"/>
          <w:sz w:val="20"/>
          <w:szCs w:val="20"/>
        </w:rPr>
        <w:t xml:space="preserve">          Continua...</w:t>
      </w:r>
    </w:p>
    <w:p w14:paraId="01F47ABF" w14:textId="394EFFA1" w:rsidR="009D4531" w:rsidRDefault="009D4531" w:rsidP="009D4531">
      <w:pPr>
        <w:tabs>
          <w:tab w:val="left" w:pos="284"/>
        </w:tabs>
        <w:ind w:left="7230" w:right="-427" w:firstLine="141"/>
        <w:rPr>
          <w:rFonts w:ascii="Century Gothic" w:eastAsia="Times New Roman" w:hAnsi="Century Gothic"/>
          <w:b/>
          <w:w w:val="90"/>
          <w:sz w:val="20"/>
          <w:szCs w:val="20"/>
        </w:rPr>
      </w:pPr>
    </w:p>
    <w:p w14:paraId="26B19E27" w14:textId="070D0FC5" w:rsidR="00D842C6" w:rsidRDefault="00D842C6" w:rsidP="009D4531">
      <w:pPr>
        <w:tabs>
          <w:tab w:val="left" w:pos="284"/>
        </w:tabs>
        <w:ind w:left="7230" w:right="-427" w:firstLine="141"/>
        <w:rPr>
          <w:rFonts w:ascii="Century Gothic" w:eastAsia="Times New Roman" w:hAnsi="Century Gothic"/>
          <w:b/>
          <w:w w:val="90"/>
          <w:sz w:val="20"/>
          <w:szCs w:val="20"/>
        </w:rPr>
      </w:pPr>
    </w:p>
    <w:p w14:paraId="1B22A4A0" w14:textId="1B126079" w:rsidR="00D842C6" w:rsidRDefault="00D842C6" w:rsidP="009D4531">
      <w:pPr>
        <w:tabs>
          <w:tab w:val="left" w:pos="284"/>
        </w:tabs>
        <w:ind w:left="7230" w:right="-427" w:firstLine="141"/>
        <w:rPr>
          <w:rFonts w:ascii="Century Gothic" w:eastAsia="Times New Roman" w:hAnsi="Century Gothic"/>
          <w:b/>
          <w:w w:val="90"/>
          <w:sz w:val="20"/>
          <w:szCs w:val="20"/>
        </w:rPr>
      </w:pPr>
    </w:p>
    <w:p w14:paraId="2B0BCD56" w14:textId="7ED12BBD" w:rsidR="00D842C6" w:rsidRDefault="00D842C6" w:rsidP="009D4531">
      <w:pPr>
        <w:tabs>
          <w:tab w:val="left" w:pos="284"/>
        </w:tabs>
        <w:ind w:left="7230" w:right="-427" w:firstLine="141"/>
        <w:rPr>
          <w:rFonts w:ascii="Century Gothic" w:eastAsia="Times New Roman" w:hAnsi="Century Gothic"/>
          <w:b/>
          <w:w w:val="90"/>
          <w:sz w:val="20"/>
          <w:szCs w:val="20"/>
        </w:rPr>
      </w:pPr>
    </w:p>
    <w:p w14:paraId="3987E726" w14:textId="2DBB6F74" w:rsidR="00D842C6" w:rsidRDefault="00D842C6" w:rsidP="009D4531">
      <w:pPr>
        <w:tabs>
          <w:tab w:val="left" w:pos="284"/>
        </w:tabs>
        <w:ind w:left="7230" w:right="-427" w:firstLine="141"/>
        <w:rPr>
          <w:rFonts w:ascii="Century Gothic" w:eastAsia="Times New Roman" w:hAnsi="Century Gothic"/>
          <w:b/>
          <w:w w:val="90"/>
          <w:sz w:val="20"/>
          <w:szCs w:val="20"/>
        </w:rPr>
      </w:pPr>
    </w:p>
    <w:p w14:paraId="0AAF7608" w14:textId="084FCFED" w:rsidR="00D842C6" w:rsidRDefault="00D842C6" w:rsidP="009D4531">
      <w:pPr>
        <w:tabs>
          <w:tab w:val="left" w:pos="284"/>
        </w:tabs>
        <w:ind w:left="7230" w:right="-427" w:firstLine="141"/>
        <w:rPr>
          <w:rFonts w:ascii="Century Gothic" w:eastAsia="Times New Roman" w:hAnsi="Century Gothic"/>
          <w:b/>
          <w:w w:val="90"/>
          <w:sz w:val="20"/>
          <w:szCs w:val="20"/>
        </w:rPr>
      </w:pPr>
    </w:p>
    <w:p w14:paraId="78E8615B" w14:textId="05EBCAFC" w:rsidR="00D842C6" w:rsidRDefault="00D842C6" w:rsidP="009D4531">
      <w:pPr>
        <w:tabs>
          <w:tab w:val="left" w:pos="284"/>
        </w:tabs>
        <w:ind w:left="7230" w:right="-427" w:firstLine="141"/>
        <w:rPr>
          <w:rFonts w:ascii="Century Gothic" w:eastAsia="Times New Roman" w:hAnsi="Century Gothic"/>
          <w:b/>
          <w:w w:val="90"/>
          <w:sz w:val="20"/>
          <w:szCs w:val="20"/>
        </w:rPr>
      </w:pPr>
    </w:p>
    <w:p w14:paraId="1B15ABD6" w14:textId="77777777" w:rsidR="009D4531" w:rsidRPr="00D842C6" w:rsidRDefault="009D4531" w:rsidP="009D4531">
      <w:pPr>
        <w:tabs>
          <w:tab w:val="left" w:pos="284"/>
        </w:tabs>
        <w:ind w:left="7230" w:right="-427" w:firstLine="283"/>
        <w:rPr>
          <w:rFonts w:ascii="Century Gothic" w:eastAsia="Times New Roman" w:hAnsi="Century Gothic"/>
          <w:b/>
          <w:w w:val="90"/>
          <w:sz w:val="20"/>
          <w:szCs w:val="20"/>
        </w:rPr>
      </w:pPr>
      <w:r w:rsidRPr="00D842C6">
        <w:rPr>
          <w:rFonts w:ascii="Century Gothic" w:eastAsia="Times New Roman" w:hAnsi="Century Gothic"/>
          <w:b/>
          <w:w w:val="90"/>
          <w:sz w:val="20"/>
          <w:szCs w:val="20"/>
        </w:rPr>
        <w:t>Continuação...</w:t>
      </w:r>
    </w:p>
    <w:p w14:paraId="0D992444" w14:textId="77777777" w:rsidR="004B26FF" w:rsidRPr="00D842C6" w:rsidRDefault="004B26FF" w:rsidP="009D4531">
      <w:pPr>
        <w:ind w:right="-427"/>
        <w:jc w:val="center"/>
        <w:rPr>
          <w:rFonts w:ascii="Century Gothic" w:hAnsi="Century Gothic"/>
          <w:b/>
          <w:w w:val="90"/>
          <w:sz w:val="20"/>
          <w:szCs w:val="20"/>
        </w:rPr>
      </w:pPr>
    </w:p>
    <w:p w14:paraId="736C5318" w14:textId="77777777" w:rsidR="004B26FF" w:rsidRPr="00D842C6" w:rsidRDefault="004B26FF" w:rsidP="009D4531">
      <w:pPr>
        <w:ind w:right="-427"/>
        <w:jc w:val="center"/>
        <w:rPr>
          <w:rFonts w:ascii="Century Gothic" w:hAnsi="Century Gothic"/>
          <w:b/>
          <w:w w:val="90"/>
          <w:sz w:val="20"/>
          <w:szCs w:val="20"/>
        </w:rPr>
      </w:pPr>
    </w:p>
    <w:p w14:paraId="296DE36E" w14:textId="3F2A26D4" w:rsidR="009D4531" w:rsidRPr="00D842C6" w:rsidRDefault="009D4531" w:rsidP="009D4531">
      <w:pPr>
        <w:ind w:right="-427"/>
        <w:jc w:val="center"/>
        <w:rPr>
          <w:rFonts w:ascii="Century Gothic" w:hAnsi="Century Gothic"/>
          <w:b/>
          <w:w w:val="90"/>
          <w:sz w:val="20"/>
          <w:szCs w:val="20"/>
        </w:rPr>
      </w:pPr>
      <w:r w:rsidRPr="00D842C6">
        <w:rPr>
          <w:rFonts w:ascii="Century Gothic" w:hAnsi="Century Gothic"/>
          <w:b/>
          <w:w w:val="90"/>
          <w:sz w:val="20"/>
          <w:szCs w:val="20"/>
        </w:rPr>
        <w:t>MODELO DE PLANILHA ORÇAMENTÁRIA DA PROPOSTA</w:t>
      </w:r>
    </w:p>
    <w:p w14:paraId="77BAC45E" w14:textId="77777777" w:rsidR="009D4531" w:rsidRPr="00D842C6" w:rsidRDefault="009D4531" w:rsidP="009D4531">
      <w:pPr>
        <w:tabs>
          <w:tab w:val="left" w:pos="284"/>
        </w:tabs>
        <w:ind w:right="23"/>
        <w:rPr>
          <w:rFonts w:ascii="Century Gothic" w:eastAsia="Times New Roman" w:hAnsi="Century Gothic"/>
          <w:b/>
          <w:w w:val="90"/>
          <w:sz w:val="20"/>
          <w:szCs w:val="20"/>
        </w:rPr>
      </w:pPr>
    </w:p>
    <w:tbl>
      <w:tblPr>
        <w:tblW w:w="926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616"/>
        <w:gridCol w:w="3969"/>
        <w:gridCol w:w="802"/>
        <w:gridCol w:w="850"/>
        <w:gridCol w:w="1608"/>
        <w:gridCol w:w="1418"/>
      </w:tblGrid>
      <w:tr w:rsidR="009D4531" w:rsidRPr="00D842C6" w14:paraId="74C5E0D3" w14:textId="77777777" w:rsidTr="004B26FF">
        <w:trPr>
          <w:trHeight w:val="755"/>
        </w:trPr>
        <w:tc>
          <w:tcPr>
            <w:tcW w:w="616" w:type="dxa"/>
            <w:shd w:val="clear" w:color="auto" w:fill="FFFFFF"/>
            <w:vAlign w:val="center"/>
            <w:hideMark/>
          </w:tcPr>
          <w:p w14:paraId="530C44B1"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ITENS</w:t>
            </w:r>
          </w:p>
        </w:tc>
        <w:tc>
          <w:tcPr>
            <w:tcW w:w="3969" w:type="dxa"/>
            <w:shd w:val="clear" w:color="auto" w:fill="FFFFFF"/>
            <w:vAlign w:val="center"/>
            <w:hideMark/>
          </w:tcPr>
          <w:p w14:paraId="18B42A2C" w14:textId="77777777" w:rsidR="009D4531" w:rsidRPr="00D842C6" w:rsidRDefault="009D4531" w:rsidP="00A0316B">
            <w:pPr>
              <w:keepNext/>
              <w:tabs>
                <w:tab w:val="left" w:pos="2880"/>
              </w:tabs>
              <w:jc w:val="center"/>
              <w:outlineLvl w:val="4"/>
              <w:rPr>
                <w:rFonts w:ascii="Century Gothic" w:eastAsia="Times New Roman" w:hAnsi="Century Gothic" w:cs="Arial"/>
                <w:b/>
                <w:snapToGrid w:val="0"/>
                <w:w w:val="90"/>
                <w:sz w:val="20"/>
                <w:szCs w:val="20"/>
              </w:rPr>
            </w:pPr>
            <w:r w:rsidRPr="00D842C6">
              <w:rPr>
                <w:rFonts w:ascii="Century Gothic" w:eastAsia="Times New Roman" w:hAnsi="Century Gothic" w:cs="Arial"/>
                <w:b/>
                <w:snapToGrid w:val="0"/>
                <w:w w:val="90"/>
                <w:sz w:val="20"/>
                <w:szCs w:val="20"/>
              </w:rPr>
              <w:t>DESCRIÇÃO DO OBJETO</w:t>
            </w:r>
          </w:p>
        </w:tc>
        <w:tc>
          <w:tcPr>
            <w:tcW w:w="802" w:type="dxa"/>
            <w:shd w:val="clear" w:color="auto" w:fill="FFFFFF"/>
            <w:vAlign w:val="center"/>
            <w:hideMark/>
          </w:tcPr>
          <w:p w14:paraId="52C294BA"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 xml:space="preserve">QUANT. </w:t>
            </w:r>
          </w:p>
        </w:tc>
        <w:tc>
          <w:tcPr>
            <w:tcW w:w="850" w:type="dxa"/>
            <w:shd w:val="clear" w:color="auto" w:fill="FFFFFF"/>
            <w:vAlign w:val="center"/>
            <w:hideMark/>
          </w:tcPr>
          <w:p w14:paraId="0DD08CFF"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UNID.</w:t>
            </w:r>
          </w:p>
        </w:tc>
        <w:tc>
          <w:tcPr>
            <w:tcW w:w="1608" w:type="dxa"/>
            <w:shd w:val="clear" w:color="auto" w:fill="FFFFFF"/>
            <w:vAlign w:val="center"/>
          </w:tcPr>
          <w:p w14:paraId="14BDDBEB"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PREÇO UNITÁRIO</w:t>
            </w:r>
          </w:p>
        </w:tc>
        <w:tc>
          <w:tcPr>
            <w:tcW w:w="1418" w:type="dxa"/>
            <w:shd w:val="clear" w:color="auto" w:fill="FFFFFF"/>
            <w:vAlign w:val="center"/>
          </w:tcPr>
          <w:p w14:paraId="52AA9293"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PREÇO TOTAL</w:t>
            </w:r>
          </w:p>
        </w:tc>
      </w:tr>
      <w:tr w:rsidR="009D4531" w:rsidRPr="00D842C6" w14:paraId="6491B3AB" w14:textId="77777777" w:rsidTr="004B26FF">
        <w:trPr>
          <w:trHeight w:val="755"/>
        </w:trPr>
        <w:tc>
          <w:tcPr>
            <w:tcW w:w="616" w:type="dxa"/>
            <w:tcBorders>
              <w:top w:val="single" w:sz="6" w:space="0" w:color="auto"/>
              <w:left w:val="double" w:sz="6" w:space="0" w:color="auto"/>
              <w:bottom w:val="single" w:sz="6" w:space="0" w:color="auto"/>
              <w:right w:val="single" w:sz="6" w:space="0" w:color="auto"/>
            </w:tcBorders>
            <w:shd w:val="clear" w:color="auto" w:fill="FFFFFF"/>
            <w:vAlign w:val="center"/>
            <w:hideMark/>
          </w:tcPr>
          <w:p w14:paraId="664EED2B"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1.6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E1B8BD" w14:textId="55EBA1AF" w:rsidR="00EA572F" w:rsidRPr="00EA572F" w:rsidRDefault="00EA572F" w:rsidP="00A0316B">
            <w:pPr>
              <w:keepNext/>
              <w:tabs>
                <w:tab w:val="left" w:pos="2880"/>
              </w:tabs>
              <w:jc w:val="both"/>
              <w:outlineLvl w:val="4"/>
              <w:rPr>
                <w:rFonts w:ascii="Century Gothic" w:hAnsi="Century Gothic"/>
                <w:b/>
                <w:sz w:val="20"/>
              </w:rPr>
            </w:pPr>
            <w:r w:rsidRPr="00EA572F">
              <w:rPr>
                <w:rFonts w:ascii="Century Gothic" w:hAnsi="Century Gothic"/>
                <w:b/>
                <w:sz w:val="20"/>
                <w:szCs w:val="20"/>
              </w:rPr>
              <w:t xml:space="preserve">Suporte Técnico – </w:t>
            </w:r>
            <w:proofErr w:type="spellStart"/>
            <w:r w:rsidRPr="00EA572F">
              <w:rPr>
                <w:rFonts w:ascii="Century Gothic" w:hAnsi="Century Gothic"/>
                <w:b/>
                <w:sz w:val="20"/>
                <w:szCs w:val="20"/>
              </w:rPr>
              <w:t>Plataform</w:t>
            </w:r>
            <w:proofErr w:type="spellEnd"/>
            <w:r w:rsidRPr="00EA572F">
              <w:rPr>
                <w:rFonts w:ascii="Century Gothic" w:hAnsi="Century Gothic"/>
                <w:b/>
                <w:sz w:val="20"/>
                <w:szCs w:val="20"/>
              </w:rPr>
              <w:t xml:space="preserve"> Professional Services, </w:t>
            </w:r>
            <w:proofErr w:type="spellStart"/>
            <w:r w:rsidRPr="00EA572F">
              <w:rPr>
                <w:rFonts w:ascii="Century Gothic" w:hAnsi="Century Gothic"/>
                <w:b/>
                <w:sz w:val="20"/>
                <w:szCs w:val="20"/>
              </w:rPr>
              <w:t>part</w:t>
            </w:r>
            <w:proofErr w:type="spellEnd"/>
            <w:r w:rsidRPr="00EA572F">
              <w:rPr>
                <w:rFonts w:ascii="Century Gothic" w:hAnsi="Century Gothic"/>
                <w:b/>
                <w:sz w:val="20"/>
                <w:szCs w:val="20"/>
              </w:rPr>
              <w:t xml:space="preserve"> </w:t>
            </w:r>
            <w:proofErr w:type="spellStart"/>
            <w:r w:rsidRPr="00EA572F">
              <w:rPr>
                <w:rFonts w:ascii="Century Gothic" w:hAnsi="Century Gothic"/>
                <w:b/>
                <w:sz w:val="20"/>
                <w:szCs w:val="20"/>
              </w:rPr>
              <w:t>number</w:t>
            </w:r>
            <w:proofErr w:type="spellEnd"/>
            <w:r w:rsidRPr="00EA572F">
              <w:rPr>
                <w:rFonts w:ascii="Century Gothic" w:hAnsi="Century Gothic"/>
                <w:b/>
                <w:sz w:val="20"/>
                <w:szCs w:val="20"/>
              </w:rPr>
              <w:t xml:space="preserve"> RHGPS</w:t>
            </w:r>
            <w:r w:rsidRPr="00EA572F">
              <w:rPr>
                <w:rFonts w:ascii="Century Gothic" w:hAnsi="Century Gothic"/>
                <w:b/>
                <w:sz w:val="20"/>
              </w:rPr>
              <w:t>.</w:t>
            </w:r>
          </w:p>
          <w:p w14:paraId="3F80977F" w14:textId="2B61FADD" w:rsidR="009D4531" w:rsidRPr="00E34E3B" w:rsidRDefault="009D4531" w:rsidP="00A0316B">
            <w:pPr>
              <w:keepNext/>
              <w:tabs>
                <w:tab w:val="left" w:pos="2880"/>
              </w:tabs>
              <w:jc w:val="both"/>
              <w:outlineLvl w:val="4"/>
              <w:rPr>
                <w:rFonts w:ascii="Century Gothic" w:eastAsia="Times New Roman" w:hAnsi="Century Gothic" w:cs="Arial"/>
                <w:b/>
                <w:snapToGrid w:val="0"/>
                <w:w w:val="90"/>
                <w:sz w:val="20"/>
                <w:szCs w:val="20"/>
              </w:rPr>
            </w:pPr>
            <w:r w:rsidRPr="00D842C6">
              <w:rPr>
                <w:rFonts w:ascii="Century Gothic" w:eastAsia="Times New Roman" w:hAnsi="Century Gothic" w:cs="Arial"/>
                <w:b/>
                <w:snapToGrid w:val="0"/>
                <w:w w:val="90"/>
                <w:sz w:val="20"/>
                <w:szCs w:val="20"/>
              </w:rPr>
              <w:t xml:space="preserve">1.6.1.  As horas técnicas serão pagas mediante relatório emitido pela empresa vencedora e aceite pelo Ministério Público. </w:t>
            </w:r>
            <w:r w:rsidRPr="00E34E3B">
              <w:rPr>
                <w:rFonts w:ascii="Century Gothic" w:eastAsia="Times New Roman" w:hAnsi="Century Gothic" w:cs="Arial"/>
                <w:b/>
                <w:snapToGrid w:val="0"/>
                <w:w w:val="90"/>
                <w:sz w:val="20"/>
                <w:szCs w:val="20"/>
              </w:rPr>
              <w:t>O Termo de Aceite será emitido em 02 (duas) vias, assinado pelo Agente Fiscalizador contratual e enviado ao Centro de Finanças e Contabilidade, para fins de pagamento.</w:t>
            </w:r>
          </w:p>
          <w:p w14:paraId="4340C811" w14:textId="77777777" w:rsidR="009D4531" w:rsidRPr="00D842C6" w:rsidRDefault="009D4531" w:rsidP="00767153">
            <w:pPr>
              <w:numPr>
                <w:ilvl w:val="2"/>
                <w:numId w:val="17"/>
              </w:numPr>
              <w:autoSpaceDE w:val="0"/>
              <w:autoSpaceDN w:val="0"/>
              <w:adjustRightInd w:val="0"/>
              <w:spacing w:before="120" w:after="120" w:line="276" w:lineRule="auto"/>
              <w:ind w:left="0" w:firstLine="0"/>
              <w:contextualSpacing/>
              <w:jc w:val="both"/>
              <w:rPr>
                <w:rFonts w:ascii="Century Gothic" w:eastAsia="Times New Roman" w:hAnsi="Century Gothic" w:cs="Arial"/>
                <w:b/>
                <w:snapToGrid w:val="0"/>
                <w:w w:val="90"/>
                <w:sz w:val="20"/>
                <w:szCs w:val="20"/>
              </w:rPr>
            </w:pPr>
            <w:r w:rsidRPr="00D842C6">
              <w:rPr>
                <w:rFonts w:ascii="Century Gothic" w:eastAsia="Times New Roman" w:hAnsi="Century Gothic" w:cs="Arial"/>
                <w:b/>
                <w:snapToGrid w:val="0"/>
                <w:w w:val="90"/>
                <w:sz w:val="20"/>
                <w:szCs w:val="20"/>
              </w:rPr>
              <w:t xml:space="preserve"> A empresa vencedora terá um prazo de 10 (dez) dias corridos a contar da data da solicitação para dispor de um técnico no ambiente do Ministério Público para cumprir com as atividades</w:t>
            </w:r>
          </w:p>
          <w:p w14:paraId="2748015B" w14:textId="255C55B1" w:rsidR="009D4531" w:rsidRPr="00D842C6" w:rsidRDefault="009D4531" w:rsidP="00767153">
            <w:pPr>
              <w:keepNext/>
              <w:numPr>
                <w:ilvl w:val="2"/>
                <w:numId w:val="17"/>
              </w:numPr>
              <w:autoSpaceDE w:val="0"/>
              <w:autoSpaceDN w:val="0"/>
              <w:adjustRightInd w:val="0"/>
              <w:spacing w:before="120" w:after="120" w:line="276" w:lineRule="auto"/>
              <w:ind w:left="0" w:firstLine="0"/>
              <w:contextualSpacing/>
              <w:jc w:val="both"/>
              <w:outlineLvl w:val="4"/>
              <w:rPr>
                <w:rFonts w:ascii="Century Gothic" w:eastAsia="Times New Roman" w:hAnsi="Century Gothic" w:cs="Arial"/>
                <w:b/>
                <w:snapToGrid w:val="0"/>
                <w:w w:val="90"/>
                <w:sz w:val="20"/>
                <w:szCs w:val="20"/>
              </w:rPr>
            </w:pPr>
            <w:r w:rsidRPr="00D842C6">
              <w:rPr>
                <w:rFonts w:ascii="Century Gothic" w:eastAsia="Times New Roman" w:hAnsi="Century Gothic" w:cs="Arial"/>
                <w:b/>
                <w:snapToGrid w:val="0"/>
                <w:w w:val="90"/>
                <w:sz w:val="20"/>
                <w:szCs w:val="20"/>
              </w:rPr>
              <w:t xml:space="preserve"> As horas descritas neste </w:t>
            </w:r>
            <w:r w:rsidR="009E4D9D">
              <w:rPr>
                <w:rFonts w:ascii="Century Gothic" w:eastAsia="Times New Roman" w:hAnsi="Century Gothic" w:cs="Arial"/>
                <w:b/>
                <w:snapToGrid w:val="0"/>
                <w:w w:val="90"/>
                <w:sz w:val="20"/>
                <w:szCs w:val="20"/>
              </w:rPr>
              <w:t>sub</w:t>
            </w:r>
            <w:r w:rsidRPr="00D842C6">
              <w:rPr>
                <w:rFonts w:ascii="Century Gothic" w:eastAsia="Times New Roman" w:hAnsi="Century Gothic" w:cs="Arial"/>
                <w:b/>
                <w:snapToGrid w:val="0"/>
                <w:w w:val="90"/>
                <w:sz w:val="20"/>
                <w:szCs w:val="20"/>
              </w:rPr>
              <w:t>item poderão ser empregadas até o final do Contrato.</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68B6FC" w14:textId="40207C58" w:rsidR="009D4531" w:rsidRPr="00D842C6" w:rsidRDefault="00D842C6"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300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409A7F" w14:textId="77777777" w:rsidR="009D4531" w:rsidRPr="00D842C6" w:rsidRDefault="009D4531" w:rsidP="00A0316B">
            <w:pPr>
              <w:tabs>
                <w:tab w:val="left" w:pos="2880"/>
              </w:tabs>
              <w:spacing w:line="360" w:lineRule="auto"/>
              <w:jc w:val="center"/>
              <w:rPr>
                <w:rFonts w:ascii="Century Gothic" w:eastAsia="Times New Roman" w:hAnsi="Century Gothic" w:cs="Arial"/>
                <w:b/>
                <w:w w:val="90"/>
                <w:sz w:val="20"/>
                <w:szCs w:val="20"/>
              </w:rPr>
            </w:pPr>
            <w:r w:rsidRPr="00D842C6">
              <w:rPr>
                <w:rFonts w:ascii="Century Gothic" w:eastAsia="Times New Roman" w:hAnsi="Century Gothic" w:cs="Arial"/>
                <w:b/>
                <w:w w:val="90"/>
                <w:sz w:val="20"/>
                <w:szCs w:val="20"/>
              </w:rPr>
              <w:t>Hora</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7573AF68"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c>
          <w:tcPr>
            <w:tcW w:w="1418" w:type="dxa"/>
            <w:tcBorders>
              <w:top w:val="single" w:sz="6" w:space="0" w:color="auto"/>
              <w:left w:val="single" w:sz="6" w:space="0" w:color="auto"/>
              <w:bottom w:val="single" w:sz="6" w:space="0" w:color="auto"/>
              <w:right w:val="double" w:sz="6" w:space="0" w:color="auto"/>
            </w:tcBorders>
            <w:shd w:val="clear" w:color="auto" w:fill="FFFFFF"/>
            <w:vAlign w:val="center"/>
          </w:tcPr>
          <w:p w14:paraId="721D2E9A" w14:textId="77777777" w:rsidR="009D4531" w:rsidRPr="00D842C6" w:rsidRDefault="009D4531" w:rsidP="00A0316B">
            <w:pPr>
              <w:tabs>
                <w:tab w:val="left" w:pos="2880"/>
              </w:tabs>
              <w:spacing w:line="360" w:lineRule="auto"/>
              <w:ind w:right="-70" w:hanging="70"/>
              <w:jc w:val="center"/>
              <w:rPr>
                <w:rFonts w:ascii="Century Gothic" w:eastAsia="Times New Roman" w:hAnsi="Century Gothic" w:cs="Arial"/>
                <w:b/>
                <w:w w:val="90"/>
                <w:sz w:val="20"/>
                <w:szCs w:val="20"/>
              </w:rPr>
            </w:pPr>
          </w:p>
        </w:tc>
      </w:tr>
      <w:tr w:rsidR="009D4531" w:rsidRPr="00D842C6" w14:paraId="291E4B68" w14:textId="77777777" w:rsidTr="004B26FF">
        <w:trPr>
          <w:trHeight w:val="479"/>
        </w:trPr>
        <w:tc>
          <w:tcPr>
            <w:tcW w:w="7845" w:type="dxa"/>
            <w:gridSpan w:val="5"/>
            <w:shd w:val="clear" w:color="auto" w:fill="FFFFFF"/>
            <w:vAlign w:val="center"/>
          </w:tcPr>
          <w:p w14:paraId="44A68C59" w14:textId="77777777" w:rsidR="009D4531" w:rsidRPr="00D842C6" w:rsidRDefault="009D4531" w:rsidP="00A0316B">
            <w:pPr>
              <w:keepNext/>
              <w:spacing w:before="120" w:after="120"/>
              <w:outlineLvl w:val="4"/>
              <w:rPr>
                <w:rFonts w:ascii="Century Gothic" w:hAnsi="Century Gothic"/>
                <w:b/>
                <w:w w:val="90"/>
                <w:sz w:val="20"/>
                <w:szCs w:val="20"/>
              </w:rPr>
            </w:pPr>
            <w:r w:rsidRPr="00D842C6">
              <w:rPr>
                <w:rFonts w:ascii="Century Gothic" w:hAnsi="Century Gothic"/>
                <w:b/>
                <w:w w:val="90"/>
                <w:sz w:val="20"/>
                <w:szCs w:val="20"/>
              </w:rPr>
              <w:t>PREÇO TOTAL (R$)</w:t>
            </w:r>
          </w:p>
        </w:tc>
        <w:tc>
          <w:tcPr>
            <w:tcW w:w="1418" w:type="dxa"/>
            <w:shd w:val="clear" w:color="auto" w:fill="FFFFFF"/>
            <w:vAlign w:val="center"/>
          </w:tcPr>
          <w:p w14:paraId="44631B62" w14:textId="77777777" w:rsidR="009D4531" w:rsidRPr="00D842C6" w:rsidRDefault="009D4531" w:rsidP="00A0316B">
            <w:pPr>
              <w:keepNext/>
              <w:spacing w:before="120" w:after="120"/>
              <w:jc w:val="center"/>
              <w:outlineLvl w:val="4"/>
              <w:rPr>
                <w:rFonts w:ascii="Century Gothic" w:hAnsi="Century Gothic"/>
                <w:b/>
                <w:w w:val="90"/>
                <w:sz w:val="20"/>
                <w:szCs w:val="20"/>
              </w:rPr>
            </w:pPr>
          </w:p>
        </w:tc>
      </w:tr>
    </w:tbl>
    <w:p w14:paraId="0A3F8F3B" w14:textId="77777777" w:rsidR="009D4531" w:rsidRPr="00981834" w:rsidRDefault="009D4531" w:rsidP="009D4531">
      <w:pPr>
        <w:tabs>
          <w:tab w:val="left" w:pos="284"/>
        </w:tabs>
        <w:ind w:right="23"/>
        <w:rPr>
          <w:rFonts w:ascii="Century Gothic" w:eastAsia="Times New Roman" w:hAnsi="Century Gothic"/>
          <w:w w:val="90"/>
          <w:sz w:val="20"/>
          <w:szCs w:val="20"/>
        </w:rPr>
      </w:pPr>
    </w:p>
    <w:p w14:paraId="4366719F" w14:textId="77777777" w:rsidR="009D4531" w:rsidRPr="00981834" w:rsidRDefault="009D4531" w:rsidP="009D4531">
      <w:pPr>
        <w:ind w:right="-568"/>
        <w:jc w:val="center"/>
        <w:rPr>
          <w:rFonts w:ascii="Century Gothic" w:hAnsi="Century Gothic"/>
          <w:b/>
          <w:w w:val="90"/>
          <w:sz w:val="20"/>
          <w:szCs w:val="20"/>
        </w:rPr>
      </w:pPr>
      <w:r w:rsidRPr="00981834">
        <w:rPr>
          <w:rFonts w:ascii="Century Gothic" w:hAnsi="Century Gothic"/>
          <w:b/>
          <w:w w:val="90"/>
          <w:sz w:val="20"/>
          <w:szCs w:val="20"/>
        </w:rPr>
        <w:t>OBS: SOMENTE A EMPRESA VENCEDORA DEVERÁ APRESENTAR ESTA PLANILHA.</w:t>
      </w:r>
    </w:p>
    <w:p w14:paraId="4C21BA87" w14:textId="77777777" w:rsidR="009D4531" w:rsidRPr="00981834" w:rsidRDefault="009D4531" w:rsidP="009D4531">
      <w:pPr>
        <w:jc w:val="center"/>
        <w:rPr>
          <w:rFonts w:ascii="Century Gothic" w:eastAsia="Times New Roman" w:hAnsi="Century Gothic" w:cs="Arial"/>
          <w:b/>
          <w:color w:val="000000"/>
          <w:w w:val="90"/>
          <w:sz w:val="20"/>
          <w:szCs w:val="20"/>
        </w:rPr>
      </w:pPr>
    </w:p>
    <w:p w14:paraId="44FD97BF" w14:textId="77777777" w:rsidR="009D4531" w:rsidRPr="00981834" w:rsidRDefault="009D4531" w:rsidP="009D4531">
      <w:pPr>
        <w:jc w:val="center"/>
        <w:rPr>
          <w:rFonts w:ascii="Century Gothic" w:eastAsia="Times New Roman" w:hAnsi="Century Gothic" w:cs="Arial"/>
          <w:b/>
          <w:color w:val="000000"/>
          <w:w w:val="90"/>
          <w:sz w:val="20"/>
          <w:szCs w:val="20"/>
        </w:rPr>
      </w:pPr>
    </w:p>
    <w:p w14:paraId="4FB357E6" w14:textId="77777777" w:rsidR="009D4531" w:rsidRPr="00981834" w:rsidRDefault="009D4531" w:rsidP="009D4531">
      <w:pPr>
        <w:jc w:val="center"/>
        <w:rPr>
          <w:rFonts w:ascii="Century Gothic" w:eastAsia="Times New Roman" w:hAnsi="Century Gothic" w:cs="Arial"/>
          <w:b/>
          <w:color w:val="000000"/>
          <w:w w:val="90"/>
          <w:sz w:val="20"/>
          <w:szCs w:val="20"/>
        </w:rPr>
      </w:pPr>
    </w:p>
    <w:p w14:paraId="2E3FE068" w14:textId="77777777" w:rsidR="009D4531" w:rsidRPr="00981834" w:rsidRDefault="009D4531" w:rsidP="009D4531">
      <w:pPr>
        <w:jc w:val="center"/>
        <w:rPr>
          <w:rFonts w:ascii="Century Gothic" w:eastAsia="Times New Roman" w:hAnsi="Century Gothic" w:cs="Arial"/>
          <w:b/>
          <w:color w:val="000000"/>
          <w:w w:val="90"/>
          <w:sz w:val="20"/>
          <w:szCs w:val="20"/>
        </w:rPr>
      </w:pPr>
    </w:p>
    <w:p w14:paraId="6390C50E" w14:textId="77777777" w:rsidR="009D4531" w:rsidRPr="00981834" w:rsidRDefault="009D4531" w:rsidP="009D4531">
      <w:pPr>
        <w:jc w:val="center"/>
        <w:rPr>
          <w:rFonts w:ascii="Century Gothic" w:eastAsia="Times New Roman" w:hAnsi="Century Gothic" w:cs="Arial"/>
          <w:b/>
          <w:color w:val="000000"/>
          <w:w w:val="90"/>
          <w:sz w:val="20"/>
          <w:szCs w:val="20"/>
        </w:rPr>
      </w:pPr>
    </w:p>
    <w:p w14:paraId="43E48AAB" w14:textId="77777777" w:rsidR="009D4531" w:rsidRPr="00981834" w:rsidRDefault="009D4531" w:rsidP="009D4531">
      <w:pPr>
        <w:jc w:val="center"/>
        <w:rPr>
          <w:rFonts w:ascii="Century Gothic" w:eastAsia="Times New Roman" w:hAnsi="Century Gothic" w:cs="Arial"/>
          <w:b/>
          <w:color w:val="000000"/>
          <w:w w:val="90"/>
          <w:sz w:val="20"/>
          <w:szCs w:val="20"/>
        </w:rPr>
      </w:pPr>
    </w:p>
    <w:p w14:paraId="31A8A122" w14:textId="77777777" w:rsidR="009D4531" w:rsidRPr="00981834" w:rsidRDefault="009D4531" w:rsidP="009D4531">
      <w:pPr>
        <w:jc w:val="center"/>
        <w:rPr>
          <w:rFonts w:ascii="Century Gothic" w:eastAsia="Times New Roman" w:hAnsi="Century Gothic" w:cs="Arial"/>
          <w:b/>
          <w:color w:val="000000"/>
          <w:w w:val="90"/>
          <w:sz w:val="20"/>
          <w:szCs w:val="20"/>
        </w:rPr>
      </w:pPr>
    </w:p>
    <w:p w14:paraId="2D3A551E" w14:textId="77777777" w:rsidR="009D4531" w:rsidRPr="00981834" w:rsidRDefault="009D4531" w:rsidP="009D4531">
      <w:pPr>
        <w:jc w:val="center"/>
        <w:rPr>
          <w:rFonts w:ascii="Century Gothic" w:eastAsia="Times New Roman" w:hAnsi="Century Gothic" w:cs="Arial"/>
          <w:b/>
          <w:color w:val="000000"/>
          <w:w w:val="90"/>
          <w:sz w:val="20"/>
          <w:szCs w:val="20"/>
        </w:rPr>
      </w:pPr>
    </w:p>
    <w:p w14:paraId="31E0297B" w14:textId="77777777" w:rsidR="009D4531" w:rsidRPr="00981834" w:rsidRDefault="009D4531" w:rsidP="009D4531">
      <w:pPr>
        <w:jc w:val="center"/>
        <w:rPr>
          <w:rFonts w:ascii="Century Gothic" w:eastAsia="Times New Roman" w:hAnsi="Century Gothic" w:cs="Arial"/>
          <w:b/>
          <w:color w:val="000000"/>
          <w:w w:val="90"/>
          <w:sz w:val="20"/>
          <w:szCs w:val="20"/>
        </w:rPr>
      </w:pPr>
    </w:p>
    <w:p w14:paraId="7FA41564" w14:textId="77777777" w:rsidR="009D4531" w:rsidRPr="00981834" w:rsidRDefault="009D4531" w:rsidP="009D4531">
      <w:pPr>
        <w:jc w:val="center"/>
        <w:rPr>
          <w:rFonts w:ascii="Century Gothic" w:eastAsia="Times New Roman" w:hAnsi="Century Gothic" w:cs="Arial"/>
          <w:b/>
          <w:color w:val="000000"/>
          <w:w w:val="90"/>
          <w:sz w:val="20"/>
          <w:szCs w:val="20"/>
        </w:rPr>
      </w:pPr>
    </w:p>
    <w:p w14:paraId="54D5A8FE" w14:textId="77777777" w:rsidR="009D4531" w:rsidRPr="00981834" w:rsidRDefault="009D4531" w:rsidP="009D4531">
      <w:pPr>
        <w:jc w:val="center"/>
        <w:rPr>
          <w:rFonts w:ascii="Century Gothic" w:eastAsia="Times New Roman" w:hAnsi="Century Gothic" w:cs="Arial"/>
          <w:b/>
          <w:color w:val="000000"/>
          <w:w w:val="90"/>
          <w:sz w:val="20"/>
          <w:szCs w:val="20"/>
        </w:rPr>
      </w:pPr>
    </w:p>
    <w:p w14:paraId="23C1084B" w14:textId="77777777" w:rsidR="009D4531" w:rsidRPr="00981834" w:rsidRDefault="009D4531" w:rsidP="009D4531">
      <w:pPr>
        <w:jc w:val="center"/>
        <w:rPr>
          <w:rFonts w:ascii="Century Gothic" w:eastAsia="Times New Roman" w:hAnsi="Century Gothic" w:cs="Arial"/>
          <w:b/>
          <w:color w:val="000000"/>
          <w:w w:val="90"/>
          <w:sz w:val="20"/>
          <w:szCs w:val="20"/>
        </w:rPr>
      </w:pPr>
    </w:p>
    <w:p w14:paraId="12F9BD1B" w14:textId="77777777" w:rsidR="006B0C9A" w:rsidRPr="00D66E15" w:rsidRDefault="006B0C9A" w:rsidP="006B0C9A">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3F67EDED" w14:textId="6DB6EEAA" w:rsidR="009D4531" w:rsidRDefault="009D4531" w:rsidP="009D4531">
      <w:pPr>
        <w:jc w:val="center"/>
        <w:rPr>
          <w:rFonts w:ascii="Century Gothic" w:eastAsia="Times New Roman" w:hAnsi="Century Gothic" w:cs="Arial"/>
          <w:b/>
          <w:color w:val="000000"/>
          <w:w w:val="90"/>
          <w:sz w:val="20"/>
          <w:szCs w:val="20"/>
        </w:rPr>
      </w:pPr>
    </w:p>
    <w:p w14:paraId="1DEEDF7A" w14:textId="70001E90" w:rsidR="00302E83" w:rsidRDefault="00302E83" w:rsidP="009D4531">
      <w:pPr>
        <w:jc w:val="center"/>
        <w:rPr>
          <w:rFonts w:ascii="Century Gothic" w:eastAsia="Times New Roman" w:hAnsi="Century Gothic" w:cs="Arial"/>
          <w:b/>
          <w:color w:val="000000"/>
          <w:w w:val="90"/>
          <w:sz w:val="20"/>
          <w:szCs w:val="20"/>
        </w:rPr>
      </w:pPr>
    </w:p>
    <w:p w14:paraId="4FA172F2" w14:textId="7FC398D5" w:rsidR="00302E83" w:rsidRDefault="00302E83" w:rsidP="009D4531">
      <w:pPr>
        <w:jc w:val="center"/>
        <w:rPr>
          <w:rFonts w:ascii="Century Gothic" w:eastAsia="Times New Roman" w:hAnsi="Century Gothic" w:cs="Arial"/>
          <w:b/>
          <w:color w:val="000000"/>
          <w:w w:val="90"/>
          <w:sz w:val="20"/>
          <w:szCs w:val="20"/>
        </w:rPr>
      </w:pPr>
    </w:p>
    <w:p w14:paraId="0DCB2B4D" w14:textId="4648EFA1" w:rsidR="00302E83" w:rsidRDefault="00302E83" w:rsidP="009D4531">
      <w:pPr>
        <w:jc w:val="center"/>
        <w:rPr>
          <w:rFonts w:ascii="Century Gothic" w:eastAsia="Times New Roman" w:hAnsi="Century Gothic" w:cs="Arial"/>
          <w:b/>
          <w:color w:val="000000"/>
          <w:w w:val="90"/>
          <w:sz w:val="20"/>
          <w:szCs w:val="20"/>
        </w:rPr>
      </w:pPr>
    </w:p>
    <w:p w14:paraId="003C5A31" w14:textId="77777777" w:rsidR="009D4531" w:rsidRPr="00981834" w:rsidRDefault="009D4531" w:rsidP="009D4531">
      <w:pPr>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lastRenderedPageBreak/>
        <w:t>ANEXO 7</w:t>
      </w:r>
    </w:p>
    <w:p w14:paraId="4BBCC229" w14:textId="77777777" w:rsidR="009D4531" w:rsidRPr="00981834" w:rsidRDefault="009D4531" w:rsidP="009D4531">
      <w:pPr>
        <w:rPr>
          <w:rFonts w:ascii="Century Gothic" w:eastAsia="Times New Roman" w:hAnsi="Century Gothic" w:cs="Arial"/>
          <w:b/>
          <w:color w:val="000000"/>
          <w:w w:val="90"/>
          <w:sz w:val="20"/>
          <w:szCs w:val="20"/>
        </w:rPr>
      </w:pPr>
    </w:p>
    <w:p w14:paraId="2371792F" w14:textId="0DE7DC81" w:rsidR="009D4531" w:rsidRPr="00981834" w:rsidRDefault="009D4531" w:rsidP="009D4531">
      <w:pPr>
        <w:ind w:left="2836" w:firstLine="709"/>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 xml:space="preserve">PROCESSO </w:t>
      </w:r>
      <w:proofErr w:type="gramStart"/>
      <w:r w:rsidRPr="00981834">
        <w:rPr>
          <w:rFonts w:ascii="Century Gothic" w:eastAsia="Times New Roman" w:hAnsi="Century Gothic" w:cs="Arial"/>
          <w:b/>
          <w:color w:val="000000"/>
          <w:w w:val="90"/>
          <w:sz w:val="20"/>
          <w:szCs w:val="20"/>
        </w:rPr>
        <w:t xml:space="preserve">nº  </w:t>
      </w:r>
      <w:r w:rsidR="00A0316B" w:rsidRPr="00981834">
        <w:rPr>
          <w:rFonts w:ascii="Century Gothic" w:eastAsia="Times New Roman" w:hAnsi="Century Gothic" w:cs="Arial"/>
          <w:b/>
          <w:color w:val="000000"/>
          <w:w w:val="90"/>
          <w:sz w:val="20"/>
          <w:szCs w:val="20"/>
        </w:rPr>
        <w:t>071</w:t>
      </w:r>
      <w:proofErr w:type="gramEnd"/>
      <w:r w:rsidRPr="00981834">
        <w:rPr>
          <w:rFonts w:ascii="Century Gothic" w:eastAsia="Times New Roman" w:hAnsi="Century Gothic" w:cs="Arial"/>
          <w:b/>
          <w:color w:val="000000"/>
          <w:w w:val="90"/>
          <w:sz w:val="20"/>
          <w:szCs w:val="20"/>
        </w:rPr>
        <w:t>/</w:t>
      </w:r>
      <w:r w:rsidR="00A0316B" w:rsidRPr="00981834">
        <w:rPr>
          <w:rFonts w:ascii="Century Gothic" w:eastAsia="Times New Roman" w:hAnsi="Century Gothic" w:cs="Arial"/>
          <w:b/>
          <w:color w:val="000000"/>
          <w:w w:val="90"/>
          <w:sz w:val="20"/>
          <w:szCs w:val="20"/>
        </w:rPr>
        <w:t>2019</w:t>
      </w:r>
      <w:r w:rsidRPr="00981834">
        <w:rPr>
          <w:rFonts w:ascii="Century Gothic" w:eastAsia="Times New Roman" w:hAnsi="Century Gothic" w:cs="Arial"/>
          <w:b/>
          <w:color w:val="000000"/>
          <w:w w:val="90"/>
          <w:sz w:val="20"/>
          <w:szCs w:val="20"/>
        </w:rPr>
        <w:t xml:space="preserve"> – FED</w:t>
      </w:r>
    </w:p>
    <w:p w14:paraId="5342D531" w14:textId="7350602E" w:rsidR="009D4531" w:rsidRPr="00981834" w:rsidRDefault="009D4531" w:rsidP="009D4531">
      <w:pPr>
        <w:keepNext/>
        <w:ind w:left="2836" w:firstLine="709"/>
        <w:outlineLvl w:val="5"/>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CONTRATO nº__/</w:t>
      </w:r>
      <w:r w:rsidR="00A0316B" w:rsidRPr="00981834">
        <w:rPr>
          <w:rFonts w:ascii="Century Gothic" w:eastAsia="Times New Roman" w:hAnsi="Century Gothic" w:cs="Arial"/>
          <w:b/>
          <w:color w:val="000000"/>
          <w:w w:val="90"/>
          <w:sz w:val="20"/>
          <w:szCs w:val="20"/>
        </w:rPr>
        <w:t>2019</w:t>
      </w:r>
    </w:p>
    <w:p w14:paraId="45F99FD4" w14:textId="77777777" w:rsidR="009D4531" w:rsidRPr="00981834" w:rsidRDefault="009D4531" w:rsidP="009D4531">
      <w:pPr>
        <w:rPr>
          <w:rFonts w:ascii="Century Gothic" w:eastAsia="Times New Roman" w:hAnsi="Century Gothic" w:cs="Arial"/>
          <w:color w:val="000000"/>
          <w:w w:val="90"/>
          <w:sz w:val="20"/>
          <w:szCs w:val="20"/>
        </w:rPr>
      </w:pPr>
    </w:p>
    <w:p w14:paraId="1475587E" w14:textId="77C6213A" w:rsidR="009D4531" w:rsidRPr="00981834" w:rsidRDefault="009D4531" w:rsidP="009D4531">
      <w:pPr>
        <w:ind w:left="3060"/>
        <w:jc w:val="both"/>
        <w:rPr>
          <w:rFonts w:ascii="Century Gothic" w:hAnsi="Century Gothic"/>
          <w:snapToGrid w:val="0"/>
          <w:w w:val="90"/>
          <w:sz w:val="20"/>
          <w:szCs w:val="20"/>
        </w:rPr>
      </w:pPr>
      <w:r w:rsidRPr="00981834">
        <w:rPr>
          <w:rFonts w:ascii="Century Gothic" w:hAnsi="Century Gothic"/>
          <w:snapToGrid w:val="0"/>
          <w:w w:val="90"/>
          <w:sz w:val="20"/>
          <w:szCs w:val="20"/>
        </w:rPr>
        <w:t xml:space="preserve">TERMO DE CONTRATO QUE ENTRE SI FAZEM O </w:t>
      </w:r>
      <w:r w:rsidRPr="00981834">
        <w:rPr>
          <w:rFonts w:ascii="Century Gothic" w:hAnsi="Century Gothic"/>
          <w:b/>
          <w:snapToGrid w:val="0"/>
          <w:w w:val="90"/>
          <w:sz w:val="20"/>
          <w:szCs w:val="20"/>
        </w:rPr>
        <w:t>MINISTÉRIO PÚBLICO DO ESTADO DE SÃO PAULO</w:t>
      </w:r>
      <w:r w:rsidRPr="00981834">
        <w:rPr>
          <w:rFonts w:ascii="Century Gothic" w:hAnsi="Century Gothic"/>
          <w:snapToGrid w:val="0"/>
          <w:w w:val="90"/>
          <w:sz w:val="20"/>
          <w:szCs w:val="20"/>
        </w:rPr>
        <w:t xml:space="preserve">, E ..................., RELATIVAMENTE A </w:t>
      </w:r>
      <w:r w:rsidRPr="00981834">
        <w:rPr>
          <w:rFonts w:ascii="Century Gothic" w:hAnsi="Century Gothic"/>
          <w:b/>
          <w:w w:val="90"/>
          <w:sz w:val="20"/>
          <w:szCs w:val="20"/>
        </w:rPr>
        <w:t xml:space="preserve">CONTRATAÇÃO DE EMPRESA ESPECIALIZADA PARA FORNECIMENTO DE LICENÇAS DE USO DO SOFTWARE RED HAT COM PRESTAÇÃO DE SERVIÇOS DE SUPORTE </w:t>
      </w:r>
      <w:r w:rsidR="00D842C6" w:rsidRPr="00981834">
        <w:rPr>
          <w:rFonts w:ascii="Century Gothic" w:hAnsi="Century Gothic"/>
          <w:b/>
          <w:w w:val="90"/>
          <w:sz w:val="20"/>
          <w:szCs w:val="20"/>
        </w:rPr>
        <w:t>TÉCNICO</w:t>
      </w:r>
      <w:r w:rsidR="00D842C6" w:rsidRPr="00981834">
        <w:rPr>
          <w:rFonts w:ascii="Century Gothic" w:hAnsi="Century Gothic"/>
          <w:bCs/>
          <w:w w:val="90"/>
          <w:sz w:val="20"/>
          <w:szCs w:val="20"/>
        </w:rPr>
        <w:t xml:space="preserve">, </w:t>
      </w:r>
      <w:r w:rsidR="00D842C6" w:rsidRPr="00981834">
        <w:rPr>
          <w:rFonts w:ascii="Century Gothic" w:hAnsi="Century Gothic"/>
          <w:snapToGrid w:val="0"/>
          <w:w w:val="90"/>
          <w:sz w:val="20"/>
          <w:szCs w:val="20"/>
        </w:rPr>
        <w:t>OBJETO</w:t>
      </w:r>
      <w:r w:rsidRPr="00981834">
        <w:rPr>
          <w:rFonts w:ascii="Century Gothic" w:hAnsi="Century Gothic"/>
          <w:snapToGrid w:val="0"/>
          <w:w w:val="90"/>
          <w:sz w:val="20"/>
          <w:szCs w:val="20"/>
        </w:rPr>
        <w:t xml:space="preserve"> DO PREGÃO Nº </w:t>
      </w:r>
      <w:r w:rsidR="00A0316B" w:rsidRPr="00981834">
        <w:rPr>
          <w:rFonts w:ascii="Century Gothic" w:hAnsi="Century Gothic"/>
          <w:snapToGrid w:val="0"/>
          <w:w w:val="90"/>
          <w:sz w:val="20"/>
          <w:szCs w:val="20"/>
        </w:rPr>
        <w:t>085</w:t>
      </w:r>
      <w:r w:rsidRPr="00981834">
        <w:rPr>
          <w:rFonts w:ascii="Century Gothic" w:hAnsi="Century Gothic"/>
          <w:snapToGrid w:val="0"/>
          <w:w w:val="90"/>
          <w:sz w:val="20"/>
          <w:szCs w:val="20"/>
        </w:rPr>
        <w:t>/</w:t>
      </w:r>
      <w:r w:rsidR="00A0316B" w:rsidRPr="00981834">
        <w:rPr>
          <w:rFonts w:ascii="Century Gothic" w:hAnsi="Century Gothic"/>
          <w:snapToGrid w:val="0"/>
          <w:w w:val="90"/>
          <w:sz w:val="20"/>
          <w:szCs w:val="20"/>
        </w:rPr>
        <w:t>2019</w:t>
      </w:r>
      <w:r w:rsidRPr="00981834">
        <w:rPr>
          <w:rFonts w:ascii="Century Gothic" w:hAnsi="Century Gothic"/>
          <w:snapToGrid w:val="0"/>
          <w:w w:val="90"/>
          <w:sz w:val="20"/>
          <w:szCs w:val="20"/>
        </w:rPr>
        <w:t>.</w:t>
      </w:r>
    </w:p>
    <w:p w14:paraId="74D09065" w14:textId="77777777" w:rsidR="009D4531" w:rsidRPr="00981834" w:rsidRDefault="009D4531" w:rsidP="009D4531">
      <w:pPr>
        <w:ind w:left="3060"/>
        <w:jc w:val="both"/>
        <w:rPr>
          <w:rFonts w:ascii="Century Gothic" w:hAnsi="Century Gothic"/>
          <w:snapToGrid w:val="0"/>
          <w:w w:val="90"/>
          <w:sz w:val="20"/>
          <w:szCs w:val="20"/>
        </w:rPr>
      </w:pPr>
    </w:p>
    <w:p w14:paraId="00405C7F" w14:textId="6B1D8396" w:rsidR="009D4531" w:rsidRDefault="009D4531" w:rsidP="009D4531">
      <w:pPr>
        <w:ind w:firstLine="720"/>
        <w:jc w:val="both"/>
        <w:rPr>
          <w:rFonts w:ascii="Century Gothic" w:hAnsi="Century Gothic"/>
          <w:w w:val="90"/>
          <w:sz w:val="20"/>
          <w:szCs w:val="20"/>
        </w:rPr>
      </w:pPr>
      <w:r w:rsidRPr="00981834">
        <w:rPr>
          <w:rFonts w:ascii="Century Gothic" w:hAnsi="Century Gothic"/>
          <w:w w:val="90"/>
          <w:sz w:val="20"/>
          <w:szCs w:val="20"/>
        </w:rPr>
        <w:t xml:space="preserve">Aos.... dias do mês de ..............  do ano dois mil e dezoito, no edifício-sede do </w:t>
      </w:r>
      <w:r w:rsidRPr="00981834">
        <w:rPr>
          <w:rFonts w:ascii="Century Gothic" w:hAnsi="Century Gothic"/>
          <w:b/>
          <w:caps/>
          <w:w w:val="90"/>
          <w:sz w:val="20"/>
          <w:szCs w:val="20"/>
        </w:rPr>
        <w:t>Ministério Público do Estado de São Paulo,</w:t>
      </w:r>
      <w:r w:rsidRPr="00981834">
        <w:rPr>
          <w:rFonts w:ascii="Century Gothic" w:hAnsi="Century Gothic"/>
          <w:w w:val="90"/>
          <w:sz w:val="20"/>
          <w:szCs w:val="20"/>
        </w:rPr>
        <w:t xml:space="preserve"> situado na </w:t>
      </w:r>
      <w:r w:rsidRPr="00981834">
        <w:rPr>
          <w:rFonts w:ascii="Century Gothic" w:hAnsi="Century Gothic"/>
          <w:b/>
          <w:w w:val="90"/>
          <w:sz w:val="20"/>
          <w:szCs w:val="20"/>
        </w:rPr>
        <w:t>Rua Riachuelo,  nº 115, CEP</w:t>
      </w:r>
      <w:r w:rsidRPr="00981834">
        <w:rPr>
          <w:rFonts w:ascii="Century Gothic" w:hAnsi="Century Gothic"/>
          <w:w w:val="90"/>
          <w:sz w:val="20"/>
          <w:szCs w:val="20"/>
        </w:rPr>
        <w:t xml:space="preserve"> </w:t>
      </w:r>
      <w:r w:rsidRPr="00981834">
        <w:rPr>
          <w:rFonts w:ascii="Century Gothic" w:hAnsi="Century Gothic"/>
          <w:b/>
          <w:w w:val="90"/>
          <w:sz w:val="20"/>
          <w:szCs w:val="20"/>
        </w:rPr>
        <w:t>nº 01007-904</w:t>
      </w:r>
      <w:r w:rsidRPr="00981834">
        <w:rPr>
          <w:rFonts w:ascii="Century Gothic" w:hAnsi="Century Gothic"/>
          <w:w w:val="90"/>
          <w:sz w:val="20"/>
          <w:szCs w:val="20"/>
        </w:rPr>
        <w:t xml:space="preserve">, nesta Capital, compareceram as partes entre si justas e contratadas, a saber: de um lado, o </w:t>
      </w:r>
      <w:r w:rsidRPr="00981834">
        <w:rPr>
          <w:rFonts w:ascii="Century Gothic" w:hAnsi="Century Gothic"/>
          <w:b/>
          <w:w w:val="90"/>
          <w:sz w:val="20"/>
          <w:szCs w:val="20"/>
        </w:rPr>
        <w:t xml:space="preserve">MINISTÉRIO PÚBLICO DO ESTADO SÃO PAULO, </w:t>
      </w:r>
      <w:r w:rsidRPr="00981834">
        <w:rPr>
          <w:rFonts w:ascii="Century Gothic" w:hAnsi="Century Gothic"/>
          <w:w w:val="90"/>
          <w:sz w:val="20"/>
          <w:szCs w:val="20"/>
        </w:rPr>
        <w:t>por meio do FUNDO ESPECIAL DE DESPESA DO MINISTÉRIO PÚBLICO DO ESTADO DE SÃO PAULO,</w:t>
      </w:r>
      <w:r w:rsidRPr="00981834">
        <w:rPr>
          <w:rFonts w:ascii="Century Gothic" w:hAnsi="Century Gothic"/>
          <w:b/>
          <w:w w:val="90"/>
          <w:sz w:val="20"/>
          <w:szCs w:val="20"/>
        </w:rPr>
        <w:t xml:space="preserve"> </w:t>
      </w:r>
      <w:r w:rsidRPr="00981834">
        <w:rPr>
          <w:rFonts w:ascii="Century Gothic" w:hAnsi="Century Gothic"/>
          <w:w w:val="90"/>
          <w:sz w:val="20"/>
          <w:szCs w:val="20"/>
        </w:rPr>
        <w:t xml:space="preserve">C.N.P.J. nº 13.885.115/0001-52, neste ato representado pelo Doutor </w:t>
      </w:r>
      <w:r w:rsidRPr="00981834">
        <w:rPr>
          <w:rFonts w:ascii="Century Gothic" w:hAnsi="Century Gothic"/>
          <w:b/>
          <w:w w:val="90"/>
          <w:sz w:val="20"/>
          <w:szCs w:val="20"/>
        </w:rPr>
        <w:t xml:space="preserve">RICARDO DE BARROS LEONEL,  </w:t>
      </w:r>
      <w:r w:rsidRPr="00981834">
        <w:rPr>
          <w:rFonts w:ascii="Century Gothic" w:hAnsi="Century Gothic"/>
          <w:w w:val="90"/>
          <w:sz w:val="20"/>
          <w:szCs w:val="20"/>
        </w:rPr>
        <w:t xml:space="preserve">Promotor de Justiça e seu Diretor-Geral, doravante denominado simplesmente </w:t>
      </w:r>
      <w:r w:rsidRPr="00981834">
        <w:rPr>
          <w:rFonts w:ascii="Century Gothic" w:hAnsi="Century Gothic"/>
          <w:b/>
          <w:w w:val="90"/>
          <w:sz w:val="20"/>
          <w:szCs w:val="20"/>
        </w:rPr>
        <w:t>CONTRATANTE,</w:t>
      </w:r>
      <w:r w:rsidRPr="00981834">
        <w:rPr>
          <w:rFonts w:ascii="Century Gothic" w:hAnsi="Century Gothic"/>
          <w:w w:val="90"/>
          <w:sz w:val="20"/>
          <w:szCs w:val="20"/>
        </w:rPr>
        <w:t xml:space="preserve"> e de outro, ............................................, C.N.P.J./MF nº    ............................................, estabelecida na ................................................................, neste ato representada pelo Senhor(a)............................................................., (cargo), doravante denominada simplesmente </w:t>
      </w:r>
      <w:r w:rsidRPr="00981834">
        <w:rPr>
          <w:rFonts w:ascii="Century Gothic" w:hAnsi="Century Gothic"/>
          <w:b/>
          <w:w w:val="90"/>
          <w:sz w:val="20"/>
          <w:szCs w:val="20"/>
        </w:rPr>
        <w:t>CONTRATADA,</w:t>
      </w:r>
      <w:r w:rsidRPr="00981834">
        <w:rPr>
          <w:rFonts w:ascii="Century Gothic" w:hAnsi="Century Gothic"/>
          <w:w w:val="90"/>
          <w:sz w:val="20"/>
          <w:szCs w:val="20"/>
        </w:rPr>
        <w:t xml:space="preserve"> os quais têm certo e ajustado o presente Contrato, o qual reger-se-á pelas cláusulas e condições a seguir descritas, com inteira submissão à Lei Federal nº 8.666/93, com suas alterações, à Lei Estadual nº 6.544/89 e demais normas aplicáveis à espécie.</w:t>
      </w:r>
    </w:p>
    <w:p w14:paraId="664DFC0A" w14:textId="77777777" w:rsidR="004B26FF" w:rsidRPr="00981834" w:rsidRDefault="004B26FF" w:rsidP="009D4531">
      <w:pPr>
        <w:ind w:firstLine="720"/>
        <w:jc w:val="both"/>
        <w:rPr>
          <w:rFonts w:ascii="Century Gothic" w:hAnsi="Century Gothic"/>
          <w:w w:val="90"/>
          <w:sz w:val="20"/>
          <w:szCs w:val="20"/>
        </w:rPr>
      </w:pPr>
    </w:p>
    <w:p w14:paraId="40291388" w14:textId="58CAF0DC" w:rsidR="009D4531" w:rsidRDefault="009D4531" w:rsidP="009D4531">
      <w:pPr>
        <w:keepNext/>
        <w:jc w:val="center"/>
        <w:outlineLvl w:val="1"/>
        <w:rPr>
          <w:rFonts w:ascii="Century Gothic" w:hAnsi="Century Gothic"/>
          <w:b/>
          <w:snapToGrid w:val="0"/>
          <w:w w:val="90"/>
          <w:sz w:val="20"/>
          <w:szCs w:val="20"/>
        </w:rPr>
      </w:pPr>
      <w:r w:rsidRPr="00981834">
        <w:rPr>
          <w:rFonts w:ascii="Century Gothic" w:hAnsi="Century Gothic"/>
          <w:b/>
          <w:snapToGrid w:val="0"/>
          <w:w w:val="90"/>
          <w:sz w:val="20"/>
          <w:szCs w:val="20"/>
        </w:rPr>
        <w:t>CLÁUSULA 1ª - DO OBJETO</w:t>
      </w:r>
    </w:p>
    <w:p w14:paraId="7C8710F8" w14:textId="77777777" w:rsidR="004B26FF" w:rsidRPr="00981834" w:rsidRDefault="004B26FF" w:rsidP="009D4531">
      <w:pPr>
        <w:keepNext/>
        <w:jc w:val="center"/>
        <w:outlineLvl w:val="1"/>
        <w:rPr>
          <w:rFonts w:ascii="Century Gothic" w:hAnsi="Century Gothic"/>
          <w:b/>
          <w:snapToGrid w:val="0"/>
          <w:w w:val="90"/>
          <w:sz w:val="20"/>
          <w:szCs w:val="20"/>
        </w:rPr>
      </w:pPr>
    </w:p>
    <w:p w14:paraId="02DF265F" w14:textId="4794F266" w:rsidR="009D4531" w:rsidRDefault="009D4531" w:rsidP="009D4531">
      <w:pPr>
        <w:ind w:firstLine="709"/>
        <w:jc w:val="both"/>
        <w:rPr>
          <w:rFonts w:ascii="Century Gothic" w:hAnsi="Century Gothic"/>
          <w:w w:val="90"/>
          <w:sz w:val="20"/>
          <w:szCs w:val="20"/>
        </w:rPr>
      </w:pPr>
      <w:r w:rsidRPr="00981834">
        <w:rPr>
          <w:rFonts w:ascii="Century Gothic" w:hAnsi="Century Gothic"/>
          <w:w w:val="90"/>
          <w:sz w:val="20"/>
          <w:szCs w:val="20"/>
        </w:rPr>
        <w:t xml:space="preserve">Constitui objeto da presente avença o fornecimento, ao </w:t>
      </w:r>
      <w:r w:rsidRPr="00981834">
        <w:rPr>
          <w:rFonts w:ascii="Century Gothic" w:hAnsi="Century Gothic"/>
          <w:b/>
          <w:w w:val="90"/>
          <w:sz w:val="20"/>
          <w:szCs w:val="20"/>
        </w:rPr>
        <w:t>CONTRATANTE</w:t>
      </w:r>
      <w:r w:rsidRPr="00981834">
        <w:rPr>
          <w:rFonts w:ascii="Century Gothic" w:hAnsi="Century Gothic"/>
          <w:w w:val="90"/>
          <w:sz w:val="20"/>
          <w:szCs w:val="20"/>
        </w:rPr>
        <w:t xml:space="preserve">, de licenças de uso de software </w:t>
      </w:r>
      <w:proofErr w:type="spellStart"/>
      <w:r w:rsidRPr="00981834">
        <w:rPr>
          <w:rFonts w:ascii="Century Gothic" w:hAnsi="Century Gothic"/>
          <w:w w:val="90"/>
          <w:sz w:val="20"/>
          <w:szCs w:val="20"/>
        </w:rPr>
        <w:t>Red</w:t>
      </w:r>
      <w:proofErr w:type="spellEnd"/>
      <w:r w:rsidRPr="00981834">
        <w:rPr>
          <w:rFonts w:ascii="Century Gothic" w:hAnsi="Century Gothic"/>
          <w:w w:val="90"/>
          <w:sz w:val="20"/>
          <w:szCs w:val="20"/>
        </w:rPr>
        <w:t xml:space="preserve"> </w:t>
      </w:r>
      <w:proofErr w:type="spellStart"/>
      <w:r w:rsidRPr="00981834">
        <w:rPr>
          <w:rFonts w:ascii="Century Gothic" w:hAnsi="Century Gothic"/>
          <w:w w:val="90"/>
          <w:sz w:val="20"/>
          <w:szCs w:val="20"/>
        </w:rPr>
        <w:t>Hat</w:t>
      </w:r>
      <w:proofErr w:type="spellEnd"/>
      <w:r w:rsidRPr="00981834">
        <w:rPr>
          <w:rFonts w:ascii="Century Gothic" w:hAnsi="Century Gothic"/>
          <w:w w:val="90"/>
          <w:sz w:val="20"/>
          <w:szCs w:val="20"/>
        </w:rPr>
        <w:t>, com suporte técnico</w:t>
      </w:r>
      <w:r w:rsidRPr="00981834">
        <w:rPr>
          <w:rFonts w:ascii="Century Gothic" w:hAnsi="Century Gothic"/>
          <w:b/>
          <w:bCs/>
          <w:w w:val="90"/>
          <w:sz w:val="20"/>
          <w:szCs w:val="20"/>
        </w:rPr>
        <w:t>,</w:t>
      </w:r>
      <w:r w:rsidRPr="00981834">
        <w:rPr>
          <w:rFonts w:ascii="Century Gothic" w:hAnsi="Century Gothic"/>
          <w:w w:val="90"/>
          <w:sz w:val="20"/>
          <w:szCs w:val="20"/>
        </w:rPr>
        <w:t xml:space="preserve"> </w:t>
      </w:r>
      <w:r w:rsidRPr="00981834">
        <w:rPr>
          <w:rFonts w:ascii="Century Gothic" w:hAnsi="Century Gothic"/>
          <w:snapToGrid w:val="0"/>
          <w:w w:val="90"/>
          <w:sz w:val="20"/>
          <w:szCs w:val="20"/>
        </w:rPr>
        <w:t xml:space="preserve">abaixo descritas, destinadas a esta Instituição, </w:t>
      </w:r>
      <w:r w:rsidRPr="00981834">
        <w:rPr>
          <w:rFonts w:ascii="Century Gothic" w:hAnsi="Century Gothic"/>
          <w:w w:val="90"/>
          <w:sz w:val="20"/>
          <w:szCs w:val="20"/>
        </w:rPr>
        <w:t xml:space="preserve">constantes </w:t>
      </w:r>
      <w:r w:rsidRPr="00981834">
        <w:rPr>
          <w:rFonts w:ascii="Century Gothic" w:hAnsi="Century Gothic"/>
          <w:snapToGrid w:val="0"/>
          <w:w w:val="90"/>
          <w:sz w:val="20"/>
          <w:szCs w:val="20"/>
        </w:rPr>
        <w:t xml:space="preserve">do Pregão nº </w:t>
      </w:r>
      <w:r w:rsidR="00A0316B" w:rsidRPr="00981834">
        <w:rPr>
          <w:rFonts w:ascii="Century Gothic" w:hAnsi="Century Gothic"/>
          <w:snapToGrid w:val="0"/>
          <w:w w:val="90"/>
          <w:sz w:val="20"/>
          <w:szCs w:val="20"/>
        </w:rPr>
        <w:t>085</w:t>
      </w:r>
      <w:r w:rsidRPr="00981834">
        <w:rPr>
          <w:rFonts w:ascii="Century Gothic" w:hAnsi="Century Gothic"/>
          <w:snapToGrid w:val="0"/>
          <w:w w:val="90"/>
          <w:sz w:val="20"/>
          <w:szCs w:val="20"/>
        </w:rPr>
        <w:t>/</w:t>
      </w:r>
      <w:r w:rsidR="00A0316B" w:rsidRPr="00981834">
        <w:rPr>
          <w:rFonts w:ascii="Century Gothic" w:hAnsi="Century Gothic"/>
          <w:snapToGrid w:val="0"/>
          <w:w w:val="90"/>
          <w:sz w:val="20"/>
          <w:szCs w:val="20"/>
        </w:rPr>
        <w:t>2019</w:t>
      </w:r>
      <w:r w:rsidRPr="00981834">
        <w:rPr>
          <w:rFonts w:ascii="Century Gothic" w:hAnsi="Century Gothic"/>
          <w:snapToGrid w:val="0"/>
          <w:w w:val="90"/>
          <w:sz w:val="20"/>
          <w:szCs w:val="20"/>
        </w:rPr>
        <w:t xml:space="preserve">, obedecidas as disposições estabelecidas no edital e as condições de fornecimento constantes da proposta apresentada pela </w:t>
      </w:r>
      <w:r w:rsidRPr="00981834">
        <w:rPr>
          <w:rFonts w:ascii="Century Gothic" w:hAnsi="Century Gothic"/>
          <w:b/>
          <w:snapToGrid w:val="0"/>
          <w:w w:val="90"/>
          <w:sz w:val="20"/>
          <w:szCs w:val="20"/>
        </w:rPr>
        <w:t>CONTRATADA</w:t>
      </w:r>
      <w:r w:rsidRPr="00981834">
        <w:rPr>
          <w:rFonts w:ascii="Century Gothic" w:hAnsi="Century Gothic"/>
          <w:snapToGrid w:val="0"/>
          <w:w w:val="90"/>
          <w:sz w:val="20"/>
          <w:szCs w:val="20"/>
        </w:rPr>
        <w:t xml:space="preserve"> no mencionado procedimento</w:t>
      </w:r>
      <w:r w:rsidRPr="00981834">
        <w:rPr>
          <w:rFonts w:ascii="Century Gothic" w:hAnsi="Century Gothic"/>
          <w:w w:val="90"/>
          <w:sz w:val="20"/>
          <w:szCs w:val="20"/>
        </w:rPr>
        <w:t>.</w:t>
      </w:r>
    </w:p>
    <w:p w14:paraId="38240B19" w14:textId="77777777" w:rsidR="00273AA0" w:rsidRDefault="00273AA0" w:rsidP="009D4531">
      <w:pPr>
        <w:ind w:firstLine="709"/>
        <w:jc w:val="both"/>
        <w:rPr>
          <w:rFonts w:ascii="Century Gothic" w:hAnsi="Century Gothic"/>
          <w:w w:val="90"/>
          <w:sz w:val="20"/>
          <w:szCs w:val="20"/>
        </w:rPr>
      </w:pPr>
    </w:p>
    <w:p w14:paraId="79457C4E" w14:textId="16D956E8" w:rsidR="00273AA0" w:rsidRPr="00150992" w:rsidRDefault="00273AA0" w:rsidP="00273AA0">
      <w:pPr>
        <w:pStyle w:val="PargrafodaLista"/>
        <w:numPr>
          <w:ilvl w:val="1"/>
          <w:numId w:val="33"/>
        </w:numPr>
        <w:autoSpaceDE w:val="0"/>
        <w:autoSpaceDN w:val="0"/>
        <w:adjustRightInd w:val="0"/>
        <w:ind w:left="1276" w:hanging="1276"/>
        <w:jc w:val="both"/>
        <w:rPr>
          <w:rFonts w:ascii="Century Gothic" w:eastAsiaTheme="minorHAnsi" w:hAnsi="Century Gothic" w:cstheme="minorBidi"/>
          <w:b/>
          <w:sz w:val="20"/>
          <w:szCs w:val="20"/>
          <w:lang w:val="en-US" w:eastAsia="en-US"/>
        </w:rPr>
      </w:pPr>
      <w:r w:rsidRPr="00150992">
        <w:rPr>
          <w:rFonts w:ascii="Century Gothic" w:hAnsi="Century Gothic"/>
          <w:b/>
          <w:w w:val="90"/>
          <w:sz w:val="20"/>
          <w:szCs w:val="20"/>
          <w:lang w:val="en-US" w:eastAsia="en-US"/>
        </w:rPr>
        <w:t>09 (</w:t>
      </w:r>
      <w:proofErr w:type="spellStart"/>
      <w:r w:rsidRPr="00150992">
        <w:rPr>
          <w:rFonts w:ascii="Century Gothic" w:hAnsi="Century Gothic"/>
          <w:b/>
          <w:w w:val="90"/>
          <w:sz w:val="20"/>
          <w:szCs w:val="20"/>
          <w:lang w:val="en-US" w:eastAsia="en-US"/>
        </w:rPr>
        <w:t>nove</w:t>
      </w:r>
      <w:proofErr w:type="spellEnd"/>
      <w:r w:rsidRPr="00150992">
        <w:rPr>
          <w:rFonts w:ascii="Century Gothic" w:hAnsi="Century Gothic"/>
          <w:b/>
          <w:w w:val="90"/>
          <w:sz w:val="20"/>
          <w:szCs w:val="20"/>
          <w:lang w:val="en-US" w:eastAsia="en-US"/>
        </w:rPr>
        <w:t xml:space="preserve">) </w:t>
      </w:r>
      <w:proofErr w:type="spellStart"/>
      <w:r w:rsidRPr="00150992">
        <w:rPr>
          <w:rFonts w:ascii="Century Gothic" w:hAnsi="Century Gothic"/>
          <w:b/>
          <w:w w:val="90"/>
          <w:sz w:val="20"/>
          <w:szCs w:val="20"/>
          <w:lang w:val="en-US" w:eastAsia="en-US"/>
        </w:rPr>
        <w:t>licenças</w:t>
      </w:r>
      <w:proofErr w:type="spellEnd"/>
      <w:r w:rsidRPr="00150992">
        <w:rPr>
          <w:rFonts w:ascii="Century Gothic" w:hAnsi="Century Gothic"/>
          <w:b/>
          <w:w w:val="90"/>
          <w:sz w:val="20"/>
          <w:szCs w:val="20"/>
          <w:lang w:val="en-US" w:eastAsia="en-US"/>
        </w:rPr>
        <w:t xml:space="preserve"> de </w:t>
      </w:r>
      <w:proofErr w:type="spellStart"/>
      <w:r w:rsidRPr="00150992">
        <w:rPr>
          <w:rFonts w:ascii="Century Gothic" w:hAnsi="Century Gothic"/>
          <w:b/>
          <w:w w:val="90"/>
          <w:sz w:val="20"/>
          <w:szCs w:val="20"/>
          <w:lang w:val="en-US" w:eastAsia="en-US"/>
        </w:rPr>
        <w:t>uso</w:t>
      </w:r>
      <w:proofErr w:type="spellEnd"/>
      <w:r w:rsidRPr="00150992">
        <w:rPr>
          <w:rFonts w:ascii="Century Gothic" w:hAnsi="Century Gothic"/>
          <w:b/>
          <w:w w:val="90"/>
          <w:sz w:val="20"/>
          <w:szCs w:val="20"/>
          <w:lang w:val="en-US" w:eastAsia="en-US"/>
        </w:rPr>
        <w:t xml:space="preserve"> do software </w:t>
      </w:r>
      <w:r w:rsidRPr="00150992">
        <w:rPr>
          <w:rFonts w:ascii="Century Gothic" w:eastAsiaTheme="minorHAnsi" w:hAnsi="Century Gothic" w:cstheme="minorBidi"/>
          <w:b/>
          <w:sz w:val="20"/>
          <w:szCs w:val="20"/>
          <w:lang w:val="en-US" w:eastAsia="en-US"/>
        </w:rPr>
        <w:t>Red Hat Enterprise Linux Server with Smart Management, Premium (Physical or Virtual Nodes), part number: RH00008F3</w:t>
      </w:r>
      <w:r w:rsidRPr="00150992">
        <w:rPr>
          <w:rFonts w:ascii="Century Gothic" w:eastAsiaTheme="minorHAnsi" w:hAnsi="Century Gothic" w:cstheme="minorBidi"/>
          <w:b/>
          <w:sz w:val="20"/>
          <w:lang w:val="en-US" w:eastAsia="en-US"/>
        </w:rPr>
        <w:t>.</w:t>
      </w:r>
    </w:p>
    <w:p w14:paraId="4D341402" w14:textId="494CEBA7"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79BEB7F7" w14:textId="0C48500F" w:rsidR="00273AA0" w:rsidRPr="00FC3D21" w:rsidRDefault="00273AA0" w:rsidP="00273AA0">
      <w:pPr>
        <w:autoSpaceDE w:val="0"/>
        <w:autoSpaceDN w:val="0"/>
        <w:adjustRightInd w:val="0"/>
        <w:ind w:left="1276" w:hanging="1276"/>
        <w:jc w:val="both"/>
        <w:rPr>
          <w:rFonts w:ascii="Century Gothic" w:hAnsi="Century Gothic" w:cs="Arial"/>
          <w:b/>
          <w:bCs/>
          <w:w w:val="90"/>
          <w:sz w:val="20"/>
          <w:szCs w:val="20"/>
        </w:rPr>
      </w:pPr>
    </w:p>
    <w:p w14:paraId="24A473D8" w14:textId="77777777" w:rsidR="00273AA0" w:rsidRPr="00981834" w:rsidRDefault="00273AA0" w:rsidP="00273AA0">
      <w:pPr>
        <w:autoSpaceDE w:val="0"/>
        <w:autoSpaceDN w:val="0"/>
        <w:adjustRightInd w:val="0"/>
        <w:ind w:left="1276" w:hanging="1276"/>
        <w:jc w:val="both"/>
        <w:rPr>
          <w:rFonts w:ascii="Century Gothic" w:hAnsi="Century Gothic" w:cs="Arial"/>
          <w:bCs/>
          <w:w w:val="90"/>
          <w:sz w:val="20"/>
          <w:szCs w:val="20"/>
        </w:rPr>
      </w:pPr>
    </w:p>
    <w:p w14:paraId="53FCFBB6" w14:textId="43109C5F" w:rsidR="00273AA0" w:rsidRPr="00150992" w:rsidRDefault="00273AA0" w:rsidP="00273AA0">
      <w:pPr>
        <w:pStyle w:val="PargrafodaLista"/>
        <w:numPr>
          <w:ilvl w:val="1"/>
          <w:numId w:val="33"/>
        </w:numPr>
        <w:autoSpaceDE w:val="0"/>
        <w:autoSpaceDN w:val="0"/>
        <w:adjustRightInd w:val="0"/>
        <w:ind w:left="1276" w:hanging="1276"/>
        <w:jc w:val="both"/>
        <w:rPr>
          <w:rFonts w:ascii="Century Gothic" w:eastAsiaTheme="minorHAnsi" w:hAnsi="Century Gothic" w:cstheme="minorBidi"/>
          <w:b/>
          <w:sz w:val="20"/>
          <w:szCs w:val="20"/>
          <w:lang w:val="en-US" w:eastAsia="en-US"/>
        </w:rPr>
      </w:pPr>
      <w:r w:rsidRPr="00150992">
        <w:rPr>
          <w:rFonts w:ascii="Century Gothic" w:hAnsi="Century Gothic"/>
          <w:b/>
          <w:w w:val="90"/>
          <w:sz w:val="20"/>
          <w:szCs w:val="20"/>
          <w:lang w:val="en-US" w:eastAsia="en-US"/>
        </w:rPr>
        <w:t>09 (</w:t>
      </w:r>
      <w:proofErr w:type="spellStart"/>
      <w:r w:rsidRPr="00150992">
        <w:rPr>
          <w:rFonts w:ascii="Century Gothic" w:hAnsi="Century Gothic"/>
          <w:b/>
          <w:w w:val="90"/>
          <w:sz w:val="20"/>
          <w:szCs w:val="20"/>
          <w:lang w:val="en-US" w:eastAsia="en-US"/>
        </w:rPr>
        <w:t>nove</w:t>
      </w:r>
      <w:proofErr w:type="spellEnd"/>
      <w:r w:rsidRPr="00150992">
        <w:rPr>
          <w:rFonts w:ascii="Century Gothic" w:hAnsi="Century Gothic"/>
          <w:b/>
          <w:w w:val="90"/>
          <w:sz w:val="20"/>
          <w:szCs w:val="20"/>
          <w:lang w:val="en-US" w:eastAsia="en-US"/>
        </w:rPr>
        <w:t xml:space="preserve">) </w:t>
      </w:r>
      <w:proofErr w:type="spellStart"/>
      <w:r w:rsidRPr="00150992">
        <w:rPr>
          <w:rFonts w:ascii="Century Gothic" w:hAnsi="Century Gothic"/>
          <w:b/>
          <w:w w:val="90"/>
          <w:sz w:val="20"/>
          <w:szCs w:val="20"/>
          <w:lang w:val="en-US" w:eastAsia="en-US"/>
        </w:rPr>
        <w:t>licenças</w:t>
      </w:r>
      <w:proofErr w:type="spellEnd"/>
      <w:r w:rsidRPr="00150992">
        <w:rPr>
          <w:rFonts w:ascii="Century Gothic" w:hAnsi="Century Gothic"/>
          <w:b/>
          <w:w w:val="90"/>
          <w:sz w:val="20"/>
          <w:szCs w:val="20"/>
          <w:lang w:val="en-US" w:eastAsia="en-US"/>
        </w:rPr>
        <w:t xml:space="preserve"> de </w:t>
      </w:r>
      <w:proofErr w:type="spellStart"/>
      <w:r w:rsidRPr="00150992">
        <w:rPr>
          <w:rFonts w:ascii="Century Gothic" w:hAnsi="Century Gothic"/>
          <w:b/>
          <w:w w:val="90"/>
          <w:sz w:val="20"/>
          <w:szCs w:val="20"/>
          <w:lang w:val="en-US" w:eastAsia="en-US"/>
        </w:rPr>
        <w:t>uso</w:t>
      </w:r>
      <w:proofErr w:type="spellEnd"/>
      <w:r w:rsidRPr="00150992">
        <w:rPr>
          <w:rFonts w:ascii="Century Gothic" w:hAnsi="Century Gothic"/>
          <w:b/>
          <w:w w:val="90"/>
          <w:sz w:val="20"/>
          <w:szCs w:val="20"/>
          <w:lang w:val="en-US" w:eastAsia="en-US"/>
        </w:rPr>
        <w:t xml:space="preserve"> do software </w:t>
      </w:r>
      <w:r w:rsidRPr="00150992">
        <w:rPr>
          <w:rFonts w:ascii="Century Gothic" w:eastAsiaTheme="minorHAnsi" w:hAnsi="Century Gothic" w:cstheme="minorBidi"/>
          <w:b/>
          <w:sz w:val="20"/>
          <w:szCs w:val="20"/>
          <w:lang w:val="en-US" w:eastAsia="en-US"/>
        </w:rPr>
        <w:t>Red Hat Enterprise Linux Server with Smart Management, Standard (Physical or Virtual Nodes), part number: RH00009F3</w:t>
      </w:r>
      <w:r w:rsidRPr="00150992">
        <w:rPr>
          <w:rFonts w:ascii="Century Gothic" w:eastAsiaTheme="minorHAnsi" w:hAnsi="Century Gothic" w:cstheme="minorBidi"/>
          <w:b/>
          <w:sz w:val="20"/>
          <w:lang w:val="en-US" w:eastAsia="en-US"/>
        </w:rPr>
        <w:t>.</w:t>
      </w:r>
    </w:p>
    <w:p w14:paraId="605D2107" w14:textId="0B40C6B6"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2B515195" w14:textId="61F07248" w:rsidR="00273AA0" w:rsidRPr="00446EAA" w:rsidRDefault="00273AA0" w:rsidP="00273AA0">
      <w:pPr>
        <w:autoSpaceDE w:val="0"/>
        <w:autoSpaceDN w:val="0"/>
        <w:adjustRightInd w:val="0"/>
        <w:ind w:left="1276" w:hanging="1276"/>
        <w:jc w:val="both"/>
        <w:rPr>
          <w:rFonts w:ascii="Century Gothic" w:hAnsi="Century Gothic" w:cs="Arial"/>
          <w:b/>
          <w:bCs/>
          <w:w w:val="90"/>
          <w:sz w:val="20"/>
          <w:szCs w:val="20"/>
        </w:rPr>
      </w:pPr>
    </w:p>
    <w:p w14:paraId="69B37A26" w14:textId="77777777" w:rsidR="00273AA0" w:rsidRPr="00981834" w:rsidRDefault="00273AA0" w:rsidP="00273AA0">
      <w:pPr>
        <w:autoSpaceDE w:val="0"/>
        <w:autoSpaceDN w:val="0"/>
        <w:adjustRightInd w:val="0"/>
        <w:ind w:left="1276" w:hanging="1276"/>
        <w:jc w:val="both"/>
        <w:rPr>
          <w:rFonts w:ascii="Century Gothic" w:hAnsi="Century Gothic" w:cs="Arial"/>
          <w:bCs/>
          <w:w w:val="90"/>
          <w:sz w:val="20"/>
          <w:szCs w:val="20"/>
        </w:rPr>
      </w:pPr>
    </w:p>
    <w:p w14:paraId="2561E66A" w14:textId="620BC7BD" w:rsidR="00273AA0" w:rsidRPr="00150992" w:rsidRDefault="00273AA0" w:rsidP="00273AA0">
      <w:pPr>
        <w:pStyle w:val="PargrafodaLista"/>
        <w:keepNext/>
        <w:numPr>
          <w:ilvl w:val="1"/>
          <w:numId w:val="33"/>
        </w:numPr>
        <w:ind w:left="1276" w:hanging="1276"/>
        <w:jc w:val="both"/>
        <w:rPr>
          <w:rFonts w:ascii="Century Gothic" w:eastAsiaTheme="minorHAnsi" w:hAnsi="Century Gothic" w:cstheme="minorBidi"/>
          <w:b/>
          <w:sz w:val="20"/>
          <w:szCs w:val="20"/>
          <w:lang w:val="en-US" w:eastAsia="en-US"/>
        </w:rPr>
      </w:pPr>
      <w:r w:rsidRPr="00150992">
        <w:rPr>
          <w:rFonts w:ascii="Century Gothic" w:hAnsi="Century Gothic"/>
          <w:b/>
          <w:w w:val="90"/>
          <w:sz w:val="20"/>
          <w:szCs w:val="20"/>
          <w:lang w:val="en-US" w:eastAsia="en-US"/>
        </w:rPr>
        <w:t>03 (</w:t>
      </w:r>
      <w:proofErr w:type="spellStart"/>
      <w:r w:rsidRPr="00150992">
        <w:rPr>
          <w:rFonts w:ascii="Century Gothic" w:hAnsi="Century Gothic"/>
          <w:b/>
          <w:w w:val="90"/>
          <w:sz w:val="20"/>
          <w:szCs w:val="20"/>
          <w:lang w:val="en-US" w:eastAsia="en-US"/>
        </w:rPr>
        <w:t>três</w:t>
      </w:r>
      <w:proofErr w:type="spellEnd"/>
      <w:r w:rsidRPr="00150992">
        <w:rPr>
          <w:rFonts w:ascii="Century Gothic" w:hAnsi="Century Gothic"/>
          <w:b/>
          <w:w w:val="90"/>
          <w:sz w:val="20"/>
          <w:szCs w:val="20"/>
          <w:lang w:val="en-US" w:eastAsia="en-US"/>
        </w:rPr>
        <w:t xml:space="preserve">) </w:t>
      </w:r>
      <w:proofErr w:type="spellStart"/>
      <w:r w:rsidRPr="00150992">
        <w:rPr>
          <w:rFonts w:ascii="Century Gothic" w:hAnsi="Century Gothic"/>
          <w:b/>
          <w:w w:val="90"/>
          <w:sz w:val="20"/>
          <w:szCs w:val="20"/>
          <w:lang w:val="en-US" w:eastAsia="en-US"/>
        </w:rPr>
        <w:t>l</w:t>
      </w:r>
      <w:r w:rsidRPr="00150992">
        <w:rPr>
          <w:rFonts w:ascii="Century Gothic" w:hAnsi="Century Gothic"/>
          <w:b/>
          <w:w w:val="90"/>
          <w:sz w:val="20"/>
          <w:szCs w:val="20"/>
          <w:lang w:val="en-US"/>
        </w:rPr>
        <w:t>icenças</w:t>
      </w:r>
      <w:proofErr w:type="spellEnd"/>
      <w:r w:rsidRPr="00150992">
        <w:rPr>
          <w:rFonts w:ascii="Century Gothic" w:hAnsi="Century Gothic"/>
          <w:b/>
          <w:w w:val="90"/>
          <w:sz w:val="20"/>
          <w:szCs w:val="20"/>
          <w:lang w:val="en-US"/>
        </w:rPr>
        <w:t xml:space="preserve"> de </w:t>
      </w:r>
      <w:proofErr w:type="spellStart"/>
      <w:r w:rsidRPr="00150992">
        <w:rPr>
          <w:rFonts w:ascii="Century Gothic" w:hAnsi="Century Gothic"/>
          <w:b/>
          <w:w w:val="90"/>
          <w:sz w:val="20"/>
          <w:szCs w:val="20"/>
          <w:lang w:val="en-US"/>
        </w:rPr>
        <w:t>uso</w:t>
      </w:r>
      <w:proofErr w:type="spellEnd"/>
      <w:r w:rsidRPr="00150992">
        <w:rPr>
          <w:rFonts w:ascii="Century Gothic" w:hAnsi="Century Gothic"/>
          <w:b/>
          <w:w w:val="90"/>
          <w:sz w:val="20"/>
          <w:szCs w:val="20"/>
          <w:lang w:val="en-US"/>
        </w:rPr>
        <w:t xml:space="preserve"> do software Red</w:t>
      </w:r>
      <w:r w:rsidRPr="00150992">
        <w:rPr>
          <w:rFonts w:ascii="Century Gothic" w:eastAsiaTheme="minorHAnsi" w:hAnsi="Century Gothic" w:cstheme="minorBidi"/>
          <w:b/>
          <w:sz w:val="20"/>
          <w:szCs w:val="20"/>
          <w:lang w:val="en-US" w:eastAsia="en-US"/>
        </w:rPr>
        <w:t xml:space="preserve"> Hat Enterprise Linux with Smart Virtualization and Management, Premium (2-sockets), part number: MCT2989F3</w:t>
      </w:r>
      <w:r w:rsidRPr="00150992">
        <w:rPr>
          <w:rFonts w:ascii="Century Gothic" w:eastAsiaTheme="minorHAnsi" w:hAnsi="Century Gothic" w:cstheme="minorBidi"/>
          <w:b/>
          <w:sz w:val="20"/>
          <w:lang w:val="en-US" w:eastAsia="en-US"/>
        </w:rPr>
        <w:t>.</w:t>
      </w:r>
    </w:p>
    <w:p w14:paraId="0857DD52" w14:textId="237ECB24"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37D1257C" w14:textId="6FC8E075" w:rsidR="00273AA0" w:rsidRPr="00446EAA" w:rsidRDefault="00273AA0" w:rsidP="00273AA0">
      <w:pPr>
        <w:pStyle w:val="PargrafodaLista"/>
        <w:keepNext/>
        <w:ind w:left="1276" w:hanging="1276"/>
        <w:jc w:val="both"/>
        <w:rPr>
          <w:rFonts w:ascii="Century Gothic" w:hAnsi="Century Gothic" w:cs="Arial"/>
          <w:b/>
          <w:bCs/>
          <w:w w:val="90"/>
          <w:sz w:val="20"/>
          <w:szCs w:val="20"/>
        </w:rPr>
      </w:pPr>
    </w:p>
    <w:p w14:paraId="6D97C9A1" w14:textId="77777777" w:rsidR="00273AA0" w:rsidRDefault="00273AA0" w:rsidP="00273AA0">
      <w:pPr>
        <w:autoSpaceDE w:val="0"/>
        <w:autoSpaceDN w:val="0"/>
        <w:adjustRightInd w:val="0"/>
        <w:ind w:left="1276" w:hanging="1276"/>
        <w:jc w:val="both"/>
        <w:rPr>
          <w:rFonts w:ascii="Century Gothic" w:hAnsi="Century Gothic" w:cs="Arial"/>
          <w:bCs/>
          <w:w w:val="90"/>
          <w:sz w:val="20"/>
          <w:szCs w:val="20"/>
        </w:rPr>
      </w:pPr>
    </w:p>
    <w:p w14:paraId="731F1F8B" w14:textId="6F4BC75E" w:rsidR="00273AA0" w:rsidRPr="00150992" w:rsidRDefault="00273AA0" w:rsidP="00273AA0">
      <w:pPr>
        <w:pStyle w:val="PargrafodaLista"/>
        <w:keepNext/>
        <w:numPr>
          <w:ilvl w:val="1"/>
          <w:numId w:val="33"/>
        </w:numPr>
        <w:ind w:left="1276" w:hanging="1276"/>
        <w:jc w:val="both"/>
        <w:rPr>
          <w:rFonts w:ascii="Century Gothic" w:eastAsiaTheme="minorHAnsi" w:hAnsi="Century Gothic" w:cstheme="minorBidi"/>
          <w:b/>
          <w:sz w:val="20"/>
          <w:lang w:val="en-US" w:eastAsia="en-US"/>
        </w:rPr>
      </w:pPr>
      <w:r w:rsidRPr="00150992">
        <w:rPr>
          <w:rFonts w:ascii="Century Gothic" w:hAnsi="Century Gothic"/>
          <w:b/>
          <w:w w:val="90"/>
          <w:sz w:val="20"/>
          <w:szCs w:val="20"/>
          <w:lang w:val="en-US" w:eastAsia="en-US"/>
        </w:rPr>
        <w:t>03 (</w:t>
      </w:r>
      <w:proofErr w:type="spellStart"/>
      <w:r w:rsidRPr="00150992">
        <w:rPr>
          <w:rFonts w:ascii="Century Gothic" w:hAnsi="Century Gothic"/>
          <w:b/>
          <w:w w:val="90"/>
          <w:sz w:val="20"/>
          <w:szCs w:val="20"/>
          <w:lang w:val="en-US" w:eastAsia="en-US"/>
        </w:rPr>
        <w:t>três</w:t>
      </w:r>
      <w:proofErr w:type="spellEnd"/>
      <w:r w:rsidRPr="00150992">
        <w:rPr>
          <w:rFonts w:ascii="Century Gothic" w:hAnsi="Century Gothic"/>
          <w:b/>
          <w:w w:val="90"/>
          <w:sz w:val="20"/>
          <w:szCs w:val="20"/>
          <w:lang w:val="en-US" w:eastAsia="en-US"/>
        </w:rPr>
        <w:t xml:space="preserve">) </w:t>
      </w:r>
      <w:proofErr w:type="spellStart"/>
      <w:r w:rsidRPr="00150992">
        <w:rPr>
          <w:rFonts w:ascii="Century Gothic" w:hAnsi="Century Gothic"/>
          <w:b/>
          <w:w w:val="90"/>
          <w:sz w:val="20"/>
          <w:szCs w:val="20"/>
          <w:lang w:val="en-US" w:eastAsia="en-US"/>
        </w:rPr>
        <w:t>licenças</w:t>
      </w:r>
      <w:proofErr w:type="spellEnd"/>
      <w:r w:rsidRPr="00150992">
        <w:rPr>
          <w:rFonts w:ascii="Century Gothic" w:hAnsi="Century Gothic"/>
          <w:b/>
          <w:w w:val="90"/>
          <w:sz w:val="20"/>
          <w:szCs w:val="20"/>
          <w:lang w:val="en-US" w:eastAsia="en-US"/>
        </w:rPr>
        <w:t xml:space="preserve"> de </w:t>
      </w:r>
      <w:proofErr w:type="spellStart"/>
      <w:r w:rsidRPr="00150992">
        <w:rPr>
          <w:rFonts w:ascii="Century Gothic" w:hAnsi="Century Gothic"/>
          <w:b/>
          <w:w w:val="90"/>
          <w:sz w:val="20"/>
          <w:szCs w:val="20"/>
          <w:lang w:val="en-US" w:eastAsia="en-US"/>
        </w:rPr>
        <w:t>uso</w:t>
      </w:r>
      <w:proofErr w:type="spellEnd"/>
      <w:r w:rsidRPr="00150992">
        <w:rPr>
          <w:rFonts w:ascii="Century Gothic" w:hAnsi="Century Gothic"/>
          <w:b/>
          <w:w w:val="90"/>
          <w:sz w:val="20"/>
          <w:szCs w:val="20"/>
          <w:lang w:val="en-US" w:eastAsia="en-US"/>
        </w:rPr>
        <w:t xml:space="preserve"> do software Red</w:t>
      </w:r>
      <w:r w:rsidRPr="00150992">
        <w:rPr>
          <w:rFonts w:ascii="Century Gothic" w:eastAsiaTheme="minorHAnsi" w:hAnsi="Century Gothic" w:cstheme="minorBidi"/>
          <w:b/>
          <w:sz w:val="20"/>
          <w:szCs w:val="20"/>
          <w:lang w:val="en-US" w:eastAsia="en-US"/>
        </w:rPr>
        <w:t xml:space="preserve"> Hat Enterprise Linux with Smart Virtualization and Management, Standard (2-sockets), part number: MCT2990F3</w:t>
      </w:r>
      <w:r w:rsidRPr="00150992">
        <w:rPr>
          <w:rFonts w:ascii="Century Gothic" w:eastAsiaTheme="minorHAnsi" w:hAnsi="Century Gothic" w:cstheme="minorBidi"/>
          <w:b/>
          <w:sz w:val="20"/>
          <w:lang w:val="en-US" w:eastAsia="en-US"/>
        </w:rPr>
        <w:t>.</w:t>
      </w:r>
    </w:p>
    <w:p w14:paraId="77E6E479" w14:textId="2C7EAB29" w:rsidR="006C2610" w:rsidRPr="00FC3D21" w:rsidRDefault="006C2610" w:rsidP="006C2610">
      <w:pPr>
        <w:autoSpaceDE w:val="0"/>
        <w:autoSpaceDN w:val="0"/>
        <w:adjustRightInd w:val="0"/>
        <w:jc w:val="both"/>
        <w:rPr>
          <w:rFonts w:ascii="Century Gothic" w:hAnsi="Century Gothic" w:cs="Arial"/>
          <w:b/>
          <w:bCs/>
          <w:w w:val="90"/>
          <w:sz w:val="20"/>
          <w:szCs w:val="20"/>
        </w:rPr>
      </w:pPr>
      <w:r w:rsidRPr="00FC3D21">
        <w:rPr>
          <w:rFonts w:ascii="Century Gothic" w:hAnsi="Century Gothic"/>
          <w:w w:val="90"/>
          <w:sz w:val="20"/>
          <w:szCs w:val="20"/>
          <w:lang w:eastAsia="en-US"/>
        </w:rPr>
        <w:t xml:space="preserve">Garantia mínima: </w:t>
      </w:r>
      <w:r w:rsidRPr="006C2610">
        <w:rPr>
          <w:rFonts w:ascii="Century Gothic" w:hAnsi="Century Gothic"/>
          <w:b/>
          <w:w w:val="90"/>
          <w:sz w:val="20"/>
          <w:szCs w:val="20"/>
          <w:lang w:eastAsia="en-US"/>
        </w:rPr>
        <w:t>36</w:t>
      </w:r>
      <w:r w:rsidRPr="00FC3D21">
        <w:rPr>
          <w:rFonts w:ascii="Century Gothic" w:hAnsi="Century Gothic"/>
          <w:b/>
          <w:w w:val="90"/>
          <w:sz w:val="20"/>
          <w:szCs w:val="20"/>
          <w:lang w:eastAsia="en-US"/>
        </w:rPr>
        <w:t xml:space="preserve"> (</w:t>
      </w:r>
      <w:r>
        <w:rPr>
          <w:rFonts w:ascii="Century Gothic" w:hAnsi="Century Gothic"/>
          <w:b/>
          <w:w w:val="90"/>
          <w:sz w:val="20"/>
          <w:szCs w:val="20"/>
          <w:lang w:eastAsia="en-US"/>
        </w:rPr>
        <w:t>trinta e seis</w:t>
      </w:r>
      <w:r w:rsidRPr="00FC3D21">
        <w:rPr>
          <w:rFonts w:ascii="Century Gothic" w:hAnsi="Century Gothic"/>
          <w:b/>
          <w:w w:val="90"/>
          <w:sz w:val="20"/>
          <w:szCs w:val="20"/>
          <w:lang w:eastAsia="en-US"/>
        </w:rPr>
        <w:t>) meses,</w:t>
      </w:r>
      <w:r w:rsidRPr="00FC3D21">
        <w:rPr>
          <w:rFonts w:ascii="Century Gothic" w:hAnsi="Century Gothic"/>
          <w:w w:val="90"/>
          <w:sz w:val="20"/>
          <w:szCs w:val="20"/>
          <w:lang w:eastAsia="en-US"/>
        </w:rPr>
        <w:t xml:space="preserve"> </w:t>
      </w:r>
      <w:r w:rsidRPr="00FC3D21">
        <w:rPr>
          <w:rFonts w:ascii="Century Gothic" w:hAnsi="Century Gothic" w:cs="Arial"/>
          <w:b/>
          <w:bCs/>
          <w:w w:val="90"/>
          <w:sz w:val="20"/>
          <w:szCs w:val="20"/>
        </w:rPr>
        <w:t>a contar da data de aceite definitivo pelo Ministério Público.</w:t>
      </w:r>
    </w:p>
    <w:p w14:paraId="0C0A13A8" w14:textId="2DD24D29" w:rsidR="00273AA0" w:rsidRDefault="00273AA0" w:rsidP="00273AA0">
      <w:pPr>
        <w:pStyle w:val="PargrafodaLista"/>
        <w:keepNext/>
        <w:ind w:left="1276" w:hanging="1276"/>
        <w:jc w:val="both"/>
        <w:rPr>
          <w:rFonts w:ascii="Century Gothic" w:hAnsi="Century Gothic" w:cs="Arial"/>
          <w:b/>
          <w:bCs/>
          <w:w w:val="90"/>
          <w:sz w:val="20"/>
          <w:szCs w:val="20"/>
        </w:rPr>
      </w:pPr>
    </w:p>
    <w:p w14:paraId="27F5D932" w14:textId="77777777" w:rsidR="00273AA0" w:rsidRPr="00150992" w:rsidRDefault="00273AA0" w:rsidP="00273AA0">
      <w:pPr>
        <w:pStyle w:val="PargrafodaLista"/>
        <w:numPr>
          <w:ilvl w:val="1"/>
          <w:numId w:val="33"/>
        </w:numPr>
        <w:autoSpaceDE w:val="0"/>
        <w:autoSpaceDN w:val="0"/>
        <w:adjustRightInd w:val="0"/>
        <w:ind w:left="1276" w:hanging="1276"/>
        <w:jc w:val="both"/>
        <w:rPr>
          <w:rFonts w:ascii="Century Gothic" w:eastAsiaTheme="minorHAnsi" w:hAnsi="Century Gothic" w:cstheme="minorBidi"/>
          <w:b/>
          <w:sz w:val="20"/>
          <w:szCs w:val="20"/>
          <w:lang w:val="en-US" w:eastAsia="en-US"/>
        </w:rPr>
      </w:pPr>
      <w:r w:rsidRPr="00150992">
        <w:rPr>
          <w:rFonts w:ascii="Century Gothic" w:hAnsi="Century Gothic"/>
          <w:b/>
          <w:w w:val="90"/>
          <w:sz w:val="20"/>
          <w:szCs w:val="20"/>
          <w:lang w:eastAsia="en-US"/>
        </w:rPr>
        <w:t xml:space="preserve">08 (oito) licenças de uso do software </w:t>
      </w:r>
      <w:r w:rsidRPr="00150992">
        <w:rPr>
          <w:rFonts w:ascii="Century Gothic" w:eastAsiaTheme="minorHAnsi" w:hAnsi="Century Gothic" w:cstheme="minorBidi"/>
          <w:b/>
          <w:sz w:val="20"/>
          <w:szCs w:val="20"/>
          <w:lang w:val="en-US" w:eastAsia="en-US"/>
        </w:rPr>
        <w:t>Resilient Storage, part number: RH00026F3</w:t>
      </w:r>
      <w:r w:rsidRPr="00150992">
        <w:rPr>
          <w:rFonts w:ascii="Century Gothic" w:eastAsiaTheme="minorHAnsi" w:hAnsi="Century Gothic" w:cstheme="minorBidi"/>
          <w:b/>
          <w:sz w:val="20"/>
          <w:lang w:val="en-US" w:eastAsia="en-US"/>
        </w:rPr>
        <w:t>.</w:t>
      </w:r>
    </w:p>
    <w:p w14:paraId="4A00D7C8" w14:textId="3040D9CB" w:rsidR="006C2610" w:rsidRDefault="006C2610" w:rsidP="006C2610">
      <w:pPr>
        <w:autoSpaceDE w:val="0"/>
        <w:autoSpaceDN w:val="0"/>
        <w:adjustRightInd w:val="0"/>
        <w:jc w:val="both"/>
        <w:rPr>
          <w:rFonts w:ascii="Century Gothic" w:hAnsi="Century Gothic" w:cs="Arial"/>
          <w:b/>
          <w:bCs/>
          <w:w w:val="90"/>
          <w:sz w:val="20"/>
          <w:szCs w:val="20"/>
        </w:rPr>
      </w:pPr>
      <w:r w:rsidRPr="00150992">
        <w:rPr>
          <w:rFonts w:ascii="Century Gothic" w:hAnsi="Century Gothic"/>
          <w:b/>
          <w:w w:val="90"/>
          <w:sz w:val="20"/>
          <w:szCs w:val="20"/>
          <w:lang w:eastAsia="en-US"/>
        </w:rPr>
        <w:t xml:space="preserve">Garantia mínima: 36 (trinta e seis) meses, </w:t>
      </w:r>
      <w:r w:rsidRPr="00150992">
        <w:rPr>
          <w:rFonts w:ascii="Century Gothic" w:hAnsi="Century Gothic" w:cs="Arial"/>
          <w:b/>
          <w:bCs/>
          <w:w w:val="90"/>
          <w:sz w:val="20"/>
          <w:szCs w:val="20"/>
        </w:rPr>
        <w:t>a contar da data de aceite definitivo pelo Ministério Público.</w:t>
      </w:r>
    </w:p>
    <w:p w14:paraId="42F00D06" w14:textId="0E307593" w:rsidR="00A4247F" w:rsidRDefault="00A4247F" w:rsidP="006C2610">
      <w:pPr>
        <w:autoSpaceDE w:val="0"/>
        <w:autoSpaceDN w:val="0"/>
        <w:adjustRightInd w:val="0"/>
        <w:jc w:val="both"/>
        <w:rPr>
          <w:rFonts w:ascii="Century Gothic" w:hAnsi="Century Gothic" w:cs="Arial"/>
          <w:b/>
          <w:bCs/>
          <w:w w:val="90"/>
          <w:sz w:val="20"/>
          <w:szCs w:val="20"/>
        </w:rPr>
      </w:pPr>
    </w:p>
    <w:p w14:paraId="741B4C6F" w14:textId="77777777" w:rsidR="00A4247F" w:rsidRPr="00150992" w:rsidRDefault="00A4247F" w:rsidP="006C2610">
      <w:pPr>
        <w:autoSpaceDE w:val="0"/>
        <w:autoSpaceDN w:val="0"/>
        <w:adjustRightInd w:val="0"/>
        <w:jc w:val="both"/>
        <w:rPr>
          <w:rFonts w:ascii="Century Gothic" w:hAnsi="Century Gothic" w:cs="Arial"/>
          <w:b/>
          <w:bCs/>
          <w:w w:val="90"/>
          <w:sz w:val="20"/>
          <w:szCs w:val="20"/>
        </w:rPr>
      </w:pPr>
    </w:p>
    <w:p w14:paraId="5215834A" w14:textId="77777777" w:rsidR="00273AA0" w:rsidRPr="00150992" w:rsidRDefault="00273AA0" w:rsidP="00273AA0">
      <w:pPr>
        <w:pStyle w:val="PargrafodaLista"/>
        <w:numPr>
          <w:ilvl w:val="1"/>
          <w:numId w:val="33"/>
        </w:numPr>
        <w:autoSpaceDE w:val="0"/>
        <w:autoSpaceDN w:val="0"/>
        <w:adjustRightInd w:val="0"/>
        <w:ind w:left="1276" w:hanging="1276"/>
        <w:jc w:val="both"/>
        <w:rPr>
          <w:rFonts w:ascii="Century Gothic" w:hAnsi="Century Gothic"/>
          <w:b/>
          <w:sz w:val="20"/>
        </w:rPr>
      </w:pPr>
      <w:r w:rsidRPr="00150992">
        <w:rPr>
          <w:rFonts w:ascii="Century Gothic" w:hAnsi="Century Gothic"/>
          <w:b/>
          <w:w w:val="90"/>
          <w:sz w:val="20"/>
          <w:szCs w:val="20"/>
          <w:lang w:eastAsia="en-US"/>
        </w:rPr>
        <w:t xml:space="preserve">300 (trezentas) horas de </w:t>
      </w:r>
      <w:r w:rsidRPr="00150992">
        <w:rPr>
          <w:rFonts w:ascii="Century Gothic" w:hAnsi="Century Gothic"/>
          <w:b/>
          <w:sz w:val="20"/>
          <w:szCs w:val="20"/>
        </w:rPr>
        <w:t xml:space="preserve">Suporte Técnico – </w:t>
      </w:r>
      <w:proofErr w:type="spellStart"/>
      <w:r w:rsidRPr="00150992">
        <w:rPr>
          <w:rFonts w:ascii="Century Gothic" w:hAnsi="Century Gothic"/>
          <w:b/>
          <w:sz w:val="20"/>
          <w:szCs w:val="20"/>
        </w:rPr>
        <w:t>Plataform</w:t>
      </w:r>
      <w:proofErr w:type="spellEnd"/>
      <w:r w:rsidRPr="00150992">
        <w:rPr>
          <w:rFonts w:ascii="Century Gothic" w:hAnsi="Century Gothic"/>
          <w:b/>
          <w:sz w:val="20"/>
          <w:szCs w:val="20"/>
        </w:rPr>
        <w:t xml:space="preserve"> Professional Services, </w:t>
      </w:r>
      <w:proofErr w:type="spellStart"/>
      <w:r w:rsidRPr="00150992">
        <w:rPr>
          <w:rFonts w:ascii="Century Gothic" w:hAnsi="Century Gothic"/>
          <w:b/>
          <w:sz w:val="20"/>
          <w:szCs w:val="20"/>
        </w:rPr>
        <w:t>part</w:t>
      </w:r>
      <w:proofErr w:type="spellEnd"/>
      <w:r w:rsidRPr="00150992">
        <w:rPr>
          <w:rFonts w:ascii="Century Gothic" w:hAnsi="Century Gothic"/>
          <w:b/>
          <w:sz w:val="20"/>
          <w:szCs w:val="20"/>
        </w:rPr>
        <w:t xml:space="preserve"> </w:t>
      </w:r>
      <w:proofErr w:type="spellStart"/>
      <w:proofErr w:type="gramStart"/>
      <w:r w:rsidRPr="00150992">
        <w:rPr>
          <w:rFonts w:ascii="Century Gothic" w:hAnsi="Century Gothic"/>
          <w:b/>
          <w:sz w:val="20"/>
          <w:szCs w:val="20"/>
        </w:rPr>
        <w:t>number</w:t>
      </w:r>
      <w:proofErr w:type="spellEnd"/>
      <w:r w:rsidRPr="00150992">
        <w:rPr>
          <w:rFonts w:ascii="Century Gothic" w:hAnsi="Century Gothic"/>
          <w:b/>
          <w:sz w:val="20"/>
          <w:szCs w:val="20"/>
        </w:rPr>
        <w:t xml:space="preserve">  RHGPS</w:t>
      </w:r>
      <w:proofErr w:type="gramEnd"/>
      <w:r w:rsidRPr="00150992">
        <w:rPr>
          <w:rFonts w:ascii="Century Gothic" w:hAnsi="Century Gothic"/>
          <w:b/>
          <w:sz w:val="20"/>
        </w:rPr>
        <w:t>.</w:t>
      </w:r>
    </w:p>
    <w:p w14:paraId="1E5AA266" w14:textId="77777777" w:rsidR="00273AA0" w:rsidRPr="00E34E3B" w:rsidRDefault="00273AA0" w:rsidP="00273AA0">
      <w:pPr>
        <w:pStyle w:val="PargrafodaLista"/>
        <w:numPr>
          <w:ilvl w:val="2"/>
          <w:numId w:val="33"/>
        </w:numPr>
        <w:autoSpaceDE w:val="0"/>
        <w:autoSpaceDN w:val="0"/>
        <w:adjustRightInd w:val="0"/>
        <w:ind w:left="1276" w:hanging="1276"/>
        <w:jc w:val="both"/>
        <w:rPr>
          <w:rFonts w:ascii="Century Gothic" w:hAnsi="Century Gothic"/>
          <w:w w:val="90"/>
          <w:sz w:val="20"/>
          <w:szCs w:val="20"/>
          <w:lang w:eastAsia="en-US"/>
        </w:rPr>
      </w:pPr>
      <w:r w:rsidRPr="00E34E3B">
        <w:rPr>
          <w:rFonts w:ascii="Century Gothic" w:hAnsi="Century Gothic"/>
          <w:w w:val="90"/>
          <w:sz w:val="20"/>
          <w:szCs w:val="20"/>
          <w:lang w:eastAsia="en-US"/>
        </w:rPr>
        <w:t>As horas técnicas serão pagas mediante relatório emitido pela empresa vencedora e aceite pelo Ministério Público. O Termo de Aceite será emitido em 02 (duas) vias, assinado pelo Agente Fiscalizador contratual e enviado ao Centro de Finanças e Contabilidade, para fins de pagamento.</w:t>
      </w:r>
    </w:p>
    <w:p w14:paraId="1614E7D7" w14:textId="77777777" w:rsidR="00273AA0" w:rsidRPr="009F3C71" w:rsidRDefault="00273AA0" w:rsidP="00273AA0">
      <w:pPr>
        <w:pStyle w:val="PargrafodaLista"/>
        <w:numPr>
          <w:ilvl w:val="2"/>
          <w:numId w:val="33"/>
        </w:numPr>
        <w:autoSpaceDE w:val="0"/>
        <w:autoSpaceDN w:val="0"/>
        <w:adjustRightInd w:val="0"/>
        <w:spacing w:before="120" w:after="120" w:line="276" w:lineRule="auto"/>
        <w:ind w:left="1276" w:hanging="1276"/>
        <w:jc w:val="both"/>
        <w:rPr>
          <w:rFonts w:ascii="Century Gothic" w:hAnsi="Century Gothic"/>
          <w:w w:val="90"/>
          <w:sz w:val="20"/>
          <w:szCs w:val="20"/>
          <w:lang w:eastAsia="en-US"/>
        </w:rPr>
      </w:pPr>
      <w:r w:rsidRPr="009F3C71">
        <w:rPr>
          <w:rFonts w:ascii="Century Gothic" w:hAnsi="Century Gothic" w:cs="Arial"/>
          <w:w w:val="90"/>
          <w:sz w:val="20"/>
          <w:szCs w:val="20"/>
          <w:lang w:eastAsia="en-US"/>
        </w:rPr>
        <w:t>A empresa vencedora terá um prazo de 10 (dez) dias corridos a contar da data da solicitação para dispor de um técnico no ambiente do Ministério Público para cumprir com as atividades</w:t>
      </w:r>
    </w:p>
    <w:p w14:paraId="3B0EF334" w14:textId="6DA117BD" w:rsidR="00273AA0" w:rsidRPr="009F3C71" w:rsidRDefault="00273AA0" w:rsidP="00273AA0">
      <w:pPr>
        <w:pStyle w:val="PargrafodaLista"/>
        <w:numPr>
          <w:ilvl w:val="2"/>
          <w:numId w:val="33"/>
        </w:numPr>
        <w:autoSpaceDE w:val="0"/>
        <w:autoSpaceDN w:val="0"/>
        <w:adjustRightInd w:val="0"/>
        <w:spacing w:before="120" w:after="120" w:line="276" w:lineRule="auto"/>
        <w:ind w:left="1276" w:hanging="1276"/>
        <w:jc w:val="both"/>
        <w:rPr>
          <w:rFonts w:ascii="Century Gothic" w:hAnsi="Century Gothic"/>
          <w:w w:val="90"/>
          <w:sz w:val="20"/>
          <w:szCs w:val="20"/>
          <w:lang w:eastAsia="en-US"/>
        </w:rPr>
      </w:pPr>
      <w:r w:rsidRPr="009F3C71">
        <w:rPr>
          <w:rFonts w:ascii="Century Gothic" w:hAnsi="Century Gothic" w:cs="Arial"/>
          <w:w w:val="90"/>
          <w:sz w:val="20"/>
          <w:szCs w:val="20"/>
          <w:lang w:eastAsia="en-US"/>
        </w:rPr>
        <w:t xml:space="preserve">As horas descritas neste </w:t>
      </w:r>
      <w:r w:rsidR="00F06B81">
        <w:rPr>
          <w:rFonts w:ascii="Century Gothic" w:hAnsi="Century Gothic" w:cs="Arial"/>
          <w:w w:val="90"/>
          <w:sz w:val="20"/>
          <w:szCs w:val="20"/>
          <w:lang w:eastAsia="en-US"/>
        </w:rPr>
        <w:t>sub</w:t>
      </w:r>
      <w:r w:rsidRPr="009F3C71">
        <w:rPr>
          <w:rFonts w:ascii="Century Gothic" w:hAnsi="Century Gothic" w:cs="Arial"/>
          <w:w w:val="90"/>
          <w:sz w:val="20"/>
          <w:szCs w:val="20"/>
          <w:lang w:eastAsia="en-US"/>
        </w:rPr>
        <w:t>item poderão ser empregadas até o final do Contrato.</w:t>
      </w:r>
    </w:p>
    <w:p w14:paraId="02E14887" w14:textId="56503BD4" w:rsidR="00273AA0" w:rsidRDefault="00273AA0" w:rsidP="009D4531">
      <w:pPr>
        <w:keepNext/>
        <w:jc w:val="center"/>
        <w:outlineLvl w:val="1"/>
        <w:rPr>
          <w:rFonts w:ascii="Century Gothic" w:hAnsi="Century Gothic"/>
          <w:b/>
          <w:snapToGrid w:val="0"/>
          <w:w w:val="90"/>
          <w:sz w:val="20"/>
          <w:szCs w:val="20"/>
        </w:rPr>
      </w:pPr>
    </w:p>
    <w:p w14:paraId="5F141772" w14:textId="77777777" w:rsidR="00A4247F" w:rsidRDefault="00A4247F" w:rsidP="009D4531">
      <w:pPr>
        <w:keepNext/>
        <w:jc w:val="center"/>
        <w:outlineLvl w:val="1"/>
        <w:rPr>
          <w:rFonts w:ascii="Century Gothic" w:hAnsi="Century Gothic"/>
          <w:b/>
          <w:snapToGrid w:val="0"/>
          <w:w w:val="90"/>
          <w:sz w:val="20"/>
          <w:szCs w:val="20"/>
        </w:rPr>
      </w:pPr>
    </w:p>
    <w:p w14:paraId="08C4D6E5" w14:textId="5FF987F2" w:rsidR="009D4531" w:rsidRDefault="009D4531" w:rsidP="009D4531">
      <w:pPr>
        <w:keepNext/>
        <w:jc w:val="center"/>
        <w:outlineLvl w:val="1"/>
        <w:rPr>
          <w:rFonts w:ascii="Century Gothic" w:hAnsi="Century Gothic"/>
          <w:b/>
          <w:snapToGrid w:val="0"/>
          <w:w w:val="90"/>
          <w:sz w:val="20"/>
          <w:szCs w:val="20"/>
        </w:rPr>
      </w:pPr>
      <w:r w:rsidRPr="00981834">
        <w:rPr>
          <w:rFonts w:ascii="Century Gothic" w:hAnsi="Century Gothic"/>
          <w:b/>
          <w:snapToGrid w:val="0"/>
          <w:w w:val="90"/>
          <w:sz w:val="20"/>
          <w:szCs w:val="20"/>
        </w:rPr>
        <w:t>CLÁUSULA 2ª - DA VIGÊNCIA</w:t>
      </w:r>
    </w:p>
    <w:p w14:paraId="007D7B52" w14:textId="77777777" w:rsidR="008E2F2C" w:rsidRPr="00981834" w:rsidRDefault="008E2F2C" w:rsidP="009D4531">
      <w:pPr>
        <w:keepNext/>
        <w:jc w:val="center"/>
        <w:outlineLvl w:val="1"/>
        <w:rPr>
          <w:rFonts w:ascii="Century Gothic" w:hAnsi="Century Gothic"/>
          <w:b/>
          <w:snapToGrid w:val="0"/>
          <w:w w:val="90"/>
          <w:sz w:val="20"/>
          <w:szCs w:val="20"/>
        </w:rPr>
      </w:pPr>
    </w:p>
    <w:p w14:paraId="0274C119" w14:textId="20D44BAE" w:rsidR="009D4531" w:rsidRDefault="009D4531" w:rsidP="009D4531">
      <w:pPr>
        <w:ind w:firstLine="540"/>
        <w:jc w:val="both"/>
        <w:rPr>
          <w:rFonts w:ascii="Century Gothic" w:hAnsi="Century Gothic"/>
          <w:w w:val="90"/>
          <w:sz w:val="20"/>
          <w:szCs w:val="20"/>
        </w:rPr>
      </w:pPr>
      <w:r w:rsidRPr="00981834">
        <w:rPr>
          <w:rFonts w:ascii="Century Gothic" w:hAnsi="Century Gothic"/>
          <w:w w:val="90"/>
          <w:sz w:val="20"/>
          <w:szCs w:val="20"/>
        </w:rPr>
        <w:t xml:space="preserve">                O presente contrato terá vigência de </w:t>
      </w:r>
      <w:r w:rsidR="00E62DD8">
        <w:rPr>
          <w:rFonts w:ascii="Century Gothic" w:hAnsi="Century Gothic"/>
          <w:w w:val="90"/>
          <w:sz w:val="20"/>
          <w:szCs w:val="20"/>
        </w:rPr>
        <w:t>36</w:t>
      </w:r>
      <w:r w:rsidRPr="00981834">
        <w:rPr>
          <w:rFonts w:ascii="Century Gothic" w:hAnsi="Century Gothic"/>
          <w:w w:val="90"/>
          <w:sz w:val="20"/>
          <w:szCs w:val="20"/>
        </w:rPr>
        <w:t xml:space="preserve"> (</w:t>
      </w:r>
      <w:r w:rsidR="00E62DD8">
        <w:rPr>
          <w:rFonts w:ascii="Century Gothic" w:hAnsi="Century Gothic"/>
          <w:w w:val="90"/>
          <w:sz w:val="20"/>
          <w:szCs w:val="20"/>
        </w:rPr>
        <w:t>trinta e seis</w:t>
      </w:r>
      <w:r w:rsidRPr="00981834">
        <w:rPr>
          <w:rFonts w:ascii="Century Gothic" w:hAnsi="Century Gothic"/>
          <w:w w:val="90"/>
          <w:sz w:val="20"/>
          <w:szCs w:val="20"/>
        </w:rPr>
        <w:t>) meses, contados a partir da data de sua assinatura, podendo ser prorrogado a critério do Ministério Público do Estado de São Paulo e nos termos da legislação em vigor.</w:t>
      </w:r>
    </w:p>
    <w:p w14:paraId="0B680ED5" w14:textId="77777777" w:rsidR="00A4247F" w:rsidRDefault="00A4247F" w:rsidP="009D4531">
      <w:pPr>
        <w:ind w:firstLine="540"/>
        <w:jc w:val="both"/>
        <w:rPr>
          <w:rFonts w:ascii="Century Gothic" w:hAnsi="Century Gothic"/>
          <w:w w:val="90"/>
          <w:sz w:val="20"/>
          <w:szCs w:val="20"/>
        </w:rPr>
      </w:pPr>
    </w:p>
    <w:p w14:paraId="2141D480" w14:textId="77777777" w:rsidR="008E2F2C" w:rsidRDefault="008E2F2C" w:rsidP="009D4531">
      <w:pPr>
        <w:ind w:firstLine="540"/>
        <w:jc w:val="both"/>
        <w:rPr>
          <w:rFonts w:ascii="Century Gothic" w:hAnsi="Century Gothic"/>
          <w:w w:val="90"/>
          <w:sz w:val="20"/>
          <w:szCs w:val="20"/>
        </w:rPr>
      </w:pPr>
    </w:p>
    <w:p w14:paraId="54208E82" w14:textId="2D575A05" w:rsidR="009D4531" w:rsidRDefault="009D4531" w:rsidP="009D4531">
      <w:pPr>
        <w:keepNext/>
        <w:jc w:val="center"/>
        <w:outlineLvl w:val="1"/>
        <w:rPr>
          <w:rFonts w:ascii="Century Gothic" w:hAnsi="Century Gothic"/>
          <w:b/>
          <w:snapToGrid w:val="0"/>
          <w:w w:val="90"/>
          <w:sz w:val="20"/>
          <w:szCs w:val="20"/>
        </w:rPr>
      </w:pPr>
      <w:r w:rsidRPr="00981834">
        <w:rPr>
          <w:rFonts w:ascii="Century Gothic" w:hAnsi="Century Gothic"/>
          <w:b/>
          <w:snapToGrid w:val="0"/>
          <w:w w:val="90"/>
          <w:sz w:val="20"/>
          <w:szCs w:val="20"/>
        </w:rPr>
        <w:t>CLÁUSULA 3ª - DO LOCAL E DO PRAZO DE EXECUÇÃO</w:t>
      </w:r>
    </w:p>
    <w:p w14:paraId="0B2540DF" w14:textId="77777777" w:rsidR="008E2F2C" w:rsidRPr="00981834" w:rsidRDefault="008E2F2C" w:rsidP="009D4531">
      <w:pPr>
        <w:keepNext/>
        <w:jc w:val="center"/>
        <w:outlineLvl w:val="1"/>
        <w:rPr>
          <w:rFonts w:ascii="Century Gothic" w:hAnsi="Century Gothic"/>
          <w:b/>
          <w:snapToGrid w:val="0"/>
          <w:w w:val="90"/>
          <w:sz w:val="20"/>
          <w:szCs w:val="20"/>
        </w:rPr>
      </w:pPr>
    </w:p>
    <w:p w14:paraId="0007F470" w14:textId="1F4B30DD" w:rsidR="009D4531" w:rsidRPr="008E2F2C" w:rsidRDefault="009D4531" w:rsidP="008E2F2C">
      <w:pPr>
        <w:pStyle w:val="PargrafodaLista"/>
        <w:numPr>
          <w:ilvl w:val="1"/>
          <w:numId w:val="12"/>
        </w:numPr>
        <w:jc w:val="both"/>
        <w:rPr>
          <w:rFonts w:ascii="Century Gothic" w:hAnsi="Century Gothic" w:cs="Arial"/>
          <w:w w:val="90"/>
          <w:sz w:val="20"/>
          <w:szCs w:val="20"/>
        </w:rPr>
      </w:pPr>
      <w:r w:rsidRPr="008E2F2C">
        <w:rPr>
          <w:rFonts w:ascii="Century Gothic" w:hAnsi="Century Gothic" w:cs="Arial"/>
          <w:w w:val="90"/>
          <w:sz w:val="20"/>
          <w:szCs w:val="20"/>
        </w:rPr>
        <w:t xml:space="preserve">O objeto deste contrato deverá ser entregue/executado </w:t>
      </w:r>
      <w:r w:rsidR="00F77F72" w:rsidRPr="008E2F2C">
        <w:rPr>
          <w:rFonts w:ascii="Century Gothic" w:hAnsi="Century Gothic" w:cs="Arial"/>
          <w:w w:val="90"/>
          <w:sz w:val="20"/>
          <w:szCs w:val="20"/>
        </w:rPr>
        <w:t>na Rua</w:t>
      </w:r>
      <w:r w:rsidRPr="008E2F2C">
        <w:rPr>
          <w:rFonts w:ascii="Century Gothic" w:hAnsi="Century Gothic" w:cs="Arial"/>
          <w:w w:val="90"/>
          <w:sz w:val="20"/>
          <w:szCs w:val="20"/>
        </w:rPr>
        <w:t xml:space="preserve"> Riachuelo 115, Centro, São Paulo, SP – Telefones: (11) 3119-9240/9241, ou outro local, nos limites da Capital, a critério da Administração, mediante aviso por escrito com antecedência mínima de 48 horas.</w:t>
      </w:r>
    </w:p>
    <w:p w14:paraId="51B46B86" w14:textId="77777777" w:rsidR="008E2F2C" w:rsidRPr="008E2F2C" w:rsidRDefault="008E2F2C" w:rsidP="008E2F2C">
      <w:pPr>
        <w:jc w:val="both"/>
        <w:rPr>
          <w:rFonts w:ascii="Century Gothic" w:hAnsi="Century Gothic" w:cs="Arial"/>
          <w:w w:val="90"/>
          <w:sz w:val="20"/>
          <w:szCs w:val="20"/>
        </w:rPr>
      </w:pPr>
    </w:p>
    <w:p w14:paraId="4C3923AF" w14:textId="492C5FB4" w:rsidR="009D4531" w:rsidRPr="00981834" w:rsidRDefault="009D4531" w:rsidP="00767153">
      <w:pPr>
        <w:pStyle w:val="PargrafodaLista"/>
        <w:numPr>
          <w:ilvl w:val="1"/>
          <w:numId w:val="12"/>
        </w:numPr>
        <w:jc w:val="both"/>
        <w:rPr>
          <w:rFonts w:ascii="Century Gothic" w:hAnsi="Century Gothic" w:cs="Arial"/>
          <w:w w:val="90"/>
          <w:sz w:val="20"/>
          <w:szCs w:val="20"/>
        </w:rPr>
      </w:pPr>
      <w:r w:rsidRPr="00981834">
        <w:rPr>
          <w:rFonts w:ascii="Century Gothic" w:hAnsi="Century Gothic" w:cs="Arial"/>
          <w:w w:val="90"/>
          <w:sz w:val="20"/>
          <w:szCs w:val="20"/>
        </w:rPr>
        <w:t xml:space="preserve"> </w:t>
      </w:r>
      <w:r w:rsidR="00150992">
        <w:rPr>
          <w:rFonts w:ascii="Century Gothic" w:hAnsi="Century Gothic" w:cs="Arial"/>
          <w:w w:val="90"/>
          <w:sz w:val="20"/>
          <w:szCs w:val="20"/>
        </w:rPr>
        <w:t xml:space="preserve"> </w:t>
      </w:r>
      <w:r w:rsidRPr="00981834">
        <w:rPr>
          <w:rFonts w:ascii="Century Gothic" w:hAnsi="Century Gothic" w:cs="Arial"/>
          <w:w w:val="90"/>
          <w:sz w:val="20"/>
          <w:szCs w:val="20"/>
        </w:rPr>
        <w:t>O objeto deverá ser entregue/executado nos seguintes prazos:</w:t>
      </w:r>
    </w:p>
    <w:p w14:paraId="471AD6DA" w14:textId="77777777" w:rsidR="009D4531" w:rsidRPr="00981834" w:rsidRDefault="009D4531" w:rsidP="009D4531">
      <w:pPr>
        <w:pStyle w:val="PargrafodaLista"/>
        <w:ind w:left="360"/>
        <w:jc w:val="both"/>
        <w:rPr>
          <w:rFonts w:ascii="Century Gothic" w:hAnsi="Century Gothic" w:cs="Arial"/>
          <w:w w:val="90"/>
          <w:sz w:val="20"/>
          <w:szCs w:val="20"/>
        </w:rPr>
      </w:pPr>
    </w:p>
    <w:p w14:paraId="6BB14E59" w14:textId="4B243D72" w:rsidR="009D4531" w:rsidRDefault="00F06B81" w:rsidP="008E2F2C">
      <w:pPr>
        <w:pStyle w:val="PargrafodaLista"/>
        <w:numPr>
          <w:ilvl w:val="0"/>
          <w:numId w:val="13"/>
        </w:numPr>
        <w:ind w:left="851" w:hanging="851"/>
        <w:jc w:val="both"/>
        <w:rPr>
          <w:rFonts w:ascii="Century Gothic" w:hAnsi="Century Gothic" w:cs="Arial"/>
          <w:w w:val="90"/>
          <w:sz w:val="20"/>
          <w:szCs w:val="20"/>
        </w:rPr>
      </w:pPr>
      <w:r>
        <w:rPr>
          <w:rFonts w:ascii="Century Gothic" w:hAnsi="Century Gothic" w:cs="Arial"/>
          <w:w w:val="90"/>
          <w:sz w:val="20"/>
          <w:szCs w:val="20"/>
        </w:rPr>
        <w:t>Subi</w:t>
      </w:r>
      <w:r w:rsidR="009D4531" w:rsidRPr="00981834">
        <w:rPr>
          <w:rFonts w:ascii="Century Gothic" w:hAnsi="Century Gothic" w:cs="Arial"/>
          <w:w w:val="90"/>
          <w:sz w:val="20"/>
          <w:szCs w:val="20"/>
        </w:rPr>
        <w:t xml:space="preserve">tens 01 ao 05: em até </w:t>
      </w:r>
      <w:r w:rsidR="00922025" w:rsidRPr="00981834">
        <w:rPr>
          <w:rFonts w:ascii="Century Gothic" w:hAnsi="Century Gothic" w:cs="Arial"/>
          <w:w w:val="90"/>
          <w:sz w:val="20"/>
          <w:szCs w:val="20"/>
        </w:rPr>
        <w:t>30 (</w:t>
      </w:r>
      <w:r w:rsidR="009D4531" w:rsidRPr="00981834">
        <w:rPr>
          <w:rFonts w:ascii="Century Gothic" w:hAnsi="Century Gothic" w:cs="Arial"/>
          <w:w w:val="90"/>
          <w:sz w:val="20"/>
          <w:szCs w:val="20"/>
        </w:rPr>
        <w:t>trinta) dias corridos, contados a partir do 1º (primeiro) dia útil seguinte à data de assinatura do contrato.</w:t>
      </w:r>
    </w:p>
    <w:p w14:paraId="37C5B9B9" w14:textId="77777777" w:rsidR="008E2F2C" w:rsidRPr="008E2F2C" w:rsidRDefault="008E2F2C" w:rsidP="008E2F2C">
      <w:pPr>
        <w:jc w:val="both"/>
        <w:rPr>
          <w:rFonts w:ascii="Century Gothic" w:hAnsi="Century Gothic" w:cs="Arial"/>
          <w:w w:val="90"/>
          <w:sz w:val="20"/>
          <w:szCs w:val="20"/>
        </w:rPr>
      </w:pPr>
    </w:p>
    <w:p w14:paraId="0C178E6B" w14:textId="320DB2D5" w:rsidR="009D4531" w:rsidRDefault="00F06B81" w:rsidP="008E2F2C">
      <w:pPr>
        <w:pStyle w:val="PargrafodaLista"/>
        <w:numPr>
          <w:ilvl w:val="0"/>
          <w:numId w:val="13"/>
        </w:numPr>
        <w:ind w:left="851" w:hanging="851"/>
        <w:jc w:val="both"/>
        <w:rPr>
          <w:rFonts w:ascii="Century Gothic" w:hAnsi="Century Gothic" w:cs="Arial"/>
          <w:w w:val="90"/>
          <w:sz w:val="20"/>
          <w:szCs w:val="20"/>
        </w:rPr>
      </w:pPr>
      <w:r>
        <w:rPr>
          <w:rFonts w:ascii="Century Gothic" w:hAnsi="Century Gothic" w:cs="Arial"/>
          <w:w w:val="90"/>
          <w:sz w:val="20"/>
          <w:szCs w:val="20"/>
        </w:rPr>
        <w:t>Subi</w:t>
      </w:r>
      <w:r w:rsidR="009D4531" w:rsidRPr="00981834">
        <w:rPr>
          <w:rFonts w:ascii="Century Gothic" w:hAnsi="Century Gothic" w:cs="Arial"/>
          <w:w w:val="90"/>
          <w:sz w:val="20"/>
          <w:szCs w:val="20"/>
        </w:rPr>
        <w:t>tem 06: durante a vigência do contrato</w:t>
      </w:r>
    </w:p>
    <w:p w14:paraId="561510C6" w14:textId="77777777" w:rsidR="00A4247F" w:rsidRPr="00A4247F" w:rsidRDefault="00A4247F" w:rsidP="00A4247F">
      <w:pPr>
        <w:pStyle w:val="PargrafodaLista"/>
        <w:rPr>
          <w:rFonts w:ascii="Century Gothic" w:hAnsi="Century Gothic" w:cs="Arial"/>
          <w:w w:val="90"/>
          <w:sz w:val="20"/>
          <w:szCs w:val="20"/>
        </w:rPr>
      </w:pPr>
    </w:p>
    <w:p w14:paraId="52926AB9" w14:textId="77777777" w:rsidR="00A4247F" w:rsidRDefault="00A4247F" w:rsidP="008E2F2C">
      <w:pPr>
        <w:pStyle w:val="PargrafodaLista"/>
        <w:numPr>
          <w:ilvl w:val="0"/>
          <w:numId w:val="13"/>
        </w:numPr>
        <w:ind w:left="851" w:hanging="851"/>
        <w:jc w:val="both"/>
        <w:rPr>
          <w:rFonts w:ascii="Century Gothic" w:hAnsi="Century Gothic" w:cs="Arial"/>
          <w:w w:val="90"/>
          <w:sz w:val="20"/>
          <w:szCs w:val="20"/>
        </w:rPr>
      </w:pPr>
    </w:p>
    <w:p w14:paraId="7EBF4980" w14:textId="77777777" w:rsidR="009D4531" w:rsidRPr="00981834" w:rsidRDefault="009D4531" w:rsidP="009D4531">
      <w:pPr>
        <w:pStyle w:val="PargrafodaLista"/>
        <w:ind w:left="900"/>
        <w:jc w:val="both"/>
        <w:rPr>
          <w:rFonts w:ascii="Century Gothic" w:hAnsi="Century Gothic"/>
          <w:w w:val="90"/>
          <w:sz w:val="20"/>
          <w:szCs w:val="20"/>
        </w:rPr>
      </w:pPr>
    </w:p>
    <w:p w14:paraId="0B73C145" w14:textId="5E67449B" w:rsidR="009D4531" w:rsidRDefault="009D4531" w:rsidP="009D4531">
      <w:pPr>
        <w:keepNext/>
        <w:jc w:val="center"/>
        <w:outlineLvl w:val="1"/>
        <w:rPr>
          <w:rFonts w:ascii="Century Gothic" w:hAnsi="Century Gothic"/>
          <w:b/>
          <w:snapToGrid w:val="0"/>
          <w:w w:val="90"/>
          <w:sz w:val="20"/>
          <w:szCs w:val="20"/>
        </w:rPr>
      </w:pPr>
      <w:r w:rsidRPr="00981834">
        <w:rPr>
          <w:rFonts w:ascii="Century Gothic" w:hAnsi="Century Gothic"/>
          <w:b/>
          <w:snapToGrid w:val="0"/>
          <w:w w:val="90"/>
          <w:sz w:val="20"/>
          <w:szCs w:val="20"/>
        </w:rPr>
        <w:t>CLÁUSULA 4ª - DAS CONDIÇÕES DE RECEBIMENTO E DO ACEITE DEFINITIVO</w:t>
      </w:r>
    </w:p>
    <w:p w14:paraId="3ABFCCB8" w14:textId="77777777" w:rsidR="004B26FF" w:rsidRPr="00981834" w:rsidRDefault="004B26FF" w:rsidP="009D4531">
      <w:pPr>
        <w:keepNext/>
        <w:jc w:val="center"/>
        <w:outlineLvl w:val="1"/>
        <w:rPr>
          <w:rFonts w:ascii="Century Gothic" w:hAnsi="Century Gothic"/>
          <w:b/>
          <w:snapToGrid w:val="0"/>
          <w:w w:val="90"/>
          <w:sz w:val="20"/>
          <w:szCs w:val="20"/>
        </w:rPr>
      </w:pPr>
    </w:p>
    <w:p w14:paraId="72CA1AA7" w14:textId="70355605" w:rsidR="009D4531" w:rsidRPr="00981834" w:rsidRDefault="009D4531" w:rsidP="00767153">
      <w:pPr>
        <w:numPr>
          <w:ilvl w:val="1"/>
          <w:numId w:val="8"/>
        </w:numPr>
        <w:jc w:val="both"/>
        <w:rPr>
          <w:rFonts w:ascii="Century Gothic" w:hAnsi="Century Gothic"/>
          <w:snapToGrid w:val="0"/>
          <w:w w:val="90"/>
          <w:sz w:val="20"/>
          <w:szCs w:val="20"/>
        </w:rPr>
      </w:pPr>
      <w:r w:rsidRPr="00981834">
        <w:rPr>
          <w:rFonts w:ascii="Century Gothic" w:hAnsi="Century Gothic"/>
          <w:snapToGrid w:val="0"/>
          <w:w w:val="90"/>
          <w:sz w:val="20"/>
          <w:szCs w:val="20"/>
        </w:rPr>
        <w:t xml:space="preserve">O objeto do contrato será recebido, provisoriamente, para verificação da conformidade com a especificação constante da proposta comercial e do Edital do Pregão nº </w:t>
      </w:r>
      <w:r w:rsidR="00A0316B" w:rsidRPr="00981834">
        <w:rPr>
          <w:rFonts w:ascii="Century Gothic" w:hAnsi="Century Gothic"/>
          <w:snapToGrid w:val="0"/>
          <w:w w:val="90"/>
          <w:sz w:val="20"/>
          <w:szCs w:val="20"/>
        </w:rPr>
        <w:t>085</w:t>
      </w:r>
      <w:r w:rsidRPr="00981834">
        <w:rPr>
          <w:rFonts w:ascii="Century Gothic" w:hAnsi="Century Gothic"/>
          <w:snapToGrid w:val="0"/>
          <w:w w:val="90"/>
          <w:sz w:val="20"/>
          <w:szCs w:val="20"/>
        </w:rPr>
        <w:t>/</w:t>
      </w:r>
      <w:r w:rsidR="00A0316B" w:rsidRPr="00981834">
        <w:rPr>
          <w:rFonts w:ascii="Century Gothic" w:hAnsi="Century Gothic"/>
          <w:snapToGrid w:val="0"/>
          <w:w w:val="90"/>
          <w:sz w:val="20"/>
          <w:szCs w:val="20"/>
        </w:rPr>
        <w:t>2019</w:t>
      </w:r>
      <w:r w:rsidRPr="00981834">
        <w:rPr>
          <w:rFonts w:ascii="Century Gothic" w:hAnsi="Century Gothic"/>
          <w:snapToGrid w:val="0"/>
          <w:w w:val="90"/>
          <w:sz w:val="20"/>
          <w:szCs w:val="20"/>
        </w:rPr>
        <w:t>.</w:t>
      </w:r>
    </w:p>
    <w:p w14:paraId="4E6D6769" w14:textId="77777777" w:rsidR="009D4531" w:rsidRPr="00981834" w:rsidRDefault="009D4531" w:rsidP="009D4531">
      <w:pPr>
        <w:tabs>
          <w:tab w:val="left" w:pos="709"/>
        </w:tabs>
        <w:jc w:val="both"/>
        <w:rPr>
          <w:rFonts w:ascii="Century Gothic" w:hAnsi="Century Gothic"/>
          <w:snapToGrid w:val="0"/>
          <w:w w:val="90"/>
          <w:sz w:val="20"/>
          <w:szCs w:val="20"/>
        </w:rPr>
      </w:pPr>
    </w:p>
    <w:p w14:paraId="562512F7" w14:textId="77777777" w:rsidR="009D4531" w:rsidRPr="00981834" w:rsidRDefault="009D4531" w:rsidP="00767153">
      <w:pPr>
        <w:numPr>
          <w:ilvl w:val="1"/>
          <w:numId w:val="8"/>
        </w:numPr>
        <w:jc w:val="both"/>
        <w:rPr>
          <w:rFonts w:ascii="Century Gothic" w:hAnsi="Century Gothic"/>
          <w:snapToGrid w:val="0"/>
          <w:w w:val="90"/>
          <w:sz w:val="20"/>
          <w:szCs w:val="20"/>
        </w:rPr>
      </w:pPr>
      <w:r w:rsidRPr="00981834">
        <w:rPr>
          <w:rFonts w:ascii="Century Gothic" w:hAnsi="Century Gothic"/>
          <w:snapToGrid w:val="0"/>
          <w:w w:val="90"/>
          <w:sz w:val="20"/>
          <w:szCs w:val="20"/>
        </w:rPr>
        <w:t>A verificação ocorrerá num prazo de 5 (cinco) dias úteis após a entrega provisória.</w:t>
      </w:r>
    </w:p>
    <w:p w14:paraId="6755762E" w14:textId="77777777" w:rsidR="009D4531" w:rsidRPr="00981834" w:rsidRDefault="009D4531" w:rsidP="009D4531">
      <w:pPr>
        <w:jc w:val="both"/>
        <w:rPr>
          <w:rFonts w:ascii="Century Gothic" w:hAnsi="Century Gothic"/>
          <w:snapToGrid w:val="0"/>
          <w:w w:val="90"/>
          <w:sz w:val="20"/>
          <w:szCs w:val="20"/>
        </w:rPr>
      </w:pPr>
    </w:p>
    <w:p w14:paraId="54A3A47E" w14:textId="77777777" w:rsidR="009D4531" w:rsidRPr="00981834" w:rsidRDefault="009D4531" w:rsidP="00767153">
      <w:pPr>
        <w:numPr>
          <w:ilvl w:val="1"/>
          <w:numId w:val="8"/>
        </w:numPr>
        <w:jc w:val="both"/>
        <w:rPr>
          <w:rFonts w:ascii="Century Gothic" w:hAnsi="Century Gothic"/>
          <w:snapToGrid w:val="0"/>
          <w:w w:val="90"/>
          <w:sz w:val="20"/>
          <w:szCs w:val="20"/>
        </w:rPr>
      </w:pPr>
      <w:r w:rsidRPr="00981834">
        <w:rPr>
          <w:rFonts w:ascii="Century Gothic" w:hAnsi="Century Gothic"/>
          <w:snapToGrid w:val="0"/>
          <w:w w:val="90"/>
          <w:sz w:val="20"/>
          <w:szCs w:val="20"/>
        </w:rPr>
        <w:t xml:space="preserve">Após a verificação, que permitirá inferir se os serviços entregues/ executados atenderam aos requisitos do edital, ocorrerá o recebimento definitivo, mediante emissão de “Termo de Aceite Definitivo” </w:t>
      </w:r>
      <w:r w:rsidRPr="00981834">
        <w:rPr>
          <w:rFonts w:ascii="Century Gothic" w:hAnsi="Century Gothic"/>
          <w:w w:val="90"/>
          <w:sz w:val="20"/>
          <w:szCs w:val="20"/>
        </w:rPr>
        <w:t>pelo</w:t>
      </w:r>
      <w:r w:rsidRPr="00981834">
        <w:rPr>
          <w:rFonts w:ascii="Century Gothic" w:hAnsi="Century Gothic"/>
          <w:b/>
          <w:w w:val="90"/>
          <w:sz w:val="20"/>
          <w:szCs w:val="20"/>
        </w:rPr>
        <w:t xml:space="preserve"> </w:t>
      </w:r>
      <w:r w:rsidRPr="00981834">
        <w:rPr>
          <w:rFonts w:ascii="Century Gothic" w:hAnsi="Century Gothic"/>
          <w:b/>
          <w:snapToGrid w:val="0"/>
          <w:w w:val="90"/>
          <w:sz w:val="20"/>
          <w:szCs w:val="20"/>
        </w:rPr>
        <w:t>CONTRATANTE</w:t>
      </w:r>
      <w:r w:rsidRPr="00981834">
        <w:rPr>
          <w:rFonts w:ascii="Century Gothic" w:hAnsi="Century Gothic"/>
          <w:snapToGrid w:val="0"/>
          <w:w w:val="90"/>
          <w:sz w:val="20"/>
          <w:szCs w:val="20"/>
        </w:rPr>
        <w:t>.</w:t>
      </w:r>
    </w:p>
    <w:p w14:paraId="24EA5130" w14:textId="77777777" w:rsidR="009D4531" w:rsidRPr="00981834" w:rsidRDefault="009D4531" w:rsidP="009D4531">
      <w:pPr>
        <w:jc w:val="both"/>
        <w:rPr>
          <w:rFonts w:ascii="Century Gothic" w:hAnsi="Century Gothic"/>
          <w:snapToGrid w:val="0"/>
          <w:w w:val="90"/>
          <w:sz w:val="20"/>
          <w:szCs w:val="20"/>
        </w:rPr>
      </w:pPr>
    </w:p>
    <w:p w14:paraId="4C3968FE" w14:textId="1B2D771F" w:rsidR="009D4531" w:rsidRPr="00981834" w:rsidRDefault="009D4531" w:rsidP="009D4531">
      <w:pPr>
        <w:tabs>
          <w:tab w:val="left" w:pos="709"/>
        </w:tabs>
        <w:ind w:left="709" w:hanging="709"/>
        <w:jc w:val="both"/>
        <w:rPr>
          <w:rFonts w:ascii="Century Gothic" w:hAnsi="Century Gothic"/>
          <w:w w:val="90"/>
          <w:sz w:val="20"/>
          <w:szCs w:val="20"/>
        </w:rPr>
      </w:pPr>
      <w:r w:rsidRPr="00981834">
        <w:rPr>
          <w:rFonts w:ascii="Century Gothic" w:hAnsi="Century Gothic"/>
          <w:b/>
          <w:w w:val="90"/>
          <w:sz w:val="20"/>
          <w:szCs w:val="20"/>
        </w:rPr>
        <w:t>4.4.</w:t>
      </w:r>
      <w:r w:rsidRPr="00981834">
        <w:rPr>
          <w:rFonts w:ascii="Century Gothic" w:hAnsi="Century Gothic"/>
          <w:b/>
          <w:w w:val="90"/>
          <w:sz w:val="20"/>
          <w:szCs w:val="20"/>
        </w:rPr>
        <w:tab/>
      </w:r>
      <w:r w:rsidRPr="00981834">
        <w:rPr>
          <w:rFonts w:ascii="Century Gothic" w:hAnsi="Century Gothic"/>
          <w:w w:val="90"/>
          <w:sz w:val="20"/>
          <w:szCs w:val="20"/>
        </w:rPr>
        <w:t xml:space="preserve">No caso de constatada divergência entre os produtos/serviços entregues/executados e o especificado na proposta comercial e termos do edital do Pregão nº </w:t>
      </w:r>
      <w:r w:rsidR="00A0316B" w:rsidRPr="00981834">
        <w:rPr>
          <w:rFonts w:ascii="Century Gothic" w:hAnsi="Century Gothic"/>
          <w:w w:val="90"/>
          <w:sz w:val="20"/>
          <w:szCs w:val="20"/>
        </w:rPr>
        <w:t>085</w:t>
      </w:r>
      <w:r w:rsidRPr="00981834">
        <w:rPr>
          <w:rFonts w:ascii="Century Gothic" w:hAnsi="Century Gothic"/>
          <w:w w:val="90"/>
          <w:sz w:val="20"/>
          <w:szCs w:val="20"/>
        </w:rPr>
        <w:t>/</w:t>
      </w:r>
      <w:r w:rsidR="00A0316B" w:rsidRPr="00981834">
        <w:rPr>
          <w:rFonts w:ascii="Century Gothic" w:hAnsi="Century Gothic"/>
          <w:w w:val="90"/>
          <w:sz w:val="20"/>
          <w:szCs w:val="20"/>
        </w:rPr>
        <w:t>2019</w:t>
      </w:r>
      <w:r w:rsidRPr="00981834">
        <w:rPr>
          <w:rFonts w:ascii="Century Gothic" w:hAnsi="Century Gothic"/>
          <w:w w:val="90"/>
          <w:sz w:val="20"/>
          <w:szCs w:val="20"/>
        </w:rPr>
        <w:t xml:space="preserve">, a </w:t>
      </w:r>
      <w:r w:rsidRPr="00981834">
        <w:rPr>
          <w:rFonts w:ascii="Century Gothic" w:hAnsi="Century Gothic"/>
          <w:b/>
          <w:w w:val="90"/>
          <w:sz w:val="20"/>
          <w:szCs w:val="20"/>
        </w:rPr>
        <w:t>CONTRATADA</w:t>
      </w:r>
      <w:r w:rsidRPr="00981834">
        <w:rPr>
          <w:rFonts w:ascii="Century Gothic" w:hAnsi="Century Gothic"/>
          <w:w w:val="90"/>
          <w:sz w:val="20"/>
          <w:szCs w:val="20"/>
        </w:rPr>
        <w:t xml:space="preserve"> deverá refazê-lo em, no máximo, 10 (</w:t>
      </w:r>
      <w:r w:rsidRPr="00981834">
        <w:rPr>
          <w:rFonts w:ascii="Century Gothic" w:hAnsi="Century Gothic"/>
          <w:i/>
          <w:w w:val="90"/>
          <w:sz w:val="20"/>
          <w:szCs w:val="20"/>
        </w:rPr>
        <w:t>dez</w:t>
      </w:r>
      <w:r w:rsidRPr="00981834">
        <w:rPr>
          <w:rFonts w:ascii="Century Gothic" w:hAnsi="Century Gothic"/>
          <w:w w:val="90"/>
          <w:sz w:val="20"/>
          <w:szCs w:val="20"/>
        </w:rPr>
        <w:t>) dias corridos contados do recebimento da comunicação da recusa.</w:t>
      </w:r>
    </w:p>
    <w:p w14:paraId="517DA7D9" w14:textId="77777777" w:rsidR="009D4531" w:rsidRPr="00981834" w:rsidRDefault="009D4531" w:rsidP="009D4531">
      <w:pPr>
        <w:keepNext/>
        <w:ind w:left="851" w:hanging="851"/>
        <w:jc w:val="center"/>
        <w:outlineLvl w:val="1"/>
        <w:rPr>
          <w:rFonts w:ascii="Century Gothic" w:hAnsi="Century Gothic"/>
          <w:b/>
          <w:w w:val="90"/>
          <w:sz w:val="20"/>
          <w:szCs w:val="20"/>
        </w:rPr>
      </w:pPr>
    </w:p>
    <w:p w14:paraId="5C9D05EC" w14:textId="77777777" w:rsidR="009D4531" w:rsidRPr="00981834" w:rsidRDefault="009D4531" w:rsidP="009D4531">
      <w:pPr>
        <w:keepNext/>
        <w:ind w:left="851" w:hanging="851"/>
        <w:jc w:val="center"/>
        <w:outlineLvl w:val="1"/>
        <w:rPr>
          <w:rFonts w:ascii="Century Gothic" w:hAnsi="Century Gothic"/>
          <w:b/>
          <w:w w:val="90"/>
          <w:sz w:val="20"/>
          <w:szCs w:val="20"/>
        </w:rPr>
      </w:pPr>
      <w:r w:rsidRPr="00981834">
        <w:rPr>
          <w:rFonts w:ascii="Century Gothic" w:hAnsi="Century Gothic"/>
          <w:b/>
          <w:w w:val="90"/>
          <w:sz w:val="20"/>
          <w:szCs w:val="20"/>
        </w:rPr>
        <w:t>CLÁUSULA 5ª - DO VALOR DO CONTRATO E RECURSOS CONSIGNADOS</w:t>
      </w:r>
    </w:p>
    <w:p w14:paraId="0EF923A0" w14:textId="77777777" w:rsidR="009D4531" w:rsidRPr="00981834" w:rsidRDefault="009D4531" w:rsidP="009D4531">
      <w:pPr>
        <w:ind w:left="851" w:right="45" w:hanging="851"/>
        <w:jc w:val="both"/>
        <w:rPr>
          <w:rFonts w:ascii="Century Gothic" w:hAnsi="Century Gothic"/>
          <w:b/>
          <w:w w:val="90"/>
          <w:sz w:val="20"/>
          <w:szCs w:val="20"/>
          <w:u w:val="single"/>
        </w:rPr>
      </w:pPr>
    </w:p>
    <w:p w14:paraId="06D87264" w14:textId="38477CC8" w:rsidR="009D4531" w:rsidRPr="003F00FE" w:rsidRDefault="009D4531" w:rsidP="009D4531">
      <w:pPr>
        <w:suppressAutoHyphens/>
        <w:jc w:val="both"/>
        <w:rPr>
          <w:rFonts w:ascii="Century Gothic" w:hAnsi="Century Gothic"/>
          <w:snapToGrid w:val="0"/>
          <w:w w:val="90"/>
          <w:sz w:val="20"/>
          <w:szCs w:val="20"/>
        </w:rPr>
      </w:pPr>
      <w:r w:rsidRPr="003F00FE">
        <w:rPr>
          <w:rFonts w:ascii="Century Gothic" w:hAnsi="Century Gothic"/>
          <w:snapToGrid w:val="0"/>
          <w:w w:val="90"/>
          <w:sz w:val="20"/>
          <w:szCs w:val="20"/>
        </w:rPr>
        <w:t xml:space="preserve">Para efeito legal, o valor total deste Contrato é de R$ .............. (......................),  onerando os </w:t>
      </w:r>
      <w:r w:rsidRPr="003F00FE">
        <w:rPr>
          <w:rFonts w:ascii="Century Gothic" w:hAnsi="Century Gothic" w:cs="Arial"/>
          <w:snapToGrid w:val="0"/>
          <w:w w:val="90"/>
          <w:sz w:val="20"/>
          <w:szCs w:val="20"/>
        </w:rPr>
        <w:t>recursos dos elementos 3390</w:t>
      </w:r>
      <w:r w:rsidR="0005017E" w:rsidRPr="003F00FE">
        <w:rPr>
          <w:rFonts w:ascii="Century Gothic" w:hAnsi="Century Gothic" w:cs="Arial"/>
          <w:snapToGrid w:val="0"/>
          <w:w w:val="90"/>
          <w:sz w:val="20"/>
          <w:szCs w:val="20"/>
        </w:rPr>
        <w:t>40</w:t>
      </w:r>
      <w:r w:rsidRPr="003F00FE">
        <w:rPr>
          <w:rFonts w:ascii="Century Gothic" w:hAnsi="Century Gothic" w:cs="Arial"/>
          <w:snapToGrid w:val="0"/>
          <w:w w:val="90"/>
          <w:sz w:val="20"/>
          <w:szCs w:val="20"/>
        </w:rPr>
        <w:t>.10 – Atualização ou aquisição de licença e cessão de software e 3390</w:t>
      </w:r>
      <w:r w:rsidR="003F00FE" w:rsidRPr="003F00FE">
        <w:rPr>
          <w:rFonts w:ascii="Century Gothic" w:hAnsi="Century Gothic" w:cs="Arial"/>
          <w:snapToGrid w:val="0"/>
          <w:w w:val="90"/>
          <w:sz w:val="20"/>
          <w:szCs w:val="20"/>
        </w:rPr>
        <w:t>40</w:t>
      </w:r>
      <w:r w:rsidRPr="003F00FE">
        <w:rPr>
          <w:rFonts w:ascii="Century Gothic" w:hAnsi="Century Gothic" w:cs="Arial"/>
          <w:snapToGrid w:val="0"/>
          <w:w w:val="90"/>
          <w:sz w:val="20"/>
          <w:szCs w:val="20"/>
        </w:rPr>
        <w:t xml:space="preserve">.90 -  Serviços de Tecnologia da Informação - UGE 270033 –  F.E.D, Ministério Público, </w:t>
      </w:r>
      <w:r w:rsidRPr="003F00FE">
        <w:rPr>
          <w:rFonts w:ascii="Century Gothic" w:hAnsi="Century Gothic"/>
          <w:w w:val="90"/>
          <w:sz w:val="20"/>
          <w:szCs w:val="20"/>
        </w:rPr>
        <w:t>Atividade 615 – Aperfeiçoamento das Atividades do Ministério Público,</w:t>
      </w:r>
      <w:r w:rsidRPr="003F00FE">
        <w:rPr>
          <w:rFonts w:ascii="Century Gothic" w:hAnsi="Century Gothic"/>
          <w:snapToGrid w:val="0"/>
          <w:w w:val="90"/>
          <w:sz w:val="20"/>
          <w:szCs w:val="20"/>
        </w:rPr>
        <w:t xml:space="preserve"> sendo R$ .......(......) para o presente exercício e o restante à conta da dotação orçamentária do próximo exercício.</w:t>
      </w:r>
    </w:p>
    <w:p w14:paraId="38A921D2" w14:textId="758202BF" w:rsidR="009D4531" w:rsidRDefault="009D4531" w:rsidP="009D4531">
      <w:pPr>
        <w:keepNext/>
        <w:tabs>
          <w:tab w:val="left" w:pos="2880"/>
        </w:tabs>
        <w:jc w:val="center"/>
        <w:outlineLvl w:val="8"/>
        <w:rPr>
          <w:rFonts w:ascii="Century Gothic" w:hAnsi="Century Gothic"/>
          <w:b/>
          <w:w w:val="90"/>
          <w:sz w:val="20"/>
          <w:szCs w:val="20"/>
        </w:rPr>
      </w:pPr>
    </w:p>
    <w:p w14:paraId="17B047D5" w14:textId="77777777" w:rsidR="008E2F2C" w:rsidRPr="00981834" w:rsidRDefault="008E2F2C" w:rsidP="009D4531">
      <w:pPr>
        <w:keepNext/>
        <w:tabs>
          <w:tab w:val="left" w:pos="2880"/>
        </w:tabs>
        <w:jc w:val="center"/>
        <w:outlineLvl w:val="8"/>
        <w:rPr>
          <w:rFonts w:ascii="Century Gothic" w:hAnsi="Century Gothic"/>
          <w:b/>
          <w:w w:val="90"/>
          <w:sz w:val="20"/>
          <w:szCs w:val="20"/>
        </w:rPr>
      </w:pPr>
    </w:p>
    <w:p w14:paraId="4B8357AB" w14:textId="0FAFF7E8" w:rsidR="009D4531" w:rsidRDefault="009D4531" w:rsidP="009D4531">
      <w:pPr>
        <w:keepNext/>
        <w:tabs>
          <w:tab w:val="left" w:pos="2880"/>
        </w:tabs>
        <w:jc w:val="center"/>
        <w:outlineLvl w:val="8"/>
        <w:rPr>
          <w:rFonts w:ascii="Century Gothic" w:hAnsi="Century Gothic"/>
          <w:b/>
          <w:w w:val="90"/>
          <w:sz w:val="20"/>
          <w:szCs w:val="20"/>
        </w:rPr>
      </w:pPr>
      <w:r w:rsidRPr="00981834">
        <w:rPr>
          <w:rFonts w:ascii="Century Gothic" w:hAnsi="Century Gothic"/>
          <w:b/>
          <w:w w:val="90"/>
          <w:sz w:val="20"/>
          <w:szCs w:val="20"/>
        </w:rPr>
        <w:t>CLÁUSULA 6ª - DOS PREÇOS E DA FORMA DE PAGAMENTO</w:t>
      </w:r>
    </w:p>
    <w:p w14:paraId="6CC625B8" w14:textId="77777777" w:rsidR="008E2F2C" w:rsidRPr="00981834" w:rsidRDefault="008E2F2C" w:rsidP="009D4531">
      <w:pPr>
        <w:keepNext/>
        <w:tabs>
          <w:tab w:val="left" w:pos="2880"/>
        </w:tabs>
        <w:jc w:val="center"/>
        <w:outlineLvl w:val="8"/>
        <w:rPr>
          <w:rFonts w:ascii="Century Gothic" w:hAnsi="Century Gothic"/>
          <w:b/>
          <w:w w:val="90"/>
          <w:sz w:val="20"/>
          <w:szCs w:val="20"/>
        </w:rPr>
      </w:pPr>
    </w:p>
    <w:p w14:paraId="08C727EC" w14:textId="49355745" w:rsidR="009D4531" w:rsidRPr="00E34E3B" w:rsidRDefault="009D4531" w:rsidP="009D4531">
      <w:pPr>
        <w:suppressAutoHyphens/>
        <w:jc w:val="both"/>
        <w:rPr>
          <w:rFonts w:ascii="Century Gothic" w:hAnsi="Century Gothic"/>
          <w:w w:val="90"/>
          <w:sz w:val="20"/>
          <w:szCs w:val="20"/>
        </w:rPr>
      </w:pPr>
      <w:r w:rsidRPr="00E34E3B">
        <w:rPr>
          <w:rFonts w:ascii="Century Gothic" w:hAnsi="Century Gothic"/>
          <w:w w:val="90"/>
          <w:sz w:val="20"/>
          <w:szCs w:val="20"/>
        </w:rPr>
        <w:t xml:space="preserve">6.1 – O </w:t>
      </w:r>
      <w:r w:rsidRPr="00E34E3B">
        <w:rPr>
          <w:rFonts w:ascii="Century Gothic" w:hAnsi="Century Gothic"/>
          <w:b/>
          <w:w w:val="90"/>
          <w:sz w:val="20"/>
          <w:szCs w:val="20"/>
        </w:rPr>
        <w:t>CONTRATANTE</w:t>
      </w:r>
      <w:r w:rsidRPr="00E34E3B">
        <w:rPr>
          <w:rFonts w:ascii="Century Gothic" w:hAnsi="Century Gothic"/>
          <w:w w:val="90"/>
          <w:sz w:val="20"/>
          <w:szCs w:val="20"/>
        </w:rPr>
        <w:t xml:space="preserve"> pagará à C</w:t>
      </w:r>
      <w:r w:rsidRPr="00E34E3B">
        <w:rPr>
          <w:rFonts w:ascii="Century Gothic" w:hAnsi="Century Gothic"/>
          <w:b/>
          <w:w w:val="90"/>
          <w:sz w:val="20"/>
          <w:szCs w:val="20"/>
        </w:rPr>
        <w:t>ONTRATADA</w:t>
      </w:r>
      <w:r w:rsidRPr="00E34E3B">
        <w:rPr>
          <w:rFonts w:ascii="Century Gothic" w:hAnsi="Century Gothic"/>
          <w:w w:val="90"/>
          <w:sz w:val="20"/>
          <w:szCs w:val="20"/>
        </w:rPr>
        <w:t xml:space="preserve"> o valor unitário de R$ ............... (..........................), totalizando R$ </w:t>
      </w:r>
      <w:proofErr w:type="gramStart"/>
      <w:r w:rsidRPr="00E34E3B">
        <w:rPr>
          <w:rFonts w:ascii="Century Gothic" w:hAnsi="Century Gothic"/>
          <w:w w:val="90"/>
          <w:sz w:val="20"/>
          <w:szCs w:val="20"/>
        </w:rPr>
        <w:t>....(</w:t>
      </w:r>
      <w:proofErr w:type="gramEnd"/>
      <w:r w:rsidRPr="00E34E3B">
        <w:rPr>
          <w:rFonts w:ascii="Century Gothic" w:hAnsi="Century Gothic"/>
          <w:w w:val="90"/>
          <w:sz w:val="20"/>
          <w:szCs w:val="20"/>
        </w:rPr>
        <w:t xml:space="preserve">.....), referente aos softwares constantes do </w:t>
      </w:r>
      <w:r w:rsidR="00F06B81" w:rsidRPr="00E34E3B">
        <w:rPr>
          <w:rFonts w:ascii="Century Gothic" w:hAnsi="Century Gothic"/>
          <w:w w:val="90"/>
          <w:sz w:val="20"/>
          <w:szCs w:val="20"/>
        </w:rPr>
        <w:t>sub</w:t>
      </w:r>
      <w:r w:rsidRPr="00E34E3B">
        <w:rPr>
          <w:rFonts w:ascii="Century Gothic" w:hAnsi="Century Gothic"/>
          <w:w w:val="90"/>
          <w:sz w:val="20"/>
          <w:szCs w:val="20"/>
        </w:rPr>
        <w:t>item 1.1;</w:t>
      </w:r>
    </w:p>
    <w:p w14:paraId="54EE1716" w14:textId="77777777" w:rsidR="008E2F2C" w:rsidRPr="00E34E3B" w:rsidRDefault="008E2F2C" w:rsidP="009D4531">
      <w:pPr>
        <w:suppressAutoHyphens/>
        <w:jc w:val="both"/>
        <w:rPr>
          <w:rFonts w:ascii="Century Gothic" w:hAnsi="Century Gothic"/>
          <w:w w:val="90"/>
          <w:sz w:val="20"/>
          <w:szCs w:val="20"/>
        </w:rPr>
      </w:pPr>
    </w:p>
    <w:p w14:paraId="5B533251" w14:textId="2B43BF6B" w:rsidR="009D4531" w:rsidRPr="00E34E3B" w:rsidRDefault="009D4531" w:rsidP="009D4531">
      <w:pPr>
        <w:suppressAutoHyphens/>
        <w:jc w:val="both"/>
        <w:rPr>
          <w:rFonts w:ascii="Century Gothic" w:hAnsi="Century Gothic"/>
          <w:w w:val="90"/>
          <w:sz w:val="20"/>
          <w:szCs w:val="20"/>
        </w:rPr>
      </w:pPr>
      <w:r w:rsidRPr="00E34E3B">
        <w:rPr>
          <w:rFonts w:ascii="Century Gothic" w:hAnsi="Century Gothic"/>
          <w:w w:val="90"/>
          <w:sz w:val="20"/>
          <w:szCs w:val="20"/>
        </w:rPr>
        <w:t xml:space="preserve">6.2 – O </w:t>
      </w:r>
      <w:r w:rsidRPr="00E34E3B">
        <w:rPr>
          <w:rFonts w:ascii="Century Gothic" w:hAnsi="Century Gothic"/>
          <w:b/>
          <w:w w:val="90"/>
          <w:sz w:val="20"/>
          <w:szCs w:val="20"/>
        </w:rPr>
        <w:t>CONTRATANTE</w:t>
      </w:r>
      <w:r w:rsidRPr="00E34E3B">
        <w:rPr>
          <w:rFonts w:ascii="Century Gothic" w:hAnsi="Century Gothic"/>
          <w:w w:val="90"/>
          <w:sz w:val="20"/>
          <w:szCs w:val="20"/>
        </w:rPr>
        <w:t xml:space="preserve"> pagará à C</w:t>
      </w:r>
      <w:r w:rsidRPr="00E34E3B">
        <w:rPr>
          <w:rFonts w:ascii="Century Gothic" w:hAnsi="Century Gothic"/>
          <w:b/>
          <w:w w:val="90"/>
          <w:sz w:val="20"/>
          <w:szCs w:val="20"/>
        </w:rPr>
        <w:t>ONTRATADA</w:t>
      </w:r>
      <w:r w:rsidRPr="00E34E3B">
        <w:rPr>
          <w:rFonts w:ascii="Century Gothic" w:hAnsi="Century Gothic"/>
          <w:w w:val="90"/>
          <w:sz w:val="20"/>
          <w:szCs w:val="20"/>
        </w:rPr>
        <w:t xml:space="preserve"> o valor unitário de R$ ............... (..........................), totalizando R$ </w:t>
      </w:r>
      <w:proofErr w:type="gramStart"/>
      <w:r w:rsidRPr="00E34E3B">
        <w:rPr>
          <w:rFonts w:ascii="Century Gothic" w:hAnsi="Century Gothic"/>
          <w:w w:val="90"/>
          <w:sz w:val="20"/>
          <w:szCs w:val="20"/>
        </w:rPr>
        <w:t>....(</w:t>
      </w:r>
      <w:proofErr w:type="gramEnd"/>
      <w:r w:rsidRPr="00E34E3B">
        <w:rPr>
          <w:rFonts w:ascii="Century Gothic" w:hAnsi="Century Gothic"/>
          <w:w w:val="90"/>
          <w:sz w:val="20"/>
          <w:szCs w:val="20"/>
        </w:rPr>
        <w:t xml:space="preserve">.....), referente aos softwares constantes do </w:t>
      </w:r>
      <w:r w:rsidR="00F06B81" w:rsidRPr="00E34E3B">
        <w:rPr>
          <w:rFonts w:ascii="Century Gothic" w:hAnsi="Century Gothic"/>
          <w:w w:val="90"/>
          <w:sz w:val="20"/>
          <w:szCs w:val="20"/>
        </w:rPr>
        <w:t>sub</w:t>
      </w:r>
      <w:r w:rsidRPr="00E34E3B">
        <w:rPr>
          <w:rFonts w:ascii="Century Gothic" w:hAnsi="Century Gothic"/>
          <w:w w:val="90"/>
          <w:sz w:val="20"/>
          <w:szCs w:val="20"/>
        </w:rPr>
        <w:t>item 1.2;</w:t>
      </w:r>
    </w:p>
    <w:p w14:paraId="756A71ED" w14:textId="77777777" w:rsidR="008E2F2C" w:rsidRPr="00E34E3B" w:rsidRDefault="008E2F2C" w:rsidP="009D4531">
      <w:pPr>
        <w:suppressAutoHyphens/>
        <w:jc w:val="both"/>
        <w:rPr>
          <w:rFonts w:ascii="Century Gothic" w:hAnsi="Century Gothic"/>
          <w:w w:val="90"/>
          <w:sz w:val="20"/>
          <w:szCs w:val="20"/>
        </w:rPr>
      </w:pPr>
    </w:p>
    <w:p w14:paraId="21BE465D" w14:textId="7F2D4896" w:rsidR="009D4531" w:rsidRPr="00E34E3B" w:rsidRDefault="009D4531" w:rsidP="009D4531">
      <w:pPr>
        <w:suppressAutoHyphens/>
        <w:jc w:val="both"/>
        <w:rPr>
          <w:rFonts w:ascii="Century Gothic" w:hAnsi="Century Gothic"/>
          <w:w w:val="90"/>
          <w:sz w:val="20"/>
          <w:szCs w:val="20"/>
        </w:rPr>
      </w:pPr>
      <w:r w:rsidRPr="00E34E3B">
        <w:rPr>
          <w:rFonts w:ascii="Century Gothic" w:hAnsi="Century Gothic"/>
          <w:w w:val="90"/>
          <w:sz w:val="20"/>
          <w:szCs w:val="20"/>
        </w:rPr>
        <w:t xml:space="preserve">6.3 – O </w:t>
      </w:r>
      <w:r w:rsidRPr="00E34E3B">
        <w:rPr>
          <w:rFonts w:ascii="Century Gothic" w:hAnsi="Century Gothic"/>
          <w:b/>
          <w:w w:val="90"/>
          <w:sz w:val="20"/>
          <w:szCs w:val="20"/>
        </w:rPr>
        <w:t>CONTRATANTE</w:t>
      </w:r>
      <w:r w:rsidRPr="00E34E3B">
        <w:rPr>
          <w:rFonts w:ascii="Century Gothic" w:hAnsi="Century Gothic"/>
          <w:w w:val="90"/>
          <w:sz w:val="20"/>
          <w:szCs w:val="20"/>
        </w:rPr>
        <w:t xml:space="preserve"> pagará à C</w:t>
      </w:r>
      <w:r w:rsidRPr="00E34E3B">
        <w:rPr>
          <w:rFonts w:ascii="Century Gothic" w:hAnsi="Century Gothic"/>
          <w:b/>
          <w:w w:val="90"/>
          <w:sz w:val="20"/>
          <w:szCs w:val="20"/>
        </w:rPr>
        <w:t>ONTRATADA</w:t>
      </w:r>
      <w:r w:rsidRPr="00E34E3B">
        <w:rPr>
          <w:rFonts w:ascii="Century Gothic" w:hAnsi="Century Gothic"/>
          <w:w w:val="90"/>
          <w:sz w:val="20"/>
          <w:szCs w:val="20"/>
        </w:rPr>
        <w:t xml:space="preserve"> o valor unitário de R$ ............... (..........................), totalizando R$ </w:t>
      </w:r>
      <w:proofErr w:type="gramStart"/>
      <w:r w:rsidRPr="00E34E3B">
        <w:rPr>
          <w:rFonts w:ascii="Century Gothic" w:hAnsi="Century Gothic"/>
          <w:w w:val="90"/>
          <w:sz w:val="20"/>
          <w:szCs w:val="20"/>
        </w:rPr>
        <w:t>....(</w:t>
      </w:r>
      <w:proofErr w:type="gramEnd"/>
      <w:r w:rsidRPr="00E34E3B">
        <w:rPr>
          <w:rFonts w:ascii="Century Gothic" w:hAnsi="Century Gothic"/>
          <w:w w:val="90"/>
          <w:sz w:val="20"/>
          <w:szCs w:val="20"/>
        </w:rPr>
        <w:t xml:space="preserve">.....), referente aos softwares constantes do </w:t>
      </w:r>
      <w:r w:rsidR="00F06B81" w:rsidRPr="00E34E3B">
        <w:rPr>
          <w:rFonts w:ascii="Century Gothic" w:hAnsi="Century Gothic"/>
          <w:w w:val="90"/>
          <w:sz w:val="20"/>
          <w:szCs w:val="20"/>
        </w:rPr>
        <w:t>sub</w:t>
      </w:r>
      <w:r w:rsidRPr="00E34E3B">
        <w:rPr>
          <w:rFonts w:ascii="Century Gothic" w:hAnsi="Century Gothic"/>
          <w:w w:val="90"/>
          <w:sz w:val="20"/>
          <w:szCs w:val="20"/>
        </w:rPr>
        <w:t>item 1.3;</w:t>
      </w:r>
    </w:p>
    <w:p w14:paraId="42E01946" w14:textId="77777777" w:rsidR="008E2F2C" w:rsidRPr="00E34E3B" w:rsidRDefault="008E2F2C" w:rsidP="009D4531">
      <w:pPr>
        <w:suppressAutoHyphens/>
        <w:jc w:val="both"/>
        <w:rPr>
          <w:rFonts w:ascii="Century Gothic" w:hAnsi="Century Gothic"/>
          <w:w w:val="90"/>
          <w:sz w:val="20"/>
          <w:szCs w:val="20"/>
        </w:rPr>
      </w:pPr>
    </w:p>
    <w:p w14:paraId="1B9E17B5" w14:textId="2EDDF898" w:rsidR="009D4531" w:rsidRPr="00E34E3B" w:rsidRDefault="009D4531" w:rsidP="009D4531">
      <w:pPr>
        <w:suppressAutoHyphens/>
        <w:jc w:val="both"/>
        <w:rPr>
          <w:rFonts w:ascii="Century Gothic" w:hAnsi="Century Gothic"/>
          <w:w w:val="90"/>
          <w:sz w:val="20"/>
          <w:szCs w:val="20"/>
        </w:rPr>
      </w:pPr>
      <w:r w:rsidRPr="00E34E3B">
        <w:rPr>
          <w:rFonts w:ascii="Century Gothic" w:hAnsi="Century Gothic"/>
          <w:w w:val="90"/>
          <w:sz w:val="20"/>
          <w:szCs w:val="20"/>
        </w:rPr>
        <w:t xml:space="preserve">6.4 – O </w:t>
      </w:r>
      <w:r w:rsidRPr="00E34E3B">
        <w:rPr>
          <w:rFonts w:ascii="Century Gothic" w:hAnsi="Century Gothic"/>
          <w:b/>
          <w:w w:val="90"/>
          <w:sz w:val="20"/>
          <w:szCs w:val="20"/>
        </w:rPr>
        <w:t>CONTRATANTE</w:t>
      </w:r>
      <w:r w:rsidRPr="00E34E3B">
        <w:rPr>
          <w:rFonts w:ascii="Century Gothic" w:hAnsi="Century Gothic"/>
          <w:w w:val="90"/>
          <w:sz w:val="20"/>
          <w:szCs w:val="20"/>
        </w:rPr>
        <w:t xml:space="preserve"> pagará à C</w:t>
      </w:r>
      <w:r w:rsidRPr="00E34E3B">
        <w:rPr>
          <w:rFonts w:ascii="Century Gothic" w:hAnsi="Century Gothic"/>
          <w:b/>
          <w:w w:val="90"/>
          <w:sz w:val="20"/>
          <w:szCs w:val="20"/>
        </w:rPr>
        <w:t>ONTRATADA</w:t>
      </w:r>
      <w:r w:rsidRPr="00E34E3B">
        <w:rPr>
          <w:rFonts w:ascii="Century Gothic" w:hAnsi="Century Gothic"/>
          <w:w w:val="90"/>
          <w:sz w:val="20"/>
          <w:szCs w:val="20"/>
        </w:rPr>
        <w:t xml:space="preserve"> o valor unitário de R$ ............... (..........................), totalizando R$ </w:t>
      </w:r>
      <w:proofErr w:type="gramStart"/>
      <w:r w:rsidRPr="00E34E3B">
        <w:rPr>
          <w:rFonts w:ascii="Century Gothic" w:hAnsi="Century Gothic"/>
          <w:w w:val="90"/>
          <w:sz w:val="20"/>
          <w:szCs w:val="20"/>
        </w:rPr>
        <w:t>....(</w:t>
      </w:r>
      <w:proofErr w:type="gramEnd"/>
      <w:r w:rsidRPr="00E34E3B">
        <w:rPr>
          <w:rFonts w:ascii="Century Gothic" w:hAnsi="Century Gothic"/>
          <w:w w:val="90"/>
          <w:sz w:val="20"/>
          <w:szCs w:val="20"/>
        </w:rPr>
        <w:t xml:space="preserve">.....), referente aos softwares constantes do </w:t>
      </w:r>
      <w:r w:rsidR="00F06B81" w:rsidRPr="00E34E3B">
        <w:rPr>
          <w:rFonts w:ascii="Century Gothic" w:hAnsi="Century Gothic"/>
          <w:w w:val="90"/>
          <w:sz w:val="20"/>
          <w:szCs w:val="20"/>
        </w:rPr>
        <w:t>sub</w:t>
      </w:r>
      <w:r w:rsidRPr="00E34E3B">
        <w:rPr>
          <w:rFonts w:ascii="Century Gothic" w:hAnsi="Century Gothic"/>
          <w:w w:val="90"/>
          <w:sz w:val="20"/>
          <w:szCs w:val="20"/>
        </w:rPr>
        <w:t>item 1.4;</w:t>
      </w:r>
    </w:p>
    <w:p w14:paraId="046E8A0B" w14:textId="77777777" w:rsidR="008E2F2C" w:rsidRPr="00E34E3B" w:rsidRDefault="008E2F2C" w:rsidP="009D4531">
      <w:pPr>
        <w:suppressAutoHyphens/>
        <w:jc w:val="both"/>
        <w:rPr>
          <w:rFonts w:ascii="Century Gothic" w:hAnsi="Century Gothic"/>
          <w:w w:val="90"/>
          <w:sz w:val="20"/>
          <w:szCs w:val="20"/>
        </w:rPr>
      </w:pPr>
    </w:p>
    <w:p w14:paraId="1B003DE4" w14:textId="16E55923" w:rsidR="009D4531" w:rsidRPr="00E34E3B" w:rsidRDefault="009D4531" w:rsidP="009D4531">
      <w:pPr>
        <w:suppressAutoHyphens/>
        <w:jc w:val="both"/>
        <w:rPr>
          <w:rFonts w:ascii="Century Gothic" w:hAnsi="Century Gothic"/>
          <w:w w:val="90"/>
          <w:sz w:val="20"/>
          <w:szCs w:val="20"/>
        </w:rPr>
      </w:pPr>
      <w:r w:rsidRPr="00E34E3B">
        <w:rPr>
          <w:rFonts w:ascii="Century Gothic" w:hAnsi="Century Gothic"/>
          <w:w w:val="90"/>
          <w:sz w:val="20"/>
          <w:szCs w:val="20"/>
        </w:rPr>
        <w:t xml:space="preserve">6.5 – O </w:t>
      </w:r>
      <w:r w:rsidRPr="00E34E3B">
        <w:rPr>
          <w:rFonts w:ascii="Century Gothic" w:hAnsi="Century Gothic"/>
          <w:b/>
          <w:w w:val="90"/>
          <w:sz w:val="20"/>
          <w:szCs w:val="20"/>
        </w:rPr>
        <w:t>CONTRATANTE</w:t>
      </w:r>
      <w:r w:rsidRPr="00E34E3B">
        <w:rPr>
          <w:rFonts w:ascii="Century Gothic" w:hAnsi="Century Gothic"/>
          <w:w w:val="90"/>
          <w:sz w:val="20"/>
          <w:szCs w:val="20"/>
        </w:rPr>
        <w:t xml:space="preserve"> pagará à C</w:t>
      </w:r>
      <w:r w:rsidRPr="00E34E3B">
        <w:rPr>
          <w:rFonts w:ascii="Century Gothic" w:hAnsi="Century Gothic"/>
          <w:b/>
          <w:w w:val="90"/>
          <w:sz w:val="20"/>
          <w:szCs w:val="20"/>
        </w:rPr>
        <w:t>ONTRATADA</w:t>
      </w:r>
      <w:r w:rsidRPr="00E34E3B">
        <w:rPr>
          <w:rFonts w:ascii="Century Gothic" w:hAnsi="Century Gothic"/>
          <w:w w:val="90"/>
          <w:sz w:val="20"/>
          <w:szCs w:val="20"/>
        </w:rPr>
        <w:t xml:space="preserve"> o valor unitário de R$ ............... (..........................), totalizando R$ </w:t>
      </w:r>
      <w:proofErr w:type="gramStart"/>
      <w:r w:rsidRPr="00E34E3B">
        <w:rPr>
          <w:rFonts w:ascii="Century Gothic" w:hAnsi="Century Gothic"/>
          <w:w w:val="90"/>
          <w:sz w:val="20"/>
          <w:szCs w:val="20"/>
        </w:rPr>
        <w:t>....(</w:t>
      </w:r>
      <w:proofErr w:type="gramEnd"/>
      <w:r w:rsidRPr="00E34E3B">
        <w:rPr>
          <w:rFonts w:ascii="Century Gothic" w:hAnsi="Century Gothic"/>
          <w:w w:val="90"/>
          <w:sz w:val="20"/>
          <w:szCs w:val="20"/>
        </w:rPr>
        <w:t xml:space="preserve">.....), referente aos softwares constantes do </w:t>
      </w:r>
      <w:r w:rsidR="00285F29" w:rsidRPr="00E34E3B">
        <w:rPr>
          <w:rFonts w:ascii="Century Gothic" w:hAnsi="Century Gothic"/>
          <w:w w:val="90"/>
          <w:sz w:val="20"/>
          <w:szCs w:val="20"/>
        </w:rPr>
        <w:t>sub</w:t>
      </w:r>
      <w:r w:rsidRPr="00E34E3B">
        <w:rPr>
          <w:rFonts w:ascii="Century Gothic" w:hAnsi="Century Gothic"/>
          <w:w w:val="90"/>
          <w:sz w:val="20"/>
          <w:szCs w:val="20"/>
        </w:rPr>
        <w:t>item 1.5;</w:t>
      </w:r>
    </w:p>
    <w:p w14:paraId="1F7968A3" w14:textId="77777777" w:rsidR="008E2F2C" w:rsidRPr="00E34E3B" w:rsidRDefault="008E2F2C" w:rsidP="009D4531">
      <w:pPr>
        <w:suppressAutoHyphens/>
        <w:jc w:val="both"/>
        <w:rPr>
          <w:rFonts w:ascii="Century Gothic" w:hAnsi="Century Gothic"/>
          <w:w w:val="90"/>
          <w:sz w:val="20"/>
          <w:szCs w:val="20"/>
        </w:rPr>
      </w:pPr>
    </w:p>
    <w:p w14:paraId="73532413" w14:textId="4F88357A" w:rsidR="009D4531" w:rsidRPr="00E34E3B" w:rsidRDefault="009D4531" w:rsidP="009D4531">
      <w:pPr>
        <w:suppressAutoHyphens/>
        <w:jc w:val="both"/>
        <w:rPr>
          <w:rFonts w:ascii="Century Gothic" w:hAnsi="Century Gothic"/>
          <w:w w:val="90"/>
          <w:sz w:val="20"/>
          <w:szCs w:val="20"/>
        </w:rPr>
      </w:pPr>
      <w:r w:rsidRPr="00E34E3B">
        <w:rPr>
          <w:rFonts w:ascii="Century Gothic" w:hAnsi="Century Gothic"/>
          <w:w w:val="90"/>
          <w:sz w:val="20"/>
          <w:szCs w:val="20"/>
        </w:rPr>
        <w:t xml:space="preserve">6.6. O </w:t>
      </w:r>
      <w:r w:rsidRPr="00E34E3B">
        <w:rPr>
          <w:rFonts w:ascii="Century Gothic" w:hAnsi="Century Gothic"/>
          <w:b/>
          <w:w w:val="90"/>
          <w:sz w:val="20"/>
          <w:szCs w:val="20"/>
        </w:rPr>
        <w:t>CONTRATANTE</w:t>
      </w:r>
      <w:r w:rsidRPr="00E34E3B">
        <w:rPr>
          <w:rFonts w:ascii="Century Gothic" w:hAnsi="Century Gothic"/>
          <w:w w:val="90"/>
          <w:sz w:val="20"/>
          <w:szCs w:val="20"/>
        </w:rPr>
        <w:t xml:space="preserve"> pagará à </w:t>
      </w:r>
      <w:proofErr w:type="gramStart"/>
      <w:r w:rsidRPr="00E34E3B">
        <w:rPr>
          <w:rFonts w:ascii="Century Gothic" w:hAnsi="Century Gothic"/>
          <w:b/>
          <w:w w:val="90"/>
          <w:sz w:val="20"/>
          <w:szCs w:val="20"/>
        </w:rPr>
        <w:t xml:space="preserve">CONTRATADA  </w:t>
      </w:r>
      <w:r w:rsidRPr="00E34E3B">
        <w:rPr>
          <w:rFonts w:ascii="Century Gothic" w:hAnsi="Century Gothic"/>
          <w:w w:val="90"/>
          <w:sz w:val="20"/>
          <w:szCs w:val="20"/>
        </w:rPr>
        <w:t>o</w:t>
      </w:r>
      <w:proofErr w:type="gramEnd"/>
      <w:r w:rsidRPr="00E34E3B">
        <w:rPr>
          <w:rFonts w:ascii="Century Gothic" w:hAnsi="Century Gothic"/>
          <w:w w:val="90"/>
          <w:sz w:val="20"/>
          <w:szCs w:val="20"/>
        </w:rPr>
        <w:t xml:space="preserve"> valor de R$ ...(...), por hora, referente aos serviços constantes do </w:t>
      </w:r>
      <w:r w:rsidR="00285F29" w:rsidRPr="00E34E3B">
        <w:rPr>
          <w:rFonts w:ascii="Century Gothic" w:hAnsi="Century Gothic"/>
          <w:w w:val="90"/>
          <w:sz w:val="20"/>
          <w:szCs w:val="20"/>
        </w:rPr>
        <w:t>sub</w:t>
      </w:r>
      <w:r w:rsidRPr="00E34E3B">
        <w:rPr>
          <w:rFonts w:ascii="Century Gothic" w:hAnsi="Century Gothic"/>
          <w:w w:val="90"/>
          <w:sz w:val="20"/>
          <w:szCs w:val="20"/>
        </w:rPr>
        <w:t>item 1.6.</w:t>
      </w:r>
    </w:p>
    <w:p w14:paraId="579BDB58" w14:textId="77777777" w:rsidR="009D4531" w:rsidRPr="00E34E3B" w:rsidRDefault="009D4531" w:rsidP="009D4531">
      <w:pPr>
        <w:jc w:val="both"/>
        <w:rPr>
          <w:rFonts w:ascii="Century Gothic" w:hAnsi="Century Gothic" w:cs="Arial"/>
          <w:w w:val="90"/>
          <w:sz w:val="20"/>
          <w:szCs w:val="20"/>
        </w:rPr>
      </w:pPr>
    </w:p>
    <w:p w14:paraId="1093160A" w14:textId="57080CC0" w:rsidR="00734346" w:rsidRPr="00E34E3B" w:rsidRDefault="009D4531" w:rsidP="00734346">
      <w:pPr>
        <w:pStyle w:val="PargrafodaLista"/>
        <w:numPr>
          <w:ilvl w:val="1"/>
          <w:numId w:val="35"/>
        </w:numPr>
        <w:jc w:val="both"/>
        <w:rPr>
          <w:rFonts w:ascii="Century Gothic" w:hAnsi="Century Gothic" w:cs="Arial"/>
          <w:snapToGrid w:val="0"/>
          <w:w w:val="90"/>
          <w:sz w:val="20"/>
          <w:szCs w:val="20"/>
        </w:rPr>
      </w:pPr>
      <w:r w:rsidRPr="00E34E3B">
        <w:rPr>
          <w:rFonts w:ascii="Century Gothic" w:hAnsi="Century Gothic" w:cs="Arial"/>
          <w:w w:val="90"/>
          <w:sz w:val="20"/>
          <w:szCs w:val="20"/>
        </w:rPr>
        <w:t xml:space="preserve">– </w:t>
      </w:r>
      <w:r w:rsidR="00734346" w:rsidRPr="00E34E3B">
        <w:rPr>
          <w:rFonts w:ascii="Century Gothic" w:hAnsi="Century Gothic" w:cs="Arial"/>
          <w:w w:val="90"/>
          <w:sz w:val="20"/>
          <w:szCs w:val="20"/>
        </w:rPr>
        <w:tab/>
      </w:r>
      <w:r w:rsidR="00734346" w:rsidRPr="00E34E3B">
        <w:rPr>
          <w:rFonts w:ascii="Century Gothic" w:hAnsi="Century Gothic" w:cs="Arial"/>
          <w:snapToGrid w:val="0"/>
          <w:w w:val="90"/>
          <w:sz w:val="20"/>
          <w:szCs w:val="20"/>
        </w:rPr>
        <w:t>O pagamento será efetuado na seguinte conformidade:</w:t>
      </w:r>
    </w:p>
    <w:p w14:paraId="75C1257E" w14:textId="77777777" w:rsidR="00734346" w:rsidRPr="00E34E3B" w:rsidRDefault="00734346" w:rsidP="00734346">
      <w:pPr>
        <w:widowControl w:val="0"/>
        <w:suppressAutoHyphens/>
        <w:ind w:left="540" w:hanging="540"/>
        <w:jc w:val="both"/>
        <w:rPr>
          <w:rFonts w:ascii="Century Gothic" w:hAnsi="Century Gothic" w:cs="Arial"/>
          <w:snapToGrid w:val="0"/>
          <w:w w:val="90"/>
          <w:sz w:val="20"/>
          <w:szCs w:val="20"/>
        </w:rPr>
      </w:pPr>
    </w:p>
    <w:p w14:paraId="0DC844E5" w14:textId="36C0D6D5" w:rsidR="00734346" w:rsidRPr="00E34E3B" w:rsidRDefault="00734346" w:rsidP="00DD3282">
      <w:pPr>
        <w:pStyle w:val="PargrafodaLista"/>
        <w:widowControl w:val="0"/>
        <w:numPr>
          <w:ilvl w:val="2"/>
          <w:numId w:val="35"/>
        </w:numPr>
        <w:suppressAutoHyphens/>
        <w:jc w:val="both"/>
        <w:rPr>
          <w:rFonts w:ascii="Century Gothic" w:hAnsi="Century Gothic" w:cs="Arial"/>
          <w:snapToGrid w:val="0"/>
          <w:w w:val="90"/>
          <w:sz w:val="20"/>
          <w:szCs w:val="20"/>
        </w:rPr>
      </w:pPr>
      <w:r w:rsidRPr="00E34E3B">
        <w:rPr>
          <w:rFonts w:ascii="Century Gothic" w:hAnsi="Century Gothic" w:cs="Arial"/>
          <w:snapToGrid w:val="0"/>
          <w:w w:val="90"/>
          <w:sz w:val="20"/>
          <w:szCs w:val="20"/>
        </w:rPr>
        <w:t xml:space="preserve">– Subitens </w:t>
      </w:r>
      <w:r w:rsidR="00E34E3B" w:rsidRPr="00E34E3B">
        <w:rPr>
          <w:rFonts w:ascii="Century Gothic" w:hAnsi="Century Gothic" w:cs="Arial"/>
          <w:snapToGrid w:val="0"/>
          <w:w w:val="90"/>
          <w:sz w:val="20"/>
          <w:szCs w:val="20"/>
        </w:rPr>
        <w:t>6.1</w:t>
      </w:r>
      <w:r w:rsidRPr="00E34E3B">
        <w:rPr>
          <w:rFonts w:ascii="Century Gothic" w:hAnsi="Century Gothic" w:cs="Arial"/>
          <w:snapToGrid w:val="0"/>
          <w:w w:val="90"/>
          <w:sz w:val="20"/>
          <w:szCs w:val="20"/>
        </w:rPr>
        <w:t xml:space="preserve"> ao </w:t>
      </w:r>
      <w:r w:rsidR="00E34E3B" w:rsidRPr="00E34E3B">
        <w:rPr>
          <w:rFonts w:ascii="Century Gothic" w:hAnsi="Century Gothic" w:cs="Arial"/>
          <w:snapToGrid w:val="0"/>
          <w:w w:val="90"/>
          <w:sz w:val="20"/>
          <w:szCs w:val="20"/>
        </w:rPr>
        <w:t>6.5</w:t>
      </w:r>
      <w:r w:rsidRPr="00E34E3B">
        <w:rPr>
          <w:rFonts w:ascii="Century Gothic" w:hAnsi="Century Gothic" w:cs="Arial"/>
          <w:snapToGrid w:val="0"/>
          <w:w w:val="90"/>
          <w:sz w:val="20"/>
          <w:szCs w:val="20"/>
        </w:rPr>
        <w:t>: em 03 (três) parcelas iguais, a cada 12 meses,  no 30º (trigésimo) dia, a contar da data do aceite definitivo de cada parcela, a ser efetuado por esta Instituição, e se processará mediante crédito em conta corrente da licitante vencedora no Banco do Brasil S/A, nos termos da legislação vigente.</w:t>
      </w:r>
    </w:p>
    <w:p w14:paraId="6B02FF25" w14:textId="77777777" w:rsidR="00DD3282" w:rsidRPr="00E34E3B" w:rsidRDefault="00DD3282" w:rsidP="00DD3282">
      <w:pPr>
        <w:jc w:val="both"/>
        <w:rPr>
          <w:rFonts w:ascii="Century Gothic" w:hAnsi="Century Gothic" w:cs="Arial"/>
          <w:snapToGrid w:val="0"/>
          <w:sz w:val="22"/>
          <w:szCs w:val="22"/>
        </w:rPr>
      </w:pPr>
    </w:p>
    <w:p w14:paraId="6D032773" w14:textId="309D7B62" w:rsidR="00DD3282" w:rsidRPr="00E34E3B" w:rsidRDefault="00DD3282" w:rsidP="00DD3282">
      <w:pPr>
        <w:jc w:val="both"/>
        <w:rPr>
          <w:rFonts w:ascii="Century Gothic" w:hAnsi="Century Gothic" w:cs="Arial"/>
          <w:snapToGrid w:val="0"/>
          <w:w w:val="90"/>
          <w:sz w:val="20"/>
          <w:szCs w:val="20"/>
        </w:rPr>
      </w:pPr>
      <w:r w:rsidRPr="00E34E3B">
        <w:rPr>
          <w:rFonts w:ascii="Century Gothic" w:hAnsi="Century Gothic" w:cs="Arial"/>
          <w:snapToGrid w:val="0"/>
          <w:sz w:val="22"/>
          <w:szCs w:val="22"/>
        </w:rPr>
        <w:t>6</w:t>
      </w:r>
      <w:r w:rsidRPr="00E34E3B">
        <w:rPr>
          <w:rFonts w:ascii="Century Gothic" w:hAnsi="Century Gothic" w:cs="Arial"/>
          <w:snapToGrid w:val="0"/>
          <w:w w:val="90"/>
          <w:sz w:val="20"/>
          <w:szCs w:val="20"/>
        </w:rPr>
        <w:t>.7.1.1. 1ª parcela: R$ .........(...)</w:t>
      </w:r>
    </w:p>
    <w:p w14:paraId="2D0D4E1B" w14:textId="5F280AC2" w:rsidR="00DD3282" w:rsidRPr="00E34E3B" w:rsidRDefault="00DD3282" w:rsidP="00DD3282">
      <w:pPr>
        <w:jc w:val="both"/>
        <w:rPr>
          <w:rFonts w:ascii="Century Gothic" w:hAnsi="Century Gothic" w:cs="Arial"/>
          <w:snapToGrid w:val="0"/>
          <w:w w:val="90"/>
          <w:sz w:val="20"/>
          <w:szCs w:val="20"/>
        </w:rPr>
      </w:pPr>
      <w:r w:rsidRPr="00E34E3B">
        <w:rPr>
          <w:rFonts w:ascii="Century Gothic" w:hAnsi="Century Gothic" w:cs="Arial"/>
          <w:snapToGrid w:val="0"/>
          <w:w w:val="90"/>
          <w:sz w:val="20"/>
          <w:szCs w:val="20"/>
        </w:rPr>
        <w:t>6.7.1.2. 2ª parcela: R$ .........(...)</w:t>
      </w:r>
    </w:p>
    <w:p w14:paraId="727A27DD" w14:textId="70C8651D" w:rsidR="00DD3282" w:rsidRPr="00E34E3B" w:rsidRDefault="00DD3282" w:rsidP="00DD3282">
      <w:pPr>
        <w:jc w:val="both"/>
        <w:rPr>
          <w:rFonts w:ascii="Century Gothic" w:hAnsi="Century Gothic" w:cs="Arial"/>
          <w:snapToGrid w:val="0"/>
          <w:sz w:val="22"/>
          <w:szCs w:val="22"/>
        </w:rPr>
      </w:pPr>
      <w:r w:rsidRPr="00E34E3B">
        <w:rPr>
          <w:rFonts w:ascii="Century Gothic" w:hAnsi="Century Gothic" w:cs="Arial"/>
          <w:snapToGrid w:val="0"/>
          <w:w w:val="90"/>
          <w:sz w:val="20"/>
          <w:szCs w:val="20"/>
        </w:rPr>
        <w:t>6.7.1.3. 3ª parcela: R$ .........(...)</w:t>
      </w:r>
    </w:p>
    <w:p w14:paraId="5707AAE1" w14:textId="77777777" w:rsidR="00734346" w:rsidRPr="00E34E3B" w:rsidRDefault="00734346" w:rsidP="00734346">
      <w:pPr>
        <w:widowControl w:val="0"/>
        <w:suppressAutoHyphens/>
        <w:jc w:val="both"/>
        <w:rPr>
          <w:rFonts w:ascii="Century Gothic" w:hAnsi="Century Gothic" w:cs="Arial"/>
          <w:snapToGrid w:val="0"/>
          <w:w w:val="90"/>
          <w:sz w:val="20"/>
          <w:szCs w:val="20"/>
        </w:rPr>
      </w:pPr>
    </w:p>
    <w:p w14:paraId="5C336196" w14:textId="2EBD1851" w:rsidR="00734346" w:rsidRPr="00E34E3B" w:rsidRDefault="00DD3282" w:rsidP="00DD3282">
      <w:pPr>
        <w:widowControl w:val="0"/>
        <w:suppressAutoHyphens/>
        <w:jc w:val="both"/>
        <w:rPr>
          <w:rFonts w:ascii="Century Gothic" w:hAnsi="Century Gothic" w:cs="Arial"/>
          <w:snapToGrid w:val="0"/>
          <w:w w:val="90"/>
          <w:sz w:val="20"/>
          <w:szCs w:val="20"/>
        </w:rPr>
      </w:pPr>
      <w:r w:rsidRPr="00E34E3B">
        <w:rPr>
          <w:rFonts w:ascii="Century Gothic" w:hAnsi="Century Gothic" w:cs="Arial"/>
          <w:snapToGrid w:val="0"/>
          <w:w w:val="90"/>
          <w:sz w:val="20"/>
          <w:szCs w:val="20"/>
        </w:rPr>
        <w:t>6.7.2.</w:t>
      </w:r>
      <w:r w:rsidR="00734346" w:rsidRPr="00E34E3B">
        <w:rPr>
          <w:rFonts w:ascii="Century Gothic" w:hAnsi="Century Gothic" w:cs="Arial"/>
          <w:snapToGrid w:val="0"/>
          <w:w w:val="90"/>
          <w:sz w:val="20"/>
          <w:szCs w:val="20"/>
        </w:rPr>
        <w:t xml:space="preserve">– Subitem </w:t>
      </w:r>
      <w:r w:rsidR="00E34E3B" w:rsidRPr="00E34E3B">
        <w:rPr>
          <w:rFonts w:ascii="Century Gothic" w:hAnsi="Century Gothic" w:cs="Arial"/>
          <w:snapToGrid w:val="0"/>
          <w:w w:val="90"/>
          <w:sz w:val="20"/>
          <w:szCs w:val="20"/>
        </w:rPr>
        <w:t>6.6</w:t>
      </w:r>
      <w:r w:rsidR="00734346" w:rsidRPr="00E34E3B">
        <w:rPr>
          <w:rFonts w:ascii="Century Gothic" w:hAnsi="Century Gothic" w:cs="Arial"/>
          <w:snapToGrid w:val="0"/>
          <w:w w:val="90"/>
          <w:sz w:val="20"/>
          <w:szCs w:val="20"/>
        </w:rPr>
        <w:t>:  no 30º (trigésimo) dia, a contar da data do aceite definitivo de cada demanda atendida, a ser efetuado por esta Instituição, e se processará mediante crédito em conta corrente da licitante vencedora no Banco do Brasil S/A, nos termos da legislação vigente.</w:t>
      </w:r>
    </w:p>
    <w:p w14:paraId="3A33AE41" w14:textId="77777777" w:rsidR="00734346" w:rsidRPr="00454B84" w:rsidRDefault="00734346" w:rsidP="00734346">
      <w:pPr>
        <w:pStyle w:val="PargrafodaLista"/>
        <w:rPr>
          <w:rFonts w:ascii="Century Gothic" w:hAnsi="Century Gothic" w:cs="Arial"/>
          <w:snapToGrid w:val="0"/>
          <w:color w:val="FF0000"/>
          <w:w w:val="90"/>
          <w:sz w:val="20"/>
          <w:szCs w:val="20"/>
        </w:rPr>
      </w:pPr>
    </w:p>
    <w:p w14:paraId="14495DBB" w14:textId="29FB7FAC" w:rsidR="009D4531" w:rsidRPr="00981834" w:rsidRDefault="009D4531" w:rsidP="009D4531">
      <w:pPr>
        <w:spacing w:after="120"/>
        <w:jc w:val="both"/>
        <w:rPr>
          <w:rFonts w:ascii="Century Gothic" w:hAnsi="Century Gothic" w:cs="Arial"/>
          <w:w w:val="90"/>
          <w:sz w:val="20"/>
          <w:szCs w:val="20"/>
        </w:rPr>
      </w:pPr>
      <w:r w:rsidRPr="00981834">
        <w:rPr>
          <w:rFonts w:ascii="Century Gothic" w:hAnsi="Century Gothic" w:cs="Arial"/>
          <w:w w:val="90"/>
          <w:sz w:val="20"/>
          <w:szCs w:val="20"/>
        </w:rPr>
        <w:t>6.7.</w:t>
      </w:r>
      <w:r w:rsidR="00C12FA7">
        <w:rPr>
          <w:rFonts w:ascii="Century Gothic" w:hAnsi="Century Gothic" w:cs="Arial"/>
          <w:w w:val="90"/>
          <w:sz w:val="20"/>
          <w:szCs w:val="20"/>
        </w:rPr>
        <w:t>3</w:t>
      </w:r>
      <w:r w:rsidRPr="00981834">
        <w:rPr>
          <w:rFonts w:ascii="Century Gothic" w:hAnsi="Century Gothic" w:cs="Arial"/>
          <w:w w:val="90"/>
          <w:sz w:val="20"/>
          <w:szCs w:val="20"/>
        </w:rPr>
        <w:t xml:space="preserve"> – Por ocasião da apresentação da nota fiscal, (ou documento equivalente), deverão ser apresentados os seguintes documentos:</w:t>
      </w:r>
    </w:p>
    <w:p w14:paraId="5D9D88DA" w14:textId="77777777" w:rsidR="009D4531" w:rsidRPr="00981834" w:rsidRDefault="009D4531" w:rsidP="00BA3C9C">
      <w:pPr>
        <w:numPr>
          <w:ilvl w:val="0"/>
          <w:numId w:val="10"/>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t>Certificado de Regularidade do FGTS (“CRF”) emitido pela Caixa Econômica Federal;</w:t>
      </w:r>
    </w:p>
    <w:p w14:paraId="7F97FCB1" w14:textId="77777777" w:rsidR="009D4531" w:rsidRPr="00981834" w:rsidRDefault="009D4531" w:rsidP="00BA3C9C">
      <w:pPr>
        <w:numPr>
          <w:ilvl w:val="0"/>
          <w:numId w:val="10"/>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t>Arquivo impresso da “SEFIP” (Sistema Empresa de Recolhimento do FGTS e Informações à Previdência Social);</w:t>
      </w:r>
    </w:p>
    <w:p w14:paraId="04C608EB" w14:textId="77777777" w:rsidR="009D4531" w:rsidRPr="00981834" w:rsidRDefault="009D4531" w:rsidP="00BA3C9C">
      <w:pPr>
        <w:numPr>
          <w:ilvl w:val="0"/>
          <w:numId w:val="10"/>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lastRenderedPageBreak/>
        <w:t>Protocolo de envio do documento da alínea “b” (anterior), através do canal da Conectividade Social;</w:t>
      </w:r>
    </w:p>
    <w:p w14:paraId="3C50C12A" w14:textId="77777777" w:rsidR="009D4531" w:rsidRPr="00981834" w:rsidRDefault="009D4531" w:rsidP="00BA3C9C">
      <w:pPr>
        <w:numPr>
          <w:ilvl w:val="0"/>
          <w:numId w:val="10"/>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t>Certidão Negativa de Débitos Previdenciários (ou equivalente, nos termos do art. 206 do CTN);</w:t>
      </w:r>
    </w:p>
    <w:p w14:paraId="010F3F07" w14:textId="7DBB461B" w:rsidR="009D4531" w:rsidRDefault="009D4531" w:rsidP="00BA3C9C">
      <w:pPr>
        <w:numPr>
          <w:ilvl w:val="0"/>
          <w:numId w:val="10"/>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t>Certidão de regularidade fiscal referente aos tributos do município onde está estabelecida.</w:t>
      </w:r>
    </w:p>
    <w:p w14:paraId="147D6AE1" w14:textId="77777777" w:rsidR="008E2F2C" w:rsidRPr="00981834" w:rsidRDefault="008E2F2C" w:rsidP="008E2F2C">
      <w:pPr>
        <w:spacing w:after="120"/>
        <w:jc w:val="both"/>
        <w:rPr>
          <w:rFonts w:ascii="Century Gothic" w:hAnsi="Century Gothic" w:cs="Arial"/>
          <w:w w:val="90"/>
          <w:sz w:val="20"/>
          <w:szCs w:val="20"/>
        </w:rPr>
      </w:pPr>
    </w:p>
    <w:p w14:paraId="40F1B00E" w14:textId="12F0D451" w:rsidR="009D4531" w:rsidRDefault="009D4531" w:rsidP="009D4531">
      <w:pPr>
        <w:jc w:val="both"/>
        <w:rPr>
          <w:rFonts w:ascii="Century Gothic" w:hAnsi="Century Gothic" w:cs="Arial"/>
          <w:w w:val="90"/>
          <w:sz w:val="20"/>
          <w:szCs w:val="20"/>
        </w:rPr>
      </w:pPr>
      <w:r w:rsidRPr="00981834">
        <w:rPr>
          <w:rFonts w:ascii="Century Gothic" w:hAnsi="Century Gothic" w:cs="Arial"/>
          <w:w w:val="90"/>
          <w:sz w:val="20"/>
          <w:szCs w:val="20"/>
        </w:rPr>
        <w:t>6.7.</w:t>
      </w:r>
      <w:r w:rsidR="00C12FA7">
        <w:rPr>
          <w:rFonts w:ascii="Century Gothic" w:hAnsi="Century Gothic" w:cs="Arial"/>
          <w:w w:val="90"/>
          <w:sz w:val="20"/>
          <w:szCs w:val="20"/>
        </w:rPr>
        <w:t>4</w:t>
      </w:r>
      <w:r w:rsidRPr="00981834">
        <w:rPr>
          <w:rFonts w:ascii="Century Gothic" w:hAnsi="Century Gothic" w:cs="Arial"/>
          <w:w w:val="90"/>
          <w:sz w:val="20"/>
          <w:szCs w:val="20"/>
        </w:rPr>
        <w:t xml:space="preserve"> - Os documentos descritos nas alíneas “b” e “c”, deverão ser apresentados mensalmente, relativamente ao mês imediatamente anterior.</w:t>
      </w:r>
    </w:p>
    <w:p w14:paraId="231DE230" w14:textId="4C7B1697" w:rsidR="008E2F2C" w:rsidRDefault="008E2F2C" w:rsidP="009D4531">
      <w:pPr>
        <w:jc w:val="both"/>
        <w:rPr>
          <w:rFonts w:ascii="Century Gothic" w:hAnsi="Century Gothic" w:cs="Arial"/>
          <w:w w:val="90"/>
          <w:sz w:val="20"/>
          <w:szCs w:val="20"/>
        </w:rPr>
      </w:pPr>
    </w:p>
    <w:p w14:paraId="12FBF1FD" w14:textId="7CE3C6F2" w:rsidR="009D4531" w:rsidRDefault="009D4531" w:rsidP="009D4531">
      <w:pPr>
        <w:jc w:val="both"/>
        <w:rPr>
          <w:rFonts w:ascii="Century Gothic" w:hAnsi="Century Gothic" w:cs="Arial"/>
          <w:w w:val="90"/>
          <w:sz w:val="20"/>
          <w:szCs w:val="20"/>
        </w:rPr>
      </w:pPr>
      <w:r w:rsidRPr="00981834">
        <w:rPr>
          <w:rFonts w:ascii="Century Gothic" w:hAnsi="Century Gothic" w:cs="Arial"/>
          <w:w w:val="90"/>
          <w:sz w:val="20"/>
          <w:szCs w:val="20"/>
        </w:rPr>
        <w:t>6.7.</w:t>
      </w:r>
      <w:r w:rsidR="00C12FA7">
        <w:rPr>
          <w:rFonts w:ascii="Century Gothic" w:hAnsi="Century Gothic" w:cs="Arial"/>
          <w:w w:val="90"/>
          <w:sz w:val="20"/>
          <w:szCs w:val="20"/>
        </w:rPr>
        <w:t>5</w:t>
      </w:r>
      <w:r w:rsidRPr="00981834">
        <w:rPr>
          <w:rFonts w:ascii="Century Gothic" w:hAnsi="Century Gothic" w:cs="Arial"/>
          <w:w w:val="90"/>
          <w:sz w:val="20"/>
          <w:szCs w:val="20"/>
        </w:rPr>
        <w:t xml:space="preserve"> - É dispensada a apresentação de nova certidão - das mencionadas nas alíneas do item “6.</w:t>
      </w:r>
      <w:r w:rsidR="00953C4F">
        <w:rPr>
          <w:rFonts w:ascii="Century Gothic" w:hAnsi="Century Gothic" w:cs="Arial"/>
          <w:w w:val="90"/>
          <w:sz w:val="20"/>
          <w:szCs w:val="20"/>
        </w:rPr>
        <w:t>7</w:t>
      </w:r>
      <w:r w:rsidRPr="00981834">
        <w:rPr>
          <w:rFonts w:ascii="Century Gothic" w:hAnsi="Century Gothic" w:cs="Arial"/>
          <w:w w:val="90"/>
          <w:sz w:val="20"/>
          <w:szCs w:val="20"/>
        </w:rPr>
        <w:t>.1” - enquanto as anteriormente apresentadas estiverem dentro do prazo de validade expresso no referido documento. Neste caso, caberá à Contratada apresentar simples justificativa para a ausência da certidão, com fundamento neste item.</w:t>
      </w:r>
    </w:p>
    <w:p w14:paraId="10CC063F" w14:textId="77777777" w:rsidR="008E2F2C" w:rsidRPr="00981834" w:rsidRDefault="008E2F2C" w:rsidP="009D4531">
      <w:pPr>
        <w:jc w:val="both"/>
        <w:rPr>
          <w:rFonts w:ascii="Century Gothic" w:hAnsi="Century Gothic" w:cs="Arial"/>
          <w:w w:val="90"/>
          <w:sz w:val="20"/>
          <w:szCs w:val="20"/>
        </w:rPr>
      </w:pPr>
    </w:p>
    <w:p w14:paraId="667F413D" w14:textId="3D4483F5" w:rsidR="009D4531" w:rsidRDefault="009D4531" w:rsidP="009D4531">
      <w:pPr>
        <w:jc w:val="both"/>
        <w:rPr>
          <w:rFonts w:ascii="Century Gothic" w:hAnsi="Century Gothic" w:cs="Arial"/>
          <w:w w:val="90"/>
          <w:sz w:val="20"/>
          <w:szCs w:val="20"/>
        </w:rPr>
      </w:pPr>
      <w:r w:rsidRPr="00981834">
        <w:rPr>
          <w:rFonts w:ascii="Century Gothic" w:hAnsi="Century Gothic" w:cs="Arial"/>
          <w:w w:val="90"/>
          <w:sz w:val="20"/>
          <w:szCs w:val="20"/>
        </w:rPr>
        <w:t>6.7.</w:t>
      </w:r>
      <w:r w:rsidR="00C12FA7">
        <w:rPr>
          <w:rFonts w:ascii="Century Gothic" w:hAnsi="Century Gothic" w:cs="Arial"/>
          <w:w w:val="90"/>
          <w:sz w:val="20"/>
          <w:szCs w:val="20"/>
        </w:rPr>
        <w:t>6</w:t>
      </w:r>
      <w:r w:rsidRPr="00981834">
        <w:rPr>
          <w:rFonts w:ascii="Century Gothic" w:hAnsi="Century Gothic" w:cs="Arial"/>
          <w:w w:val="90"/>
          <w:sz w:val="20"/>
          <w:szCs w:val="20"/>
        </w:rPr>
        <w:t xml:space="preserve"> – A não apresentação dos documentos e comprovantes mencionados nesta cláusula, bem como do documento fiscal com as especificações necessárias, assegura ao Ministério Público o direito de sustar o pagamento respectivo, e/ou pagamentos seguintes até que se dê sua regularização</w:t>
      </w:r>
      <w:r w:rsidR="008E2F2C">
        <w:rPr>
          <w:rFonts w:ascii="Century Gothic" w:hAnsi="Century Gothic" w:cs="Arial"/>
          <w:w w:val="90"/>
          <w:sz w:val="20"/>
          <w:szCs w:val="20"/>
        </w:rPr>
        <w:t>.</w:t>
      </w:r>
    </w:p>
    <w:p w14:paraId="09B46214" w14:textId="77777777" w:rsidR="008E2F2C" w:rsidRPr="00981834" w:rsidRDefault="008E2F2C" w:rsidP="009D4531">
      <w:pPr>
        <w:jc w:val="both"/>
        <w:rPr>
          <w:rFonts w:ascii="Century Gothic" w:hAnsi="Century Gothic" w:cs="Arial"/>
          <w:w w:val="90"/>
          <w:sz w:val="20"/>
          <w:szCs w:val="20"/>
        </w:rPr>
      </w:pPr>
    </w:p>
    <w:p w14:paraId="3AF6A231" w14:textId="4383817A" w:rsidR="009D4531" w:rsidRDefault="009D4531" w:rsidP="009D4531">
      <w:pPr>
        <w:jc w:val="both"/>
        <w:rPr>
          <w:rFonts w:ascii="Century Gothic" w:hAnsi="Century Gothic" w:cs="Arial"/>
          <w:w w:val="90"/>
          <w:sz w:val="20"/>
          <w:szCs w:val="20"/>
        </w:rPr>
      </w:pPr>
      <w:r w:rsidRPr="00981834">
        <w:rPr>
          <w:rFonts w:ascii="Century Gothic" w:hAnsi="Century Gothic" w:cs="Arial"/>
          <w:w w:val="90"/>
          <w:sz w:val="20"/>
          <w:szCs w:val="20"/>
        </w:rPr>
        <w:t>6.7.</w:t>
      </w:r>
      <w:r w:rsidR="00C12FA7">
        <w:rPr>
          <w:rFonts w:ascii="Century Gothic" w:hAnsi="Century Gothic" w:cs="Arial"/>
          <w:w w:val="90"/>
          <w:sz w:val="20"/>
          <w:szCs w:val="20"/>
        </w:rPr>
        <w:t>7</w:t>
      </w:r>
      <w:r w:rsidRPr="00981834">
        <w:rPr>
          <w:rFonts w:ascii="Century Gothic" w:hAnsi="Century Gothic" w:cs="Arial"/>
          <w:w w:val="90"/>
          <w:sz w:val="20"/>
          <w:szCs w:val="20"/>
        </w:rPr>
        <w:t xml:space="preserve"> – No caso de devolução da nota fiscal, por sua inexatidão, na falta de apresentação dos documentos e comprovantes mencionados, ou na dependência de apresentação de carta corretiva, nos casos em que a legislação admitir, o prazo fixado no subitem 6.</w:t>
      </w:r>
      <w:r w:rsidR="00014516">
        <w:rPr>
          <w:rFonts w:ascii="Century Gothic" w:hAnsi="Century Gothic" w:cs="Arial"/>
          <w:w w:val="90"/>
          <w:sz w:val="20"/>
          <w:szCs w:val="20"/>
        </w:rPr>
        <w:t>7</w:t>
      </w:r>
      <w:r w:rsidRPr="00981834">
        <w:rPr>
          <w:rFonts w:ascii="Century Gothic" w:hAnsi="Century Gothic" w:cs="Arial"/>
          <w:w w:val="90"/>
          <w:sz w:val="20"/>
          <w:szCs w:val="20"/>
        </w:rPr>
        <w:t>, será contado a partir da data de entrega da referida correção.</w:t>
      </w:r>
    </w:p>
    <w:p w14:paraId="14FEC392" w14:textId="77777777" w:rsidR="008E2F2C" w:rsidRPr="00981834" w:rsidRDefault="008E2F2C" w:rsidP="009D4531">
      <w:pPr>
        <w:jc w:val="both"/>
        <w:rPr>
          <w:rFonts w:ascii="Century Gothic" w:hAnsi="Century Gothic" w:cs="Arial"/>
          <w:w w:val="90"/>
          <w:sz w:val="20"/>
          <w:szCs w:val="20"/>
        </w:rPr>
      </w:pPr>
    </w:p>
    <w:p w14:paraId="22B91442" w14:textId="6D5E68E2" w:rsidR="009D4531" w:rsidRDefault="009D4531" w:rsidP="009D4531">
      <w:pPr>
        <w:jc w:val="both"/>
        <w:rPr>
          <w:rFonts w:ascii="Century Gothic" w:hAnsi="Century Gothic" w:cs="Arial"/>
          <w:w w:val="90"/>
          <w:sz w:val="20"/>
          <w:szCs w:val="20"/>
        </w:rPr>
      </w:pPr>
      <w:r w:rsidRPr="00981834">
        <w:rPr>
          <w:rFonts w:ascii="Century Gothic" w:hAnsi="Century Gothic" w:cs="Arial"/>
          <w:w w:val="90"/>
          <w:sz w:val="20"/>
          <w:szCs w:val="20"/>
        </w:rPr>
        <w:t>6.7.</w:t>
      </w:r>
      <w:r w:rsidR="00C12FA7">
        <w:rPr>
          <w:rFonts w:ascii="Century Gothic" w:hAnsi="Century Gothic" w:cs="Arial"/>
          <w:w w:val="90"/>
          <w:sz w:val="20"/>
          <w:szCs w:val="20"/>
        </w:rPr>
        <w:t>8</w:t>
      </w:r>
      <w:r w:rsidRPr="00981834">
        <w:rPr>
          <w:rFonts w:ascii="Century Gothic" w:hAnsi="Century Gothic" w:cs="Arial"/>
          <w:w w:val="90"/>
          <w:sz w:val="20"/>
          <w:szCs w:val="20"/>
        </w:rPr>
        <w:t xml:space="preserve"> - Na Nota Fiscal ou Fatura deverá constar, obrigatoriamente, a descrição completa dos serviços realizados, período e valores.</w:t>
      </w:r>
    </w:p>
    <w:p w14:paraId="2B3E4F3E" w14:textId="77777777" w:rsidR="008E2F2C" w:rsidRPr="00981834" w:rsidRDefault="008E2F2C" w:rsidP="009D4531">
      <w:pPr>
        <w:jc w:val="both"/>
        <w:rPr>
          <w:rFonts w:ascii="Century Gothic" w:hAnsi="Century Gothic" w:cs="Arial"/>
          <w:w w:val="90"/>
          <w:sz w:val="20"/>
          <w:szCs w:val="20"/>
        </w:rPr>
      </w:pPr>
    </w:p>
    <w:p w14:paraId="314AF561" w14:textId="1072C888" w:rsidR="009D4531" w:rsidRDefault="009D4531" w:rsidP="009D4531">
      <w:pPr>
        <w:suppressAutoHyphens/>
        <w:jc w:val="both"/>
        <w:rPr>
          <w:rFonts w:ascii="Century Gothic" w:hAnsi="Century Gothic"/>
          <w:w w:val="90"/>
          <w:sz w:val="20"/>
          <w:szCs w:val="20"/>
        </w:rPr>
      </w:pPr>
      <w:r w:rsidRPr="00981834">
        <w:rPr>
          <w:rFonts w:ascii="Century Gothic" w:hAnsi="Century Gothic"/>
          <w:snapToGrid w:val="0"/>
          <w:w w:val="90"/>
          <w:sz w:val="20"/>
          <w:szCs w:val="20"/>
        </w:rPr>
        <w:t>6.8 -</w:t>
      </w:r>
      <w:r w:rsidRPr="00981834">
        <w:rPr>
          <w:rFonts w:ascii="Century Gothic" w:hAnsi="Century Gothic"/>
          <w:w w:val="90"/>
          <w:sz w:val="20"/>
          <w:szCs w:val="20"/>
        </w:rPr>
        <w:t xml:space="preserve"> Os acréscimos ou supressões nos termos do disposto na Cláusula 9ª, implicarão alteração do valor contratado a partir da data de vigência do Termo Aditivo, até o vencimento deste Contrato.</w:t>
      </w:r>
    </w:p>
    <w:p w14:paraId="1E83B611" w14:textId="77777777" w:rsidR="008E2F2C" w:rsidRPr="00981834" w:rsidRDefault="008E2F2C" w:rsidP="009D4531">
      <w:pPr>
        <w:suppressAutoHyphens/>
        <w:jc w:val="both"/>
        <w:rPr>
          <w:rFonts w:ascii="Century Gothic" w:hAnsi="Century Gothic"/>
          <w:w w:val="90"/>
          <w:sz w:val="20"/>
          <w:szCs w:val="20"/>
        </w:rPr>
      </w:pPr>
    </w:p>
    <w:p w14:paraId="23B45611" w14:textId="77777777" w:rsidR="009D4531" w:rsidRPr="00981834" w:rsidRDefault="009D4531" w:rsidP="009D4531">
      <w:pPr>
        <w:pStyle w:val="Corpodetexto"/>
        <w:suppressAutoHyphens/>
        <w:jc w:val="both"/>
        <w:rPr>
          <w:rFonts w:ascii="Century Gothic" w:hAnsi="Century Gothic"/>
          <w:w w:val="90"/>
          <w:sz w:val="20"/>
          <w:szCs w:val="20"/>
        </w:rPr>
      </w:pPr>
      <w:r w:rsidRPr="00981834">
        <w:rPr>
          <w:rFonts w:ascii="Century Gothic" w:hAnsi="Century Gothic"/>
          <w:w w:val="90"/>
          <w:sz w:val="20"/>
          <w:szCs w:val="20"/>
        </w:rPr>
        <w:t xml:space="preserve">6.9 - Havendo atraso nos pagamentos, sobre a quantia devida incidirá correção monetária nos termos do artigo 74 da Lei Estadual nº. 6.544/1989, bem como juros moratórios, à razão de 0,5% (meio por cento) ao mês, calculados </w:t>
      </w:r>
      <w:r w:rsidRPr="00981834">
        <w:rPr>
          <w:rFonts w:ascii="Century Gothic" w:hAnsi="Century Gothic"/>
          <w:i/>
          <w:w w:val="90"/>
          <w:sz w:val="20"/>
          <w:szCs w:val="20"/>
        </w:rPr>
        <w:t>‘pro rata tempore’</w:t>
      </w:r>
      <w:r w:rsidRPr="00981834">
        <w:rPr>
          <w:rFonts w:ascii="Century Gothic" w:hAnsi="Century Gothic"/>
          <w:w w:val="90"/>
          <w:sz w:val="20"/>
          <w:szCs w:val="20"/>
        </w:rPr>
        <w:t xml:space="preserve"> em relação ao atraso verificado.</w:t>
      </w:r>
    </w:p>
    <w:p w14:paraId="6FE0BD05" w14:textId="77777777" w:rsidR="009D4531" w:rsidRPr="00981834" w:rsidRDefault="009D4531" w:rsidP="009D4531">
      <w:pPr>
        <w:pStyle w:val="Corpodetexto"/>
        <w:suppressAutoHyphens/>
        <w:jc w:val="both"/>
        <w:rPr>
          <w:rFonts w:ascii="Century Gothic" w:hAnsi="Century Gothic" w:cs="Arial"/>
          <w:w w:val="90"/>
          <w:sz w:val="20"/>
          <w:szCs w:val="20"/>
        </w:rPr>
      </w:pPr>
      <w:r w:rsidRPr="00981834">
        <w:rPr>
          <w:rFonts w:ascii="Century Gothic" w:hAnsi="Century Gothic"/>
          <w:w w:val="90"/>
          <w:sz w:val="20"/>
          <w:szCs w:val="20"/>
        </w:rPr>
        <w:t xml:space="preserve">6.10 - </w:t>
      </w:r>
      <w:r w:rsidRPr="00981834">
        <w:rPr>
          <w:rFonts w:ascii="Century Gothic" w:hAnsi="Century Gothic" w:cs="Arial"/>
          <w:w w:val="90"/>
          <w:sz w:val="20"/>
          <w:szCs w:val="20"/>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1BC06C05" w14:textId="77777777" w:rsidR="009D4531" w:rsidRPr="00981834" w:rsidRDefault="009D4531" w:rsidP="00B001C7">
      <w:pPr>
        <w:pStyle w:val="Corpodetexto"/>
        <w:suppressAutoHyphens/>
        <w:jc w:val="both"/>
        <w:rPr>
          <w:rFonts w:ascii="Century Gothic" w:hAnsi="Century Gothic"/>
          <w:w w:val="90"/>
          <w:sz w:val="20"/>
          <w:szCs w:val="20"/>
        </w:rPr>
      </w:pPr>
      <w:r w:rsidRPr="00981834">
        <w:rPr>
          <w:rFonts w:ascii="Century Gothic" w:hAnsi="Century Gothic"/>
          <w:w w:val="90"/>
          <w:sz w:val="20"/>
          <w:szCs w:val="20"/>
        </w:rPr>
        <w:t>6.11 - Deverá ser observada a obrigatoriedade da emissão da nota fiscal eletrônica (NF-e), conforme o caso e nos termos da legislação em vigor.</w:t>
      </w:r>
    </w:p>
    <w:p w14:paraId="3FFCB164" w14:textId="77777777" w:rsidR="009D4531" w:rsidRPr="00981834" w:rsidRDefault="009D4531" w:rsidP="009D4531">
      <w:pPr>
        <w:keepNext/>
        <w:tabs>
          <w:tab w:val="left" w:pos="2880"/>
        </w:tabs>
        <w:jc w:val="center"/>
        <w:outlineLvl w:val="8"/>
        <w:rPr>
          <w:rFonts w:ascii="Century Gothic" w:hAnsi="Century Gothic"/>
          <w:b/>
          <w:w w:val="90"/>
          <w:sz w:val="20"/>
          <w:szCs w:val="20"/>
        </w:rPr>
      </w:pPr>
    </w:p>
    <w:p w14:paraId="5C2E1E4C" w14:textId="548B0BE8" w:rsidR="009D4531" w:rsidRDefault="009D4531" w:rsidP="009D4531">
      <w:pPr>
        <w:keepNext/>
        <w:tabs>
          <w:tab w:val="left" w:pos="2880"/>
        </w:tabs>
        <w:jc w:val="center"/>
        <w:outlineLvl w:val="8"/>
        <w:rPr>
          <w:rFonts w:ascii="Century Gothic" w:hAnsi="Century Gothic"/>
          <w:b/>
          <w:w w:val="90"/>
          <w:sz w:val="20"/>
          <w:szCs w:val="20"/>
        </w:rPr>
      </w:pPr>
      <w:r w:rsidRPr="00981834">
        <w:rPr>
          <w:rFonts w:ascii="Century Gothic" w:hAnsi="Century Gothic"/>
          <w:b/>
          <w:w w:val="90"/>
          <w:sz w:val="20"/>
          <w:szCs w:val="20"/>
        </w:rPr>
        <w:t>CLÁUSULA 7ª - DA GARANTIA DE EXECUÇÃO DO CONTRATO</w:t>
      </w:r>
    </w:p>
    <w:p w14:paraId="7554B505" w14:textId="77777777" w:rsidR="0080450D" w:rsidRPr="00981834" w:rsidRDefault="0080450D" w:rsidP="009D4531">
      <w:pPr>
        <w:keepNext/>
        <w:tabs>
          <w:tab w:val="left" w:pos="2880"/>
        </w:tabs>
        <w:jc w:val="center"/>
        <w:outlineLvl w:val="8"/>
        <w:rPr>
          <w:rFonts w:ascii="Century Gothic" w:hAnsi="Century Gothic"/>
          <w:b/>
          <w:w w:val="90"/>
          <w:sz w:val="20"/>
          <w:szCs w:val="20"/>
        </w:rPr>
      </w:pPr>
    </w:p>
    <w:p w14:paraId="704D22B2" w14:textId="77777777" w:rsidR="009D4531" w:rsidRPr="00981834" w:rsidRDefault="009D4531" w:rsidP="009D4531">
      <w:pPr>
        <w:ind w:firstLine="851"/>
        <w:jc w:val="both"/>
        <w:rPr>
          <w:rFonts w:ascii="Century Gothic" w:hAnsi="Century Gothic"/>
          <w:w w:val="90"/>
          <w:sz w:val="20"/>
          <w:szCs w:val="20"/>
        </w:rPr>
      </w:pPr>
      <w:r w:rsidRPr="00981834">
        <w:rPr>
          <w:rFonts w:ascii="Century Gothic" w:hAnsi="Century Gothic"/>
          <w:w w:val="90"/>
          <w:sz w:val="20"/>
          <w:szCs w:val="20"/>
        </w:rPr>
        <w:t xml:space="preserve">A </w:t>
      </w:r>
      <w:r w:rsidRPr="00981834">
        <w:rPr>
          <w:rFonts w:ascii="Century Gothic" w:hAnsi="Century Gothic"/>
          <w:b/>
          <w:w w:val="90"/>
          <w:sz w:val="20"/>
          <w:szCs w:val="20"/>
        </w:rPr>
        <w:t>CONTRATADA</w:t>
      </w:r>
      <w:r w:rsidRPr="00981834">
        <w:rPr>
          <w:rFonts w:ascii="Century Gothic" w:hAnsi="Century Gothic"/>
          <w:w w:val="90"/>
          <w:sz w:val="20"/>
          <w:szCs w:val="20"/>
        </w:rPr>
        <w:t xml:space="preserve"> fica dispensada do oferecimento de garantia da execução deste Contrato, em face do disposto no “caput” do artigo 56, da Lei Federal nº 8.666/93, e suas alterações.</w:t>
      </w:r>
    </w:p>
    <w:p w14:paraId="5A3905BE" w14:textId="77777777" w:rsidR="009D4531" w:rsidRPr="00981834" w:rsidRDefault="009D4531" w:rsidP="009D4531">
      <w:pPr>
        <w:ind w:left="851" w:hanging="851"/>
        <w:jc w:val="center"/>
        <w:rPr>
          <w:rFonts w:ascii="Century Gothic" w:hAnsi="Century Gothic"/>
          <w:b/>
          <w:w w:val="90"/>
          <w:sz w:val="20"/>
          <w:szCs w:val="20"/>
        </w:rPr>
      </w:pPr>
    </w:p>
    <w:p w14:paraId="589E2642" w14:textId="4DB176AE" w:rsidR="009D4531" w:rsidRDefault="009D4531" w:rsidP="009D4531">
      <w:pPr>
        <w:keepNext/>
        <w:tabs>
          <w:tab w:val="left" w:pos="2880"/>
        </w:tabs>
        <w:jc w:val="center"/>
        <w:outlineLvl w:val="8"/>
        <w:rPr>
          <w:rFonts w:ascii="Century Gothic" w:hAnsi="Century Gothic" w:cs="Arial"/>
          <w:b/>
          <w:w w:val="90"/>
          <w:sz w:val="20"/>
          <w:szCs w:val="20"/>
        </w:rPr>
      </w:pPr>
      <w:r w:rsidRPr="00981834">
        <w:rPr>
          <w:rFonts w:ascii="Century Gothic" w:hAnsi="Century Gothic" w:cs="Arial"/>
          <w:b/>
          <w:w w:val="90"/>
          <w:sz w:val="20"/>
          <w:szCs w:val="20"/>
        </w:rPr>
        <w:t xml:space="preserve">CLÁUSULA 8ª – DAS OBRIGAÇÕES E RESPONSABILIDADES DAS PARTES </w:t>
      </w:r>
    </w:p>
    <w:p w14:paraId="2C22C069" w14:textId="77777777" w:rsidR="0080450D" w:rsidRPr="00981834" w:rsidRDefault="0080450D" w:rsidP="009D4531">
      <w:pPr>
        <w:keepNext/>
        <w:tabs>
          <w:tab w:val="left" w:pos="2880"/>
        </w:tabs>
        <w:jc w:val="center"/>
        <w:outlineLvl w:val="8"/>
        <w:rPr>
          <w:rFonts w:ascii="Century Gothic" w:hAnsi="Century Gothic" w:cs="Arial"/>
          <w:b/>
          <w:w w:val="90"/>
          <w:sz w:val="20"/>
          <w:szCs w:val="20"/>
        </w:rPr>
      </w:pPr>
    </w:p>
    <w:p w14:paraId="462EA2D2" w14:textId="04DFDE11" w:rsidR="009D4531" w:rsidRPr="0080450D" w:rsidRDefault="009D4531" w:rsidP="0080450D">
      <w:pPr>
        <w:pStyle w:val="PargrafodaLista"/>
        <w:numPr>
          <w:ilvl w:val="1"/>
          <w:numId w:val="9"/>
        </w:numPr>
        <w:jc w:val="both"/>
        <w:rPr>
          <w:rFonts w:ascii="Century Gothic" w:hAnsi="Century Gothic"/>
          <w:w w:val="90"/>
          <w:sz w:val="20"/>
          <w:szCs w:val="20"/>
        </w:rPr>
      </w:pPr>
      <w:r w:rsidRPr="0080450D">
        <w:rPr>
          <w:rFonts w:ascii="Century Gothic" w:hAnsi="Century Gothic"/>
          <w:w w:val="90"/>
          <w:sz w:val="20"/>
          <w:szCs w:val="20"/>
        </w:rPr>
        <w:t>A</w:t>
      </w:r>
      <w:r w:rsidRPr="0080450D">
        <w:rPr>
          <w:rFonts w:ascii="Century Gothic" w:hAnsi="Century Gothic"/>
          <w:b/>
          <w:w w:val="90"/>
          <w:sz w:val="20"/>
          <w:szCs w:val="20"/>
        </w:rPr>
        <w:t xml:space="preserve"> CONTRATADA</w:t>
      </w:r>
      <w:r w:rsidRPr="0080450D">
        <w:rPr>
          <w:rFonts w:ascii="Century Gothic" w:hAnsi="Century Gothic"/>
          <w:w w:val="90"/>
          <w:sz w:val="20"/>
          <w:szCs w:val="20"/>
        </w:rPr>
        <w:t xml:space="preserve"> obriga-se a proceder a execução em compatibilidade com as obrigações por ela assumidas e manter todas as condições de habilitação e qualificação exigidas na licitação.</w:t>
      </w:r>
    </w:p>
    <w:p w14:paraId="41B2D69B" w14:textId="77777777" w:rsidR="0080450D" w:rsidRPr="0080450D" w:rsidRDefault="0080450D" w:rsidP="0080450D">
      <w:pPr>
        <w:jc w:val="both"/>
        <w:rPr>
          <w:rFonts w:ascii="Century Gothic" w:hAnsi="Century Gothic"/>
          <w:w w:val="90"/>
          <w:sz w:val="20"/>
          <w:szCs w:val="20"/>
        </w:rPr>
      </w:pPr>
    </w:p>
    <w:p w14:paraId="06291AE6" w14:textId="77777777" w:rsidR="009D4531" w:rsidRPr="00981834" w:rsidRDefault="009D4531" w:rsidP="00767153">
      <w:pPr>
        <w:numPr>
          <w:ilvl w:val="1"/>
          <w:numId w:val="9"/>
        </w:numPr>
        <w:jc w:val="both"/>
        <w:rPr>
          <w:rFonts w:ascii="Century Gothic" w:hAnsi="Century Gothic"/>
          <w:w w:val="90"/>
          <w:sz w:val="20"/>
          <w:szCs w:val="20"/>
        </w:rPr>
      </w:pPr>
      <w:r w:rsidRPr="00981834">
        <w:rPr>
          <w:rFonts w:ascii="Century Gothic" w:hAnsi="Century Gothic"/>
          <w:w w:val="90"/>
          <w:sz w:val="20"/>
          <w:szCs w:val="20"/>
        </w:rPr>
        <w:t>À</w:t>
      </w:r>
      <w:r w:rsidRPr="00981834">
        <w:rPr>
          <w:rFonts w:ascii="Century Gothic" w:hAnsi="Century Gothic"/>
          <w:b/>
          <w:w w:val="90"/>
          <w:sz w:val="20"/>
          <w:szCs w:val="20"/>
        </w:rPr>
        <w:t xml:space="preserve"> CONTRATADA</w:t>
      </w:r>
      <w:r w:rsidRPr="00981834">
        <w:rPr>
          <w:rFonts w:ascii="Century Gothic" w:hAnsi="Century Gothic"/>
          <w:w w:val="90"/>
          <w:sz w:val="20"/>
          <w:szCs w:val="20"/>
        </w:rPr>
        <w:t xml:space="preserve"> caberá a responsabilidade total pelos serviços objeto deste Contrato.</w:t>
      </w:r>
    </w:p>
    <w:p w14:paraId="71F99D67" w14:textId="77777777" w:rsidR="009D4531" w:rsidRPr="00981834" w:rsidRDefault="009D4531" w:rsidP="009D4531">
      <w:pPr>
        <w:jc w:val="both"/>
        <w:rPr>
          <w:rFonts w:ascii="Century Gothic" w:hAnsi="Century Gothic"/>
          <w:w w:val="90"/>
          <w:sz w:val="20"/>
          <w:szCs w:val="20"/>
        </w:rPr>
      </w:pPr>
    </w:p>
    <w:p w14:paraId="10186CEF" w14:textId="77777777" w:rsidR="009D4531" w:rsidRPr="00981834" w:rsidRDefault="009D4531" w:rsidP="00767153">
      <w:pPr>
        <w:numPr>
          <w:ilvl w:val="1"/>
          <w:numId w:val="9"/>
        </w:numPr>
        <w:jc w:val="both"/>
        <w:rPr>
          <w:rFonts w:ascii="Century Gothic" w:hAnsi="Century Gothic"/>
          <w:w w:val="90"/>
          <w:sz w:val="20"/>
          <w:szCs w:val="20"/>
        </w:rPr>
      </w:pPr>
      <w:r w:rsidRPr="00981834">
        <w:rPr>
          <w:rFonts w:ascii="Century Gothic" w:hAnsi="Century Gothic"/>
          <w:w w:val="90"/>
          <w:sz w:val="20"/>
          <w:szCs w:val="20"/>
        </w:rPr>
        <w:t xml:space="preserve">A </w:t>
      </w:r>
      <w:r w:rsidRPr="00981834">
        <w:rPr>
          <w:rFonts w:ascii="Century Gothic" w:hAnsi="Century Gothic"/>
          <w:b/>
          <w:w w:val="90"/>
          <w:sz w:val="20"/>
          <w:szCs w:val="20"/>
        </w:rPr>
        <w:t>CONTRATADA</w:t>
      </w:r>
      <w:r w:rsidRPr="00981834">
        <w:rPr>
          <w:rFonts w:ascii="Century Gothic" w:hAnsi="Century Gothic"/>
          <w:w w:val="90"/>
          <w:sz w:val="20"/>
          <w:szCs w:val="20"/>
        </w:rPr>
        <w:t xml:space="preserve"> deverá comunicar ao </w:t>
      </w:r>
      <w:r w:rsidRPr="00981834">
        <w:rPr>
          <w:rFonts w:ascii="Century Gothic" w:hAnsi="Century Gothic"/>
          <w:b/>
          <w:w w:val="90"/>
          <w:sz w:val="20"/>
          <w:szCs w:val="20"/>
        </w:rPr>
        <w:t>CONTRATANTE</w:t>
      </w:r>
      <w:r w:rsidRPr="00981834">
        <w:rPr>
          <w:rFonts w:ascii="Century Gothic" w:hAnsi="Century Gothic"/>
          <w:w w:val="90"/>
          <w:sz w:val="20"/>
          <w:szCs w:val="20"/>
        </w:rPr>
        <w:t xml:space="preserve"> as alterações que forem efetuadas em seu Contrato Social.</w:t>
      </w:r>
    </w:p>
    <w:p w14:paraId="1417D1B0" w14:textId="77777777" w:rsidR="009D4531" w:rsidRPr="00981834" w:rsidRDefault="009D4531" w:rsidP="009D4531">
      <w:pPr>
        <w:jc w:val="both"/>
        <w:rPr>
          <w:rFonts w:ascii="Century Gothic" w:hAnsi="Century Gothic"/>
          <w:w w:val="90"/>
          <w:sz w:val="20"/>
          <w:szCs w:val="20"/>
        </w:rPr>
      </w:pPr>
    </w:p>
    <w:p w14:paraId="70D3FDA3" w14:textId="04B1B995" w:rsidR="009D4531" w:rsidRPr="00981834" w:rsidRDefault="009D4531" w:rsidP="00767153">
      <w:pPr>
        <w:numPr>
          <w:ilvl w:val="1"/>
          <w:numId w:val="9"/>
        </w:numPr>
        <w:jc w:val="both"/>
        <w:rPr>
          <w:rFonts w:ascii="Century Gothic" w:hAnsi="Century Gothic"/>
          <w:w w:val="90"/>
          <w:sz w:val="20"/>
          <w:szCs w:val="20"/>
        </w:rPr>
      </w:pPr>
      <w:r w:rsidRPr="00981834">
        <w:rPr>
          <w:rFonts w:ascii="Century Gothic" w:hAnsi="Century Gothic"/>
          <w:w w:val="90"/>
          <w:sz w:val="20"/>
          <w:szCs w:val="20"/>
        </w:rPr>
        <w:t xml:space="preserve">Garantir </w:t>
      </w:r>
      <w:proofErr w:type="gramStart"/>
      <w:r w:rsidRPr="00981834">
        <w:rPr>
          <w:rFonts w:ascii="Century Gothic" w:hAnsi="Century Gothic"/>
          <w:w w:val="90"/>
          <w:sz w:val="20"/>
          <w:szCs w:val="20"/>
        </w:rPr>
        <w:t xml:space="preserve">por  </w:t>
      </w:r>
      <w:r w:rsidR="006C2610">
        <w:rPr>
          <w:rFonts w:ascii="Century Gothic" w:hAnsi="Century Gothic"/>
          <w:w w:val="90"/>
          <w:sz w:val="20"/>
          <w:szCs w:val="20"/>
        </w:rPr>
        <w:t>36</w:t>
      </w:r>
      <w:proofErr w:type="gramEnd"/>
      <w:r w:rsidR="006C2610">
        <w:rPr>
          <w:rFonts w:ascii="Century Gothic" w:hAnsi="Century Gothic"/>
          <w:w w:val="90"/>
          <w:sz w:val="20"/>
          <w:szCs w:val="20"/>
        </w:rPr>
        <w:t xml:space="preserve"> </w:t>
      </w:r>
      <w:r w:rsidRPr="00981834">
        <w:rPr>
          <w:rFonts w:ascii="Century Gothic" w:hAnsi="Century Gothic"/>
          <w:w w:val="90"/>
          <w:sz w:val="20"/>
          <w:szCs w:val="20"/>
        </w:rPr>
        <w:t>(</w:t>
      </w:r>
      <w:r w:rsidR="006C2610">
        <w:rPr>
          <w:rFonts w:ascii="Century Gothic" w:hAnsi="Century Gothic"/>
          <w:w w:val="90"/>
          <w:sz w:val="20"/>
          <w:szCs w:val="20"/>
        </w:rPr>
        <w:t>trinta e seis</w:t>
      </w:r>
      <w:r w:rsidRPr="00981834">
        <w:rPr>
          <w:rFonts w:ascii="Century Gothic" w:hAnsi="Century Gothic"/>
          <w:w w:val="90"/>
          <w:sz w:val="20"/>
          <w:szCs w:val="20"/>
        </w:rPr>
        <w:t xml:space="preserve">) meses os serviços/produtos constantes dos  </w:t>
      </w:r>
      <w:r w:rsidR="001A4DAA">
        <w:rPr>
          <w:rFonts w:ascii="Century Gothic" w:hAnsi="Century Gothic"/>
          <w:w w:val="90"/>
          <w:sz w:val="20"/>
          <w:szCs w:val="20"/>
        </w:rPr>
        <w:t>sub</w:t>
      </w:r>
      <w:r w:rsidRPr="00981834">
        <w:rPr>
          <w:rFonts w:ascii="Century Gothic" w:hAnsi="Century Gothic"/>
          <w:w w:val="90"/>
          <w:sz w:val="20"/>
          <w:szCs w:val="20"/>
        </w:rPr>
        <w:t xml:space="preserve">itens </w:t>
      </w:r>
      <w:r w:rsidR="001A4DAA">
        <w:rPr>
          <w:rFonts w:ascii="Century Gothic" w:hAnsi="Century Gothic"/>
          <w:w w:val="90"/>
          <w:sz w:val="20"/>
          <w:szCs w:val="20"/>
        </w:rPr>
        <w:t>1.1</w:t>
      </w:r>
      <w:r w:rsidRPr="00981834">
        <w:rPr>
          <w:rFonts w:ascii="Century Gothic" w:hAnsi="Century Gothic"/>
          <w:w w:val="90"/>
          <w:sz w:val="20"/>
          <w:szCs w:val="20"/>
        </w:rPr>
        <w:t xml:space="preserve"> ao </w:t>
      </w:r>
      <w:r w:rsidR="001A4DAA">
        <w:rPr>
          <w:rFonts w:ascii="Century Gothic" w:hAnsi="Century Gothic"/>
          <w:w w:val="90"/>
          <w:sz w:val="20"/>
          <w:szCs w:val="20"/>
        </w:rPr>
        <w:t>1.5</w:t>
      </w:r>
      <w:r w:rsidRPr="00981834">
        <w:rPr>
          <w:rFonts w:ascii="Century Gothic" w:hAnsi="Century Gothic"/>
          <w:w w:val="90"/>
          <w:sz w:val="20"/>
          <w:szCs w:val="20"/>
        </w:rPr>
        <w:t>,  contados do aceite definitivo.</w:t>
      </w:r>
    </w:p>
    <w:p w14:paraId="0FB658F8" w14:textId="77777777" w:rsidR="009D4531" w:rsidRPr="00981834" w:rsidRDefault="009D4531" w:rsidP="009D4531">
      <w:pPr>
        <w:ind w:left="720"/>
        <w:jc w:val="both"/>
        <w:rPr>
          <w:rFonts w:ascii="Century Gothic" w:hAnsi="Century Gothic"/>
          <w:w w:val="90"/>
          <w:sz w:val="20"/>
          <w:szCs w:val="20"/>
        </w:rPr>
      </w:pPr>
    </w:p>
    <w:p w14:paraId="617FD438" w14:textId="77777777" w:rsidR="009D4531" w:rsidRPr="00981834" w:rsidRDefault="009D4531" w:rsidP="00767153">
      <w:pPr>
        <w:numPr>
          <w:ilvl w:val="1"/>
          <w:numId w:val="9"/>
        </w:numPr>
        <w:jc w:val="both"/>
        <w:rPr>
          <w:rFonts w:ascii="Century Gothic" w:hAnsi="Century Gothic"/>
          <w:w w:val="90"/>
          <w:sz w:val="20"/>
          <w:szCs w:val="20"/>
        </w:rPr>
      </w:pPr>
      <w:r w:rsidRPr="00981834">
        <w:rPr>
          <w:rFonts w:ascii="Century Gothic" w:hAnsi="Century Gothic" w:cs="Arial"/>
          <w:w w:val="90"/>
          <w:sz w:val="20"/>
          <w:szCs w:val="20"/>
        </w:rPr>
        <w:t xml:space="preserve">O </w:t>
      </w:r>
      <w:r w:rsidRPr="00981834">
        <w:rPr>
          <w:rFonts w:ascii="Century Gothic" w:hAnsi="Century Gothic" w:cs="Arial"/>
          <w:b/>
          <w:w w:val="90"/>
          <w:sz w:val="20"/>
          <w:szCs w:val="20"/>
        </w:rPr>
        <w:t>CONTRATANTE</w:t>
      </w:r>
      <w:r w:rsidRPr="00981834">
        <w:rPr>
          <w:rFonts w:ascii="Century Gothic" w:hAnsi="Century Gothic" w:cs="Arial"/>
          <w:w w:val="90"/>
          <w:sz w:val="20"/>
          <w:szCs w:val="20"/>
        </w:rPr>
        <w:t xml:space="preserve"> deverá efetuar o pagamento devido à </w:t>
      </w:r>
      <w:r w:rsidRPr="00981834">
        <w:rPr>
          <w:rFonts w:ascii="Century Gothic" w:hAnsi="Century Gothic" w:cs="Arial"/>
          <w:b/>
          <w:w w:val="90"/>
          <w:sz w:val="20"/>
          <w:szCs w:val="20"/>
        </w:rPr>
        <w:t>CONTRATADA</w:t>
      </w:r>
      <w:r w:rsidRPr="00981834">
        <w:rPr>
          <w:rFonts w:ascii="Century Gothic" w:hAnsi="Century Gothic" w:cs="Arial"/>
          <w:w w:val="90"/>
          <w:sz w:val="20"/>
          <w:szCs w:val="20"/>
        </w:rPr>
        <w:t xml:space="preserve"> na forma estabelecida neste instrumento.  </w:t>
      </w:r>
    </w:p>
    <w:p w14:paraId="7FFD5609" w14:textId="77777777" w:rsidR="009D4531" w:rsidRPr="00981834" w:rsidRDefault="009D4531" w:rsidP="009D4531">
      <w:pPr>
        <w:ind w:left="705"/>
        <w:jc w:val="both"/>
        <w:rPr>
          <w:rFonts w:ascii="Century Gothic" w:hAnsi="Century Gothic"/>
          <w:w w:val="90"/>
          <w:sz w:val="20"/>
          <w:szCs w:val="20"/>
        </w:rPr>
      </w:pPr>
    </w:p>
    <w:p w14:paraId="34DA947A" w14:textId="77777777" w:rsidR="009D4531" w:rsidRPr="00981834" w:rsidRDefault="009D4531" w:rsidP="00767153">
      <w:pPr>
        <w:numPr>
          <w:ilvl w:val="1"/>
          <w:numId w:val="9"/>
        </w:numPr>
        <w:jc w:val="both"/>
        <w:rPr>
          <w:rFonts w:ascii="Century Gothic" w:hAnsi="Century Gothic" w:cs="Arial"/>
          <w:w w:val="90"/>
          <w:sz w:val="20"/>
          <w:szCs w:val="20"/>
        </w:rPr>
      </w:pPr>
      <w:r w:rsidRPr="00981834">
        <w:rPr>
          <w:rFonts w:ascii="Century Gothic" w:hAnsi="Century Gothic" w:cs="Arial"/>
          <w:w w:val="90"/>
          <w:sz w:val="20"/>
          <w:szCs w:val="20"/>
        </w:rPr>
        <w:t xml:space="preserve">Em atendimento ao disposto no artigo 5º, inciso II, “n”, da Resolução CNMP nº 86, de 21 de março de 2012, a </w:t>
      </w:r>
      <w:r w:rsidRPr="00981834">
        <w:rPr>
          <w:rFonts w:ascii="Century Gothic" w:hAnsi="Century Gothic" w:cs="Arial"/>
          <w:b/>
          <w:w w:val="90"/>
          <w:sz w:val="20"/>
          <w:szCs w:val="20"/>
        </w:rPr>
        <w:t xml:space="preserve">CONTRATADA </w:t>
      </w:r>
      <w:r w:rsidRPr="00981834">
        <w:rPr>
          <w:rFonts w:ascii="Century Gothic" w:hAnsi="Century Gothic" w:cs="Arial"/>
          <w:w w:val="90"/>
          <w:sz w:val="20"/>
          <w:szCs w:val="20"/>
        </w:rPr>
        <w:t xml:space="preserve">fica obrigada a encaminhar, aos cuidados do Centro de Tecnologia da Informação e Comunicação (CTIC), por meio do endereço eletrônico “ctic@mpsp.mp.br, preferencialmente em formato “Excel”, a relação de nomes dos funcionários prestadores de serviços de mão-de-obra, bem como seus respectivos números de CPF, cargo ou atividade exercida e local da prestação dos serviços. </w:t>
      </w:r>
    </w:p>
    <w:p w14:paraId="407ED3E1" w14:textId="77777777" w:rsidR="009D4531" w:rsidRPr="00981834" w:rsidRDefault="009D4531" w:rsidP="009D4531">
      <w:pPr>
        <w:ind w:left="851" w:hanging="851"/>
        <w:jc w:val="center"/>
        <w:rPr>
          <w:rFonts w:ascii="Century Gothic" w:hAnsi="Century Gothic"/>
          <w:b/>
          <w:w w:val="90"/>
          <w:sz w:val="20"/>
          <w:szCs w:val="20"/>
        </w:rPr>
      </w:pPr>
    </w:p>
    <w:p w14:paraId="13DD9ABF" w14:textId="77777777" w:rsidR="009D4531" w:rsidRPr="00981834" w:rsidRDefault="009D4531" w:rsidP="009D4531">
      <w:pPr>
        <w:ind w:left="851" w:hanging="851"/>
        <w:jc w:val="center"/>
        <w:rPr>
          <w:rFonts w:ascii="Century Gothic" w:hAnsi="Century Gothic"/>
          <w:b/>
          <w:w w:val="90"/>
          <w:sz w:val="20"/>
          <w:szCs w:val="20"/>
        </w:rPr>
      </w:pPr>
    </w:p>
    <w:p w14:paraId="378650ED" w14:textId="3DEC678B" w:rsidR="009D4531" w:rsidRDefault="009D4531" w:rsidP="009D4531">
      <w:pPr>
        <w:ind w:left="851" w:hanging="851"/>
        <w:jc w:val="center"/>
        <w:rPr>
          <w:rFonts w:ascii="Century Gothic" w:hAnsi="Century Gothic"/>
          <w:b/>
          <w:w w:val="90"/>
          <w:sz w:val="20"/>
          <w:szCs w:val="20"/>
        </w:rPr>
      </w:pPr>
      <w:r w:rsidRPr="00981834">
        <w:rPr>
          <w:rFonts w:ascii="Century Gothic" w:hAnsi="Century Gothic"/>
          <w:b/>
          <w:w w:val="90"/>
          <w:sz w:val="20"/>
          <w:szCs w:val="20"/>
        </w:rPr>
        <w:t>CLÁUSULA 9ª - DO ACRÉSCIMO OU SUPRESSÃO</w:t>
      </w:r>
    </w:p>
    <w:p w14:paraId="314D1045" w14:textId="77777777" w:rsidR="008E2F2C" w:rsidRPr="00981834" w:rsidRDefault="008E2F2C" w:rsidP="009D4531">
      <w:pPr>
        <w:ind w:left="851" w:hanging="851"/>
        <w:jc w:val="center"/>
        <w:rPr>
          <w:rFonts w:ascii="Century Gothic" w:hAnsi="Century Gothic"/>
          <w:b/>
          <w:w w:val="90"/>
          <w:sz w:val="20"/>
          <w:szCs w:val="20"/>
        </w:rPr>
      </w:pPr>
    </w:p>
    <w:p w14:paraId="36DB6F23" w14:textId="48A3FF2A" w:rsidR="009D4531" w:rsidRDefault="009D4531" w:rsidP="009D4531">
      <w:pPr>
        <w:ind w:firstLine="851"/>
        <w:jc w:val="both"/>
        <w:rPr>
          <w:rFonts w:ascii="Century Gothic" w:hAnsi="Century Gothic"/>
          <w:w w:val="90"/>
          <w:sz w:val="20"/>
          <w:szCs w:val="20"/>
        </w:rPr>
      </w:pPr>
      <w:r w:rsidRPr="00981834">
        <w:rPr>
          <w:rFonts w:ascii="Century Gothic" w:hAnsi="Century Gothic"/>
          <w:w w:val="90"/>
          <w:sz w:val="20"/>
          <w:szCs w:val="20"/>
        </w:rPr>
        <w:t xml:space="preserve">Na forma estabelecida pelo artigo 65, § 1º, da Lei Federal nº 8.666/93 e suas alterações, a </w:t>
      </w:r>
      <w:r w:rsidRPr="00981834">
        <w:rPr>
          <w:rFonts w:ascii="Century Gothic" w:hAnsi="Century Gothic"/>
          <w:b/>
          <w:w w:val="90"/>
          <w:sz w:val="20"/>
          <w:szCs w:val="20"/>
        </w:rPr>
        <w:t>CONTRATADA</w:t>
      </w:r>
      <w:r w:rsidRPr="00981834">
        <w:rPr>
          <w:rFonts w:ascii="Century Gothic" w:hAnsi="Century Gothic"/>
          <w:w w:val="90"/>
          <w:sz w:val="20"/>
          <w:szCs w:val="20"/>
        </w:rPr>
        <w:t xml:space="preserve"> fica obrigada a aceitar, nas mesmas condições contratuais, os acréscimos ou supressões decorrentes da necessidade do objeto, até o limite de 25% (vinte e cinco por cento) do valor inicialmente pactuado, mediante comunicação do </w:t>
      </w:r>
      <w:r w:rsidRPr="00981834">
        <w:rPr>
          <w:rFonts w:ascii="Century Gothic" w:hAnsi="Century Gothic"/>
          <w:b/>
          <w:w w:val="90"/>
          <w:sz w:val="20"/>
          <w:szCs w:val="20"/>
        </w:rPr>
        <w:t>CONTRATANTE</w:t>
      </w:r>
      <w:r w:rsidRPr="00981834">
        <w:rPr>
          <w:rFonts w:ascii="Century Gothic" w:hAnsi="Century Gothic"/>
          <w:w w:val="90"/>
          <w:sz w:val="20"/>
          <w:szCs w:val="20"/>
        </w:rPr>
        <w:t>.</w:t>
      </w:r>
    </w:p>
    <w:p w14:paraId="5680D0B6" w14:textId="08C9CAF2" w:rsidR="0080450D" w:rsidRDefault="0080450D" w:rsidP="009D4531">
      <w:pPr>
        <w:ind w:firstLine="851"/>
        <w:jc w:val="both"/>
        <w:rPr>
          <w:rFonts w:ascii="Century Gothic" w:hAnsi="Century Gothic"/>
          <w:w w:val="90"/>
          <w:sz w:val="20"/>
          <w:szCs w:val="20"/>
        </w:rPr>
      </w:pPr>
    </w:p>
    <w:p w14:paraId="407B4FB9" w14:textId="77777777" w:rsidR="008E2F2C" w:rsidRPr="00981834" w:rsidRDefault="008E2F2C" w:rsidP="009D4531">
      <w:pPr>
        <w:ind w:firstLine="851"/>
        <w:jc w:val="both"/>
        <w:rPr>
          <w:rFonts w:ascii="Century Gothic" w:hAnsi="Century Gothic"/>
          <w:w w:val="90"/>
          <w:sz w:val="20"/>
          <w:szCs w:val="20"/>
        </w:rPr>
      </w:pPr>
    </w:p>
    <w:p w14:paraId="1B435FCB" w14:textId="7475F98F" w:rsidR="009D4531" w:rsidRDefault="009D4531" w:rsidP="009D4531">
      <w:pPr>
        <w:ind w:left="851" w:hanging="851"/>
        <w:jc w:val="center"/>
        <w:rPr>
          <w:rFonts w:ascii="Century Gothic" w:hAnsi="Century Gothic"/>
          <w:b/>
          <w:w w:val="90"/>
          <w:sz w:val="20"/>
          <w:szCs w:val="20"/>
        </w:rPr>
      </w:pPr>
      <w:r w:rsidRPr="00981834">
        <w:rPr>
          <w:rFonts w:ascii="Century Gothic" w:hAnsi="Century Gothic"/>
          <w:b/>
          <w:w w:val="90"/>
          <w:sz w:val="20"/>
          <w:szCs w:val="20"/>
        </w:rPr>
        <w:t>CLÁUSULA 10ª - DAS SANÇÕES ADMINISTRATIVAS</w:t>
      </w:r>
    </w:p>
    <w:p w14:paraId="6CF3E2A0" w14:textId="77777777" w:rsidR="008E2F2C" w:rsidRPr="00981834" w:rsidRDefault="008E2F2C" w:rsidP="009D4531">
      <w:pPr>
        <w:ind w:left="851" w:hanging="851"/>
        <w:jc w:val="center"/>
        <w:rPr>
          <w:rFonts w:ascii="Century Gothic" w:hAnsi="Century Gothic"/>
          <w:b/>
          <w:w w:val="90"/>
          <w:sz w:val="20"/>
          <w:szCs w:val="20"/>
        </w:rPr>
      </w:pPr>
    </w:p>
    <w:p w14:paraId="02BEAC91" w14:textId="634A01BE" w:rsidR="009D4531" w:rsidRDefault="009D4531" w:rsidP="00B001C7">
      <w:pPr>
        <w:tabs>
          <w:tab w:val="left" w:pos="567"/>
        </w:tabs>
        <w:snapToGrid w:val="0"/>
        <w:jc w:val="both"/>
        <w:rPr>
          <w:rFonts w:ascii="Century Gothic" w:hAnsi="Century Gothic"/>
          <w:w w:val="90"/>
          <w:sz w:val="20"/>
          <w:szCs w:val="20"/>
        </w:rPr>
      </w:pPr>
      <w:r w:rsidRPr="00981834">
        <w:rPr>
          <w:rFonts w:ascii="Century Gothic" w:hAnsi="Century Gothic"/>
          <w:b/>
          <w:w w:val="90"/>
          <w:sz w:val="20"/>
          <w:szCs w:val="20"/>
        </w:rPr>
        <w:t>10.1.</w:t>
      </w:r>
      <w:r w:rsidRPr="00981834">
        <w:rPr>
          <w:rFonts w:ascii="Century Gothic" w:hAnsi="Century Gothic"/>
          <w:w w:val="90"/>
          <w:sz w:val="20"/>
          <w:szCs w:val="20"/>
        </w:rPr>
        <w:tab/>
      </w:r>
      <w:r w:rsidRPr="00981834">
        <w:rPr>
          <w:rFonts w:ascii="Century Gothic" w:hAnsi="Century Gothic"/>
          <w:w w:val="90"/>
          <w:sz w:val="20"/>
          <w:szCs w:val="20"/>
        </w:rPr>
        <w:tab/>
        <w:t xml:space="preserve">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com suas alterações. </w:t>
      </w:r>
    </w:p>
    <w:p w14:paraId="2931CC56" w14:textId="77777777" w:rsidR="008E2F2C" w:rsidRPr="00981834" w:rsidRDefault="008E2F2C" w:rsidP="00B001C7">
      <w:pPr>
        <w:tabs>
          <w:tab w:val="left" w:pos="567"/>
        </w:tabs>
        <w:snapToGrid w:val="0"/>
        <w:jc w:val="both"/>
        <w:rPr>
          <w:rFonts w:ascii="Century Gothic" w:hAnsi="Century Gothic"/>
          <w:w w:val="90"/>
          <w:sz w:val="20"/>
          <w:szCs w:val="20"/>
        </w:rPr>
      </w:pPr>
    </w:p>
    <w:p w14:paraId="67EEE488" w14:textId="26D3C9E2" w:rsidR="009D4531" w:rsidRDefault="009D4531" w:rsidP="00B001C7">
      <w:pPr>
        <w:tabs>
          <w:tab w:val="left" w:pos="567"/>
        </w:tabs>
        <w:snapToGrid w:val="0"/>
        <w:jc w:val="both"/>
        <w:rPr>
          <w:rFonts w:ascii="Century Gothic" w:hAnsi="Century Gothic"/>
          <w:w w:val="90"/>
          <w:sz w:val="20"/>
          <w:szCs w:val="20"/>
        </w:rPr>
      </w:pPr>
      <w:r w:rsidRPr="00981834">
        <w:rPr>
          <w:rFonts w:ascii="Century Gothic" w:hAnsi="Century Gothic"/>
          <w:b/>
          <w:w w:val="90"/>
          <w:sz w:val="20"/>
          <w:szCs w:val="20"/>
        </w:rPr>
        <w:t>10.2.</w:t>
      </w:r>
      <w:r w:rsidRPr="00981834">
        <w:rPr>
          <w:rFonts w:ascii="Century Gothic" w:hAnsi="Century Gothic"/>
          <w:w w:val="90"/>
          <w:sz w:val="20"/>
          <w:szCs w:val="20"/>
        </w:rPr>
        <w:tab/>
      </w:r>
      <w:r w:rsidRPr="00981834">
        <w:rPr>
          <w:rFonts w:ascii="Century Gothic" w:hAnsi="Century Gothic"/>
          <w:w w:val="90"/>
          <w:sz w:val="20"/>
          <w:szCs w:val="20"/>
        </w:rPr>
        <w:tab/>
        <w:t>Quando aplicada a multa, esta poderá ser recolhida ou descontada conforme disposto no artigo 10 e seu parágrafo único, ambos do ATO (N) nº 308/2003 – P.G.J. de 18 de março de 2003.</w:t>
      </w:r>
    </w:p>
    <w:p w14:paraId="25F4AEEE" w14:textId="77777777" w:rsidR="0080450D" w:rsidRPr="00981834" w:rsidRDefault="0080450D" w:rsidP="00B001C7">
      <w:pPr>
        <w:tabs>
          <w:tab w:val="left" w:pos="567"/>
        </w:tabs>
        <w:snapToGrid w:val="0"/>
        <w:jc w:val="both"/>
        <w:rPr>
          <w:rFonts w:ascii="Century Gothic" w:hAnsi="Century Gothic"/>
          <w:w w:val="90"/>
          <w:sz w:val="20"/>
          <w:szCs w:val="20"/>
        </w:rPr>
      </w:pPr>
    </w:p>
    <w:p w14:paraId="1BCD347F" w14:textId="77777777" w:rsidR="008E2F2C" w:rsidRDefault="008E2F2C" w:rsidP="009D4531">
      <w:pPr>
        <w:suppressAutoHyphens/>
        <w:ind w:left="851" w:hanging="851"/>
        <w:jc w:val="center"/>
        <w:rPr>
          <w:rFonts w:ascii="Century Gothic" w:hAnsi="Century Gothic"/>
          <w:b/>
          <w:w w:val="90"/>
          <w:sz w:val="20"/>
          <w:szCs w:val="20"/>
        </w:rPr>
      </w:pPr>
    </w:p>
    <w:p w14:paraId="52C2158A" w14:textId="55AE53AF" w:rsidR="009D4531" w:rsidRDefault="009D4531" w:rsidP="009D4531">
      <w:pPr>
        <w:suppressAutoHyphens/>
        <w:ind w:left="851" w:hanging="851"/>
        <w:jc w:val="center"/>
        <w:rPr>
          <w:rFonts w:ascii="Century Gothic" w:hAnsi="Century Gothic"/>
          <w:b/>
          <w:w w:val="90"/>
          <w:sz w:val="20"/>
          <w:szCs w:val="20"/>
        </w:rPr>
      </w:pPr>
      <w:r w:rsidRPr="00981834">
        <w:rPr>
          <w:rFonts w:ascii="Century Gothic" w:hAnsi="Century Gothic"/>
          <w:b/>
          <w:w w:val="90"/>
          <w:sz w:val="20"/>
          <w:szCs w:val="20"/>
        </w:rPr>
        <w:t>CLÁUSULA 11ª - DOS TRIBUTOS E DEMAIS ENCARGOS</w:t>
      </w:r>
    </w:p>
    <w:p w14:paraId="1415F8D9" w14:textId="77777777" w:rsidR="008E2F2C" w:rsidRPr="00981834" w:rsidRDefault="008E2F2C" w:rsidP="009D4531">
      <w:pPr>
        <w:suppressAutoHyphens/>
        <w:ind w:left="851" w:hanging="851"/>
        <w:jc w:val="center"/>
        <w:rPr>
          <w:rFonts w:ascii="Century Gothic" w:hAnsi="Century Gothic"/>
          <w:b/>
          <w:w w:val="90"/>
          <w:sz w:val="20"/>
          <w:szCs w:val="20"/>
        </w:rPr>
      </w:pPr>
    </w:p>
    <w:p w14:paraId="7AC141B2" w14:textId="77777777" w:rsidR="009D4531" w:rsidRPr="00981834" w:rsidRDefault="009D4531" w:rsidP="00B001C7">
      <w:pPr>
        <w:numPr>
          <w:ilvl w:val="1"/>
          <w:numId w:val="1"/>
        </w:numPr>
        <w:tabs>
          <w:tab w:val="clear" w:pos="855"/>
        </w:tabs>
        <w:suppressAutoHyphens/>
        <w:ind w:left="0" w:firstLine="0"/>
        <w:jc w:val="both"/>
        <w:rPr>
          <w:rFonts w:ascii="Century Gothic" w:hAnsi="Century Gothic"/>
          <w:w w:val="90"/>
          <w:sz w:val="20"/>
          <w:szCs w:val="20"/>
        </w:rPr>
      </w:pPr>
      <w:r w:rsidRPr="00981834">
        <w:rPr>
          <w:rFonts w:ascii="Century Gothic" w:hAnsi="Century Gothic"/>
          <w:w w:val="90"/>
          <w:sz w:val="20"/>
          <w:szCs w:val="20"/>
        </w:rPr>
        <w:t xml:space="preserve">Os tributos, impostos, taxas, emolumentos, contribuições fiscais e parafiscais, que sejam devidos em decorrência, direta ou indireta, do presente Contrato, serão de exclusiva responsabilidade da </w:t>
      </w:r>
      <w:r w:rsidRPr="00981834">
        <w:rPr>
          <w:rFonts w:ascii="Century Gothic" w:hAnsi="Century Gothic"/>
          <w:b/>
          <w:w w:val="90"/>
          <w:sz w:val="20"/>
          <w:szCs w:val="20"/>
        </w:rPr>
        <w:t>CONTRATADA</w:t>
      </w:r>
      <w:r w:rsidRPr="00981834">
        <w:rPr>
          <w:rFonts w:ascii="Century Gothic" w:hAnsi="Century Gothic"/>
          <w:w w:val="90"/>
          <w:sz w:val="20"/>
          <w:szCs w:val="20"/>
        </w:rPr>
        <w:t>.</w:t>
      </w:r>
    </w:p>
    <w:p w14:paraId="63023F73" w14:textId="77777777" w:rsidR="009D4531" w:rsidRPr="00981834" w:rsidRDefault="009D4531" w:rsidP="00B001C7">
      <w:pPr>
        <w:suppressAutoHyphens/>
        <w:jc w:val="both"/>
        <w:rPr>
          <w:rFonts w:ascii="Century Gothic" w:hAnsi="Century Gothic"/>
          <w:w w:val="90"/>
          <w:sz w:val="20"/>
          <w:szCs w:val="20"/>
        </w:rPr>
      </w:pPr>
    </w:p>
    <w:p w14:paraId="68490D4B" w14:textId="38895D37" w:rsidR="009D4531" w:rsidRPr="00981834" w:rsidRDefault="009D4531" w:rsidP="00B001C7">
      <w:pPr>
        <w:numPr>
          <w:ilvl w:val="1"/>
          <w:numId w:val="1"/>
        </w:numPr>
        <w:tabs>
          <w:tab w:val="clear" w:pos="855"/>
        </w:tabs>
        <w:suppressAutoHyphens/>
        <w:ind w:left="0" w:firstLine="0"/>
        <w:jc w:val="both"/>
        <w:rPr>
          <w:rFonts w:ascii="Century Gothic" w:hAnsi="Century Gothic"/>
          <w:w w:val="90"/>
          <w:sz w:val="20"/>
          <w:szCs w:val="20"/>
        </w:rPr>
      </w:pPr>
      <w:r w:rsidRPr="00981834">
        <w:rPr>
          <w:rFonts w:ascii="Century Gothic" w:hAnsi="Century Gothic"/>
          <w:w w:val="90"/>
          <w:sz w:val="20"/>
          <w:szCs w:val="20"/>
        </w:rPr>
        <w:t xml:space="preserve">Se, durante o prazo de vigência deste Contrato, forem </w:t>
      </w:r>
      <w:r w:rsidR="008E2F2C" w:rsidRPr="00981834">
        <w:rPr>
          <w:rFonts w:ascii="Century Gothic" w:hAnsi="Century Gothic"/>
          <w:w w:val="90"/>
          <w:sz w:val="20"/>
          <w:szCs w:val="20"/>
        </w:rPr>
        <w:t>criados tributos</w:t>
      </w:r>
      <w:r w:rsidRPr="00981834">
        <w:rPr>
          <w:rFonts w:ascii="Century Gothic" w:hAnsi="Century Gothic"/>
          <w:w w:val="90"/>
          <w:sz w:val="20"/>
          <w:szCs w:val="20"/>
        </w:rPr>
        <w:t xml:space="preserve"> novos ou ocorrerem modificações nas alíquotas atuais, de forma a comprovadamente, majorar ou diminuir o ônus dos contratantes, serão estes revistos, a fim de adequá-los.  </w:t>
      </w:r>
    </w:p>
    <w:p w14:paraId="18ACF2AE" w14:textId="29ACADF4" w:rsidR="00BA3C9C" w:rsidRDefault="00BA3C9C" w:rsidP="00BA3C9C"/>
    <w:p w14:paraId="609A311F" w14:textId="165B570B" w:rsidR="00A4247F" w:rsidRDefault="00A4247F" w:rsidP="00BA3C9C"/>
    <w:p w14:paraId="4927003C" w14:textId="7840E352" w:rsidR="00A4247F" w:rsidRDefault="00A4247F" w:rsidP="00BA3C9C"/>
    <w:p w14:paraId="6C5DC5B6" w14:textId="77777777" w:rsidR="00A4247F" w:rsidRPr="00BA3C9C" w:rsidRDefault="00A4247F" w:rsidP="00BA3C9C"/>
    <w:p w14:paraId="0E7890C1" w14:textId="455C3B29" w:rsidR="009D4531" w:rsidRPr="00981834" w:rsidRDefault="009D4531" w:rsidP="0080450D">
      <w:pPr>
        <w:pStyle w:val="Ttulo3"/>
        <w:suppressAutoHyphens/>
        <w:jc w:val="center"/>
        <w:rPr>
          <w:rFonts w:ascii="Century Gothic" w:hAnsi="Century Gothic"/>
          <w:w w:val="90"/>
          <w:sz w:val="20"/>
          <w:szCs w:val="20"/>
        </w:rPr>
      </w:pPr>
      <w:r w:rsidRPr="00981834">
        <w:rPr>
          <w:rFonts w:ascii="Century Gothic" w:hAnsi="Century Gothic"/>
          <w:w w:val="90"/>
          <w:sz w:val="20"/>
          <w:szCs w:val="20"/>
        </w:rPr>
        <w:lastRenderedPageBreak/>
        <w:t>CLÁUSULA 12ª – DO CONTROLE DA EXECUÇÃO DO CONTRATO</w:t>
      </w:r>
    </w:p>
    <w:p w14:paraId="4255FEA6" w14:textId="77777777" w:rsidR="009D4531" w:rsidRPr="00981834" w:rsidRDefault="009D4531" w:rsidP="009D4531">
      <w:pPr>
        <w:suppressAutoHyphens/>
        <w:rPr>
          <w:rFonts w:ascii="Century Gothic" w:hAnsi="Century Gothic"/>
          <w:w w:val="90"/>
          <w:sz w:val="20"/>
          <w:szCs w:val="20"/>
        </w:rPr>
      </w:pPr>
    </w:p>
    <w:p w14:paraId="78170B88" w14:textId="36E7B368" w:rsidR="009D4531" w:rsidRDefault="009D4531" w:rsidP="009D4531">
      <w:pPr>
        <w:suppressAutoHyphens/>
        <w:ind w:firstLine="540"/>
        <w:jc w:val="both"/>
        <w:rPr>
          <w:rFonts w:ascii="Century Gothic" w:hAnsi="Century Gothic"/>
          <w:w w:val="90"/>
          <w:sz w:val="20"/>
          <w:szCs w:val="20"/>
        </w:rPr>
      </w:pPr>
      <w:r w:rsidRPr="00981834">
        <w:rPr>
          <w:rFonts w:ascii="Century Gothic" w:hAnsi="Century Gothic"/>
          <w:w w:val="90"/>
          <w:sz w:val="20"/>
          <w:szCs w:val="20"/>
        </w:rPr>
        <w:t xml:space="preserve">O controle será executado pelo agente fiscalizador ou substituto legal, devidamente designado em Portaria da Diretoria-Geral, ao qual caberá a verificação da qualidade do objeto fornecido, comunicando à </w:t>
      </w:r>
      <w:r w:rsidRPr="00981834">
        <w:rPr>
          <w:rFonts w:ascii="Century Gothic" w:hAnsi="Century Gothic"/>
          <w:b/>
          <w:w w:val="90"/>
          <w:sz w:val="20"/>
          <w:szCs w:val="20"/>
        </w:rPr>
        <w:t xml:space="preserve">CONTRATADA </w:t>
      </w:r>
      <w:r w:rsidRPr="00981834">
        <w:rPr>
          <w:rFonts w:ascii="Century Gothic" w:hAnsi="Century Gothic"/>
          <w:w w:val="90"/>
          <w:sz w:val="20"/>
          <w:szCs w:val="20"/>
        </w:rPr>
        <w:t xml:space="preserve">os fatos eventualmente ocorridos para pronta regularização no prazo pactuado. </w:t>
      </w:r>
    </w:p>
    <w:p w14:paraId="71DA798A" w14:textId="77777777" w:rsidR="0080450D" w:rsidRPr="00981834" w:rsidRDefault="0080450D" w:rsidP="009D4531">
      <w:pPr>
        <w:suppressAutoHyphens/>
        <w:ind w:firstLine="540"/>
        <w:jc w:val="both"/>
        <w:rPr>
          <w:rFonts w:ascii="Century Gothic" w:hAnsi="Century Gothic"/>
          <w:w w:val="90"/>
          <w:sz w:val="20"/>
          <w:szCs w:val="20"/>
        </w:rPr>
      </w:pPr>
    </w:p>
    <w:p w14:paraId="4D72FEBD" w14:textId="443FE4AD" w:rsidR="008E2F2C" w:rsidRDefault="008E2F2C" w:rsidP="009D4531">
      <w:pPr>
        <w:ind w:left="851" w:hanging="851"/>
        <w:jc w:val="center"/>
        <w:rPr>
          <w:rFonts w:ascii="Century Gothic" w:hAnsi="Century Gothic"/>
          <w:b/>
          <w:w w:val="90"/>
          <w:sz w:val="20"/>
          <w:szCs w:val="20"/>
        </w:rPr>
      </w:pPr>
    </w:p>
    <w:p w14:paraId="27224975" w14:textId="2A63B066" w:rsidR="009D4531" w:rsidRDefault="009D4531" w:rsidP="009D4531">
      <w:pPr>
        <w:ind w:left="851" w:hanging="851"/>
        <w:jc w:val="center"/>
        <w:rPr>
          <w:rFonts w:ascii="Century Gothic" w:hAnsi="Century Gothic"/>
          <w:b/>
          <w:w w:val="90"/>
          <w:sz w:val="20"/>
          <w:szCs w:val="20"/>
        </w:rPr>
      </w:pPr>
      <w:r w:rsidRPr="00981834">
        <w:rPr>
          <w:rFonts w:ascii="Century Gothic" w:hAnsi="Century Gothic"/>
          <w:b/>
          <w:w w:val="90"/>
          <w:sz w:val="20"/>
          <w:szCs w:val="20"/>
        </w:rPr>
        <w:t>CLÁUSULA 13ª - DO PROCEDIMENTO LICITATÓRIO</w:t>
      </w:r>
    </w:p>
    <w:p w14:paraId="6C4A3486" w14:textId="77777777" w:rsidR="0080450D" w:rsidRPr="00981834" w:rsidRDefault="0080450D" w:rsidP="009D4531">
      <w:pPr>
        <w:ind w:left="851" w:hanging="851"/>
        <w:jc w:val="center"/>
        <w:rPr>
          <w:rFonts w:ascii="Century Gothic" w:hAnsi="Century Gothic"/>
          <w:b/>
          <w:w w:val="90"/>
          <w:sz w:val="20"/>
          <w:szCs w:val="20"/>
        </w:rPr>
      </w:pPr>
    </w:p>
    <w:p w14:paraId="6968DA74" w14:textId="48BEDDD5" w:rsidR="009D4531" w:rsidRPr="00981834" w:rsidRDefault="009D4531" w:rsidP="00B001C7">
      <w:pPr>
        <w:ind w:firstLine="567"/>
        <w:jc w:val="both"/>
        <w:rPr>
          <w:rFonts w:ascii="Century Gothic" w:hAnsi="Century Gothic"/>
          <w:w w:val="90"/>
          <w:sz w:val="20"/>
          <w:szCs w:val="20"/>
        </w:rPr>
      </w:pPr>
      <w:r w:rsidRPr="00981834">
        <w:rPr>
          <w:rFonts w:ascii="Century Gothic" w:hAnsi="Century Gothic"/>
          <w:w w:val="90"/>
          <w:sz w:val="20"/>
          <w:szCs w:val="20"/>
        </w:rPr>
        <w:t xml:space="preserve">Nos termos da Lei Federal nº 8.666/93 e suas alterações, o presente Contrato é celebrado após procedimento licitatório, na modalidade Pregão sob o nº </w:t>
      </w:r>
      <w:r w:rsidR="00A0316B" w:rsidRPr="00981834">
        <w:rPr>
          <w:rFonts w:ascii="Century Gothic" w:hAnsi="Century Gothic"/>
          <w:w w:val="90"/>
          <w:sz w:val="20"/>
          <w:szCs w:val="20"/>
        </w:rPr>
        <w:t>085</w:t>
      </w:r>
      <w:r w:rsidRPr="00981834">
        <w:rPr>
          <w:rFonts w:ascii="Century Gothic" w:hAnsi="Century Gothic"/>
          <w:w w:val="90"/>
          <w:sz w:val="20"/>
          <w:szCs w:val="20"/>
        </w:rPr>
        <w:t>/</w:t>
      </w:r>
      <w:r w:rsidR="00A0316B" w:rsidRPr="00981834">
        <w:rPr>
          <w:rFonts w:ascii="Century Gothic" w:hAnsi="Century Gothic"/>
          <w:w w:val="90"/>
          <w:sz w:val="20"/>
          <w:szCs w:val="20"/>
        </w:rPr>
        <w:t>2019</w:t>
      </w:r>
      <w:r w:rsidRPr="00981834">
        <w:rPr>
          <w:rFonts w:ascii="Century Gothic" w:hAnsi="Century Gothic"/>
          <w:w w:val="90"/>
          <w:sz w:val="20"/>
          <w:szCs w:val="20"/>
        </w:rPr>
        <w:t>, homologado e adjudicado por despacho do Senhor Diretor-Geral às fls.</w:t>
      </w:r>
      <w:proofErr w:type="gramStart"/>
      <w:r w:rsidRPr="00981834">
        <w:rPr>
          <w:rFonts w:ascii="Century Gothic" w:hAnsi="Century Gothic"/>
          <w:w w:val="90"/>
          <w:sz w:val="20"/>
          <w:szCs w:val="20"/>
        </w:rPr>
        <w:t xml:space="preserve"> ..</w:t>
      </w:r>
      <w:proofErr w:type="gramEnd"/>
      <w:r w:rsidRPr="00981834">
        <w:rPr>
          <w:rFonts w:ascii="Century Gothic" w:hAnsi="Century Gothic"/>
          <w:w w:val="90"/>
          <w:sz w:val="20"/>
          <w:szCs w:val="20"/>
        </w:rPr>
        <w:t xml:space="preserve"> do Processo </w:t>
      </w:r>
      <w:r w:rsidR="00A0316B" w:rsidRPr="00981834">
        <w:rPr>
          <w:rFonts w:ascii="Century Gothic" w:hAnsi="Century Gothic"/>
          <w:w w:val="90"/>
          <w:sz w:val="20"/>
          <w:szCs w:val="20"/>
        </w:rPr>
        <w:t>071</w:t>
      </w:r>
      <w:r w:rsidRPr="00981834">
        <w:rPr>
          <w:rFonts w:ascii="Century Gothic" w:hAnsi="Century Gothic"/>
          <w:w w:val="90"/>
          <w:sz w:val="20"/>
          <w:szCs w:val="20"/>
        </w:rPr>
        <w:t>/</w:t>
      </w:r>
      <w:r w:rsidR="00A0316B" w:rsidRPr="00981834">
        <w:rPr>
          <w:rFonts w:ascii="Century Gothic" w:hAnsi="Century Gothic"/>
          <w:w w:val="90"/>
          <w:sz w:val="20"/>
          <w:szCs w:val="20"/>
        </w:rPr>
        <w:t>2019</w:t>
      </w:r>
      <w:r w:rsidRPr="00981834">
        <w:rPr>
          <w:rFonts w:ascii="Century Gothic" w:hAnsi="Century Gothic"/>
          <w:w w:val="90"/>
          <w:sz w:val="20"/>
          <w:szCs w:val="20"/>
        </w:rPr>
        <w:t>-FED.</w:t>
      </w:r>
    </w:p>
    <w:p w14:paraId="769182E2" w14:textId="77777777" w:rsidR="009D4531" w:rsidRPr="00981834" w:rsidRDefault="009D4531" w:rsidP="009D4531">
      <w:pPr>
        <w:ind w:firstLine="851"/>
        <w:jc w:val="both"/>
        <w:rPr>
          <w:rFonts w:ascii="Century Gothic" w:hAnsi="Century Gothic"/>
          <w:w w:val="90"/>
          <w:sz w:val="20"/>
          <w:szCs w:val="20"/>
        </w:rPr>
      </w:pPr>
    </w:p>
    <w:p w14:paraId="70389D84" w14:textId="77777777" w:rsidR="009D4531" w:rsidRPr="00981834" w:rsidRDefault="009D4531" w:rsidP="009D4531">
      <w:pPr>
        <w:ind w:firstLine="851"/>
        <w:jc w:val="both"/>
        <w:rPr>
          <w:rFonts w:ascii="Century Gothic" w:hAnsi="Century Gothic"/>
          <w:w w:val="90"/>
          <w:sz w:val="20"/>
          <w:szCs w:val="20"/>
        </w:rPr>
      </w:pPr>
    </w:p>
    <w:p w14:paraId="46FFC1F2" w14:textId="75CDDC7B" w:rsidR="009D4531" w:rsidRDefault="009D4531" w:rsidP="009D4531">
      <w:pPr>
        <w:ind w:left="851" w:hanging="851"/>
        <w:jc w:val="center"/>
        <w:rPr>
          <w:rFonts w:ascii="Century Gothic" w:hAnsi="Century Gothic"/>
          <w:b/>
          <w:w w:val="90"/>
          <w:sz w:val="20"/>
          <w:szCs w:val="20"/>
        </w:rPr>
      </w:pPr>
      <w:r w:rsidRPr="00981834">
        <w:rPr>
          <w:rFonts w:ascii="Century Gothic" w:hAnsi="Century Gothic"/>
          <w:b/>
          <w:w w:val="90"/>
          <w:sz w:val="20"/>
          <w:szCs w:val="20"/>
        </w:rPr>
        <w:t>CLÁUSULA 14ª - DAS NORMAS REGEDORAS DO CONTRATO</w:t>
      </w:r>
    </w:p>
    <w:p w14:paraId="759058C9" w14:textId="77777777" w:rsidR="0080450D" w:rsidRPr="00981834" w:rsidRDefault="0080450D" w:rsidP="009D4531">
      <w:pPr>
        <w:ind w:left="851" w:hanging="851"/>
        <w:jc w:val="center"/>
        <w:rPr>
          <w:rFonts w:ascii="Century Gothic" w:hAnsi="Century Gothic"/>
          <w:b/>
          <w:w w:val="90"/>
          <w:sz w:val="20"/>
          <w:szCs w:val="20"/>
        </w:rPr>
      </w:pPr>
    </w:p>
    <w:p w14:paraId="5CC03774" w14:textId="46959714" w:rsidR="009D4531" w:rsidRDefault="009D4531" w:rsidP="009D4531">
      <w:pPr>
        <w:ind w:left="709" w:hanging="709"/>
        <w:jc w:val="both"/>
        <w:rPr>
          <w:rFonts w:ascii="Century Gothic" w:hAnsi="Century Gothic"/>
          <w:w w:val="90"/>
          <w:sz w:val="20"/>
          <w:szCs w:val="20"/>
        </w:rPr>
      </w:pPr>
      <w:r w:rsidRPr="00981834">
        <w:rPr>
          <w:rFonts w:ascii="Century Gothic" w:hAnsi="Century Gothic"/>
          <w:b/>
          <w:w w:val="90"/>
          <w:sz w:val="20"/>
          <w:szCs w:val="20"/>
        </w:rPr>
        <w:t>14.1.</w:t>
      </w:r>
      <w:r w:rsidRPr="00981834">
        <w:rPr>
          <w:rFonts w:ascii="Century Gothic" w:hAnsi="Century Gothic"/>
          <w:b/>
          <w:w w:val="90"/>
          <w:sz w:val="20"/>
          <w:szCs w:val="20"/>
        </w:rPr>
        <w:tab/>
      </w:r>
      <w:r w:rsidRPr="00981834">
        <w:rPr>
          <w:rFonts w:ascii="Century Gothic" w:hAnsi="Century Gothic"/>
          <w:w w:val="90"/>
          <w:sz w:val="20"/>
          <w:szCs w:val="20"/>
        </w:rPr>
        <w:t xml:space="preserve">A presente contratação encontra-se vinculada ao Edital do Pregão nº </w:t>
      </w:r>
      <w:r w:rsidR="00A0316B" w:rsidRPr="00981834">
        <w:rPr>
          <w:rFonts w:ascii="Century Gothic" w:hAnsi="Century Gothic"/>
          <w:w w:val="90"/>
          <w:sz w:val="20"/>
          <w:szCs w:val="20"/>
        </w:rPr>
        <w:t>085</w:t>
      </w:r>
      <w:r w:rsidRPr="00981834">
        <w:rPr>
          <w:rFonts w:ascii="Century Gothic" w:hAnsi="Century Gothic"/>
          <w:w w:val="90"/>
          <w:sz w:val="20"/>
          <w:szCs w:val="20"/>
        </w:rPr>
        <w:t>/</w:t>
      </w:r>
      <w:r w:rsidR="00A0316B" w:rsidRPr="00981834">
        <w:rPr>
          <w:rFonts w:ascii="Century Gothic" w:hAnsi="Century Gothic"/>
          <w:w w:val="90"/>
          <w:sz w:val="20"/>
          <w:szCs w:val="20"/>
        </w:rPr>
        <w:t>2019</w:t>
      </w:r>
      <w:r w:rsidRPr="00981834">
        <w:rPr>
          <w:rFonts w:ascii="Century Gothic" w:hAnsi="Century Gothic"/>
          <w:w w:val="90"/>
          <w:sz w:val="20"/>
          <w:szCs w:val="20"/>
        </w:rPr>
        <w:t xml:space="preserve">, e à Proposta da </w:t>
      </w:r>
      <w:r w:rsidRPr="00981834">
        <w:rPr>
          <w:rFonts w:ascii="Century Gothic" w:hAnsi="Century Gothic"/>
          <w:b/>
          <w:w w:val="90"/>
          <w:sz w:val="20"/>
          <w:szCs w:val="20"/>
        </w:rPr>
        <w:t xml:space="preserve">CONTRATADA, </w:t>
      </w:r>
      <w:r w:rsidRPr="00981834">
        <w:rPr>
          <w:rFonts w:ascii="Century Gothic" w:hAnsi="Century Gothic"/>
          <w:w w:val="90"/>
          <w:sz w:val="20"/>
          <w:szCs w:val="20"/>
        </w:rPr>
        <w:t>a qual faz parte integrante desta avença, como se aqui estivesse transcrita.</w:t>
      </w:r>
    </w:p>
    <w:p w14:paraId="73D1B5AD" w14:textId="77777777" w:rsidR="00EA2A23" w:rsidRPr="00981834" w:rsidRDefault="00EA2A23" w:rsidP="009D4531">
      <w:pPr>
        <w:ind w:left="709" w:hanging="709"/>
        <w:jc w:val="both"/>
        <w:rPr>
          <w:rFonts w:ascii="Century Gothic" w:hAnsi="Century Gothic"/>
          <w:w w:val="90"/>
          <w:sz w:val="20"/>
          <w:szCs w:val="20"/>
        </w:rPr>
      </w:pPr>
    </w:p>
    <w:p w14:paraId="551C5579" w14:textId="77777777" w:rsidR="009D4531" w:rsidRPr="00981834" w:rsidRDefault="009D4531" w:rsidP="009D4531">
      <w:pPr>
        <w:ind w:left="709" w:hanging="709"/>
        <w:jc w:val="both"/>
        <w:rPr>
          <w:rFonts w:ascii="Century Gothic" w:hAnsi="Century Gothic"/>
          <w:b/>
          <w:w w:val="90"/>
          <w:sz w:val="20"/>
          <w:szCs w:val="20"/>
        </w:rPr>
      </w:pPr>
      <w:r w:rsidRPr="00981834">
        <w:rPr>
          <w:rFonts w:ascii="Century Gothic" w:hAnsi="Century Gothic"/>
          <w:b/>
          <w:w w:val="90"/>
          <w:sz w:val="20"/>
          <w:szCs w:val="20"/>
        </w:rPr>
        <w:t>14.2.</w:t>
      </w:r>
      <w:r w:rsidRPr="00981834">
        <w:rPr>
          <w:rFonts w:ascii="Century Gothic" w:hAnsi="Century Gothic"/>
          <w:b/>
          <w:w w:val="90"/>
          <w:sz w:val="20"/>
          <w:szCs w:val="20"/>
        </w:rPr>
        <w:tab/>
      </w:r>
      <w:r w:rsidRPr="00981834">
        <w:rPr>
          <w:rFonts w:ascii="Century Gothic" w:hAnsi="Century Gothic"/>
          <w:w w:val="90"/>
          <w:sz w:val="20"/>
          <w:szCs w:val="20"/>
        </w:rPr>
        <w:t>Aplica-se à presente contratação e aos casos omissos, o disposto na Lei Federal nº 8.666/93, com suas alterações e demais normas legais aplicáveis à espécie.</w:t>
      </w:r>
      <w:r w:rsidRPr="00981834">
        <w:rPr>
          <w:rFonts w:ascii="Century Gothic" w:hAnsi="Century Gothic"/>
          <w:b/>
          <w:w w:val="90"/>
          <w:sz w:val="20"/>
          <w:szCs w:val="20"/>
        </w:rPr>
        <w:t xml:space="preserve"> </w:t>
      </w:r>
    </w:p>
    <w:p w14:paraId="3B07F838" w14:textId="4FA36FA7" w:rsidR="009D4531" w:rsidRDefault="009D4531" w:rsidP="009D4531">
      <w:pPr>
        <w:ind w:left="851" w:hanging="851"/>
        <w:jc w:val="center"/>
        <w:rPr>
          <w:rFonts w:ascii="Century Gothic" w:hAnsi="Century Gothic"/>
          <w:b/>
          <w:w w:val="90"/>
          <w:sz w:val="20"/>
          <w:szCs w:val="20"/>
        </w:rPr>
      </w:pPr>
    </w:p>
    <w:p w14:paraId="4BFF2F16" w14:textId="77777777" w:rsidR="008E2F2C" w:rsidRPr="00981834" w:rsidRDefault="008E2F2C" w:rsidP="009D4531">
      <w:pPr>
        <w:ind w:left="851" w:hanging="851"/>
        <w:jc w:val="center"/>
        <w:rPr>
          <w:rFonts w:ascii="Century Gothic" w:hAnsi="Century Gothic"/>
          <w:b/>
          <w:w w:val="90"/>
          <w:sz w:val="20"/>
          <w:szCs w:val="20"/>
        </w:rPr>
      </w:pPr>
    </w:p>
    <w:p w14:paraId="3BCA6073" w14:textId="3DAB0BD5" w:rsidR="009D4531" w:rsidRDefault="009D4531" w:rsidP="009D4531">
      <w:pPr>
        <w:ind w:left="851" w:hanging="851"/>
        <w:jc w:val="center"/>
        <w:rPr>
          <w:rFonts w:ascii="Century Gothic" w:hAnsi="Century Gothic"/>
          <w:b/>
          <w:w w:val="90"/>
          <w:sz w:val="20"/>
          <w:szCs w:val="20"/>
        </w:rPr>
      </w:pPr>
      <w:r w:rsidRPr="00981834">
        <w:rPr>
          <w:rFonts w:ascii="Century Gothic" w:hAnsi="Century Gothic"/>
          <w:b/>
          <w:w w:val="90"/>
          <w:sz w:val="20"/>
          <w:szCs w:val="20"/>
        </w:rPr>
        <w:t>CLÁUSULA 15ª - DA RESCISÃO</w:t>
      </w:r>
    </w:p>
    <w:p w14:paraId="65F1CB1C" w14:textId="77777777" w:rsidR="0080450D" w:rsidRPr="00981834" w:rsidRDefault="0080450D" w:rsidP="009D4531">
      <w:pPr>
        <w:ind w:left="851" w:hanging="851"/>
        <w:jc w:val="center"/>
        <w:rPr>
          <w:rFonts w:ascii="Century Gothic" w:hAnsi="Century Gothic"/>
          <w:b/>
          <w:w w:val="90"/>
          <w:sz w:val="20"/>
          <w:szCs w:val="20"/>
        </w:rPr>
      </w:pPr>
    </w:p>
    <w:p w14:paraId="5DE2E907" w14:textId="69814C41" w:rsidR="009D4531" w:rsidRPr="00EA2A23" w:rsidRDefault="009D4531" w:rsidP="00EA2A23">
      <w:pPr>
        <w:pStyle w:val="PargrafodaLista"/>
        <w:numPr>
          <w:ilvl w:val="1"/>
          <w:numId w:val="11"/>
        </w:numPr>
        <w:jc w:val="both"/>
        <w:rPr>
          <w:rFonts w:ascii="Century Gothic" w:hAnsi="Century Gothic"/>
          <w:w w:val="90"/>
          <w:sz w:val="20"/>
          <w:szCs w:val="20"/>
        </w:rPr>
      </w:pPr>
      <w:r w:rsidRPr="00EA2A23">
        <w:rPr>
          <w:rFonts w:ascii="Century Gothic" w:hAnsi="Century Gothic"/>
          <w:w w:val="90"/>
          <w:sz w:val="20"/>
          <w:szCs w:val="20"/>
        </w:rPr>
        <w:t>Este Contrato poderá ser rescindido nos termos e condições ora firmados, obedecidas também as disposições constantes dos artigos 77 e 78 da Lei Federal nº 8.666/93 e suas alterações.</w:t>
      </w:r>
    </w:p>
    <w:p w14:paraId="0A5E94DB" w14:textId="77777777" w:rsidR="00EA2A23" w:rsidRPr="00EA2A23" w:rsidRDefault="00EA2A23" w:rsidP="00EA2A23">
      <w:pPr>
        <w:jc w:val="both"/>
        <w:rPr>
          <w:rFonts w:ascii="Century Gothic" w:hAnsi="Century Gothic"/>
          <w:w w:val="90"/>
          <w:sz w:val="20"/>
          <w:szCs w:val="20"/>
        </w:rPr>
      </w:pPr>
    </w:p>
    <w:p w14:paraId="651295CC" w14:textId="77777777" w:rsidR="009D4531" w:rsidRPr="00981834" w:rsidRDefault="009D4531" w:rsidP="00767153">
      <w:pPr>
        <w:numPr>
          <w:ilvl w:val="1"/>
          <w:numId w:val="11"/>
        </w:numPr>
        <w:jc w:val="both"/>
        <w:rPr>
          <w:rFonts w:ascii="Century Gothic" w:hAnsi="Century Gothic"/>
          <w:w w:val="90"/>
          <w:sz w:val="20"/>
          <w:szCs w:val="20"/>
        </w:rPr>
      </w:pPr>
      <w:r w:rsidRPr="00981834">
        <w:rPr>
          <w:rFonts w:ascii="Century Gothic" w:hAnsi="Century Gothic"/>
          <w:w w:val="90"/>
          <w:sz w:val="20"/>
          <w:szCs w:val="20"/>
        </w:rPr>
        <w:t xml:space="preserve">A inexecução parcial ou total do ajuste ensejará a rescisão contratual, obedecendo-se ao disposto no artigo 79, acarretando as </w:t>
      </w:r>
      <w:proofErr w:type="spellStart"/>
      <w:r w:rsidRPr="00981834">
        <w:rPr>
          <w:rFonts w:ascii="Century Gothic" w:hAnsi="Century Gothic"/>
          <w:w w:val="90"/>
          <w:sz w:val="20"/>
          <w:szCs w:val="20"/>
        </w:rPr>
        <w:t>conseqüências</w:t>
      </w:r>
      <w:proofErr w:type="spellEnd"/>
      <w:r w:rsidRPr="00981834">
        <w:rPr>
          <w:rFonts w:ascii="Century Gothic" w:hAnsi="Century Gothic"/>
          <w:w w:val="90"/>
          <w:sz w:val="20"/>
          <w:szCs w:val="20"/>
        </w:rPr>
        <w:t xml:space="preserve"> contidas no artigo 80, sem prejuízo das sanções previstas no Capítulo IV, todos da Lei Federal nº 8.666/93, com suas alterações, </w:t>
      </w:r>
      <w:proofErr w:type="gramStart"/>
      <w:r w:rsidRPr="00981834">
        <w:rPr>
          <w:rFonts w:ascii="Century Gothic" w:hAnsi="Century Gothic"/>
          <w:w w:val="90"/>
          <w:sz w:val="20"/>
          <w:szCs w:val="20"/>
        </w:rPr>
        <w:t>observados</w:t>
      </w:r>
      <w:proofErr w:type="gramEnd"/>
      <w:r w:rsidRPr="00981834">
        <w:rPr>
          <w:rFonts w:ascii="Century Gothic" w:hAnsi="Century Gothic"/>
          <w:w w:val="90"/>
          <w:sz w:val="20"/>
          <w:szCs w:val="20"/>
        </w:rPr>
        <w:t xml:space="preserve"> porém, os termos e condições deste Contrato.</w:t>
      </w:r>
    </w:p>
    <w:p w14:paraId="15098E4D" w14:textId="77777777" w:rsidR="009D4531" w:rsidRPr="00981834" w:rsidRDefault="009D4531" w:rsidP="009D4531">
      <w:pPr>
        <w:tabs>
          <w:tab w:val="left" w:pos="709"/>
        </w:tabs>
        <w:ind w:left="709" w:hanging="709"/>
        <w:jc w:val="both"/>
        <w:rPr>
          <w:rFonts w:ascii="Century Gothic" w:hAnsi="Century Gothic"/>
          <w:b/>
          <w:w w:val="90"/>
          <w:sz w:val="20"/>
          <w:szCs w:val="20"/>
        </w:rPr>
      </w:pPr>
    </w:p>
    <w:p w14:paraId="2AA4D59F" w14:textId="77777777" w:rsidR="009D4531" w:rsidRPr="00981834" w:rsidRDefault="009D4531" w:rsidP="009D4531">
      <w:pPr>
        <w:tabs>
          <w:tab w:val="left" w:pos="709"/>
        </w:tabs>
        <w:ind w:left="709" w:hanging="709"/>
        <w:jc w:val="both"/>
        <w:rPr>
          <w:rFonts w:ascii="Century Gothic" w:hAnsi="Century Gothic"/>
          <w:w w:val="90"/>
          <w:sz w:val="20"/>
          <w:szCs w:val="20"/>
        </w:rPr>
      </w:pPr>
      <w:r w:rsidRPr="00981834">
        <w:rPr>
          <w:rFonts w:ascii="Century Gothic" w:hAnsi="Century Gothic"/>
          <w:b/>
          <w:w w:val="90"/>
          <w:sz w:val="20"/>
          <w:szCs w:val="20"/>
        </w:rPr>
        <w:t>15.3.</w:t>
      </w:r>
      <w:r w:rsidRPr="00981834">
        <w:rPr>
          <w:rFonts w:ascii="Century Gothic" w:hAnsi="Century Gothic"/>
          <w:w w:val="90"/>
          <w:sz w:val="20"/>
          <w:szCs w:val="20"/>
        </w:rPr>
        <w:tab/>
        <w:t>A partir da data em que for concretizada a rescisão, cessarão as obrigações contratuais de ambas as partes, ressalvadas as vencidas até aquela data por imposições constantes da presente avença.</w:t>
      </w:r>
    </w:p>
    <w:p w14:paraId="10A410B4" w14:textId="17BE3B88" w:rsidR="009D4531" w:rsidRDefault="009D4531" w:rsidP="009D4531">
      <w:pPr>
        <w:jc w:val="both"/>
        <w:rPr>
          <w:rFonts w:ascii="Century Gothic" w:hAnsi="Century Gothic"/>
          <w:w w:val="90"/>
          <w:sz w:val="20"/>
          <w:szCs w:val="20"/>
        </w:rPr>
      </w:pPr>
    </w:p>
    <w:p w14:paraId="77FE9064" w14:textId="77777777" w:rsidR="008E2F2C" w:rsidRPr="00981834" w:rsidRDefault="008E2F2C" w:rsidP="009D4531">
      <w:pPr>
        <w:jc w:val="both"/>
        <w:rPr>
          <w:rFonts w:ascii="Century Gothic" w:hAnsi="Century Gothic"/>
          <w:w w:val="90"/>
          <w:sz w:val="20"/>
          <w:szCs w:val="20"/>
        </w:rPr>
      </w:pPr>
    </w:p>
    <w:p w14:paraId="01217800" w14:textId="77777777" w:rsidR="009D4531" w:rsidRPr="00981834" w:rsidRDefault="009D4531" w:rsidP="009D4531">
      <w:pPr>
        <w:ind w:left="851" w:hanging="851"/>
        <w:jc w:val="center"/>
        <w:rPr>
          <w:rFonts w:ascii="Century Gothic" w:hAnsi="Century Gothic"/>
          <w:b/>
          <w:w w:val="90"/>
          <w:sz w:val="20"/>
          <w:szCs w:val="20"/>
        </w:rPr>
      </w:pPr>
      <w:r w:rsidRPr="00981834">
        <w:rPr>
          <w:rFonts w:ascii="Century Gothic" w:hAnsi="Century Gothic"/>
          <w:b/>
          <w:w w:val="90"/>
          <w:sz w:val="20"/>
          <w:szCs w:val="20"/>
        </w:rPr>
        <w:t>CLÁUSULA 16ª - DO FORO</w:t>
      </w:r>
    </w:p>
    <w:p w14:paraId="7C054AB9" w14:textId="77777777" w:rsidR="009D4531" w:rsidRPr="00981834" w:rsidRDefault="009D4531" w:rsidP="009D4531">
      <w:pPr>
        <w:ind w:left="851" w:hanging="851"/>
        <w:jc w:val="both"/>
        <w:rPr>
          <w:rFonts w:ascii="Century Gothic" w:hAnsi="Century Gothic"/>
          <w:w w:val="90"/>
          <w:sz w:val="20"/>
          <w:szCs w:val="20"/>
        </w:rPr>
      </w:pPr>
    </w:p>
    <w:p w14:paraId="72109A49" w14:textId="6517C83D" w:rsidR="009D4531" w:rsidRDefault="009D4531" w:rsidP="009D4531">
      <w:pPr>
        <w:ind w:firstLine="540"/>
        <w:jc w:val="both"/>
        <w:rPr>
          <w:rFonts w:ascii="Century Gothic" w:hAnsi="Century Gothic"/>
          <w:w w:val="90"/>
          <w:sz w:val="20"/>
          <w:szCs w:val="20"/>
        </w:rPr>
      </w:pPr>
      <w:r w:rsidRPr="00981834">
        <w:rPr>
          <w:rFonts w:ascii="Century Gothic" w:hAnsi="Century Gothic"/>
          <w:w w:val="90"/>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C69BFEC" w14:textId="77777777" w:rsidR="0080450D" w:rsidRPr="00981834" w:rsidRDefault="0080450D" w:rsidP="009D4531">
      <w:pPr>
        <w:ind w:firstLine="540"/>
        <w:jc w:val="both"/>
        <w:rPr>
          <w:rFonts w:ascii="Century Gothic" w:hAnsi="Century Gothic"/>
          <w:w w:val="90"/>
          <w:sz w:val="20"/>
          <w:szCs w:val="20"/>
        </w:rPr>
      </w:pPr>
    </w:p>
    <w:p w14:paraId="01FBCA4D" w14:textId="77777777" w:rsidR="009D4531" w:rsidRPr="00981834" w:rsidRDefault="009D4531" w:rsidP="009D4531">
      <w:pPr>
        <w:ind w:firstLine="540"/>
        <w:jc w:val="both"/>
        <w:rPr>
          <w:rFonts w:ascii="Century Gothic" w:hAnsi="Century Gothic"/>
          <w:w w:val="90"/>
          <w:sz w:val="20"/>
          <w:szCs w:val="20"/>
        </w:rPr>
      </w:pPr>
      <w:r w:rsidRPr="00981834">
        <w:rPr>
          <w:rFonts w:ascii="Century Gothic" w:hAnsi="Century Gothic"/>
          <w:w w:val="90"/>
          <w:sz w:val="20"/>
          <w:szCs w:val="20"/>
        </w:rPr>
        <w:t>E por estarem justas e Contratadas, lavrou-se o presente instrumento em 2 (duas) vias de igual teor e forma, para que produza os efeitos de direito.</w:t>
      </w:r>
    </w:p>
    <w:p w14:paraId="338C8F1D" w14:textId="0809DE1F" w:rsidR="009D4531" w:rsidRDefault="009D4531" w:rsidP="009D4531">
      <w:pPr>
        <w:jc w:val="both"/>
        <w:rPr>
          <w:rFonts w:ascii="Century Gothic" w:hAnsi="Century Gothic"/>
          <w:w w:val="90"/>
          <w:sz w:val="20"/>
          <w:szCs w:val="20"/>
        </w:rPr>
      </w:pPr>
    </w:p>
    <w:p w14:paraId="7D9B02C8" w14:textId="3EC6A359" w:rsidR="0080450D" w:rsidRDefault="0080450D" w:rsidP="009D4531">
      <w:pPr>
        <w:jc w:val="both"/>
        <w:rPr>
          <w:rFonts w:ascii="Century Gothic" w:hAnsi="Century Gothic"/>
          <w:w w:val="90"/>
          <w:sz w:val="20"/>
          <w:szCs w:val="20"/>
        </w:rPr>
      </w:pPr>
    </w:p>
    <w:p w14:paraId="65756E5D" w14:textId="77777777" w:rsidR="0080450D" w:rsidRPr="00981834" w:rsidRDefault="0080450D" w:rsidP="009D4531">
      <w:pPr>
        <w:jc w:val="both"/>
        <w:rPr>
          <w:rFonts w:ascii="Century Gothic" w:hAnsi="Century Gothic"/>
          <w:w w:val="90"/>
          <w:sz w:val="20"/>
          <w:szCs w:val="20"/>
        </w:rPr>
      </w:pPr>
    </w:p>
    <w:p w14:paraId="325B2CA5" w14:textId="77777777" w:rsidR="009D4531" w:rsidRPr="00981834" w:rsidRDefault="009D4531" w:rsidP="009D4531">
      <w:pPr>
        <w:rPr>
          <w:rFonts w:ascii="Century Gothic" w:hAnsi="Century Gothic"/>
          <w:b/>
          <w:w w:val="90"/>
          <w:sz w:val="20"/>
          <w:szCs w:val="20"/>
        </w:rPr>
      </w:pPr>
      <w:r w:rsidRPr="00981834">
        <w:rPr>
          <w:rFonts w:ascii="Century Gothic" w:hAnsi="Century Gothic"/>
          <w:b/>
          <w:w w:val="90"/>
          <w:sz w:val="20"/>
          <w:szCs w:val="20"/>
        </w:rPr>
        <w:t xml:space="preserve">    RICARDO DE BARROS LEONEL                                         CONTRATADA</w:t>
      </w:r>
    </w:p>
    <w:p w14:paraId="6ECC9001" w14:textId="77777777" w:rsidR="009D4531" w:rsidRPr="00981834" w:rsidRDefault="009D4531" w:rsidP="009D4531">
      <w:pPr>
        <w:rPr>
          <w:rFonts w:ascii="Century Gothic" w:hAnsi="Century Gothic"/>
          <w:b/>
          <w:w w:val="90"/>
          <w:sz w:val="20"/>
          <w:szCs w:val="20"/>
        </w:rPr>
      </w:pPr>
      <w:r w:rsidRPr="00981834">
        <w:rPr>
          <w:rFonts w:ascii="Century Gothic" w:hAnsi="Century Gothic"/>
          <w:b/>
          <w:w w:val="90"/>
          <w:sz w:val="20"/>
          <w:szCs w:val="20"/>
        </w:rPr>
        <w:t xml:space="preserve">        PROMOTOR DE JUSTIÇA</w:t>
      </w:r>
    </w:p>
    <w:p w14:paraId="38BD5CF1" w14:textId="77777777" w:rsidR="009D4531" w:rsidRPr="00981834" w:rsidRDefault="009D4531" w:rsidP="009D4531">
      <w:pPr>
        <w:rPr>
          <w:rFonts w:ascii="Century Gothic" w:hAnsi="Century Gothic"/>
          <w:b/>
          <w:w w:val="90"/>
          <w:sz w:val="20"/>
          <w:szCs w:val="20"/>
        </w:rPr>
      </w:pPr>
      <w:r w:rsidRPr="00981834">
        <w:rPr>
          <w:rFonts w:ascii="Century Gothic" w:hAnsi="Century Gothic"/>
          <w:b/>
          <w:w w:val="90"/>
          <w:sz w:val="20"/>
          <w:szCs w:val="20"/>
        </w:rPr>
        <w:t xml:space="preserve">               DIRETOR-GERAL</w:t>
      </w:r>
    </w:p>
    <w:p w14:paraId="53A356A7" w14:textId="77777777"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hAnsi="Century Gothic"/>
          <w:b/>
          <w:w w:val="90"/>
          <w:sz w:val="20"/>
          <w:szCs w:val="20"/>
        </w:rPr>
        <w:br w:type="page"/>
      </w:r>
    </w:p>
    <w:p w14:paraId="3C401AFC" w14:textId="77777777" w:rsidR="009D4531" w:rsidRPr="00981834" w:rsidRDefault="009D4531" w:rsidP="009D4531">
      <w:pPr>
        <w:jc w:val="both"/>
        <w:rPr>
          <w:rFonts w:ascii="Century Gothic" w:eastAsia="Times New Roman" w:hAnsi="Century Gothic" w:cs="Arial"/>
          <w:color w:val="000000"/>
          <w:w w:val="90"/>
          <w:sz w:val="20"/>
          <w:szCs w:val="20"/>
        </w:rPr>
      </w:pPr>
    </w:p>
    <w:p w14:paraId="025818FB" w14:textId="77777777"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t>ANEXO 8</w:t>
      </w:r>
    </w:p>
    <w:p w14:paraId="08C30A16" w14:textId="77777777" w:rsidR="009D4531" w:rsidRPr="00981834" w:rsidRDefault="009D4531" w:rsidP="009D4531">
      <w:pPr>
        <w:jc w:val="center"/>
        <w:rPr>
          <w:rFonts w:ascii="Century Gothic" w:hAnsi="Century Gothic"/>
          <w:b/>
          <w:w w:val="90"/>
          <w:sz w:val="20"/>
          <w:szCs w:val="20"/>
        </w:rPr>
      </w:pPr>
    </w:p>
    <w:p w14:paraId="3D66AA9D" w14:textId="77777777"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t>ATO (N) Nº 308/2003 - P.G.J., DE 18 DE MARÇO DE 2003</w:t>
      </w:r>
    </w:p>
    <w:p w14:paraId="26AC117C" w14:textId="77777777" w:rsidR="009D4531" w:rsidRPr="00981834" w:rsidRDefault="009D4531" w:rsidP="009D4531">
      <w:pPr>
        <w:jc w:val="center"/>
        <w:rPr>
          <w:rFonts w:ascii="Century Gothic" w:hAnsi="Century Gothic"/>
          <w:b/>
          <w:w w:val="90"/>
          <w:sz w:val="20"/>
          <w:szCs w:val="20"/>
        </w:rPr>
      </w:pPr>
    </w:p>
    <w:p w14:paraId="32277F0A" w14:textId="77777777"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t>Publicado no D.O.E. de 19.03.2003</w:t>
      </w:r>
    </w:p>
    <w:p w14:paraId="304176EE" w14:textId="5FF4B2EC" w:rsidR="009D4531" w:rsidRDefault="009D4531" w:rsidP="009D4531">
      <w:pPr>
        <w:ind w:left="3540"/>
        <w:jc w:val="both"/>
        <w:rPr>
          <w:rFonts w:ascii="Century Gothic" w:hAnsi="Century Gothic"/>
          <w:w w:val="90"/>
          <w:sz w:val="20"/>
          <w:szCs w:val="20"/>
        </w:rPr>
      </w:pPr>
      <w:r w:rsidRPr="00981834">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981010B" w14:textId="77777777" w:rsidR="0080450D" w:rsidRPr="00981834" w:rsidRDefault="0080450D" w:rsidP="009D4531">
      <w:pPr>
        <w:ind w:left="3540"/>
        <w:jc w:val="both"/>
        <w:rPr>
          <w:rFonts w:ascii="Century Gothic" w:hAnsi="Century Gothic"/>
          <w:w w:val="90"/>
          <w:sz w:val="20"/>
          <w:szCs w:val="20"/>
        </w:rPr>
      </w:pPr>
    </w:p>
    <w:p w14:paraId="5A7C4933"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 xml:space="preserve">O </w:t>
      </w:r>
      <w:r w:rsidRPr="00981834">
        <w:rPr>
          <w:rFonts w:ascii="Century Gothic" w:hAnsi="Century Gothic"/>
          <w:b/>
          <w:w w:val="90"/>
          <w:sz w:val="20"/>
          <w:szCs w:val="20"/>
        </w:rPr>
        <w:t>PROCURADOR-GERAL DE JUSTIÇA</w:t>
      </w:r>
      <w:r w:rsidRPr="00981834">
        <w:rPr>
          <w:rFonts w:ascii="Century Gothic" w:hAnsi="Century Gothic"/>
          <w:w w:val="90"/>
          <w:sz w:val="20"/>
          <w:szCs w:val="20"/>
        </w:rPr>
        <w:t xml:space="preserve">, no uso de suas atribuições previstas no artigo 19, inciso IX, alínea "a", da Lei Complementar nº 734, de 26 de novembro de 1993, </w:t>
      </w:r>
    </w:p>
    <w:p w14:paraId="6D1100F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 xml:space="preserve">Considerando o que estabelece o artigo 115 da Lei Federal nº 8.666, de 21 de junho de 1993, com suas alterações, </w:t>
      </w:r>
    </w:p>
    <w:p w14:paraId="405F02F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Considerando a necessidade de se adaptar a atual norma sobre aplicação de multas no âmbito deste Ministério Público,</w:t>
      </w:r>
    </w:p>
    <w:p w14:paraId="18015B5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Resolve:</w:t>
      </w:r>
    </w:p>
    <w:p w14:paraId="071975B1"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1º</w:t>
      </w:r>
      <w:r w:rsidRPr="00981834">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6C4C86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2º</w:t>
      </w:r>
      <w:r w:rsidRPr="00981834">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6495E6D"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2BE5DE0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w:t>
      </w:r>
      <w:r w:rsidRPr="00981834">
        <w:rPr>
          <w:rFonts w:ascii="Century Gothic" w:hAnsi="Century Gothic"/>
          <w:w w:val="90"/>
          <w:sz w:val="20"/>
          <w:szCs w:val="20"/>
        </w:rPr>
        <w:t xml:space="preserve"> - </w:t>
      </w:r>
      <w:proofErr w:type="gramStart"/>
      <w:r w:rsidRPr="00981834">
        <w:rPr>
          <w:rFonts w:ascii="Century Gothic" w:hAnsi="Century Gothic"/>
          <w:w w:val="90"/>
          <w:sz w:val="20"/>
          <w:szCs w:val="20"/>
        </w:rPr>
        <w:t>de</w:t>
      </w:r>
      <w:proofErr w:type="gramEnd"/>
      <w:r w:rsidRPr="00981834">
        <w:rPr>
          <w:rFonts w:ascii="Century Gothic" w:hAnsi="Century Gothic"/>
          <w:w w:val="90"/>
          <w:sz w:val="20"/>
          <w:szCs w:val="20"/>
        </w:rPr>
        <w:t xml:space="preserve"> 1% (um por cento) ao dia, para atraso até 30 (trinta) dias;</w:t>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w:t>
      </w:r>
      <w:r w:rsidRPr="00981834">
        <w:rPr>
          <w:rFonts w:ascii="Century Gothic" w:hAnsi="Century Gothic"/>
          <w:w w:val="90"/>
          <w:sz w:val="20"/>
          <w:szCs w:val="20"/>
        </w:rPr>
        <w:t xml:space="preserve"> - de 2% (dois por cento) ao dia, para atraso superior a 30 (trinta) dias, limitado a 45 (quarenta e cinco) dias;</w:t>
      </w:r>
    </w:p>
    <w:p w14:paraId="2C842BC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III</w:t>
      </w:r>
      <w:r w:rsidRPr="00981834">
        <w:rPr>
          <w:rFonts w:ascii="Century Gothic" w:hAnsi="Century Gothic"/>
          <w:w w:val="90"/>
          <w:sz w:val="20"/>
          <w:szCs w:val="20"/>
        </w:rPr>
        <w:t xml:space="preserve"> - atraso superior a 45 (quarenta e cinco) dias, caracteriza inexecução parcial ou total, conforme o caso, aplicando-se o disposto no artigo 6º.   </w:t>
      </w:r>
    </w:p>
    <w:p w14:paraId="658F6A3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4º</w:t>
      </w:r>
      <w:r w:rsidRPr="00981834">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9E9ED4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5º</w:t>
      </w:r>
      <w:r w:rsidRPr="00981834">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2E3FE8CD" w14:textId="77777777" w:rsidR="009D4531" w:rsidRPr="00981834" w:rsidRDefault="009D4531" w:rsidP="009D4531">
      <w:pPr>
        <w:ind w:firstLine="2835"/>
        <w:jc w:val="both"/>
        <w:rPr>
          <w:rFonts w:ascii="Century Gothic" w:hAnsi="Century Gothic"/>
          <w:w w:val="90"/>
          <w:sz w:val="20"/>
          <w:szCs w:val="20"/>
        </w:rPr>
      </w:pPr>
      <w:r w:rsidRPr="00981834">
        <w:rPr>
          <w:rFonts w:ascii="Century Gothic" w:hAnsi="Century Gothic"/>
          <w:b/>
          <w:w w:val="90"/>
          <w:sz w:val="20"/>
          <w:szCs w:val="20"/>
        </w:rPr>
        <w:t>Parágrafo único</w:t>
      </w:r>
      <w:r w:rsidRPr="00981834">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4D2C28F"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t xml:space="preserve">                              </w:t>
      </w:r>
      <w:r w:rsidRPr="00981834">
        <w:rPr>
          <w:rFonts w:ascii="Century Gothic" w:hAnsi="Century Gothic"/>
          <w:w w:val="90"/>
          <w:sz w:val="20"/>
          <w:szCs w:val="20"/>
        </w:rPr>
        <w:tab/>
      </w:r>
      <w:r w:rsidRPr="00981834">
        <w:rPr>
          <w:rFonts w:ascii="Century Gothic" w:hAnsi="Century Gothic"/>
          <w:b/>
          <w:w w:val="90"/>
          <w:sz w:val="20"/>
          <w:szCs w:val="20"/>
        </w:rPr>
        <w:t>Artigo 6º</w:t>
      </w:r>
      <w:r w:rsidRPr="00981834">
        <w:rPr>
          <w:rFonts w:ascii="Century Gothic" w:hAnsi="Century Gothic"/>
          <w:w w:val="90"/>
          <w:sz w:val="20"/>
          <w:szCs w:val="20"/>
        </w:rPr>
        <w:t xml:space="preserve"> - Pela inexecução total ou parcial dos serviços, obras ou fornecimento de materiais poderá ser aplicada multa:</w:t>
      </w:r>
    </w:p>
    <w:p w14:paraId="047EC9B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w:t>
      </w:r>
      <w:r w:rsidRPr="00981834">
        <w:rPr>
          <w:rFonts w:ascii="Century Gothic" w:hAnsi="Century Gothic"/>
          <w:w w:val="90"/>
          <w:sz w:val="20"/>
          <w:szCs w:val="20"/>
        </w:rPr>
        <w:t xml:space="preserve"> - </w:t>
      </w:r>
      <w:proofErr w:type="gramStart"/>
      <w:r w:rsidRPr="00981834">
        <w:rPr>
          <w:rFonts w:ascii="Century Gothic" w:hAnsi="Century Gothic"/>
          <w:w w:val="90"/>
          <w:sz w:val="20"/>
          <w:szCs w:val="20"/>
        </w:rPr>
        <w:t>de</w:t>
      </w:r>
      <w:proofErr w:type="gramEnd"/>
      <w:r w:rsidRPr="00981834">
        <w:rPr>
          <w:rFonts w:ascii="Century Gothic" w:hAnsi="Century Gothic"/>
          <w:w w:val="90"/>
          <w:sz w:val="20"/>
          <w:szCs w:val="20"/>
        </w:rPr>
        <w:t xml:space="preserve"> 20 (vinte por cento) a 100% (cem por cento), sobre o valor das mercadorias não entregues ou da obrigação não cumprida;</w:t>
      </w:r>
    </w:p>
    <w:p w14:paraId="0F0DE65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w:t>
      </w:r>
      <w:r w:rsidRPr="00981834">
        <w:rPr>
          <w:rFonts w:ascii="Century Gothic" w:hAnsi="Century Gothic"/>
          <w:w w:val="90"/>
          <w:sz w:val="20"/>
          <w:szCs w:val="20"/>
        </w:rPr>
        <w:t xml:space="preserve"> - </w:t>
      </w:r>
      <w:proofErr w:type="gramStart"/>
      <w:r w:rsidRPr="00981834">
        <w:rPr>
          <w:rFonts w:ascii="Century Gothic" w:hAnsi="Century Gothic"/>
          <w:w w:val="90"/>
          <w:sz w:val="20"/>
          <w:szCs w:val="20"/>
        </w:rPr>
        <w:t>no</w:t>
      </w:r>
      <w:proofErr w:type="gramEnd"/>
      <w:r w:rsidRPr="00981834">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234AAEE3"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 1º</w:t>
      </w:r>
      <w:r w:rsidRPr="00981834">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3240A0B"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lastRenderedPageBreak/>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 2º</w:t>
      </w:r>
      <w:r w:rsidRPr="00981834">
        <w:rPr>
          <w:rFonts w:ascii="Century Gothic" w:hAnsi="Century Gothic"/>
          <w:w w:val="90"/>
          <w:sz w:val="20"/>
          <w:szCs w:val="20"/>
        </w:rPr>
        <w:t xml:space="preserve"> - As penalidades previstas nos incisos I e II deste artigo são alternativas, prevalecendo a de maior valor.</w:t>
      </w:r>
    </w:p>
    <w:p w14:paraId="18A1F7BA"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7º</w:t>
      </w:r>
      <w:r w:rsidRPr="00981834">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D137B2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Parágrafo único</w:t>
      </w:r>
      <w:r w:rsidRPr="00981834">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5F67377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8º</w:t>
      </w:r>
      <w:r w:rsidRPr="00981834">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15C7BCF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9º</w:t>
      </w:r>
      <w:r w:rsidRPr="00981834">
        <w:rPr>
          <w:rFonts w:ascii="Century Gothic" w:hAnsi="Century Gothic"/>
          <w:w w:val="90"/>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r w:rsidRPr="00981834">
        <w:rPr>
          <w:rFonts w:ascii="Century Gothic" w:hAnsi="Century Gothic"/>
          <w:w w:val="90"/>
          <w:sz w:val="20"/>
          <w:szCs w:val="20"/>
        </w:rPr>
        <w:tab/>
      </w:r>
    </w:p>
    <w:p w14:paraId="2AA8A59F" w14:textId="77777777" w:rsidR="009D4531" w:rsidRPr="00981834" w:rsidRDefault="009D4531" w:rsidP="009D4531">
      <w:pPr>
        <w:ind w:firstLine="2836"/>
        <w:jc w:val="both"/>
        <w:rPr>
          <w:rFonts w:ascii="Century Gothic" w:hAnsi="Century Gothic"/>
          <w:w w:val="90"/>
          <w:sz w:val="20"/>
          <w:szCs w:val="20"/>
        </w:rPr>
      </w:pPr>
      <w:r w:rsidRPr="00981834">
        <w:rPr>
          <w:rFonts w:ascii="Century Gothic" w:hAnsi="Century Gothic"/>
          <w:b/>
          <w:w w:val="90"/>
          <w:sz w:val="20"/>
          <w:szCs w:val="20"/>
        </w:rPr>
        <w:t>Artigo 10</w:t>
      </w:r>
      <w:r w:rsidRPr="00981834">
        <w:rPr>
          <w:rFonts w:ascii="Century Gothic" w:hAnsi="Century Gothic"/>
          <w:w w:val="90"/>
          <w:sz w:val="20"/>
          <w:szCs w:val="20"/>
        </w:rPr>
        <w:t xml:space="preserve"> - Decorridos 15 (quinze) dias da notificação da decisão definitiva, o valor da multa, aplicada após regular processo administrativo, será:</w:t>
      </w:r>
    </w:p>
    <w:p w14:paraId="22E69B75"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 xml:space="preserve">I </w:t>
      </w:r>
      <w:r w:rsidRPr="00981834">
        <w:rPr>
          <w:rFonts w:ascii="Century Gothic" w:hAnsi="Century Gothic"/>
          <w:w w:val="90"/>
          <w:sz w:val="20"/>
          <w:szCs w:val="20"/>
        </w:rPr>
        <w:t xml:space="preserve">- </w:t>
      </w:r>
      <w:proofErr w:type="gramStart"/>
      <w:r w:rsidRPr="00981834">
        <w:rPr>
          <w:rFonts w:ascii="Century Gothic" w:hAnsi="Century Gothic"/>
          <w:w w:val="90"/>
          <w:sz w:val="20"/>
          <w:szCs w:val="20"/>
        </w:rPr>
        <w:t>descontado</w:t>
      </w:r>
      <w:proofErr w:type="gramEnd"/>
      <w:r w:rsidRPr="00981834">
        <w:rPr>
          <w:rFonts w:ascii="Century Gothic" w:hAnsi="Century Gothic"/>
          <w:w w:val="90"/>
          <w:sz w:val="20"/>
          <w:szCs w:val="20"/>
        </w:rPr>
        <w:t xml:space="preserve"> da garantia prestada quando da assinatura do contrato ou instrumento equivalente;</w:t>
      </w:r>
    </w:p>
    <w:p w14:paraId="03E6910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w:t>
      </w:r>
      <w:r w:rsidRPr="00981834">
        <w:rPr>
          <w:rFonts w:ascii="Century Gothic" w:hAnsi="Century Gothic"/>
          <w:w w:val="90"/>
          <w:sz w:val="20"/>
          <w:szCs w:val="20"/>
        </w:rPr>
        <w:t xml:space="preserve"> - </w:t>
      </w:r>
      <w:proofErr w:type="gramStart"/>
      <w:r w:rsidRPr="00981834">
        <w:rPr>
          <w:rFonts w:ascii="Century Gothic" w:hAnsi="Century Gothic"/>
          <w:w w:val="90"/>
          <w:sz w:val="20"/>
          <w:szCs w:val="20"/>
        </w:rPr>
        <w:t>descontado</w:t>
      </w:r>
      <w:proofErr w:type="gramEnd"/>
      <w:r w:rsidRPr="00981834">
        <w:rPr>
          <w:rFonts w:ascii="Century Gothic" w:hAnsi="Century Gothic"/>
          <w:w w:val="90"/>
          <w:sz w:val="20"/>
          <w:szCs w:val="20"/>
        </w:rPr>
        <w:t xml:space="preserve"> de pagamentos eventualmente devidos, quando não houver garantia ou esta for insuficiente; ou</w:t>
      </w:r>
    </w:p>
    <w:p w14:paraId="3F576661"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III</w:t>
      </w:r>
      <w:r w:rsidRPr="00981834">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981834">
        <w:rPr>
          <w:rFonts w:ascii="Century Gothic" w:hAnsi="Century Gothic"/>
          <w:w w:val="90"/>
          <w:sz w:val="20"/>
          <w:szCs w:val="20"/>
        </w:rPr>
        <w:t>código  nº</w:t>
      </w:r>
      <w:proofErr w:type="gramEnd"/>
      <w:r w:rsidRPr="00981834">
        <w:rPr>
          <w:rFonts w:ascii="Century Gothic" w:hAnsi="Century Gothic"/>
          <w:w w:val="90"/>
          <w:sz w:val="20"/>
          <w:szCs w:val="20"/>
        </w:rPr>
        <w:t xml:space="preserve">  500, junto ao Banco do Brasil S/A.</w:t>
      </w:r>
    </w:p>
    <w:p w14:paraId="16FF7C18"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Parágrafo único</w:t>
      </w:r>
      <w:r w:rsidRPr="00981834">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62486AED"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11</w:t>
      </w:r>
      <w:r w:rsidRPr="00981834">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0F3AE78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Parágrafo único</w:t>
      </w:r>
      <w:r w:rsidRPr="00981834">
        <w:rPr>
          <w:rFonts w:ascii="Century Gothic" w:hAnsi="Century Gothic"/>
          <w:w w:val="90"/>
          <w:sz w:val="20"/>
          <w:szCs w:val="20"/>
        </w:rPr>
        <w:t xml:space="preserve"> – A atualização monetária da multa será efetuada, até a data de seu efetivo pagamento, com base no INPC – IBGE.</w:t>
      </w:r>
    </w:p>
    <w:p w14:paraId="61D01EC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12</w:t>
      </w:r>
      <w:r w:rsidRPr="00981834">
        <w:rPr>
          <w:rFonts w:ascii="Century Gothic" w:hAnsi="Century Gothic"/>
          <w:w w:val="90"/>
          <w:sz w:val="20"/>
          <w:szCs w:val="2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083A574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13</w:t>
      </w:r>
      <w:r w:rsidRPr="00981834">
        <w:rPr>
          <w:rFonts w:ascii="Century Gothic" w:hAnsi="Century Gothic"/>
          <w:w w:val="90"/>
          <w:sz w:val="20"/>
          <w:szCs w:val="20"/>
        </w:rPr>
        <w:t xml:space="preserve"> - O presente Ato deverá integrar, obrigatoriamente, como anexo, todos os instrumentos convocatórios de licitação, contratos ou equivalentes.</w:t>
      </w:r>
    </w:p>
    <w:p w14:paraId="4132BFC4" w14:textId="77777777" w:rsidR="009D4531" w:rsidRPr="00981834" w:rsidRDefault="009D4531" w:rsidP="009D4531">
      <w:pPr>
        <w:jc w:val="both"/>
        <w:rPr>
          <w:rFonts w:ascii="Century Gothic" w:hAnsi="Century Gothic"/>
          <w:w w:val="90"/>
          <w:sz w:val="20"/>
          <w:szCs w:val="20"/>
        </w:rPr>
      </w:pPr>
    </w:p>
    <w:p w14:paraId="52F3A9E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14</w:t>
      </w:r>
      <w:r w:rsidRPr="00981834">
        <w:rPr>
          <w:rFonts w:ascii="Century Gothic" w:hAnsi="Century Gothic"/>
          <w:w w:val="90"/>
          <w:sz w:val="20"/>
          <w:szCs w:val="20"/>
        </w:rPr>
        <w:t xml:space="preserve"> - As disposições constantes deste Ato aplicam-se, também, às contratações decorrentes de dispensa ou inexigibilidade de licitação.</w:t>
      </w:r>
    </w:p>
    <w:p w14:paraId="68C9EBBE" w14:textId="77777777" w:rsidR="009D4531" w:rsidRPr="00981834" w:rsidRDefault="009D4531" w:rsidP="009D4531">
      <w:pPr>
        <w:jc w:val="both"/>
        <w:rPr>
          <w:rFonts w:ascii="Century Gothic" w:hAnsi="Century Gothic" w:cs="Arial-BoldMT"/>
          <w:b/>
          <w:bCs/>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15</w:t>
      </w:r>
      <w:r w:rsidRPr="00981834">
        <w:rPr>
          <w:rFonts w:ascii="Century Gothic" w:hAnsi="Century Gothic"/>
          <w:w w:val="90"/>
          <w:sz w:val="20"/>
          <w:szCs w:val="20"/>
        </w:rPr>
        <w:t xml:space="preserve"> - Este Ato entrará em vigor na data de sua publicação, ficando revogado o Ato (N) nº 229/2000 - PGJ, de 03 de março de 2000.</w:t>
      </w:r>
      <w:r w:rsidRPr="00981834">
        <w:rPr>
          <w:rFonts w:ascii="Century Gothic" w:hAnsi="Century Gothic" w:cs="Arial-BoldMT"/>
          <w:b/>
          <w:bCs/>
          <w:w w:val="90"/>
          <w:sz w:val="20"/>
          <w:szCs w:val="20"/>
        </w:rPr>
        <w:t xml:space="preserve"> </w:t>
      </w:r>
    </w:p>
    <w:p w14:paraId="2565B649"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4A0ED55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61AC3F2"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BDBD8E1"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7C1C11E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5BE75615"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54DE400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6D4AB1DE"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65967860"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5894D5E9"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00762393"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lastRenderedPageBreak/>
        <w:t>ANEXO 9</w:t>
      </w:r>
    </w:p>
    <w:p w14:paraId="4F3F654A"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4E1DAC23"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t>CONSELHO NACIONAL DO MINISTÉRIO PÚBLICO</w:t>
      </w:r>
    </w:p>
    <w:p w14:paraId="6361A15D"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3786725" w14:textId="77777777" w:rsidR="009D4531" w:rsidRPr="00981834" w:rsidRDefault="009D4531" w:rsidP="009D4531">
      <w:pPr>
        <w:autoSpaceDE w:val="0"/>
        <w:autoSpaceDN w:val="0"/>
        <w:jc w:val="center"/>
        <w:rPr>
          <w:rFonts w:ascii="Century Gothic" w:hAnsi="Century Gothic"/>
          <w:b/>
          <w:bCs/>
          <w:w w:val="90"/>
          <w:sz w:val="20"/>
          <w:szCs w:val="20"/>
        </w:rPr>
      </w:pPr>
      <w:r w:rsidRPr="00981834">
        <w:rPr>
          <w:rFonts w:ascii="Century Gothic" w:hAnsi="Century Gothic"/>
          <w:b/>
          <w:bCs/>
          <w:w w:val="90"/>
          <w:sz w:val="20"/>
          <w:szCs w:val="20"/>
        </w:rPr>
        <w:t>RESOLUÇÃO Nº 37, DE 28 DE ABRIL DE 2009</w:t>
      </w:r>
    </w:p>
    <w:p w14:paraId="2D19C1AC" w14:textId="77777777" w:rsidR="009D4531" w:rsidRPr="00981834" w:rsidRDefault="009D4531" w:rsidP="009D4531">
      <w:pPr>
        <w:autoSpaceDE w:val="0"/>
        <w:autoSpaceDN w:val="0"/>
        <w:jc w:val="center"/>
        <w:rPr>
          <w:rFonts w:ascii="Century Gothic" w:hAnsi="Century Gothic"/>
          <w:b/>
          <w:bCs/>
          <w:w w:val="90"/>
          <w:sz w:val="20"/>
          <w:szCs w:val="20"/>
        </w:rPr>
      </w:pPr>
      <w:r w:rsidRPr="00981834">
        <w:rPr>
          <w:rFonts w:ascii="Century Gothic" w:hAnsi="Century Gothic"/>
          <w:b/>
          <w:bCs/>
          <w:w w:val="90"/>
          <w:sz w:val="20"/>
          <w:szCs w:val="20"/>
        </w:rPr>
        <w:t>CONSELHO NACIONAL DO MINISTÉRIO PÚBLICO</w:t>
      </w:r>
    </w:p>
    <w:p w14:paraId="5027A50C" w14:textId="77777777" w:rsidR="009D4531" w:rsidRPr="00981834" w:rsidRDefault="009D4531" w:rsidP="009D4531">
      <w:pPr>
        <w:autoSpaceDE w:val="0"/>
        <w:autoSpaceDN w:val="0"/>
        <w:jc w:val="center"/>
        <w:rPr>
          <w:rFonts w:ascii="Century Gothic" w:hAnsi="Century Gothic"/>
          <w:b/>
          <w:bCs/>
          <w:w w:val="90"/>
          <w:sz w:val="20"/>
          <w:szCs w:val="20"/>
        </w:rPr>
      </w:pPr>
      <w:r w:rsidRPr="00981834">
        <w:rPr>
          <w:rFonts w:ascii="Century Gothic" w:hAnsi="Century Gothic"/>
          <w:b/>
          <w:bCs/>
          <w:w w:val="90"/>
          <w:sz w:val="20"/>
          <w:szCs w:val="20"/>
        </w:rPr>
        <w:t>(Publicada no Diário da Justiça, de 18/05/2009, pág. 03)</w:t>
      </w:r>
    </w:p>
    <w:p w14:paraId="0FB14D9F" w14:textId="77777777" w:rsidR="00D34297" w:rsidRDefault="00D34297" w:rsidP="009D4531">
      <w:pPr>
        <w:ind w:left="4260"/>
        <w:jc w:val="both"/>
        <w:rPr>
          <w:rFonts w:ascii="Century Gothic" w:hAnsi="Century Gothic"/>
          <w:w w:val="90"/>
          <w:sz w:val="20"/>
          <w:szCs w:val="20"/>
        </w:rPr>
      </w:pPr>
    </w:p>
    <w:p w14:paraId="1216CBEF" w14:textId="77777777" w:rsidR="00D34297" w:rsidRDefault="009D4531" w:rsidP="009D4531">
      <w:pPr>
        <w:ind w:left="4260"/>
        <w:jc w:val="both"/>
        <w:rPr>
          <w:rFonts w:ascii="Century Gothic" w:hAnsi="Century Gothic"/>
          <w:w w:val="90"/>
          <w:sz w:val="20"/>
          <w:szCs w:val="20"/>
        </w:rPr>
      </w:pPr>
      <w:r w:rsidRPr="00981834">
        <w:rPr>
          <w:rFonts w:ascii="Century Gothic" w:hAnsi="Century Gothic"/>
          <w:w w:val="90"/>
          <w:sz w:val="20"/>
          <w:szCs w:val="20"/>
        </w:rPr>
        <w:t>ALTERA AS RESOLUÇÕES CNMP Nº01/2005, Nº07/06 E Nº21/07, CONSIDERANDO O DISPOSTO NA SÚMULA VINCULANTE Nº13 DO SUPREMO TRIBUNAL FEDERAL. </w:t>
      </w:r>
    </w:p>
    <w:p w14:paraId="1BF394BA" w14:textId="1FFB9884" w:rsidR="009D4531" w:rsidRPr="00981834" w:rsidRDefault="009D4531" w:rsidP="009D4531">
      <w:pPr>
        <w:ind w:left="4260"/>
        <w:jc w:val="both"/>
        <w:rPr>
          <w:rFonts w:ascii="Century Gothic" w:hAnsi="Century Gothic"/>
          <w:w w:val="90"/>
          <w:sz w:val="20"/>
          <w:szCs w:val="20"/>
        </w:rPr>
      </w:pPr>
      <w:r w:rsidRPr="00981834">
        <w:rPr>
          <w:rFonts w:ascii="Century Gothic" w:hAnsi="Century Gothic"/>
          <w:w w:val="90"/>
          <w:sz w:val="20"/>
          <w:szCs w:val="20"/>
        </w:rPr>
        <w:t xml:space="preserve">           </w:t>
      </w:r>
    </w:p>
    <w:p w14:paraId="6A9D757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proofErr w:type="spellStart"/>
      <w:r w:rsidRPr="00981834">
        <w:rPr>
          <w:rFonts w:ascii="Century Gothic" w:hAnsi="Century Gothic"/>
          <w:i/>
          <w:iCs/>
          <w:w w:val="90"/>
          <w:sz w:val="20"/>
          <w:szCs w:val="20"/>
        </w:rPr>
        <w:t>consideranda</w:t>
      </w:r>
      <w:proofErr w:type="spellEnd"/>
      <w:r w:rsidRPr="00981834">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35B04487" w14:textId="77777777" w:rsidR="009D4531" w:rsidRPr="00981834" w:rsidRDefault="009D4531" w:rsidP="009D4531">
      <w:pPr>
        <w:jc w:val="both"/>
        <w:rPr>
          <w:rFonts w:ascii="Century Gothic" w:hAnsi="Century Gothic"/>
          <w:w w:val="90"/>
          <w:sz w:val="20"/>
          <w:szCs w:val="20"/>
        </w:rPr>
      </w:pPr>
    </w:p>
    <w:p w14:paraId="4641B0E8" w14:textId="77777777" w:rsidR="009D4531" w:rsidRPr="00981834" w:rsidRDefault="009D4531" w:rsidP="009D4531">
      <w:pPr>
        <w:jc w:val="both"/>
        <w:rPr>
          <w:rFonts w:ascii="Century Gothic" w:hAnsi="Century Gothic"/>
          <w:b/>
          <w:bCs/>
          <w:w w:val="90"/>
          <w:sz w:val="20"/>
          <w:szCs w:val="20"/>
        </w:rPr>
      </w:pPr>
      <w:r w:rsidRPr="00981834">
        <w:rPr>
          <w:rFonts w:ascii="Century Gothic" w:hAnsi="Century Gothic"/>
          <w:b/>
          <w:bCs/>
          <w:w w:val="90"/>
          <w:sz w:val="20"/>
          <w:szCs w:val="20"/>
        </w:rPr>
        <w:t>RESOLVE</w:t>
      </w:r>
    </w:p>
    <w:p w14:paraId="612C8128" w14:textId="77777777" w:rsidR="009D4531" w:rsidRPr="00981834" w:rsidRDefault="009D4531" w:rsidP="009D4531">
      <w:pPr>
        <w:jc w:val="both"/>
        <w:rPr>
          <w:rFonts w:ascii="Century Gothic" w:hAnsi="Century Gothic"/>
          <w:b/>
          <w:bCs/>
          <w:w w:val="90"/>
          <w:sz w:val="20"/>
          <w:szCs w:val="20"/>
        </w:rPr>
      </w:pPr>
    </w:p>
    <w:p w14:paraId="0363C35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1°</w:t>
      </w:r>
      <w:r w:rsidRPr="00981834">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25487722" w14:textId="77777777" w:rsidR="009D4531" w:rsidRPr="00981834" w:rsidRDefault="009D4531" w:rsidP="009D4531">
      <w:pPr>
        <w:jc w:val="both"/>
        <w:rPr>
          <w:rFonts w:ascii="Century Gothic" w:hAnsi="Century Gothic"/>
          <w:w w:val="90"/>
          <w:sz w:val="20"/>
          <w:szCs w:val="20"/>
        </w:rPr>
      </w:pPr>
    </w:p>
    <w:p w14:paraId="680F072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2°</w:t>
      </w:r>
      <w:r w:rsidRPr="00981834">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391442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 xml:space="preserve"> </w:t>
      </w:r>
    </w:p>
    <w:p w14:paraId="16F114E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3º</w:t>
      </w:r>
      <w:r w:rsidRPr="00981834">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39BB3E8D" w14:textId="77777777" w:rsidR="009D4531" w:rsidRPr="00981834" w:rsidRDefault="009D4531" w:rsidP="009D4531">
      <w:pPr>
        <w:jc w:val="both"/>
        <w:rPr>
          <w:rFonts w:ascii="Century Gothic" w:hAnsi="Century Gothic"/>
          <w:b/>
          <w:w w:val="90"/>
          <w:sz w:val="20"/>
          <w:szCs w:val="20"/>
        </w:rPr>
      </w:pPr>
    </w:p>
    <w:p w14:paraId="5F5B8B4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I</w:t>
      </w:r>
      <w:r w:rsidRPr="00981834">
        <w:rPr>
          <w:rFonts w:ascii="Century Gothic" w:hAnsi="Century Gothic"/>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55FA02E5" w14:textId="77777777" w:rsidR="009D4531" w:rsidRPr="00981834" w:rsidRDefault="009D4531" w:rsidP="009D4531">
      <w:pPr>
        <w:jc w:val="both"/>
        <w:rPr>
          <w:rFonts w:ascii="Century Gothic" w:hAnsi="Century Gothic"/>
          <w:w w:val="90"/>
          <w:sz w:val="20"/>
          <w:szCs w:val="20"/>
        </w:rPr>
      </w:pPr>
    </w:p>
    <w:p w14:paraId="1085DC7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II</w:t>
      </w:r>
      <w:r w:rsidRPr="00981834">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7A6886F1"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 1º</w:t>
      </w:r>
      <w:r w:rsidRPr="00981834">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170DBC1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 2º</w:t>
      </w:r>
      <w:r w:rsidRPr="00981834">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w:t>
      </w:r>
      <w:r w:rsidRPr="00981834">
        <w:rPr>
          <w:rFonts w:ascii="Century Gothic" w:hAnsi="Century Gothic"/>
          <w:w w:val="90"/>
          <w:sz w:val="20"/>
          <w:szCs w:val="20"/>
        </w:rPr>
        <w:lastRenderedPageBreak/>
        <w:t>exercício dos respectivos cargos e funções, assim como às licitações iniciadas até 6 (seis) meses após a desincompatibilização. (Incluído pela Resolução nº 172, de 4 de julho de 2017)</w:t>
      </w:r>
    </w:p>
    <w:p w14:paraId="04F5B7F8"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 3º</w:t>
      </w:r>
      <w:r w:rsidRPr="00981834">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619F5100" w14:textId="77777777" w:rsidR="009D4531" w:rsidRPr="00981834" w:rsidRDefault="009D4531" w:rsidP="009D4531">
      <w:pPr>
        <w:jc w:val="both"/>
        <w:rPr>
          <w:rFonts w:ascii="Century Gothic" w:hAnsi="Century Gothic"/>
          <w:w w:val="90"/>
          <w:sz w:val="20"/>
          <w:szCs w:val="20"/>
        </w:rPr>
      </w:pPr>
    </w:p>
    <w:p w14:paraId="37F357C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4°</w:t>
      </w:r>
      <w:r w:rsidRPr="00981834">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0D7B1A8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Parágrafo único</w:t>
      </w:r>
      <w:r w:rsidRPr="00981834">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46B661F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 xml:space="preserve"> </w:t>
      </w:r>
    </w:p>
    <w:p w14:paraId="5DD963A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5°</w:t>
      </w:r>
      <w:r w:rsidRPr="00981834">
        <w:rPr>
          <w:rFonts w:ascii="Century Gothic" w:hAnsi="Century Gothic"/>
          <w:w w:val="90"/>
          <w:sz w:val="20"/>
          <w:szCs w:val="20"/>
        </w:rPr>
        <w:t xml:space="preserve"> - Na aplicação desta Resolução serão considerados, no que couber, os termos </w:t>
      </w:r>
      <w:proofErr w:type="gramStart"/>
      <w:r w:rsidRPr="00981834">
        <w:rPr>
          <w:rFonts w:ascii="Century Gothic" w:hAnsi="Century Gothic"/>
          <w:w w:val="90"/>
          <w:sz w:val="20"/>
          <w:szCs w:val="20"/>
        </w:rPr>
        <w:t>do  Enunciado</w:t>
      </w:r>
      <w:proofErr w:type="gramEnd"/>
      <w:r w:rsidRPr="00981834">
        <w:rPr>
          <w:rFonts w:ascii="Century Gothic" w:hAnsi="Century Gothic"/>
          <w:w w:val="90"/>
          <w:sz w:val="20"/>
          <w:szCs w:val="20"/>
        </w:rPr>
        <w:t xml:space="preserve"> n° 01/2006 do Conselho Nacional do Ministério Público.</w:t>
      </w:r>
    </w:p>
    <w:p w14:paraId="77CFC69D" w14:textId="77777777" w:rsidR="009D4531" w:rsidRPr="00981834" w:rsidRDefault="009D4531" w:rsidP="009D4531">
      <w:pPr>
        <w:jc w:val="both"/>
        <w:rPr>
          <w:rFonts w:ascii="Century Gothic" w:hAnsi="Century Gothic"/>
          <w:w w:val="90"/>
          <w:sz w:val="20"/>
          <w:szCs w:val="20"/>
        </w:rPr>
      </w:pPr>
    </w:p>
    <w:p w14:paraId="79037EE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6°</w:t>
      </w:r>
      <w:r w:rsidRPr="00981834">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1628462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 </w:t>
      </w:r>
    </w:p>
    <w:p w14:paraId="2217FEB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7º</w:t>
      </w:r>
      <w:r w:rsidRPr="00981834">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0D9477D3" w14:textId="77777777" w:rsidR="009D4531" w:rsidRPr="00981834" w:rsidRDefault="009D4531" w:rsidP="009D4531">
      <w:pPr>
        <w:jc w:val="both"/>
        <w:rPr>
          <w:rFonts w:ascii="Century Gothic" w:hAnsi="Century Gothic"/>
          <w:w w:val="90"/>
          <w:sz w:val="20"/>
          <w:szCs w:val="20"/>
        </w:rPr>
      </w:pPr>
    </w:p>
    <w:p w14:paraId="13C580FE" w14:textId="2A8D241F"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8°</w:t>
      </w:r>
      <w:r w:rsidRPr="00981834">
        <w:rPr>
          <w:rFonts w:ascii="Century Gothic" w:hAnsi="Century Gothic"/>
          <w:w w:val="90"/>
          <w:sz w:val="20"/>
          <w:szCs w:val="20"/>
        </w:rPr>
        <w:t xml:space="preserve"> - Revogam-se as disposições em contrário</w:t>
      </w:r>
      <w:r w:rsidR="003E14D7">
        <w:rPr>
          <w:rFonts w:ascii="Century Gothic" w:hAnsi="Century Gothic"/>
          <w:w w:val="90"/>
          <w:sz w:val="20"/>
          <w:szCs w:val="20"/>
        </w:rPr>
        <w:t>.</w:t>
      </w:r>
    </w:p>
    <w:p w14:paraId="4ECEB114" w14:textId="52D79C81" w:rsidR="003209F4" w:rsidRPr="00981834" w:rsidRDefault="003209F4" w:rsidP="009D4531">
      <w:pPr>
        <w:rPr>
          <w:rFonts w:ascii="Century Gothic" w:hAnsi="Century Gothic"/>
          <w:w w:val="90"/>
          <w:sz w:val="20"/>
          <w:szCs w:val="20"/>
        </w:rPr>
      </w:pPr>
    </w:p>
    <w:sectPr w:rsidR="003209F4" w:rsidRPr="00981834" w:rsidSect="009D4531">
      <w:headerReference w:type="default" r:id="rId26"/>
      <w:footerReference w:type="default" r:id="rId27"/>
      <w:pgSz w:w="11906" w:h="16838" w:code="9"/>
      <w:pgMar w:top="851"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CAAE" w14:textId="77777777" w:rsidR="00AF56B0" w:rsidRDefault="00AF56B0" w:rsidP="00463CB5">
      <w:r>
        <w:separator/>
      </w:r>
    </w:p>
  </w:endnote>
  <w:endnote w:type="continuationSeparator" w:id="0">
    <w:p w14:paraId="108A84F6" w14:textId="77777777" w:rsidR="00AF56B0" w:rsidRDefault="00AF56B0"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80000005-Identity-H">
    <w:altName w:val="MS Mincho"/>
    <w:panose1 w:val="00000000000000000000"/>
    <w:charset w:val="80"/>
    <w:family w:val="auto"/>
    <w:notTrueType/>
    <w:pitch w:val="default"/>
    <w:sig w:usb0="00000000" w:usb1="08070000" w:usb2="00000010" w:usb3="00000000" w:csb0="00020000" w:csb1="00000000"/>
  </w:font>
  <w:font w:name="8000000B-Identity-H">
    <w:altName w:val="MS Mincho"/>
    <w:panose1 w:val="00000000000000000000"/>
    <w:charset w:val="80"/>
    <w:family w:val="auto"/>
    <w:notTrueType/>
    <w:pitch w:val="default"/>
    <w:sig w:usb0="00000000" w:usb1="08070000" w:usb2="00000010" w:usb3="00000000" w:csb0="00020000" w:csb1="00000000"/>
  </w:font>
  <w:font w:name="80000021-Identity-H">
    <w:altName w:val="MS Mincho"/>
    <w:panose1 w:val="00000000000000000000"/>
    <w:charset w:val="80"/>
    <w:family w:val="auto"/>
    <w:notTrueType/>
    <w:pitch w:val="default"/>
    <w:sig w:usb0="00000000" w:usb1="08070000" w:usb2="00000010" w:usb3="00000000" w:csb0="00020000" w:csb1="00000000"/>
  </w:font>
  <w:font w:name="8000003F-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2185CF79" w14:textId="6CAF25F3" w:rsidR="0044133B" w:rsidRDefault="0044133B" w:rsidP="007B5EF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071/2019-FED</w:t>
            </w:r>
          </w:p>
          <w:p w14:paraId="25751732" w14:textId="31CA2D48" w:rsidR="0044133B" w:rsidRPr="0080767F" w:rsidRDefault="0044133B" w:rsidP="007B5EF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085/2019</w:t>
            </w:r>
          </w:p>
          <w:p w14:paraId="1807A286" w14:textId="77777777" w:rsidR="0044133B" w:rsidRDefault="0044133B" w:rsidP="007B5EF6">
            <w:pPr>
              <w:pStyle w:val="Rodap"/>
              <w:jc w:val="center"/>
            </w:pPr>
          </w:p>
          <w:p w14:paraId="5F5E4085" w14:textId="248F616E" w:rsidR="0044133B" w:rsidRDefault="0044133B" w:rsidP="007B5EF6">
            <w:pPr>
              <w:pStyle w:val="Rodap"/>
              <w:jc w:val="center"/>
              <w:rPr>
                <w:rFonts w:ascii="Arial" w:hAnsi="Arial" w:cs="Arial"/>
                <w:sz w:val="20"/>
                <w:szCs w:val="20"/>
              </w:rPr>
            </w:pPr>
            <w:r w:rsidRPr="00062381">
              <w:rPr>
                <w:rFonts w:ascii="Arial" w:hAnsi="Arial" w:cs="Arial"/>
                <w:noProof/>
                <w:sz w:val="20"/>
                <w:szCs w:val="20"/>
              </w:rPr>
              <mc:AlternateContent>
                <mc:Choice Requires="wps">
                  <w:drawing>
                    <wp:anchor distT="0" distB="0" distL="114300" distR="114300" simplePos="0" relativeHeight="251659264" behindDoc="0" locked="0" layoutInCell="1" allowOverlap="1" wp14:anchorId="126A9617" wp14:editId="1E0CA435">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E0023" id="Conector reto 10"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" strokecolor="#c40008" strokeweight="1.5pt">
                      <w10:wrap anchorx="margin"/>
                    </v:line>
                  </w:pict>
                </mc:Fallback>
              </mc:AlternateContent>
            </w:r>
            <w:r w:rsidRPr="00062381">
              <w:rPr>
                <w:rFonts w:ascii="Arial" w:hAnsi="Arial" w:cs="Arial"/>
                <w:sz w:val="20"/>
                <w:szCs w:val="20"/>
              </w:rPr>
              <w:t>PREGÃO ELETRÔNICO_</w:t>
            </w:r>
            <w:r>
              <w:rPr>
                <w:rFonts w:ascii="Arial" w:hAnsi="Arial" w:cs="Arial"/>
                <w:sz w:val="20"/>
                <w:szCs w:val="20"/>
              </w:rPr>
              <w:t>RED HAT</w:t>
            </w:r>
          </w:p>
          <w:p w14:paraId="3143D5B7" w14:textId="53A568F1" w:rsidR="0044133B" w:rsidRDefault="0044133B" w:rsidP="007B5EF6">
            <w:pPr>
              <w:pStyle w:val="Rodap"/>
              <w:ind w:left="7230"/>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sz w:val="18"/>
                <w:szCs w:val="18"/>
              </w:rPr>
              <w:t>32</w:t>
            </w:r>
            <w:r w:rsidRPr="00105706">
              <w:rPr>
                <w:rFonts w:ascii="Arial" w:hAnsi="Arial" w:cs="Arial"/>
                <w:bCs/>
                <w:sz w:val="18"/>
                <w:szCs w:val="18"/>
              </w:rPr>
              <w:fldChar w:fldCharType="end"/>
            </w:r>
          </w:p>
        </w:sdtContent>
      </w:sdt>
    </w:sdtContent>
  </w:sdt>
  <w:p w14:paraId="2A243E61" w14:textId="77777777" w:rsidR="0044133B" w:rsidRDefault="004413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344CC" w14:textId="77777777" w:rsidR="00AF56B0" w:rsidRDefault="00AF56B0" w:rsidP="00463CB5">
      <w:r>
        <w:separator/>
      </w:r>
    </w:p>
  </w:footnote>
  <w:footnote w:type="continuationSeparator" w:id="0">
    <w:p w14:paraId="47474715" w14:textId="77777777" w:rsidR="00AF56B0" w:rsidRDefault="00AF56B0"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44133B" w14:paraId="7E3A5704" w14:textId="77777777" w:rsidTr="00A0316B">
      <w:tc>
        <w:tcPr>
          <w:tcW w:w="5240" w:type="dxa"/>
          <w:vAlign w:val="center"/>
        </w:tcPr>
        <w:p w14:paraId="5DE9FCA9" w14:textId="77777777" w:rsidR="0044133B" w:rsidRDefault="0044133B" w:rsidP="007B5EF6">
          <w:pPr>
            <w:pStyle w:val="Cabealho"/>
          </w:pPr>
          <w:r>
            <w:rPr>
              <w:noProof/>
            </w:rPr>
            <w:drawing>
              <wp:inline distT="0" distB="0" distL="0" distR="0" wp14:anchorId="0B73FBBE" wp14:editId="7B8D6C81">
                <wp:extent cx="2520000" cy="297813"/>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48ED09C" w14:textId="77777777" w:rsidR="0044133B" w:rsidRPr="009F7412" w:rsidRDefault="0044133B" w:rsidP="007B5EF6">
          <w:pPr>
            <w:pStyle w:val="Cabealho"/>
            <w:jc w:val="both"/>
            <w:rPr>
              <w:sz w:val="28"/>
              <w:szCs w:val="28"/>
            </w:rPr>
          </w:pPr>
        </w:p>
      </w:tc>
      <w:tc>
        <w:tcPr>
          <w:tcW w:w="2410" w:type="dxa"/>
        </w:tcPr>
        <w:p w14:paraId="25E5DC1F" w14:textId="77777777" w:rsidR="0044133B" w:rsidRPr="00EC69C4" w:rsidRDefault="0044133B" w:rsidP="007B5EF6">
          <w:pPr>
            <w:pStyle w:val="Cabealho"/>
            <w:spacing w:line="276" w:lineRule="auto"/>
            <w:jc w:val="both"/>
            <w:rPr>
              <w:rFonts w:ascii="Arial" w:hAnsi="Arial" w:cs="Arial"/>
              <w:sz w:val="20"/>
              <w:szCs w:val="20"/>
            </w:rPr>
          </w:pPr>
        </w:p>
      </w:tc>
    </w:tr>
  </w:tbl>
  <w:p w14:paraId="1F2938C7" w14:textId="77777777" w:rsidR="0044133B" w:rsidRDefault="0044133B" w:rsidP="007B5EF6">
    <w:pPr>
      <w:pStyle w:val="Cabealho"/>
    </w:pPr>
    <w:r>
      <w:rPr>
        <w:noProof/>
      </w:rPr>
      <mc:AlternateContent>
        <mc:Choice Requires="wps">
          <w:drawing>
            <wp:anchor distT="0" distB="0" distL="114300" distR="114300" simplePos="0" relativeHeight="251661312" behindDoc="0" locked="0" layoutInCell="1" allowOverlap="1" wp14:anchorId="7B8891D0" wp14:editId="414EC9A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57E86" id="Conector reto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" strokecolor="#c40008" strokeweight="1.5pt">
              <w10:wrap anchorx="margin"/>
            </v:line>
          </w:pict>
        </mc:Fallback>
      </mc:AlternateContent>
    </w:r>
  </w:p>
  <w:p w14:paraId="1F28F27C" w14:textId="77777777" w:rsidR="0044133B" w:rsidRPr="00B44073" w:rsidRDefault="0044133B">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368"/>
    <w:multiLevelType w:val="multilevel"/>
    <w:tmpl w:val="1D607612"/>
    <w:lvl w:ilvl="0">
      <w:start w:val="1"/>
      <w:numFmt w:val="decimal"/>
      <w:lvlText w:val="%1."/>
      <w:lvlJc w:val="left"/>
      <w:pPr>
        <w:ind w:left="360" w:hanging="360"/>
      </w:pPr>
      <w:rPr>
        <w:rFonts w:hint="default"/>
        <w:w w:val="90"/>
      </w:rPr>
    </w:lvl>
    <w:lvl w:ilvl="1">
      <w:start w:val="6"/>
      <w:numFmt w:val="decimal"/>
      <w:lvlText w:val="%1.%2."/>
      <w:lvlJc w:val="left"/>
      <w:pPr>
        <w:ind w:left="1440" w:hanging="720"/>
      </w:pPr>
      <w:rPr>
        <w:rFonts w:hint="default"/>
        <w:w w:val="90"/>
      </w:rPr>
    </w:lvl>
    <w:lvl w:ilvl="2">
      <w:start w:val="1"/>
      <w:numFmt w:val="decimal"/>
      <w:lvlText w:val="%1.%2.%3."/>
      <w:lvlJc w:val="left"/>
      <w:pPr>
        <w:ind w:left="2160" w:hanging="720"/>
      </w:pPr>
      <w:rPr>
        <w:rFonts w:hint="default"/>
        <w:w w:val="90"/>
      </w:rPr>
    </w:lvl>
    <w:lvl w:ilvl="3">
      <w:start w:val="1"/>
      <w:numFmt w:val="decimal"/>
      <w:lvlText w:val="%1.%2.%3.%4."/>
      <w:lvlJc w:val="left"/>
      <w:pPr>
        <w:ind w:left="3240" w:hanging="1080"/>
      </w:pPr>
      <w:rPr>
        <w:rFonts w:hint="default"/>
        <w:w w:val="90"/>
      </w:rPr>
    </w:lvl>
    <w:lvl w:ilvl="4">
      <w:start w:val="1"/>
      <w:numFmt w:val="decimal"/>
      <w:lvlText w:val="%1.%2.%3.%4.%5."/>
      <w:lvlJc w:val="left"/>
      <w:pPr>
        <w:ind w:left="3960" w:hanging="1080"/>
      </w:pPr>
      <w:rPr>
        <w:rFonts w:hint="default"/>
        <w:w w:val="90"/>
      </w:rPr>
    </w:lvl>
    <w:lvl w:ilvl="5">
      <w:start w:val="1"/>
      <w:numFmt w:val="decimal"/>
      <w:lvlText w:val="%1.%2.%3.%4.%5.%6."/>
      <w:lvlJc w:val="left"/>
      <w:pPr>
        <w:ind w:left="5040" w:hanging="1440"/>
      </w:pPr>
      <w:rPr>
        <w:rFonts w:hint="default"/>
        <w:w w:val="90"/>
      </w:rPr>
    </w:lvl>
    <w:lvl w:ilvl="6">
      <w:start w:val="1"/>
      <w:numFmt w:val="decimal"/>
      <w:lvlText w:val="%1.%2.%3.%4.%5.%6.%7."/>
      <w:lvlJc w:val="left"/>
      <w:pPr>
        <w:ind w:left="5760" w:hanging="1440"/>
      </w:pPr>
      <w:rPr>
        <w:rFonts w:hint="default"/>
        <w:w w:val="90"/>
      </w:rPr>
    </w:lvl>
    <w:lvl w:ilvl="7">
      <w:start w:val="1"/>
      <w:numFmt w:val="decimal"/>
      <w:lvlText w:val="%1.%2.%3.%4.%5.%6.%7.%8."/>
      <w:lvlJc w:val="left"/>
      <w:pPr>
        <w:ind w:left="6840" w:hanging="1800"/>
      </w:pPr>
      <w:rPr>
        <w:rFonts w:hint="default"/>
        <w:w w:val="90"/>
      </w:rPr>
    </w:lvl>
    <w:lvl w:ilvl="8">
      <w:start w:val="1"/>
      <w:numFmt w:val="decimal"/>
      <w:lvlText w:val="%1.%2.%3.%4.%5.%6.%7.%8.%9."/>
      <w:lvlJc w:val="left"/>
      <w:pPr>
        <w:ind w:left="7560" w:hanging="1800"/>
      </w:pPr>
      <w:rPr>
        <w:rFonts w:hint="default"/>
        <w:w w:val="90"/>
      </w:rPr>
    </w:lvl>
  </w:abstractNum>
  <w:abstractNum w:abstractNumId="1" w15:restartNumberingAfterBreak="0">
    <w:nsid w:val="06BB5862"/>
    <w:multiLevelType w:val="multilevel"/>
    <w:tmpl w:val="E9AE69D4"/>
    <w:lvl w:ilvl="0">
      <w:start w:val="1"/>
      <w:numFmt w:val="decimal"/>
      <w:lvlText w:val="%1."/>
      <w:lvlJc w:val="left"/>
      <w:pPr>
        <w:ind w:left="360" w:hanging="360"/>
      </w:pPr>
      <w:rPr>
        <w:rFonts w:hint="default"/>
        <w:w w:val="90"/>
      </w:rPr>
    </w:lvl>
    <w:lvl w:ilvl="1">
      <w:start w:val="6"/>
      <w:numFmt w:val="decimal"/>
      <w:lvlText w:val="%1.%2."/>
      <w:lvlJc w:val="left"/>
      <w:pPr>
        <w:ind w:left="720" w:hanging="72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1080" w:hanging="108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440" w:hanging="144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800" w:hanging="1800"/>
      </w:pPr>
      <w:rPr>
        <w:rFonts w:hint="default"/>
        <w:w w:val="90"/>
      </w:rPr>
    </w:lvl>
    <w:lvl w:ilvl="8">
      <w:start w:val="1"/>
      <w:numFmt w:val="decimal"/>
      <w:lvlText w:val="%1.%2.%3.%4.%5.%6.%7.%8.%9."/>
      <w:lvlJc w:val="left"/>
      <w:pPr>
        <w:ind w:left="1800" w:hanging="1800"/>
      </w:pPr>
      <w:rPr>
        <w:rFonts w:hint="default"/>
        <w:w w:val="90"/>
      </w:rPr>
    </w:lvl>
  </w:abstractNum>
  <w:abstractNum w:abstractNumId="2" w15:restartNumberingAfterBreak="0">
    <w:nsid w:val="07FC73D6"/>
    <w:multiLevelType w:val="hybridMultilevel"/>
    <w:tmpl w:val="69E011DA"/>
    <w:lvl w:ilvl="0" w:tplc="C10A5746">
      <w:start w:val="1"/>
      <w:numFmt w:val="lowerLetter"/>
      <w:lvlText w:val="%1)"/>
      <w:lvlJc w:val="left"/>
      <w:pPr>
        <w:ind w:left="3054" w:hanging="360"/>
      </w:pPr>
      <w:rPr>
        <w:rFonts w:cs="Arial"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3" w15:restartNumberingAfterBreak="0">
    <w:nsid w:val="08C63B83"/>
    <w:multiLevelType w:val="hybridMultilevel"/>
    <w:tmpl w:val="76F65FC2"/>
    <w:lvl w:ilvl="0" w:tplc="374E0BD0">
      <w:start w:val="1"/>
      <w:numFmt w:val="lowerLetter"/>
      <w:lvlText w:val="%1)"/>
      <w:lvlJc w:val="left"/>
      <w:pPr>
        <w:ind w:left="1776" w:hanging="1416"/>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D2641"/>
    <w:multiLevelType w:val="hybridMultilevel"/>
    <w:tmpl w:val="DB62022E"/>
    <w:lvl w:ilvl="0" w:tplc="EE2A56B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11B92453"/>
    <w:multiLevelType w:val="multilevel"/>
    <w:tmpl w:val="715662EE"/>
    <w:lvl w:ilvl="0">
      <w:start w:val="1"/>
      <w:numFmt w:val="decimal"/>
      <w:lvlText w:val="%1."/>
      <w:lvlJc w:val="left"/>
      <w:pPr>
        <w:ind w:left="432" w:hanging="432"/>
      </w:pPr>
      <w:rPr>
        <w:rFonts w:cs="Arial" w:hint="default"/>
      </w:rPr>
    </w:lvl>
    <w:lvl w:ilvl="1">
      <w:start w:val="6"/>
      <w:numFmt w:val="decimal"/>
      <w:lvlText w:val="%1.%2."/>
      <w:lvlJc w:val="left"/>
      <w:pPr>
        <w:ind w:left="1293" w:hanging="720"/>
      </w:pPr>
      <w:rPr>
        <w:rFonts w:cs="Arial" w:hint="default"/>
      </w:rPr>
    </w:lvl>
    <w:lvl w:ilvl="2">
      <w:start w:val="2"/>
      <w:numFmt w:val="decimal"/>
      <w:lvlText w:val="%1.%2.%3."/>
      <w:lvlJc w:val="left"/>
      <w:pPr>
        <w:ind w:left="1866" w:hanging="720"/>
      </w:pPr>
      <w:rPr>
        <w:rFonts w:cs="Arial" w:hint="default"/>
        <w:b/>
      </w:rPr>
    </w:lvl>
    <w:lvl w:ilvl="3">
      <w:start w:val="1"/>
      <w:numFmt w:val="decimal"/>
      <w:lvlText w:val="%1.%2.%3.%4."/>
      <w:lvlJc w:val="left"/>
      <w:pPr>
        <w:ind w:left="2799" w:hanging="1080"/>
      </w:pPr>
      <w:rPr>
        <w:rFonts w:cs="Arial" w:hint="default"/>
      </w:rPr>
    </w:lvl>
    <w:lvl w:ilvl="4">
      <w:start w:val="1"/>
      <w:numFmt w:val="decimal"/>
      <w:lvlText w:val="%1.%2.%3.%4.%5."/>
      <w:lvlJc w:val="left"/>
      <w:pPr>
        <w:ind w:left="3372" w:hanging="1080"/>
      </w:pPr>
      <w:rPr>
        <w:rFonts w:cs="Arial" w:hint="default"/>
      </w:rPr>
    </w:lvl>
    <w:lvl w:ilvl="5">
      <w:start w:val="1"/>
      <w:numFmt w:val="decimal"/>
      <w:lvlText w:val="%1.%2.%3.%4.%5.%6."/>
      <w:lvlJc w:val="left"/>
      <w:pPr>
        <w:ind w:left="4305" w:hanging="1440"/>
      </w:pPr>
      <w:rPr>
        <w:rFonts w:cs="Arial" w:hint="default"/>
      </w:rPr>
    </w:lvl>
    <w:lvl w:ilvl="6">
      <w:start w:val="1"/>
      <w:numFmt w:val="decimal"/>
      <w:lvlText w:val="%1.%2.%3.%4.%5.%6.%7."/>
      <w:lvlJc w:val="left"/>
      <w:pPr>
        <w:ind w:left="4878" w:hanging="1440"/>
      </w:pPr>
      <w:rPr>
        <w:rFonts w:cs="Arial" w:hint="default"/>
      </w:rPr>
    </w:lvl>
    <w:lvl w:ilvl="7">
      <w:start w:val="1"/>
      <w:numFmt w:val="decimal"/>
      <w:lvlText w:val="%1.%2.%3.%4.%5.%6.%7.%8."/>
      <w:lvlJc w:val="left"/>
      <w:pPr>
        <w:ind w:left="5811" w:hanging="1800"/>
      </w:pPr>
      <w:rPr>
        <w:rFonts w:cs="Arial" w:hint="default"/>
      </w:rPr>
    </w:lvl>
    <w:lvl w:ilvl="8">
      <w:start w:val="1"/>
      <w:numFmt w:val="decimal"/>
      <w:lvlText w:val="%1.%2.%3.%4.%5.%6.%7.%8.%9."/>
      <w:lvlJc w:val="left"/>
      <w:pPr>
        <w:ind w:left="6384" w:hanging="1800"/>
      </w:pPr>
      <w:rPr>
        <w:rFonts w:cs="Arial" w:hint="default"/>
      </w:rPr>
    </w:lvl>
  </w:abstractNum>
  <w:abstractNum w:abstractNumId="6"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A4C7C75"/>
    <w:multiLevelType w:val="multilevel"/>
    <w:tmpl w:val="E9F060E6"/>
    <w:lvl w:ilvl="0">
      <w:start w:val="1"/>
      <w:numFmt w:val="decimal"/>
      <w:lvlText w:val="%1"/>
      <w:lvlJc w:val="left"/>
      <w:pPr>
        <w:ind w:left="360" w:hanging="360"/>
      </w:pPr>
      <w:rPr>
        <w:rFonts w:eastAsia="Calibri" w:cs="Times New Roman" w:hint="default"/>
        <w:w w:val="90"/>
        <w:sz w:val="20"/>
      </w:rPr>
    </w:lvl>
    <w:lvl w:ilvl="1">
      <w:start w:val="1"/>
      <w:numFmt w:val="decimal"/>
      <w:lvlText w:val="%1.%2"/>
      <w:lvlJc w:val="left"/>
      <w:pPr>
        <w:ind w:left="720" w:hanging="720"/>
      </w:pPr>
      <w:rPr>
        <w:rFonts w:eastAsia="Calibri" w:cs="Times New Roman" w:hint="default"/>
        <w:w w:val="90"/>
        <w:sz w:val="20"/>
      </w:rPr>
    </w:lvl>
    <w:lvl w:ilvl="2">
      <w:start w:val="1"/>
      <w:numFmt w:val="decimal"/>
      <w:lvlText w:val="%1.%2.%3"/>
      <w:lvlJc w:val="left"/>
      <w:pPr>
        <w:ind w:left="720" w:hanging="720"/>
      </w:pPr>
      <w:rPr>
        <w:rFonts w:eastAsia="Calibri" w:cs="Times New Roman" w:hint="default"/>
        <w:w w:val="90"/>
        <w:sz w:val="20"/>
      </w:rPr>
    </w:lvl>
    <w:lvl w:ilvl="3">
      <w:start w:val="1"/>
      <w:numFmt w:val="decimal"/>
      <w:lvlText w:val="%1.%2.%3.%4"/>
      <w:lvlJc w:val="left"/>
      <w:pPr>
        <w:ind w:left="1080" w:hanging="1080"/>
      </w:pPr>
      <w:rPr>
        <w:rFonts w:eastAsia="Calibri" w:cs="Times New Roman" w:hint="default"/>
        <w:w w:val="90"/>
        <w:sz w:val="20"/>
      </w:rPr>
    </w:lvl>
    <w:lvl w:ilvl="4">
      <w:start w:val="1"/>
      <w:numFmt w:val="decimal"/>
      <w:lvlText w:val="%1.%2.%3.%4.%5"/>
      <w:lvlJc w:val="left"/>
      <w:pPr>
        <w:ind w:left="1080" w:hanging="1080"/>
      </w:pPr>
      <w:rPr>
        <w:rFonts w:eastAsia="Calibri" w:cs="Times New Roman" w:hint="default"/>
        <w:w w:val="90"/>
        <w:sz w:val="20"/>
      </w:rPr>
    </w:lvl>
    <w:lvl w:ilvl="5">
      <w:start w:val="1"/>
      <w:numFmt w:val="decimal"/>
      <w:lvlText w:val="%1.%2.%3.%4.%5.%6"/>
      <w:lvlJc w:val="left"/>
      <w:pPr>
        <w:ind w:left="1440" w:hanging="1440"/>
      </w:pPr>
      <w:rPr>
        <w:rFonts w:eastAsia="Calibri" w:cs="Times New Roman" w:hint="default"/>
        <w:w w:val="90"/>
        <w:sz w:val="20"/>
      </w:rPr>
    </w:lvl>
    <w:lvl w:ilvl="6">
      <w:start w:val="1"/>
      <w:numFmt w:val="decimal"/>
      <w:lvlText w:val="%1.%2.%3.%4.%5.%6.%7"/>
      <w:lvlJc w:val="left"/>
      <w:pPr>
        <w:ind w:left="1800" w:hanging="1800"/>
      </w:pPr>
      <w:rPr>
        <w:rFonts w:eastAsia="Calibri" w:cs="Times New Roman" w:hint="default"/>
        <w:w w:val="90"/>
        <w:sz w:val="20"/>
      </w:rPr>
    </w:lvl>
    <w:lvl w:ilvl="7">
      <w:start w:val="1"/>
      <w:numFmt w:val="decimal"/>
      <w:lvlText w:val="%1.%2.%3.%4.%5.%6.%7.%8"/>
      <w:lvlJc w:val="left"/>
      <w:pPr>
        <w:ind w:left="1800" w:hanging="1800"/>
      </w:pPr>
      <w:rPr>
        <w:rFonts w:eastAsia="Calibri" w:cs="Times New Roman" w:hint="default"/>
        <w:w w:val="90"/>
        <w:sz w:val="20"/>
      </w:rPr>
    </w:lvl>
    <w:lvl w:ilvl="8">
      <w:start w:val="1"/>
      <w:numFmt w:val="decimal"/>
      <w:lvlText w:val="%1.%2.%3.%4.%5.%6.%7.%8.%9"/>
      <w:lvlJc w:val="left"/>
      <w:pPr>
        <w:ind w:left="2160" w:hanging="2160"/>
      </w:pPr>
      <w:rPr>
        <w:rFonts w:eastAsia="Calibri" w:cs="Times New Roman" w:hint="default"/>
        <w:w w:val="90"/>
        <w:sz w:val="20"/>
      </w:rPr>
    </w:lvl>
  </w:abstractNum>
  <w:abstractNum w:abstractNumId="8" w15:restartNumberingAfterBreak="0">
    <w:nsid w:val="1A527693"/>
    <w:multiLevelType w:val="multilevel"/>
    <w:tmpl w:val="4BAC5DB8"/>
    <w:lvl w:ilvl="0">
      <w:start w:val="1"/>
      <w:numFmt w:val="decimal"/>
      <w:lvlText w:val="%1."/>
      <w:lvlJc w:val="left"/>
      <w:pPr>
        <w:ind w:left="360" w:hanging="360"/>
      </w:pPr>
      <w:rPr>
        <w:rFonts w:eastAsia="Calibri" w:cs="Times New Roman" w:hint="default"/>
        <w:b w:val="0"/>
        <w:w w:val="90"/>
        <w:sz w:val="20"/>
      </w:rPr>
    </w:lvl>
    <w:lvl w:ilvl="1">
      <w:start w:val="1"/>
      <w:numFmt w:val="decimal"/>
      <w:lvlText w:val="%1.%2."/>
      <w:lvlJc w:val="left"/>
      <w:pPr>
        <w:ind w:left="720" w:hanging="720"/>
      </w:pPr>
      <w:rPr>
        <w:rFonts w:eastAsia="Calibri" w:cs="Times New Roman" w:hint="default"/>
        <w:b w:val="0"/>
        <w:w w:val="90"/>
        <w:sz w:val="20"/>
      </w:rPr>
    </w:lvl>
    <w:lvl w:ilvl="2">
      <w:start w:val="1"/>
      <w:numFmt w:val="decimal"/>
      <w:lvlText w:val="%1.%2.%3."/>
      <w:lvlJc w:val="left"/>
      <w:pPr>
        <w:ind w:left="720" w:hanging="720"/>
      </w:pPr>
      <w:rPr>
        <w:rFonts w:eastAsia="Calibri" w:cs="Times New Roman" w:hint="default"/>
        <w:b w:val="0"/>
        <w:w w:val="90"/>
        <w:sz w:val="20"/>
      </w:rPr>
    </w:lvl>
    <w:lvl w:ilvl="3">
      <w:start w:val="1"/>
      <w:numFmt w:val="decimal"/>
      <w:lvlText w:val="%1.%2.%3.%4."/>
      <w:lvlJc w:val="left"/>
      <w:pPr>
        <w:ind w:left="1080" w:hanging="1080"/>
      </w:pPr>
      <w:rPr>
        <w:rFonts w:eastAsia="Calibri" w:cs="Times New Roman" w:hint="default"/>
        <w:b w:val="0"/>
        <w:w w:val="90"/>
        <w:sz w:val="20"/>
      </w:rPr>
    </w:lvl>
    <w:lvl w:ilvl="4">
      <w:start w:val="1"/>
      <w:numFmt w:val="decimal"/>
      <w:lvlText w:val="%1.%2.%3.%4.%5."/>
      <w:lvlJc w:val="left"/>
      <w:pPr>
        <w:ind w:left="1080" w:hanging="1080"/>
      </w:pPr>
      <w:rPr>
        <w:rFonts w:eastAsia="Calibri" w:cs="Times New Roman" w:hint="default"/>
        <w:b w:val="0"/>
        <w:w w:val="90"/>
        <w:sz w:val="20"/>
      </w:rPr>
    </w:lvl>
    <w:lvl w:ilvl="5">
      <w:start w:val="1"/>
      <w:numFmt w:val="decimal"/>
      <w:lvlText w:val="%1.%2.%3.%4.%5.%6."/>
      <w:lvlJc w:val="left"/>
      <w:pPr>
        <w:ind w:left="1440" w:hanging="1440"/>
      </w:pPr>
      <w:rPr>
        <w:rFonts w:eastAsia="Calibri" w:cs="Times New Roman" w:hint="default"/>
        <w:b w:val="0"/>
        <w:w w:val="90"/>
        <w:sz w:val="20"/>
      </w:rPr>
    </w:lvl>
    <w:lvl w:ilvl="6">
      <w:start w:val="1"/>
      <w:numFmt w:val="decimal"/>
      <w:lvlText w:val="%1.%2.%3.%4.%5.%6.%7."/>
      <w:lvlJc w:val="left"/>
      <w:pPr>
        <w:ind w:left="1440" w:hanging="1440"/>
      </w:pPr>
      <w:rPr>
        <w:rFonts w:eastAsia="Calibri" w:cs="Times New Roman" w:hint="default"/>
        <w:b w:val="0"/>
        <w:w w:val="90"/>
        <w:sz w:val="20"/>
      </w:rPr>
    </w:lvl>
    <w:lvl w:ilvl="7">
      <w:start w:val="1"/>
      <w:numFmt w:val="decimal"/>
      <w:lvlText w:val="%1.%2.%3.%4.%5.%6.%7.%8."/>
      <w:lvlJc w:val="left"/>
      <w:pPr>
        <w:ind w:left="1800" w:hanging="1800"/>
      </w:pPr>
      <w:rPr>
        <w:rFonts w:eastAsia="Calibri" w:cs="Times New Roman" w:hint="default"/>
        <w:b w:val="0"/>
        <w:w w:val="90"/>
        <w:sz w:val="20"/>
      </w:rPr>
    </w:lvl>
    <w:lvl w:ilvl="8">
      <w:start w:val="1"/>
      <w:numFmt w:val="decimal"/>
      <w:lvlText w:val="%1.%2.%3.%4.%5.%6.%7.%8.%9."/>
      <w:lvlJc w:val="left"/>
      <w:pPr>
        <w:ind w:left="1800" w:hanging="1800"/>
      </w:pPr>
      <w:rPr>
        <w:rFonts w:eastAsia="Calibri" w:cs="Times New Roman" w:hint="default"/>
        <w:b w:val="0"/>
        <w:w w:val="90"/>
        <w:sz w:val="20"/>
      </w:rPr>
    </w:lvl>
  </w:abstractNum>
  <w:abstractNum w:abstractNumId="9" w15:restartNumberingAfterBreak="0">
    <w:nsid w:val="1E5D0628"/>
    <w:multiLevelType w:val="multilevel"/>
    <w:tmpl w:val="1FB230FC"/>
    <w:lvl w:ilvl="0">
      <w:start w:val="8"/>
      <w:numFmt w:val="decimal"/>
      <w:lvlText w:val="%1."/>
      <w:lvlJc w:val="left"/>
      <w:pPr>
        <w:tabs>
          <w:tab w:val="num" w:pos="705"/>
        </w:tabs>
        <w:ind w:left="705" w:hanging="705"/>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1F955993"/>
    <w:multiLevelType w:val="hybridMultilevel"/>
    <w:tmpl w:val="0896B3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6D4FB9"/>
    <w:multiLevelType w:val="multilevel"/>
    <w:tmpl w:val="3F9EF826"/>
    <w:lvl w:ilvl="0">
      <w:start w:val="1"/>
      <w:numFmt w:val="decimal"/>
      <w:lvlText w:val="%1."/>
      <w:lvlJc w:val="left"/>
      <w:pPr>
        <w:ind w:left="432" w:hanging="432"/>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132D35"/>
    <w:multiLevelType w:val="multilevel"/>
    <w:tmpl w:val="D4487D24"/>
    <w:lvl w:ilvl="0">
      <w:start w:val="1"/>
      <w:numFmt w:val="decimal"/>
      <w:lvlText w:val="%1."/>
      <w:lvlJc w:val="left"/>
      <w:pPr>
        <w:ind w:left="360" w:hanging="360"/>
      </w:pPr>
      <w:rPr>
        <w:rFonts w:eastAsia="Calibri" w:cs="Times New Roman" w:hint="default"/>
        <w:w w:val="90"/>
      </w:rPr>
    </w:lvl>
    <w:lvl w:ilvl="1">
      <w:start w:val="1"/>
      <w:numFmt w:val="decimal"/>
      <w:lvlText w:val="%1.%2."/>
      <w:lvlJc w:val="left"/>
      <w:pPr>
        <w:ind w:left="720" w:hanging="720"/>
      </w:pPr>
      <w:rPr>
        <w:rFonts w:eastAsia="Calibri" w:cs="Times New Roman" w:hint="default"/>
        <w:b/>
        <w:w w:val="90"/>
      </w:rPr>
    </w:lvl>
    <w:lvl w:ilvl="2">
      <w:start w:val="1"/>
      <w:numFmt w:val="decimal"/>
      <w:lvlText w:val="%1.%2.%3."/>
      <w:lvlJc w:val="left"/>
      <w:pPr>
        <w:ind w:left="720" w:hanging="720"/>
      </w:pPr>
      <w:rPr>
        <w:rFonts w:eastAsia="Calibri" w:cs="Times New Roman" w:hint="default"/>
        <w:b/>
        <w:w w:val="90"/>
      </w:rPr>
    </w:lvl>
    <w:lvl w:ilvl="3">
      <w:start w:val="1"/>
      <w:numFmt w:val="decimal"/>
      <w:lvlText w:val="%1.%2.%3.%4."/>
      <w:lvlJc w:val="left"/>
      <w:pPr>
        <w:ind w:left="1080" w:hanging="1080"/>
      </w:pPr>
      <w:rPr>
        <w:rFonts w:eastAsia="Calibri" w:cs="Times New Roman" w:hint="default"/>
        <w:w w:val="90"/>
      </w:rPr>
    </w:lvl>
    <w:lvl w:ilvl="4">
      <w:start w:val="1"/>
      <w:numFmt w:val="decimal"/>
      <w:lvlText w:val="%1.%2.%3.%4.%5."/>
      <w:lvlJc w:val="left"/>
      <w:pPr>
        <w:ind w:left="1080" w:hanging="1080"/>
      </w:pPr>
      <w:rPr>
        <w:rFonts w:eastAsia="Calibri" w:cs="Times New Roman" w:hint="default"/>
        <w:w w:val="90"/>
      </w:rPr>
    </w:lvl>
    <w:lvl w:ilvl="5">
      <w:start w:val="1"/>
      <w:numFmt w:val="decimal"/>
      <w:lvlText w:val="%1.%2.%3.%4.%5.%6."/>
      <w:lvlJc w:val="left"/>
      <w:pPr>
        <w:ind w:left="1440" w:hanging="1440"/>
      </w:pPr>
      <w:rPr>
        <w:rFonts w:eastAsia="Calibri" w:cs="Times New Roman" w:hint="default"/>
        <w:w w:val="90"/>
      </w:rPr>
    </w:lvl>
    <w:lvl w:ilvl="6">
      <w:start w:val="1"/>
      <w:numFmt w:val="decimal"/>
      <w:lvlText w:val="%1.%2.%3.%4.%5.%6.%7."/>
      <w:lvlJc w:val="left"/>
      <w:pPr>
        <w:ind w:left="1440" w:hanging="1440"/>
      </w:pPr>
      <w:rPr>
        <w:rFonts w:eastAsia="Calibri" w:cs="Times New Roman" w:hint="default"/>
        <w:w w:val="90"/>
      </w:rPr>
    </w:lvl>
    <w:lvl w:ilvl="7">
      <w:start w:val="1"/>
      <w:numFmt w:val="decimal"/>
      <w:lvlText w:val="%1.%2.%3.%4.%5.%6.%7.%8."/>
      <w:lvlJc w:val="left"/>
      <w:pPr>
        <w:ind w:left="1800" w:hanging="1800"/>
      </w:pPr>
      <w:rPr>
        <w:rFonts w:eastAsia="Calibri" w:cs="Times New Roman" w:hint="default"/>
        <w:w w:val="90"/>
      </w:rPr>
    </w:lvl>
    <w:lvl w:ilvl="8">
      <w:start w:val="1"/>
      <w:numFmt w:val="decimal"/>
      <w:lvlText w:val="%1.%2.%3.%4.%5.%6.%7.%8.%9."/>
      <w:lvlJc w:val="left"/>
      <w:pPr>
        <w:ind w:left="1800" w:hanging="1800"/>
      </w:pPr>
      <w:rPr>
        <w:rFonts w:eastAsia="Calibri" w:cs="Times New Roman" w:hint="default"/>
        <w:w w:val="90"/>
      </w:rPr>
    </w:lvl>
  </w:abstractNum>
  <w:abstractNum w:abstractNumId="13" w15:restartNumberingAfterBreak="0">
    <w:nsid w:val="244D58EC"/>
    <w:multiLevelType w:val="multilevel"/>
    <w:tmpl w:val="9588F6A2"/>
    <w:lvl w:ilvl="0">
      <w:start w:val="1"/>
      <w:numFmt w:val="decimal"/>
      <w:lvlText w:val="%1."/>
      <w:lvlJc w:val="left"/>
      <w:pPr>
        <w:ind w:left="1776" w:hanging="1416"/>
      </w:pPr>
      <w:rPr>
        <w:rFonts w:eastAsia="Calibri" w:cs="ArialMT" w:hint="default"/>
      </w:rPr>
    </w:lvl>
    <w:lvl w:ilvl="1">
      <w:start w:val="5"/>
      <w:numFmt w:val="decimal"/>
      <w:isLgl/>
      <w:lvlText w:val="%1.%2"/>
      <w:lvlJc w:val="left"/>
      <w:pPr>
        <w:ind w:left="1776" w:hanging="1416"/>
      </w:pPr>
      <w:rPr>
        <w:rFonts w:hint="default"/>
      </w:rPr>
    </w:lvl>
    <w:lvl w:ilvl="2">
      <w:start w:val="3"/>
      <w:numFmt w:val="decimal"/>
      <w:isLgl/>
      <w:lvlText w:val="%1.%2.%3"/>
      <w:lvlJc w:val="left"/>
      <w:pPr>
        <w:ind w:left="1776" w:hanging="1416"/>
      </w:pPr>
      <w:rPr>
        <w:rFonts w:hint="default"/>
      </w:rPr>
    </w:lvl>
    <w:lvl w:ilvl="3">
      <w:start w:val="1"/>
      <w:numFmt w:val="decimal"/>
      <w:isLgl/>
      <w:lvlText w:val="%1.%2.%3.%4"/>
      <w:lvlJc w:val="left"/>
      <w:pPr>
        <w:ind w:left="3968" w:hanging="1416"/>
      </w:pPr>
      <w:rPr>
        <w:rFonts w:hint="default"/>
      </w:rPr>
    </w:lvl>
    <w:lvl w:ilvl="4">
      <w:start w:val="1"/>
      <w:numFmt w:val="decimal"/>
      <w:isLgl/>
      <w:lvlText w:val="%1.%2.%3.%4.%5"/>
      <w:lvlJc w:val="left"/>
      <w:pPr>
        <w:ind w:left="1776" w:hanging="1416"/>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0148B2"/>
    <w:multiLevelType w:val="hybridMultilevel"/>
    <w:tmpl w:val="80B40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E71582"/>
    <w:multiLevelType w:val="multilevel"/>
    <w:tmpl w:val="B2A6FF10"/>
    <w:lvl w:ilvl="0">
      <w:start w:val="1"/>
      <w:numFmt w:val="decimal"/>
      <w:lvlText w:val="%1."/>
      <w:lvlJc w:val="left"/>
      <w:pPr>
        <w:ind w:left="360" w:hanging="360"/>
      </w:pPr>
      <w:rPr>
        <w:rFonts w:eastAsia="Calibri" w:cs="Times New Roman" w:hint="default"/>
        <w:w w:val="90"/>
      </w:rPr>
    </w:lvl>
    <w:lvl w:ilvl="1">
      <w:start w:val="1"/>
      <w:numFmt w:val="decimal"/>
      <w:lvlText w:val="%1.%2."/>
      <w:lvlJc w:val="left"/>
      <w:pPr>
        <w:ind w:left="1440" w:hanging="720"/>
      </w:pPr>
      <w:rPr>
        <w:rFonts w:eastAsia="Calibri" w:cs="Times New Roman" w:hint="default"/>
        <w:b/>
        <w:w w:val="90"/>
      </w:rPr>
    </w:lvl>
    <w:lvl w:ilvl="2">
      <w:start w:val="1"/>
      <w:numFmt w:val="decimal"/>
      <w:lvlText w:val="%1.%2.%3."/>
      <w:lvlJc w:val="left"/>
      <w:pPr>
        <w:ind w:left="2160" w:hanging="720"/>
      </w:pPr>
      <w:rPr>
        <w:rFonts w:eastAsia="Calibri" w:cs="Times New Roman" w:hint="default"/>
        <w:b/>
        <w:w w:val="90"/>
      </w:rPr>
    </w:lvl>
    <w:lvl w:ilvl="3">
      <w:start w:val="1"/>
      <w:numFmt w:val="decimal"/>
      <w:lvlText w:val="%1.%2.%3.%4."/>
      <w:lvlJc w:val="left"/>
      <w:pPr>
        <w:ind w:left="3240" w:hanging="1080"/>
      </w:pPr>
      <w:rPr>
        <w:rFonts w:eastAsia="Calibri" w:cs="Times New Roman" w:hint="default"/>
        <w:w w:val="90"/>
      </w:rPr>
    </w:lvl>
    <w:lvl w:ilvl="4">
      <w:start w:val="1"/>
      <w:numFmt w:val="decimal"/>
      <w:lvlText w:val="%1.%2.%3.%4.%5."/>
      <w:lvlJc w:val="left"/>
      <w:pPr>
        <w:ind w:left="3960" w:hanging="1080"/>
      </w:pPr>
      <w:rPr>
        <w:rFonts w:eastAsia="Calibri" w:cs="Times New Roman" w:hint="default"/>
        <w:w w:val="90"/>
      </w:rPr>
    </w:lvl>
    <w:lvl w:ilvl="5">
      <w:start w:val="1"/>
      <w:numFmt w:val="decimal"/>
      <w:lvlText w:val="%1.%2.%3.%4.%5.%6."/>
      <w:lvlJc w:val="left"/>
      <w:pPr>
        <w:ind w:left="5040" w:hanging="1440"/>
      </w:pPr>
      <w:rPr>
        <w:rFonts w:eastAsia="Calibri" w:cs="Times New Roman" w:hint="default"/>
        <w:w w:val="90"/>
      </w:rPr>
    </w:lvl>
    <w:lvl w:ilvl="6">
      <w:start w:val="1"/>
      <w:numFmt w:val="decimal"/>
      <w:lvlText w:val="%1.%2.%3.%4.%5.%6.%7."/>
      <w:lvlJc w:val="left"/>
      <w:pPr>
        <w:ind w:left="5760" w:hanging="1440"/>
      </w:pPr>
      <w:rPr>
        <w:rFonts w:eastAsia="Calibri" w:cs="Times New Roman" w:hint="default"/>
        <w:w w:val="90"/>
      </w:rPr>
    </w:lvl>
    <w:lvl w:ilvl="7">
      <w:start w:val="1"/>
      <w:numFmt w:val="decimal"/>
      <w:lvlText w:val="%1.%2.%3.%4.%5.%6.%7.%8."/>
      <w:lvlJc w:val="left"/>
      <w:pPr>
        <w:ind w:left="6840" w:hanging="1800"/>
      </w:pPr>
      <w:rPr>
        <w:rFonts w:eastAsia="Calibri" w:cs="Times New Roman" w:hint="default"/>
        <w:w w:val="90"/>
      </w:rPr>
    </w:lvl>
    <w:lvl w:ilvl="8">
      <w:start w:val="1"/>
      <w:numFmt w:val="decimal"/>
      <w:lvlText w:val="%1.%2.%3.%4.%5.%6.%7.%8.%9."/>
      <w:lvlJc w:val="left"/>
      <w:pPr>
        <w:ind w:left="7560" w:hanging="1800"/>
      </w:pPr>
      <w:rPr>
        <w:rFonts w:eastAsia="Calibri" w:cs="Times New Roman" w:hint="default"/>
        <w:w w:val="90"/>
      </w:rPr>
    </w:lvl>
  </w:abstractNum>
  <w:abstractNum w:abstractNumId="16" w15:restartNumberingAfterBreak="0">
    <w:nsid w:val="2D2C24F9"/>
    <w:multiLevelType w:val="multilevel"/>
    <w:tmpl w:val="635AEDDA"/>
    <w:lvl w:ilvl="0">
      <w:start w:val="1"/>
      <w:numFmt w:val="decimal"/>
      <w:lvlText w:val="%1."/>
      <w:lvlJc w:val="left"/>
      <w:pPr>
        <w:ind w:left="372" w:hanging="372"/>
      </w:pPr>
      <w:rPr>
        <w:rFonts w:eastAsia="Calibri" w:cs="Times New Roman" w:hint="default"/>
        <w:w w:val="90"/>
      </w:rPr>
    </w:lvl>
    <w:lvl w:ilvl="1">
      <w:start w:val="1"/>
      <w:numFmt w:val="decimal"/>
      <w:lvlText w:val="%1.%2."/>
      <w:lvlJc w:val="left"/>
      <w:pPr>
        <w:ind w:left="720" w:hanging="720"/>
      </w:pPr>
      <w:rPr>
        <w:rFonts w:eastAsia="Calibri" w:cs="Times New Roman" w:hint="default"/>
        <w:b/>
        <w:w w:val="90"/>
      </w:rPr>
    </w:lvl>
    <w:lvl w:ilvl="2">
      <w:start w:val="1"/>
      <w:numFmt w:val="decimal"/>
      <w:lvlText w:val="%1.%2.%3."/>
      <w:lvlJc w:val="left"/>
      <w:pPr>
        <w:ind w:left="720" w:hanging="720"/>
      </w:pPr>
      <w:rPr>
        <w:rFonts w:eastAsia="Calibri" w:cs="Times New Roman" w:hint="default"/>
        <w:b/>
        <w:w w:val="90"/>
      </w:rPr>
    </w:lvl>
    <w:lvl w:ilvl="3">
      <w:start w:val="1"/>
      <w:numFmt w:val="decimal"/>
      <w:lvlText w:val="%1.%2.%3.%4."/>
      <w:lvlJc w:val="left"/>
      <w:pPr>
        <w:ind w:left="1080" w:hanging="1080"/>
      </w:pPr>
      <w:rPr>
        <w:rFonts w:eastAsia="Calibri" w:cs="Times New Roman" w:hint="default"/>
        <w:w w:val="90"/>
      </w:rPr>
    </w:lvl>
    <w:lvl w:ilvl="4">
      <w:start w:val="1"/>
      <w:numFmt w:val="decimal"/>
      <w:lvlText w:val="%1.%2.%3.%4.%5."/>
      <w:lvlJc w:val="left"/>
      <w:pPr>
        <w:ind w:left="1080" w:hanging="1080"/>
      </w:pPr>
      <w:rPr>
        <w:rFonts w:eastAsia="Calibri" w:cs="Times New Roman" w:hint="default"/>
        <w:w w:val="90"/>
      </w:rPr>
    </w:lvl>
    <w:lvl w:ilvl="5">
      <w:start w:val="1"/>
      <w:numFmt w:val="decimal"/>
      <w:lvlText w:val="%1.%2.%3.%4.%5.%6."/>
      <w:lvlJc w:val="left"/>
      <w:pPr>
        <w:ind w:left="1440" w:hanging="1440"/>
      </w:pPr>
      <w:rPr>
        <w:rFonts w:eastAsia="Calibri" w:cs="Times New Roman" w:hint="default"/>
        <w:w w:val="90"/>
      </w:rPr>
    </w:lvl>
    <w:lvl w:ilvl="6">
      <w:start w:val="1"/>
      <w:numFmt w:val="decimal"/>
      <w:lvlText w:val="%1.%2.%3.%4.%5.%6.%7."/>
      <w:lvlJc w:val="left"/>
      <w:pPr>
        <w:ind w:left="1440" w:hanging="1440"/>
      </w:pPr>
      <w:rPr>
        <w:rFonts w:eastAsia="Calibri" w:cs="Times New Roman" w:hint="default"/>
        <w:w w:val="90"/>
      </w:rPr>
    </w:lvl>
    <w:lvl w:ilvl="7">
      <w:start w:val="1"/>
      <w:numFmt w:val="decimal"/>
      <w:lvlText w:val="%1.%2.%3.%4.%5.%6.%7.%8."/>
      <w:lvlJc w:val="left"/>
      <w:pPr>
        <w:ind w:left="1800" w:hanging="1800"/>
      </w:pPr>
      <w:rPr>
        <w:rFonts w:eastAsia="Calibri" w:cs="Times New Roman" w:hint="default"/>
        <w:w w:val="90"/>
      </w:rPr>
    </w:lvl>
    <w:lvl w:ilvl="8">
      <w:start w:val="1"/>
      <w:numFmt w:val="decimal"/>
      <w:lvlText w:val="%1.%2.%3.%4.%5.%6.%7.%8.%9."/>
      <w:lvlJc w:val="left"/>
      <w:pPr>
        <w:ind w:left="1800" w:hanging="1800"/>
      </w:pPr>
      <w:rPr>
        <w:rFonts w:eastAsia="Calibri" w:cs="Times New Roman" w:hint="default"/>
        <w:w w:val="90"/>
      </w:rPr>
    </w:lvl>
  </w:abstractNum>
  <w:abstractNum w:abstractNumId="17" w15:restartNumberingAfterBreak="0">
    <w:nsid w:val="2E873E7B"/>
    <w:multiLevelType w:val="multilevel"/>
    <w:tmpl w:val="6358A7A8"/>
    <w:lvl w:ilvl="0">
      <w:start w:val="1"/>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2A3E9E"/>
    <w:multiLevelType w:val="hybridMultilevel"/>
    <w:tmpl w:val="7E445FE4"/>
    <w:lvl w:ilvl="0" w:tplc="8200C7C6">
      <w:start w:val="1"/>
      <w:numFmt w:val="decimal"/>
      <w:lvlText w:val="%1."/>
      <w:lvlJc w:val="left"/>
      <w:pPr>
        <w:ind w:left="720" w:hanging="360"/>
      </w:pPr>
      <w:rPr>
        <w:rFonts w:cs="Arial-Bold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5AF3ECF"/>
    <w:multiLevelType w:val="hybridMultilevel"/>
    <w:tmpl w:val="EAEE2A06"/>
    <w:lvl w:ilvl="0" w:tplc="7B8AED5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15:restartNumberingAfterBreak="0">
    <w:nsid w:val="3A297E84"/>
    <w:multiLevelType w:val="multilevel"/>
    <w:tmpl w:val="1BA88256"/>
    <w:lvl w:ilvl="0">
      <w:start w:val="1"/>
      <w:numFmt w:val="decimal"/>
      <w:lvlText w:val="%1."/>
      <w:lvlJc w:val="left"/>
      <w:pPr>
        <w:ind w:left="360" w:hanging="360"/>
      </w:pPr>
      <w:rPr>
        <w:rFonts w:eastAsia="Calibri" w:cs="Times New Roman" w:hint="default"/>
        <w:w w:val="90"/>
      </w:rPr>
    </w:lvl>
    <w:lvl w:ilvl="1">
      <w:start w:val="1"/>
      <w:numFmt w:val="decimal"/>
      <w:lvlText w:val="%1.%2."/>
      <w:lvlJc w:val="left"/>
      <w:pPr>
        <w:ind w:left="720" w:hanging="720"/>
      </w:pPr>
      <w:rPr>
        <w:rFonts w:eastAsia="Calibri" w:cs="Times New Roman" w:hint="default"/>
        <w:b/>
        <w:w w:val="90"/>
      </w:rPr>
    </w:lvl>
    <w:lvl w:ilvl="2">
      <w:start w:val="1"/>
      <w:numFmt w:val="decimal"/>
      <w:lvlText w:val="%1.%2.%3."/>
      <w:lvlJc w:val="left"/>
      <w:pPr>
        <w:ind w:left="720" w:hanging="720"/>
      </w:pPr>
      <w:rPr>
        <w:rFonts w:eastAsia="Calibri" w:cs="Times New Roman" w:hint="default"/>
        <w:b/>
        <w:w w:val="90"/>
      </w:rPr>
    </w:lvl>
    <w:lvl w:ilvl="3">
      <w:start w:val="1"/>
      <w:numFmt w:val="decimal"/>
      <w:lvlText w:val="%1.%2.%3.%4."/>
      <w:lvlJc w:val="left"/>
      <w:pPr>
        <w:ind w:left="1080" w:hanging="1080"/>
      </w:pPr>
      <w:rPr>
        <w:rFonts w:eastAsia="Calibri" w:cs="Times New Roman" w:hint="default"/>
        <w:w w:val="90"/>
      </w:rPr>
    </w:lvl>
    <w:lvl w:ilvl="4">
      <w:start w:val="1"/>
      <w:numFmt w:val="decimal"/>
      <w:lvlText w:val="%1.%2.%3.%4.%5."/>
      <w:lvlJc w:val="left"/>
      <w:pPr>
        <w:ind w:left="1080" w:hanging="1080"/>
      </w:pPr>
      <w:rPr>
        <w:rFonts w:eastAsia="Calibri" w:cs="Times New Roman" w:hint="default"/>
        <w:w w:val="90"/>
      </w:rPr>
    </w:lvl>
    <w:lvl w:ilvl="5">
      <w:start w:val="1"/>
      <w:numFmt w:val="decimal"/>
      <w:lvlText w:val="%1.%2.%3.%4.%5.%6."/>
      <w:lvlJc w:val="left"/>
      <w:pPr>
        <w:ind w:left="1440" w:hanging="1440"/>
      </w:pPr>
      <w:rPr>
        <w:rFonts w:eastAsia="Calibri" w:cs="Times New Roman" w:hint="default"/>
        <w:w w:val="90"/>
      </w:rPr>
    </w:lvl>
    <w:lvl w:ilvl="6">
      <w:start w:val="1"/>
      <w:numFmt w:val="decimal"/>
      <w:lvlText w:val="%1.%2.%3.%4.%5.%6.%7."/>
      <w:lvlJc w:val="left"/>
      <w:pPr>
        <w:ind w:left="1440" w:hanging="1440"/>
      </w:pPr>
      <w:rPr>
        <w:rFonts w:eastAsia="Calibri" w:cs="Times New Roman" w:hint="default"/>
        <w:w w:val="90"/>
      </w:rPr>
    </w:lvl>
    <w:lvl w:ilvl="7">
      <w:start w:val="1"/>
      <w:numFmt w:val="decimal"/>
      <w:lvlText w:val="%1.%2.%3.%4.%5.%6.%7.%8."/>
      <w:lvlJc w:val="left"/>
      <w:pPr>
        <w:ind w:left="1800" w:hanging="1800"/>
      </w:pPr>
      <w:rPr>
        <w:rFonts w:eastAsia="Calibri" w:cs="Times New Roman" w:hint="default"/>
        <w:w w:val="90"/>
      </w:rPr>
    </w:lvl>
    <w:lvl w:ilvl="8">
      <w:start w:val="1"/>
      <w:numFmt w:val="decimal"/>
      <w:lvlText w:val="%1.%2.%3.%4.%5.%6.%7.%8.%9."/>
      <w:lvlJc w:val="left"/>
      <w:pPr>
        <w:ind w:left="1800" w:hanging="1800"/>
      </w:pPr>
      <w:rPr>
        <w:rFonts w:eastAsia="Calibri" w:cs="Times New Roman" w:hint="default"/>
        <w:w w:val="90"/>
      </w:rPr>
    </w:lvl>
  </w:abstractNum>
  <w:abstractNum w:abstractNumId="21" w15:restartNumberingAfterBreak="0">
    <w:nsid w:val="3DC32486"/>
    <w:multiLevelType w:val="multilevel"/>
    <w:tmpl w:val="B2725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461F52"/>
    <w:multiLevelType w:val="multilevel"/>
    <w:tmpl w:val="137CDA3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3C3076"/>
    <w:multiLevelType w:val="multilevel"/>
    <w:tmpl w:val="CFE2CF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C1012C"/>
    <w:multiLevelType w:val="multilevel"/>
    <w:tmpl w:val="DCC40D4A"/>
    <w:lvl w:ilvl="0">
      <w:start w:val="1"/>
      <w:numFmt w:val="decimal"/>
      <w:lvlText w:val="%1."/>
      <w:lvlJc w:val="left"/>
      <w:pPr>
        <w:ind w:left="396" w:hanging="396"/>
      </w:pPr>
      <w:rPr>
        <w:rFonts w:hint="default"/>
      </w:rPr>
    </w:lvl>
    <w:lvl w:ilvl="1">
      <w:start w:val="6"/>
      <w:numFmt w:val="decimal"/>
      <w:lvlText w:val="%1.%2."/>
      <w:lvlJc w:val="left"/>
      <w:pPr>
        <w:ind w:left="969" w:hanging="396"/>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012" w:hanging="72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25" w15:restartNumberingAfterBreak="0">
    <w:nsid w:val="4C8C49DC"/>
    <w:multiLevelType w:val="hybridMultilevel"/>
    <w:tmpl w:val="A4B08420"/>
    <w:lvl w:ilvl="0" w:tplc="F3303CE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15:restartNumberingAfterBreak="0">
    <w:nsid w:val="66FA5E66"/>
    <w:multiLevelType w:val="multilevel"/>
    <w:tmpl w:val="405A13AA"/>
    <w:lvl w:ilvl="0">
      <w:start w:val="1"/>
      <w:numFmt w:val="decimal"/>
      <w:lvlText w:val="%1."/>
      <w:lvlJc w:val="left"/>
      <w:pPr>
        <w:ind w:left="360" w:hanging="360"/>
      </w:pPr>
      <w:rPr>
        <w:rFonts w:eastAsia="Calibri" w:cs="Times New Roman" w:hint="default"/>
        <w:w w:val="90"/>
      </w:rPr>
    </w:lvl>
    <w:lvl w:ilvl="1">
      <w:start w:val="1"/>
      <w:numFmt w:val="decimal"/>
      <w:lvlText w:val="%1.%2."/>
      <w:lvlJc w:val="left"/>
      <w:pPr>
        <w:ind w:left="720" w:hanging="720"/>
      </w:pPr>
      <w:rPr>
        <w:rFonts w:eastAsia="Calibri" w:cs="Times New Roman" w:hint="default"/>
        <w:b/>
        <w:w w:val="90"/>
      </w:rPr>
    </w:lvl>
    <w:lvl w:ilvl="2">
      <w:start w:val="1"/>
      <w:numFmt w:val="decimal"/>
      <w:lvlText w:val="%1.%2.%3."/>
      <w:lvlJc w:val="left"/>
      <w:pPr>
        <w:ind w:left="720" w:hanging="720"/>
      </w:pPr>
      <w:rPr>
        <w:rFonts w:eastAsia="Calibri" w:cs="Times New Roman" w:hint="default"/>
        <w:b/>
        <w:w w:val="90"/>
      </w:rPr>
    </w:lvl>
    <w:lvl w:ilvl="3">
      <w:start w:val="1"/>
      <w:numFmt w:val="decimal"/>
      <w:lvlText w:val="%1.%2.%3.%4."/>
      <w:lvlJc w:val="left"/>
      <w:pPr>
        <w:ind w:left="1080" w:hanging="1080"/>
      </w:pPr>
      <w:rPr>
        <w:rFonts w:eastAsia="Calibri" w:cs="Times New Roman" w:hint="default"/>
        <w:w w:val="90"/>
      </w:rPr>
    </w:lvl>
    <w:lvl w:ilvl="4">
      <w:start w:val="1"/>
      <w:numFmt w:val="decimal"/>
      <w:lvlText w:val="%1.%2.%3.%4.%5."/>
      <w:lvlJc w:val="left"/>
      <w:pPr>
        <w:ind w:left="1080" w:hanging="1080"/>
      </w:pPr>
      <w:rPr>
        <w:rFonts w:eastAsia="Calibri" w:cs="Times New Roman" w:hint="default"/>
        <w:w w:val="90"/>
      </w:rPr>
    </w:lvl>
    <w:lvl w:ilvl="5">
      <w:start w:val="1"/>
      <w:numFmt w:val="decimal"/>
      <w:lvlText w:val="%1.%2.%3.%4.%5.%6."/>
      <w:lvlJc w:val="left"/>
      <w:pPr>
        <w:ind w:left="1440" w:hanging="1440"/>
      </w:pPr>
      <w:rPr>
        <w:rFonts w:eastAsia="Calibri" w:cs="Times New Roman" w:hint="default"/>
        <w:w w:val="90"/>
      </w:rPr>
    </w:lvl>
    <w:lvl w:ilvl="6">
      <w:start w:val="1"/>
      <w:numFmt w:val="decimal"/>
      <w:lvlText w:val="%1.%2.%3.%4.%5.%6.%7."/>
      <w:lvlJc w:val="left"/>
      <w:pPr>
        <w:ind w:left="1440" w:hanging="1440"/>
      </w:pPr>
      <w:rPr>
        <w:rFonts w:eastAsia="Calibri" w:cs="Times New Roman" w:hint="default"/>
        <w:w w:val="90"/>
      </w:rPr>
    </w:lvl>
    <w:lvl w:ilvl="7">
      <w:start w:val="1"/>
      <w:numFmt w:val="decimal"/>
      <w:lvlText w:val="%1.%2.%3.%4.%5.%6.%7.%8."/>
      <w:lvlJc w:val="left"/>
      <w:pPr>
        <w:ind w:left="1800" w:hanging="1800"/>
      </w:pPr>
      <w:rPr>
        <w:rFonts w:eastAsia="Calibri" w:cs="Times New Roman" w:hint="default"/>
        <w:w w:val="90"/>
      </w:rPr>
    </w:lvl>
    <w:lvl w:ilvl="8">
      <w:start w:val="1"/>
      <w:numFmt w:val="decimal"/>
      <w:lvlText w:val="%1.%2.%3.%4.%5.%6.%7.%8.%9."/>
      <w:lvlJc w:val="left"/>
      <w:pPr>
        <w:ind w:left="1800" w:hanging="1800"/>
      </w:pPr>
      <w:rPr>
        <w:rFonts w:eastAsia="Calibri" w:cs="Times New Roman" w:hint="default"/>
        <w:w w:val="90"/>
      </w:rPr>
    </w:lvl>
  </w:abstractNum>
  <w:abstractNum w:abstractNumId="27" w15:restartNumberingAfterBreak="0">
    <w:nsid w:val="68420422"/>
    <w:multiLevelType w:val="multilevel"/>
    <w:tmpl w:val="40AE9F9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DD64C8"/>
    <w:multiLevelType w:val="multilevel"/>
    <w:tmpl w:val="52C8302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D27FA6"/>
    <w:multiLevelType w:val="multilevel"/>
    <w:tmpl w:val="B81C7F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A47407"/>
    <w:multiLevelType w:val="hybridMultilevel"/>
    <w:tmpl w:val="3F8C5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B207BD"/>
    <w:multiLevelType w:val="hybridMultilevel"/>
    <w:tmpl w:val="CB4815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7251AE"/>
    <w:multiLevelType w:val="multilevel"/>
    <w:tmpl w:val="E59C0E28"/>
    <w:lvl w:ilvl="0">
      <w:start w:val="1"/>
      <w:numFmt w:val="decimal"/>
      <w:lvlText w:val="%1."/>
      <w:lvlJc w:val="left"/>
      <w:pPr>
        <w:ind w:left="720" w:hanging="360"/>
      </w:pPr>
      <w:rPr>
        <w:rFonts w:cs="Arial-BoldMT" w:hint="default"/>
      </w:rPr>
    </w:lvl>
    <w:lvl w:ilvl="1">
      <w:start w:val="1"/>
      <w:numFmt w:val="decimal"/>
      <w:isLgl/>
      <w:lvlText w:val="%1.%2."/>
      <w:lvlJc w:val="left"/>
      <w:pPr>
        <w:ind w:left="720" w:hanging="360"/>
      </w:pPr>
      <w:rPr>
        <w:rFonts w:cs="Arial-BoldMT" w:hint="default"/>
      </w:rPr>
    </w:lvl>
    <w:lvl w:ilvl="2">
      <w:start w:val="1"/>
      <w:numFmt w:val="decimal"/>
      <w:isLgl/>
      <w:lvlText w:val="%1.%2.%3."/>
      <w:lvlJc w:val="left"/>
      <w:pPr>
        <w:ind w:left="1080" w:hanging="720"/>
      </w:pPr>
      <w:rPr>
        <w:rFonts w:cs="Arial-BoldMT" w:hint="default"/>
      </w:rPr>
    </w:lvl>
    <w:lvl w:ilvl="3">
      <w:start w:val="1"/>
      <w:numFmt w:val="decimal"/>
      <w:isLgl/>
      <w:lvlText w:val="%1.%2.%3.%4."/>
      <w:lvlJc w:val="left"/>
      <w:pPr>
        <w:ind w:left="1080" w:hanging="720"/>
      </w:pPr>
      <w:rPr>
        <w:rFonts w:cs="Arial-BoldMT" w:hint="default"/>
      </w:rPr>
    </w:lvl>
    <w:lvl w:ilvl="4">
      <w:start w:val="1"/>
      <w:numFmt w:val="decimal"/>
      <w:isLgl/>
      <w:lvlText w:val="%1.%2.%3.%4.%5."/>
      <w:lvlJc w:val="left"/>
      <w:pPr>
        <w:ind w:left="1440" w:hanging="1080"/>
      </w:pPr>
      <w:rPr>
        <w:rFonts w:cs="Arial-BoldMT" w:hint="default"/>
      </w:rPr>
    </w:lvl>
    <w:lvl w:ilvl="5">
      <w:start w:val="1"/>
      <w:numFmt w:val="decimal"/>
      <w:isLgl/>
      <w:lvlText w:val="%1.%2.%3.%4.%5.%6."/>
      <w:lvlJc w:val="left"/>
      <w:pPr>
        <w:ind w:left="1440" w:hanging="1080"/>
      </w:pPr>
      <w:rPr>
        <w:rFonts w:cs="Arial-BoldMT" w:hint="default"/>
      </w:rPr>
    </w:lvl>
    <w:lvl w:ilvl="6">
      <w:start w:val="1"/>
      <w:numFmt w:val="decimal"/>
      <w:isLgl/>
      <w:lvlText w:val="%1.%2.%3.%4.%5.%6.%7."/>
      <w:lvlJc w:val="left"/>
      <w:pPr>
        <w:ind w:left="1800" w:hanging="1440"/>
      </w:pPr>
      <w:rPr>
        <w:rFonts w:cs="Arial-BoldMT" w:hint="default"/>
      </w:rPr>
    </w:lvl>
    <w:lvl w:ilvl="7">
      <w:start w:val="1"/>
      <w:numFmt w:val="decimal"/>
      <w:isLgl/>
      <w:lvlText w:val="%1.%2.%3.%4.%5.%6.%7.%8."/>
      <w:lvlJc w:val="left"/>
      <w:pPr>
        <w:ind w:left="1800" w:hanging="1440"/>
      </w:pPr>
      <w:rPr>
        <w:rFonts w:cs="Arial-BoldMT" w:hint="default"/>
      </w:rPr>
    </w:lvl>
    <w:lvl w:ilvl="8">
      <w:start w:val="1"/>
      <w:numFmt w:val="decimal"/>
      <w:isLgl/>
      <w:lvlText w:val="%1.%2.%3.%4.%5.%6.%7.%8.%9."/>
      <w:lvlJc w:val="left"/>
      <w:pPr>
        <w:ind w:left="2160" w:hanging="1800"/>
      </w:pPr>
      <w:rPr>
        <w:rFonts w:cs="Arial-BoldMT" w:hint="default"/>
      </w:rPr>
    </w:lvl>
  </w:abstractNum>
  <w:abstractNum w:abstractNumId="33" w15:restartNumberingAfterBreak="0">
    <w:nsid w:val="73222355"/>
    <w:multiLevelType w:val="hybridMultilevel"/>
    <w:tmpl w:val="34B0A5CC"/>
    <w:lvl w:ilvl="0" w:tplc="F30CC46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76143FBE"/>
    <w:multiLevelType w:val="multilevel"/>
    <w:tmpl w:val="4FE69452"/>
    <w:lvl w:ilvl="0">
      <w:start w:val="4"/>
      <w:numFmt w:val="decimal"/>
      <w:lvlText w:val="%1."/>
      <w:lvlJc w:val="left"/>
      <w:pPr>
        <w:tabs>
          <w:tab w:val="num" w:pos="705"/>
        </w:tabs>
        <w:ind w:left="705" w:hanging="705"/>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3"/>
  </w:num>
  <w:num w:numId="4">
    <w:abstractNumId w:val="2"/>
  </w:num>
  <w:num w:numId="5">
    <w:abstractNumId w:val="18"/>
  </w:num>
  <w:num w:numId="6">
    <w:abstractNumId w:val="10"/>
  </w:num>
  <w:num w:numId="7">
    <w:abstractNumId w:val="19"/>
  </w:num>
  <w:num w:numId="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7"/>
  </w:num>
  <w:num w:numId="12">
    <w:abstractNumId w:val="22"/>
  </w:num>
  <w:num w:numId="13">
    <w:abstractNumId w:val="14"/>
  </w:num>
  <w:num w:numId="14">
    <w:abstractNumId w:val="29"/>
  </w:num>
  <w:num w:numId="15">
    <w:abstractNumId w:val="17"/>
  </w:num>
  <w:num w:numId="16">
    <w:abstractNumId w:val="5"/>
  </w:num>
  <w:num w:numId="17">
    <w:abstractNumId w:val="24"/>
  </w:num>
  <w:num w:numId="18">
    <w:abstractNumId w:val="33"/>
  </w:num>
  <w:num w:numId="19">
    <w:abstractNumId w:val="32"/>
  </w:num>
  <w:num w:numId="20">
    <w:abstractNumId w:val="4"/>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12"/>
  </w:num>
  <w:num w:numId="26">
    <w:abstractNumId w:val="1"/>
  </w:num>
  <w:num w:numId="27">
    <w:abstractNumId w:val="0"/>
  </w:num>
  <w:num w:numId="28">
    <w:abstractNumId w:val="16"/>
  </w:num>
  <w:num w:numId="29">
    <w:abstractNumId w:val="11"/>
  </w:num>
  <w:num w:numId="30">
    <w:abstractNumId w:val="26"/>
  </w:num>
  <w:num w:numId="31">
    <w:abstractNumId w:val="31"/>
  </w:num>
  <w:num w:numId="32">
    <w:abstractNumId w:val="20"/>
  </w:num>
  <w:num w:numId="33">
    <w:abstractNumId w:val="15"/>
  </w:num>
  <w:num w:numId="34">
    <w:abstractNumId w:val="23"/>
  </w:num>
  <w:num w:numId="3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61B3"/>
    <w:rsid w:val="00007204"/>
    <w:rsid w:val="000143A9"/>
    <w:rsid w:val="00014516"/>
    <w:rsid w:val="000206BB"/>
    <w:rsid w:val="0002559E"/>
    <w:rsid w:val="00037294"/>
    <w:rsid w:val="00041529"/>
    <w:rsid w:val="00042B97"/>
    <w:rsid w:val="00043D71"/>
    <w:rsid w:val="0005017E"/>
    <w:rsid w:val="000515C2"/>
    <w:rsid w:val="00051BC1"/>
    <w:rsid w:val="00051CE4"/>
    <w:rsid w:val="00052654"/>
    <w:rsid w:val="00052684"/>
    <w:rsid w:val="00057209"/>
    <w:rsid w:val="00061157"/>
    <w:rsid w:val="00061E87"/>
    <w:rsid w:val="00073E0D"/>
    <w:rsid w:val="00073E30"/>
    <w:rsid w:val="000755F5"/>
    <w:rsid w:val="00096196"/>
    <w:rsid w:val="000B6B03"/>
    <w:rsid w:val="000B7CE6"/>
    <w:rsid w:val="000C5EAB"/>
    <w:rsid w:val="000D0757"/>
    <w:rsid w:val="000D46AC"/>
    <w:rsid w:val="000E1A2E"/>
    <w:rsid w:val="000E4DC9"/>
    <w:rsid w:val="000F3A12"/>
    <w:rsid w:val="001033E3"/>
    <w:rsid w:val="001041B6"/>
    <w:rsid w:val="00105F8D"/>
    <w:rsid w:val="00112008"/>
    <w:rsid w:val="00117B8B"/>
    <w:rsid w:val="00120030"/>
    <w:rsid w:val="0012364A"/>
    <w:rsid w:val="001256A1"/>
    <w:rsid w:val="00126735"/>
    <w:rsid w:val="00130C72"/>
    <w:rsid w:val="00135D25"/>
    <w:rsid w:val="00136494"/>
    <w:rsid w:val="00143CAC"/>
    <w:rsid w:val="00150992"/>
    <w:rsid w:val="00166577"/>
    <w:rsid w:val="00172A4E"/>
    <w:rsid w:val="00172A9E"/>
    <w:rsid w:val="0018591F"/>
    <w:rsid w:val="00185BFA"/>
    <w:rsid w:val="001868C5"/>
    <w:rsid w:val="001A109A"/>
    <w:rsid w:val="001A40B3"/>
    <w:rsid w:val="001A4DAA"/>
    <w:rsid w:val="001B1695"/>
    <w:rsid w:val="001B4ED9"/>
    <w:rsid w:val="001C0715"/>
    <w:rsid w:val="001D5E07"/>
    <w:rsid w:val="001D67B2"/>
    <w:rsid w:val="001E0E26"/>
    <w:rsid w:val="001E1559"/>
    <w:rsid w:val="001E33CC"/>
    <w:rsid w:val="001E384E"/>
    <w:rsid w:val="001F0B7D"/>
    <w:rsid w:val="001F324A"/>
    <w:rsid w:val="001F416F"/>
    <w:rsid w:val="001F7472"/>
    <w:rsid w:val="0020715F"/>
    <w:rsid w:val="002111F9"/>
    <w:rsid w:val="00212070"/>
    <w:rsid w:val="002138A8"/>
    <w:rsid w:val="00213EBA"/>
    <w:rsid w:val="00214F94"/>
    <w:rsid w:val="002156EE"/>
    <w:rsid w:val="002205AE"/>
    <w:rsid w:val="00221697"/>
    <w:rsid w:val="002249F8"/>
    <w:rsid w:val="00240177"/>
    <w:rsid w:val="00242F10"/>
    <w:rsid w:val="00254F12"/>
    <w:rsid w:val="002552C4"/>
    <w:rsid w:val="00255CDC"/>
    <w:rsid w:val="002663AE"/>
    <w:rsid w:val="0026753A"/>
    <w:rsid w:val="00273AA0"/>
    <w:rsid w:val="002832C8"/>
    <w:rsid w:val="00285F29"/>
    <w:rsid w:val="002911E1"/>
    <w:rsid w:val="002A0800"/>
    <w:rsid w:val="002A5EEC"/>
    <w:rsid w:val="002A6974"/>
    <w:rsid w:val="002B1240"/>
    <w:rsid w:val="002B1BA2"/>
    <w:rsid w:val="002B1D76"/>
    <w:rsid w:val="002B62EA"/>
    <w:rsid w:val="002B7ACE"/>
    <w:rsid w:val="002C4772"/>
    <w:rsid w:val="002E3CF1"/>
    <w:rsid w:val="002E52E8"/>
    <w:rsid w:val="002E539B"/>
    <w:rsid w:val="002E63BA"/>
    <w:rsid w:val="002F44C4"/>
    <w:rsid w:val="002F55D3"/>
    <w:rsid w:val="00300A64"/>
    <w:rsid w:val="00302E83"/>
    <w:rsid w:val="00315139"/>
    <w:rsid w:val="00315A28"/>
    <w:rsid w:val="003209F4"/>
    <w:rsid w:val="00321981"/>
    <w:rsid w:val="0032748E"/>
    <w:rsid w:val="00332FE4"/>
    <w:rsid w:val="00335124"/>
    <w:rsid w:val="00335503"/>
    <w:rsid w:val="00336D2A"/>
    <w:rsid w:val="00342516"/>
    <w:rsid w:val="003547E1"/>
    <w:rsid w:val="003551F6"/>
    <w:rsid w:val="0036086A"/>
    <w:rsid w:val="00361338"/>
    <w:rsid w:val="003621B9"/>
    <w:rsid w:val="00364BD5"/>
    <w:rsid w:val="00371DC0"/>
    <w:rsid w:val="00372594"/>
    <w:rsid w:val="00381AC8"/>
    <w:rsid w:val="0038321B"/>
    <w:rsid w:val="00396AD9"/>
    <w:rsid w:val="003B07A5"/>
    <w:rsid w:val="003B0C60"/>
    <w:rsid w:val="003B418F"/>
    <w:rsid w:val="003C0A6D"/>
    <w:rsid w:val="003C1082"/>
    <w:rsid w:val="003C30EA"/>
    <w:rsid w:val="003C3A56"/>
    <w:rsid w:val="003C596D"/>
    <w:rsid w:val="003D4E1B"/>
    <w:rsid w:val="003D5042"/>
    <w:rsid w:val="003D6EAE"/>
    <w:rsid w:val="003E14D7"/>
    <w:rsid w:val="003E45DB"/>
    <w:rsid w:val="003E5417"/>
    <w:rsid w:val="003E74F3"/>
    <w:rsid w:val="003F00FE"/>
    <w:rsid w:val="003F2F9A"/>
    <w:rsid w:val="003F73DD"/>
    <w:rsid w:val="00400A63"/>
    <w:rsid w:val="00402648"/>
    <w:rsid w:val="00406A0A"/>
    <w:rsid w:val="00407D35"/>
    <w:rsid w:val="00421A5F"/>
    <w:rsid w:val="00425E82"/>
    <w:rsid w:val="00426050"/>
    <w:rsid w:val="0042687C"/>
    <w:rsid w:val="00427846"/>
    <w:rsid w:val="0044133B"/>
    <w:rsid w:val="00442A97"/>
    <w:rsid w:val="00446EAA"/>
    <w:rsid w:val="004502EB"/>
    <w:rsid w:val="00453D99"/>
    <w:rsid w:val="004544A4"/>
    <w:rsid w:val="00454B84"/>
    <w:rsid w:val="0045595B"/>
    <w:rsid w:val="00463CB5"/>
    <w:rsid w:val="00474A30"/>
    <w:rsid w:val="00475946"/>
    <w:rsid w:val="00483E41"/>
    <w:rsid w:val="00485E4A"/>
    <w:rsid w:val="004861F6"/>
    <w:rsid w:val="0049008E"/>
    <w:rsid w:val="0049053F"/>
    <w:rsid w:val="00493167"/>
    <w:rsid w:val="00495A0B"/>
    <w:rsid w:val="004A2DB5"/>
    <w:rsid w:val="004B26FF"/>
    <w:rsid w:val="004B4A75"/>
    <w:rsid w:val="004C151B"/>
    <w:rsid w:val="004C2171"/>
    <w:rsid w:val="004C3E68"/>
    <w:rsid w:val="004C6619"/>
    <w:rsid w:val="004D0810"/>
    <w:rsid w:val="004D47BF"/>
    <w:rsid w:val="004E0252"/>
    <w:rsid w:val="004E15E0"/>
    <w:rsid w:val="004E4630"/>
    <w:rsid w:val="004E5D93"/>
    <w:rsid w:val="004F04D4"/>
    <w:rsid w:val="004F193A"/>
    <w:rsid w:val="004F28C6"/>
    <w:rsid w:val="004F28F5"/>
    <w:rsid w:val="004F2E5D"/>
    <w:rsid w:val="004F4C8B"/>
    <w:rsid w:val="00500A32"/>
    <w:rsid w:val="00501B07"/>
    <w:rsid w:val="00506BD3"/>
    <w:rsid w:val="005142F0"/>
    <w:rsid w:val="00530972"/>
    <w:rsid w:val="005314CD"/>
    <w:rsid w:val="00534401"/>
    <w:rsid w:val="005417D5"/>
    <w:rsid w:val="005428C2"/>
    <w:rsid w:val="0056476A"/>
    <w:rsid w:val="00570DE5"/>
    <w:rsid w:val="005733CE"/>
    <w:rsid w:val="00575BE0"/>
    <w:rsid w:val="00576AD9"/>
    <w:rsid w:val="00577C68"/>
    <w:rsid w:val="00584FE4"/>
    <w:rsid w:val="00585254"/>
    <w:rsid w:val="00585C54"/>
    <w:rsid w:val="00595CCA"/>
    <w:rsid w:val="00596C11"/>
    <w:rsid w:val="005A5F3F"/>
    <w:rsid w:val="005A7DC9"/>
    <w:rsid w:val="005B465D"/>
    <w:rsid w:val="005B63C7"/>
    <w:rsid w:val="005B6EF8"/>
    <w:rsid w:val="005B754C"/>
    <w:rsid w:val="005D29C0"/>
    <w:rsid w:val="005F1514"/>
    <w:rsid w:val="005F7F36"/>
    <w:rsid w:val="00601294"/>
    <w:rsid w:val="00601EF9"/>
    <w:rsid w:val="0060408E"/>
    <w:rsid w:val="00604156"/>
    <w:rsid w:val="00604189"/>
    <w:rsid w:val="0060723C"/>
    <w:rsid w:val="00610B67"/>
    <w:rsid w:val="006178F6"/>
    <w:rsid w:val="00625DE3"/>
    <w:rsid w:val="00634106"/>
    <w:rsid w:val="00641A1D"/>
    <w:rsid w:val="00646B06"/>
    <w:rsid w:val="00654B91"/>
    <w:rsid w:val="00654FC3"/>
    <w:rsid w:val="00657AB7"/>
    <w:rsid w:val="00660B2A"/>
    <w:rsid w:val="006626C3"/>
    <w:rsid w:val="00671069"/>
    <w:rsid w:val="00671588"/>
    <w:rsid w:val="0067249E"/>
    <w:rsid w:val="006766BA"/>
    <w:rsid w:val="00681DD1"/>
    <w:rsid w:val="006829E6"/>
    <w:rsid w:val="00682A66"/>
    <w:rsid w:val="0069010C"/>
    <w:rsid w:val="00692BFD"/>
    <w:rsid w:val="006951A4"/>
    <w:rsid w:val="006A2367"/>
    <w:rsid w:val="006A37ED"/>
    <w:rsid w:val="006A5FE5"/>
    <w:rsid w:val="006B0C9A"/>
    <w:rsid w:val="006B6E5E"/>
    <w:rsid w:val="006C1938"/>
    <w:rsid w:val="006C2610"/>
    <w:rsid w:val="006E048E"/>
    <w:rsid w:val="006E4518"/>
    <w:rsid w:val="006E4602"/>
    <w:rsid w:val="006E7087"/>
    <w:rsid w:val="006F3F6C"/>
    <w:rsid w:val="006F7B6C"/>
    <w:rsid w:val="006F7D34"/>
    <w:rsid w:val="00714AC9"/>
    <w:rsid w:val="00724DB1"/>
    <w:rsid w:val="0072554D"/>
    <w:rsid w:val="007304D4"/>
    <w:rsid w:val="00731612"/>
    <w:rsid w:val="00734346"/>
    <w:rsid w:val="007361C6"/>
    <w:rsid w:val="0074484E"/>
    <w:rsid w:val="00746EB8"/>
    <w:rsid w:val="0075106C"/>
    <w:rsid w:val="00753D7E"/>
    <w:rsid w:val="00760CBF"/>
    <w:rsid w:val="00761E38"/>
    <w:rsid w:val="00764113"/>
    <w:rsid w:val="00767153"/>
    <w:rsid w:val="00770804"/>
    <w:rsid w:val="007715A1"/>
    <w:rsid w:val="00772501"/>
    <w:rsid w:val="00774891"/>
    <w:rsid w:val="007807C1"/>
    <w:rsid w:val="007834A6"/>
    <w:rsid w:val="007845F6"/>
    <w:rsid w:val="00784A70"/>
    <w:rsid w:val="007915C7"/>
    <w:rsid w:val="007925E6"/>
    <w:rsid w:val="007979EE"/>
    <w:rsid w:val="007A089E"/>
    <w:rsid w:val="007A4A4C"/>
    <w:rsid w:val="007A5076"/>
    <w:rsid w:val="007A663C"/>
    <w:rsid w:val="007A6E74"/>
    <w:rsid w:val="007A7349"/>
    <w:rsid w:val="007B41AC"/>
    <w:rsid w:val="007B5EF6"/>
    <w:rsid w:val="007C6BD8"/>
    <w:rsid w:val="007D0DE8"/>
    <w:rsid w:val="007D5D07"/>
    <w:rsid w:val="007D62A2"/>
    <w:rsid w:val="007E1004"/>
    <w:rsid w:val="007F1C44"/>
    <w:rsid w:val="007F1FAB"/>
    <w:rsid w:val="007F3462"/>
    <w:rsid w:val="007F7610"/>
    <w:rsid w:val="008006DA"/>
    <w:rsid w:val="00800A14"/>
    <w:rsid w:val="0080450D"/>
    <w:rsid w:val="00805692"/>
    <w:rsid w:val="008078CE"/>
    <w:rsid w:val="0081185C"/>
    <w:rsid w:val="00820FA0"/>
    <w:rsid w:val="0082226E"/>
    <w:rsid w:val="00833532"/>
    <w:rsid w:val="008402E5"/>
    <w:rsid w:val="00850AC8"/>
    <w:rsid w:val="0085290D"/>
    <w:rsid w:val="00852C08"/>
    <w:rsid w:val="00864326"/>
    <w:rsid w:val="008658CD"/>
    <w:rsid w:val="00872174"/>
    <w:rsid w:val="008743A5"/>
    <w:rsid w:val="00874847"/>
    <w:rsid w:val="00877203"/>
    <w:rsid w:val="00877537"/>
    <w:rsid w:val="0088149D"/>
    <w:rsid w:val="00884B6C"/>
    <w:rsid w:val="00897D68"/>
    <w:rsid w:val="008A1C65"/>
    <w:rsid w:val="008A6A0C"/>
    <w:rsid w:val="008B2982"/>
    <w:rsid w:val="008B3BA1"/>
    <w:rsid w:val="008B6BB5"/>
    <w:rsid w:val="008B6E7D"/>
    <w:rsid w:val="008C2CAC"/>
    <w:rsid w:val="008D13DE"/>
    <w:rsid w:val="008D58DA"/>
    <w:rsid w:val="008D77F5"/>
    <w:rsid w:val="008E183E"/>
    <w:rsid w:val="008E2F2C"/>
    <w:rsid w:val="008E508A"/>
    <w:rsid w:val="008F228B"/>
    <w:rsid w:val="008F24A6"/>
    <w:rsid w:val="008F5F51"/>
    <w:rsid w:val="008F6C95"/>
    <w:rsid w:val="0090031E"/>
    <w:rsid w:val="00901BCF"/>
    <w:rsid w:val="009073D3"/>
    <w:rsid w:val="0090748F"/>
    <w:rsid w:val="0091361D"/>
    <w:rsid w:val="00917C90"/>
    <w:rsid w:val="00922025"/>
    <w:rsid w:val="009245DA"/>
    <w:rsid w:val="0092627D"/>
    <w:rsid w:val="009270E2"/>
    <w:rsid w:val="00934680"/>
    <w:rsid w:val="00934F65"/>
    <w:rsid w:val="00935017"/>
    <w:rsid w:val="00937C8F"/>
    <w:rsid w:val="00944260"/>
    <w:rsid w:val="0094725F"/>
    <w:rsid w:val="0094784E"/>
    <w:rsid w:val="00950D2F"/>
    <w:rsid w:val="00953C4F"/>
    <w:rsid w:val="0095482B"/>
    <w:rsid w:val="009579C0"/>
    <w:rsid w:val="00961ABA"/>
    <w:rsid w:val="0096214C"/>
    <w:rsid w:val="009625CA"/>
    <w:rsid w:val="0096551C"/>
    <w:rsid w:val="00965C18"/>
    <w:rsid w:val="009702D3"/>
    <w:rsid w:val="009723CA"/>
    <w:rsid w:val="00973F01"/>
    <w:rsid w:val="0097505A"/>
    <w:rsid w:val="00981834"/>
    <w:rsid w:val="00990A02"/>
    <w:rsid w:val="00992670"/>
    <w:rsid w:val="00993A0D"/>
    <w:rsid w:val="00993FD3"/>
    <w:rsid w:val="00993FDF"/>
    <w:rsid w:val="00997926"/>
    <w:rsid w:val="00997BFC"/>
    <w:rsid w:val="009A0AA2"/>
    <w:rsid w:val="009A5158"/>
    <w:rsid w:val="009B21B9"/>
    <w:rsid w:val="009B335E"/>
    <w:rsid w:val="009C1DE9"/>
    <w:rsid w:val="009C715F"/>
    <w:rsid w:val="009D387E"/>
    <w:rsid w:val="009D4531"/>
    <w:rsid w:val="009D7A87"/>
    <w:rsid w:val="009E1A46"/>
    <w:rsid w:val="009E4D9D"/>
    <w:rsid w:val="009F083D"/>
    <w:rsid w:val="009F1B3D"/>
    <w:rsid w:val="009F27AC"/>
    <w:rsid w:val="009F3C71"/>
    <w:rsid w:val="009F566E"/>
    <w:rsid w:val="009F79B0"/>
    <w:rsid w:val="00A0316B"/>
    <w:rsid w:val="00A032E7"/>
    <w:rsid w:val="00A05BA5"/>
    <w:rsid w:val="00A06CBA"/>
    <w:rsid w:val="00A11911"/>
    <w:rsid w:val="00A11AA1"/>
    <w:rsid w:val="00A1765B"/>
    <w:rsid w:val="00A278EF"/>
    <w:rsid w:val="00A32F4E"/>
    <w:rsid w:val="00A344DA"/>
    <w:rsid w:val="00A34A1E"/>
    <w:rsid w:val="00A4247F"/>
    <w:rsid w:val="00A4568F"/>
    <w:rsid w:val="00A4656C"/>
    <w:rsid w:val="00A47CB5"/>
    <w:rsid w:val="00A54CE8"/>
    <w:rsid w:val="00A57735"/>
    <w:rsid w:val="00A63476"/>
    <w:rsid w:val="00A67D41"/>
    <w:rsid w:val="00A77B1C"/>
    <w:rsid w:val="00A77F74"/>
    <w:rsid w:val="00A8645F"/>
    <w:rsid w:val="00A93F75"/>
    <w:rsid w:val="00A9434E"/>
    <w:rsid w:val="00A9582F"/>
    <w:rsid w:val="00AA27E3"/>
    <w:rsid w:val="00AA46BA"/>
    <w:rsid w:val="00AA5865"/>
    <w:rsid w:val="00AA5D23"/>
    <w:rsid w:val="00AA7DD1"/>
    <w:rsid w:val="00AB7CF8"/>
    <w:rsid w:val="00AC2294"/>
    <w:rsid w:val="00AC4AE5"/>
    <w:rsid w:val="00AC7D78"/>
    <w:rsid w:val="00AD283A"/>
    <w:rsid w:val="00AD5B9A"/>
    <w:rsid w:val="00AD791F"/>
    <w:rsid w:val="00AF1274"/>
    <w:rsid w:val="00AF3001"/>
    <w:rsid w:val="00AF4B43"/>
    <w:rsid w:val="00AF56B0"/>
    <w:rsid w:val="00AF7E70"/>
    <w:rsid w:val="00B001C7"/>
    <w:rsid w:val="00B027D3"/>
    <w:rsid w:val="00B03FE3"/>
    <w:rsid w:val="00B1400F"/>
    <w:rsid w:val="00B148C3"/>
    <w:rsid w:val="00B1785E"/>
    <w:rsid w:val="00B20ACF"/>
    <w:rsid w:val="00B24F5B"/>
    <w:rsid w:val="00B31B59"/>
    <w:rsid w:val="00B3221E"/>
    <w:rsid w:val="00B400F2"/>
    <w:rsid w:val="00B41791"/>
    <w:rsid w:val="00B43F31"/>
    <w:rsid w:val="00B44073"/>
    <w:rsid w:val="00B45566"/>
    <w:rsid w:val="00B45C22"/>
    <w:rsid w:val="00B45CF5"/>
    <w:rsid w:val="00B51945"/>
    <w:rsid w:val="00B55DB4"/>
    <w:rsid w:val="00B62487"/>
    <w:rsid w:val="00B631A0"/>
    <w:rsid w:val="00B64B52"/>
    <w:rsid w:val="00B706F6"/>
    <w:rsid w:val="00B71EE4"/>
    <w:rsid w:val="00B71F9C"/>
    <w:rsid w:val="00B72307"/>
    <w:rsid w:val="00B76DEA"/>
    <w:rsid w:val="00B82AE9"/>
    <w:rsid w:val="00B82FEB"/>
    <w:rsid w:val="00B86D15"/>
    <w:rsid w:val="00B87B95"/>
    <w:rsid w:val="00B87D42"/>
    <w:rsid w:val="00B9365A"/>
    <w:rsid w:val="00B9423F"/>
    <w:rsid w:val="00B95C8C"/>
    <w:rsid w:val="00BA3C9C"/>
    <w:rsid w:val="00BA4792"/>
    <w:rsid w:val="00BA7189"/>
    <w:rsid w:val="00BB03C3"/>
    <w:rsid w:val="00BC5011"/>
    <w:rsid w:val="00BD3435"/>
    <w:rsid w:val="00BD5A26"/>
    <w:rsid w:val="00BD5FCD"/>
    <w:rsid w:val="00BD74C6"/>
    <w:rsid w:val="00BD7CD0"/>
    <w:rsid w:val="00BE3C1E"/>
    <w:rsid w:val="00C001D4"/>
    <w:rsid w:val="00C04BBC"/>
    <w:rsid w:val="00C06BB7"/>
    <w:rsid w:val="00C101A8"/>
    <w:rsid w:val="00C10906"/>
    <w:rsid w:val="00C10DA7"/>
    <w:rsid w:val="00C12FA7"/>
    <w:rsid w:val="00C14E46"/>
    <w:rsid w:val="00C152FF"/>
    <w:rsid w:val="00C3682A"/>
    <w:rsid w:val="00C45AF0"/>
    <w:rsid w:val="00C45FC6"/>
    <w:rsid w:val="00C51A5C"/>
    <w:rsid w:val="00C51E46"/>
    <w:rsid w:val="00C61B05"/>
    <w:rsid w:val="00C636DD"/>
    <w:rsid w:val="00C65151"/>
    <w:rsid w:val="00C70B23"/>
    <w:rsid w:val="00C728D7"/>
    <w:rsid w:val="00C746D7"/>
    <w:rsid w:val="00C7536C"/>
    <w:rsid w:val="00C75CF5"/>
    <w:rsid w:val="00C90C58"/>
    <w:rsid w:val="00C9706A"/>
    <w:rsid w:val="00C97B1A"/>
    <w:rsid w:val="00CA4250"/>
    <w:rsid w:val="00CA498F"/>
    <w:rsid w:val="00CA62A1"/>
    <w:rsid w:val="00CB2F15"/>
    <w:rsid w:val="00CB6917"/>
    <w:rsid w:val="00CC06B7"/>
    <w:rsid w:val="00CC0C44"/>
    <w:rsid w:val="00CC38BF"/>
    <w:rsid w:val="00CC4CA4"/>
    <w:rsid w:val="00CC5828"/>
    <w:rsid w:val="00CC5CAF"/>
    <w:rsid w:val="00CD041A"/>
    <w:rsid w:val="00CD7B7E"/>
    <w:rsid w:val="00CE08E3"/>
    <w:rsid w:val="00CE53BF"/>
    <w:rsid w:val="00CE5B95"/>
    <w:rsid w:val="00CE6026"/>
    <w:rsid w:val="00CE7FE3"/>
    <w:rsid w:val="00CF179A"/>
    <w:rsid w:val="00CF200D"/>
    <w:rsid w:val="00CF3748"/>
    <w:rsid w:val="00CF4E39"/>
    <w:rsid w:val="00D018E2"/>
    <w:rsid w:val="00D0799D"/>
    <w:rsid w:val="00D142B0"/>
    <w:rsid w:val="00D14C27"/>
    <w:rsid w:val="00D2181C"/>
    <w:rsid w:val="00D245D6"/>
    <w:rsid w:val="00D24837"/>
    <w:rsid w:val="00D25D25"/>
    <w:rsid w:val="00D267AE"/>
    <w:rsid w:val="00D26960"/>
    <w:rsid w:val="00D30076"/>
    <w:rsid w:val="00D3066B"/>
    <w:rsid w:val="00D31BC2"/>
    <w:rsid w:val="00D31EDD"/>
    <w:rsid w:val="00D34297"/>
    <w:rsid w:val="00D366AF"/>
    <w:rsid w:val="00D532D6"/>
    <w:rsid w:val="00D540B2"/>
    <w:rsid w:val="00D5530D"/>
    <w:rsid w:val="00D64F6F"/>
    <w:rsid w:val="00D700A4"/>
    <w:rsid w:val="00D70326"/>
    <w:rsid w:val="00D70469"/>
    <w:rsid w:val="00D72E3C"/>
    <w:rsid w:val="00D730C1"/>
    <w:rsid w:val="00D73657"/>
    <w:rsid w:val="00D81B24"/>
    <w:rsid w:val="00D842C6"/>
    <w:rsid w:val="00D8650D"/>
    <w:rsid w:val="00D8674B"/>
    <w:rsid w:val="00D9032E"/>
    <w:rsid w:val="00D92F61"/>
    <w:rsid w:val="00DA155C"/>
    <w:rsid w:val="00DA484F"/>
    <w:rsid w:val="00DB0615"/>
    <w:rsid w:val="00DB74C3"/>
    <w:rsid w:val="00DC799D"/>
    <w:rsid w:val="00DD0B96"/>
    <w:rsid w:val="00DD3282"/>
    <w:rsid w:val="00DD50D6"/>
    <w:rsid w:val="00DE2810"/>
    <w:rsid w:val="00DE4960"/>
    <w:rsid w:val="00DF2B95"/>
    <w:rsid w:val="00E0107D"/>
    <w:rsid w:val="00E101AB"/>
    <w:rsid w:val="00E13025"/>
    <w:rsid w:val="00E20311"/>
    <w:rsid w:val="00E21412"/>
    <w:rsid w:val="00E2177E"/>
    <w:rsid w:val="00E218F2"/>
    <w:rsid w:val="00E21B0E"/>
    <w:rsid w:val="00E22C47"/>
    <w:rsid w:val="00E2619F"/>
    <w:rsid w:val="00E278B5"/>
    <w:rsid w:val="00E34E3B"/>
    <w:rsid w:val="00E35375"/>
    <w:rsid w:val="00E4024F"/>
    <w:rsid w:val="00E402E0"/>
    <w:rsid w:val="00E452B3"/>
    <w:rsid w:val="00E4591B"/>
    <w:rsid w:val="00E47CB0"/>
    <w:rsid w:val="00E5030B"/>
    <w:rsid w:val="00E54BCA"/>
    <w:rsid w:val="00E60F98"/>
    <w:rsid w:val="00E62C0C"/>
    <w:rsid w:val="00E62DD8"/>
    <w:rsid w:val="00E63F3B"/>
    <w:rsid w:val="00E70ABC"/>
    <w:rsid w:val="00E737AD"/>
    <w:rsid w:val="00E74D47"/>
    <w:rsid w:val="00E756EE"/>
    <w:rsid w:val="00E767DB"/>
    <w:rsid w:val="00E83F1E"/>
    <w:rsid w:val="00E848C9"/>
    <w:rsid w:val="00E84D00"/>
    <w:rsid w:val="00E84D7F"/>
    <w:rsid w:val="00E91ABA"/>
    <w:rsid w:val="00E96B2A"/>
    <w:rsid w:val="00E972F1"/>
    <w:rsid w:val="00EA28FF"/>
    <w:rsid w:val="00EA2A23"/>
    <w:rsid w:val="00EA572F"/>
    <w:rsid w:val="00EB06EE"/>
    <w:rsid w:val="00EB0BF9"/>
    <w:rsid w:val="00EB1718"/>
    <w:rsid w:val="00EB3CC9"/>
    <w:rsid w:val="00EB4B16"/>
    <w:rsid w:val="00EC053E"/>
    <w:rsid w:val="00EC34FC"/>
    <w:rsid w:val="00EC42ED"/>
    <w:rsid w:val="00EC535D"/>
    <w:rsid w:val="00ED407D"/>
    <w:rsid w:val="00ED4664"/>
    <w:rsid w:val="00EE3304"/>
    <w:rsid w:val="00EE3692"/>
    <w:rsid w:val="00EF2C8F"/>
    <w:rsid w:val="00EF6910"/>
    <w:rsid w:val="00F041E7"/>
    <w:rsid w:val="00F06B81"/>
    <w:rsid w:val="00F12909"/>
    <w:rsid w:val="00F129C4"/>
    <w:rsid w:val="00F14D68"/>
    <w:rsid w:val="00F161EC"/>
    <w:rsid w:val="00F246D3"/>
    <w:rsid w:val="00F26138"/>
    <w:rsid w:val="00F26F7B"/>
    <w:rsid w:val="00F318CD"/>
    <w:rsid w:val="00F37064"/>
    <w:rsid w:val="00F40383"/>
    <w:rsid w:val="00F43C6C"/>
    <w:rsid w:val="00F44C99"/>
    <w:rsid w:val="00F558DB"/>
    <w:rsid w:val="00F63523"/>
    <w:rsid w:val="00F70803"/>
    <w:rsid w:val="00F73896"/>
    <w:rsid w:val="00F7560C"/>
    <w:rsid w:val="00F76D3A"/>
    <w:rsid w:val="00F77F72"/>
    <w:rsid w:val="00F82BCF"/>
    <w:rsid w:val="00F84589"/>
    <w:rsid w:val="00F92ED3"/>
    <w:rsid w:val="00F97D72"/>
    <w:rsid w:val="00FA1A1F"/>
    <w:rsid w:val="00FB3022"/>
    <w:rsid w:val="00FB381B"/>
    <w:rsid w:val="00FB3C6B"/>
    <w:rsid w:val="00FC0207"/>
    <w:rsid w:val="00FC2080"/>
    <w:rsid w:val="00FC372C"/>
    <w:rsid w:val="00FC3D21"/>
    <w:rsid w:val="00FD178C"/>
    <w:rsid w:val="00FD1A36"/>
    <w:rsid w:val="00FD4158"/>
    <w:rsid w:val="00FD72F8"/>
    <w:rsid w:val="00FE067A"/>
    <w:rsid w:val="00FE0E0E"/>
    <w:rsid w:val="00FE3407"/>
    <w:rsid w:val="00FE6E96"/>
    <w:rsid w:val="00FF0006"/>
    <w:rsid w:val="00FF2E1C"/>
    <w:rsid w:val="00FF7E95"/>
    <w:rsid w:val="309296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AE83E"/>
  <w15:docId w15:val="{4E44F82B-A2D4-4151-B598-922D495F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nhideWhenUsed/>
    <w:qFormat/>
    <w:rsid w:val="004D0810"/>
    <w:p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unhideWhenUsed/>
    <w:qFormat/>
    <w:rsid w:val="0038321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9D4531"/>
    <w:pPr>
      <w:keepNext/>
      <w:jc w:val="center"/>
      <w:outlineLvl w:val="7"/>
    </w:pPr>
    <w:rPr>
      <w:rFonts w:ascii="Arial" w:eastAsia="Times New Roman" w:hAnsi="Arial"/>
      <w:b/>
      <w:sz w:val="22"/>
      <w:szCs w:val="20"/>
      <w:u w:val="single"/>
    </w:rPr>
  </w:style>
  <w:style w:type="paragraph" w:styleId="Ttulo9">
    <w:name w:val="heading 9"/>
    <w:basedOn w:val="Normal"/>
    <w:next w:val="Normal"/>
    <w:link w:val="Ttulo9Char"/>
    <w:unhideWhenUsed/>
    <w:qFormat/>
    <w:rsid w:val="00FB38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rsid w:val="008F24A6"/>
    <w:rPr>
      <w:rFonts w:ascii="Comic Sans MS" w:eastAsia="Times New Roman" w:hAnsi="Comic Sans MS" w:cs="Times New Roman"/>
      <w:b/>
      <w:bCs/>
      <w:sz w:val="20"/>
      <w:szCs w:val="28"/>
      <w:lang w:eastAsia="pt-BR"/>
    </w:rPr>
  </w:style>
  <w:style w:type="paragraph" w:styleId="Cabealho">
    <w:name w:val="header"/>
    <w:aliases w:val=" Char"/>
    <w:basedOn w:val="Normal"/>
    <w:link w:val="CabealhoChar"/>
    <w:uiPriority w:val="99"/>
    <w:unhideWhenUsed/>
    <w:rsid w:val="00463CB5"/>
    <w:pPr>
      <w:tabs>
        <w:tab w:val="center" w:pos="4252"/>
        <w:tab w:val="right" w:pos="8504"/>
      </w:tabs>
    </w:pPr>
  </w:style>
  <w:style w:type="character" w:customStyle="1" w:styleId="CabealhoChar">
    <w:name w:val="Cabeçalho Char"/>
    <w:aliases w:val=" Char Char"/>
    <w:link w:val="Cabealho"/>
    <w:uiPriority w:val="99"/>
    <w:rsid w:val="00463CB5"/>
    <w:rPr>
      <w:rFonts w:ascii="Times New Roman" w:hAnsi="Times New Roman"/>
      <w:sz w:val="24"/>
      <w:szCs w:val="24"/>
      <w:lang w:eastAsia="pt-BR"/>
    </w:rPr>
  </w:style>
  <w:style w:type="paragraph" w:styleId="Rodap">
    <w:name w:val="footer"/>
    <w:basedOn w:val="Normal"/>
    <w:link w:val="RodapChar"/>
    <w:unhideWhenUsed/>
    <w:rsid w:val="00463CB5"/>
    <w:pPr>
      <w:tabs>
        <w:tab w:val="center" w:pos="4252"/>
        <w:tab w:val="right" w:pos="8504"/>
      </w:tabs>
    </w:pPr>
  </w:style>
  <w:style w:type="character" w:customStyle="1" w:styleId="RodapChar">
    <w:name w:val="Rodapé Char"/>
    <w:link w:val="Rodap"/>
    <w:rsid w:val="00463CB5"/>
    <w:rPr>
      <w:rFonts w:ascii="Times New Roman" w:hAnsi="Times New Roman"/>
      <w:sz w:val="24"/>
      <w:szCs w:val="24"/>
      <w:lang w:eastAsia="pt-BR"/>
    </w:rPr>
  </w:style>
  <w:style w:type="paragraph" w:styleId="Textodebalo">
    <w:name w:val="Balloon Text"/>
    <w:basedOn w:val="Normal"/>
    <w:link w:val="TextodebaloChar"/>
    <w:semiHidden/>
    <w:unhideWhenUsed/>
    <w:rsid w:val="00463CB5"/>
    <w:rPr>
      <w:rFonts w:ascii="Tahoma" w:hAnsi="Tahoma"/>
      <w:sz w:val="16"/>
      <w:szCs w:val="16"/>
    </w:rPr>
  </w:style>
  <w:style w:type="character" w:customStyle="1" w:styleId="TextodebaloChar">
    <w:name w:val="Texto de balão Char"/>
    <w:link w:val="Textodebalo"/>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rsid w:val="004D0810"/>
    <w:rPr>
      <w:rFonts w:ascii="Cambria" w:eastAsia="Times New Roman" w:hAnsi="Cambria" w:cs="Times New Roman"/>
      <w:b/>
      <w:bCs/>
      <w:i/>
      <w:iCs/>
      <w:sz w:val="28"/>
      <w:szCs w:val="28"/>
    </w:rPr>
  </w:style>
  <w:style w:type="character" w:customStyle="1" w:styleId="Ttulo3Char">
    <w:name w:val="Título 3 Char"/>
    <w:link w:val="Ttulo3"/>
    <w:rsid w:val="004D0810"/>
    <w:rPr>
      <w:rFonts w:ascii="Cambria" w:eastAsia="Times New Roman" w:hAnsi="Cambria" w:cs="Times New Roman"/>
      <w:b/>
      <w:bCs/>
      <w:sz w:val="26"/>
      <w:szCs w:val="26"/>
    </w:rPr>
  </w:style>
  <w:style w:type="character" w:customStyle="1" w:styleId="Ttulo4Char">
    <w:name w:val="Título 4 Char"/>
    <w:link w:val="Ttulo4"/>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rsid w:val="004D0810"/>
    <w:rPr>
      <w:rFonts w:ascii="Calibri" w:eastAsia="Times New Roman" w:hAnsi="Calibri" w:cs="Times New Roman"/>
      <w:b/>
      <w:bCs/>
      <w:sz w:val="22"/>
      <w:szCs w:val="22"/>
    </w:rPr>
  </w:style>
  <w:style w:type="paragraph" w:styleId="Corpodetexto">
    <w:name w:val="Body Text"/>
    <w:basedOn w:val="Normal"/>
    <w:link w:val="CorpodetextoChar"/>
    <w:unhideWhenUsed/>
    <w:rsid w:val="004D0810"/>
    <w:pPr>
      <w:spacing w:after="120"/>
    </w:pPr>
  </w:style>
  <w:style w:type="character" w:customStyle="1" w:styleId="CorpodetextoChar">
    <w:name w:val="Corpo de texto Char"/>
    <w:link w:val="Corpodetexto"/>
    <w:rsid w:val="004D0810"/>
    <w:rPr>
      <w:rFonts w:ascii="Times New Roman" w:hAnsi="Times New Roman"/>
      <w:sz w:val="24"/>
      <w:szCs w:val="24"/>
    </w:rPr>
  </w:style>
  <w:style w:type="paragraph" w:styleId="TextosemFormatao">
    <w:name w:val="Plain Text"/>
    <w:basedOn w:val="Normal"/>
    <w:link w:val="TextosemFormataoChar"/>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rsid w:val="00A9434E"/>
    <w:rPr>
      <w:rFonts w:ascii="Consolas" w:eastAsiaTheme="minorHAnsi" w:hAnsi="Consolas" w:cs="Consolas"/>
      <w:sz w:val="21"/>
      <w:szCs w:val="21"/>
      <w:lang w:eastAsia="en-US"/>
    </w:rPr>
  </w:style>
  <w:style w:type="character" w:styleId="Forte">
    <w:name w:val="Strong"/>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character" w:customStyle="1" w:styleId="Ttulo9Char">
    <w:name w:val="Título 9 Char"/>
    <w:basedOn w:val="Fontepargpadro"/>
    <w:link w:val="Ttulo9"/>
    <w:rsid w:val="00FB381B"/>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nhideWhenUsed/>
    <w:rsid w:val="00FB381B"/>
    <w:pPr>
      <w:spacing w:after="120"/>
    </w:pPr>
    <w:rPr>
      <w:sz w:val="16"/>
      <w:szCs w:val="16"/>
    </w:rPr>
  </w:style>
  <w:style w:type="character" w:customStyle="1" w:styleId="Corpodetexto3Char">
    <w:name w:val="Corpo de texto 3 Char"/>
    <w:basedOn w:val="Fontepargpadro"/>
    <w:link w:val="Corpodetexto3"/>
    <w:rsid w:val="00FB381B"/>
    <w:rPr>
      <w:rFonts w:ascii="Times New Roman" w:hAnsi="Times New Roman"/>
      <w:sz w:val="16"/>
      <w:szCs w:val="16"/>
    </w:rPr>
  </w:style>
  <w:style w:type="paragraph" w:styleId="Recuodecorpodetexto2">
    <w:name w:val="Body Text Indent 2"/>
    <w:basedOn w:val="Normal"/>
    <w:link w:val="Recuodecorpodetexto2Char"/>
    <w:unhideWhenUsed/>
    <w:rsid w:val="00FB381B"/>
    <w:pPr>
      <w:spacing w:after="120" w:line="480" w:lineRule="auto"/>
      <w:ind w:left="283"/>
    </w:pPr>
  </w:style>
  <w:style w:type="character" w:customStyle="1" w:styleId="Recuodecorpodetexto2Char">
    <w:name w:val="Recuo de corpo de texto 2 Char"/>
    <w:basedOn w:val="Fontepargpadro"/>
    <w:link w:val="Recuodecorpodetexto2"/>
    <w:rsid w:val="00FB381B"/>
    <w:rPr>
      <w:rFonts w:ascii="Times New Roman" w:hAnsi="Times New Roman"/>
      <w:sz w:val="24"/>
      <w:szCs w:val="24"/>
    </w:rPr>
  </w:style>
  <w:style w:type="paragraph" w:customStyle="1" w:styleId="BodyText22">
    <w:name w:val="Body Text 22"/>
    <w:basedOn w:val="Normal"/>
    <w:rsid w:val="00FB381B"/>
    <w:pPr>
      <w:widowControl w:val="0"/>
      <w:snapToGrid w:val="0"/>
      <w:jc w:val="both"/>
    </w:pPr>
    <w:rPr>
      <w:rFonts w:ascii="Arial" w:eastAsia="Times New Roman" w:hAnsi="Arial"/>
      <w:b/>
      <w:szCs w:val="20"/>
    </w:rPr>
  </w:style>
  <w:style w:type="character" w:customStyle="1" w:styleId="normaltextrun">
    <w:name w:val="normaltextrun"/>
    <w:basedOn w:val="Fontepargpadro"/>
    <w:rsid w:val="007D62A2"/>
  </w:style>
  <w:style w:type="character" w:customStyle="1" w:styleId="Ttulo7Char">
    <w:name w:val="Título 7 Char"/>
    <w:basedOn w:val="Fontepargpadro"/>
    <w:link w:val="Ttulo7"/>
    <w:rsid w:val="0038321B"/>
    <w:rPr>
      <w:rFonts w:asciiTheme="majorHAnsi" w:eastAsiaTheme="majorEastAsia" w:hAnsiTheme="majorHAnsi" w:cstheme="majorBidi"/>
      <w:i/>
      <w:iCs/>
      <w:color w:val="404040" w:themeColor="text1" w:themeTint="BF"/>
      <w:sz w:val="24"/>
      <w:szCs w:val="24"/>
    </w:rPr>
  </w:style>
  <w:style w:type="paragraph" w:customStyle="1" w:styleId="paragraph">
    <w:name w:val="paragraph"/>
    <w:basedOn w:val="Normal"/>
    <w:rsid w:val="00361338"/>
    <w:pPr>
      <w:spacing w:before="100" w:beforeAutospacing="1" w:after="100" w:afterAutospacing="1"/>
    </w:pPr>
    <w:rPr>
      <w:rFonts w:eastAsia="Times New Roman"/>
    </w:rPr>
  </w:style>
  <w:style w:type="character" w:customStyle="1" w:styleId="eop">
    <w:name w:val="eop"/>
    <w:basedOn w:val="Fontepargpadro"/>
    <w:rsid w:val="00361338"/>
  </w:style>
  <w:style w:type="character" w:customStyle="1" w:styleId="spellingerror">
    <w:name w:val="spellingerror"/>
    <w:basedOn w:val="Fontepargpadro"/>
    <w:rsid w:val="005F1514"/>
  </w:style>
  <w:style w:type="character" w:customStyle="1" w:styleId="findhit">
    <w:name w:val="findhit"/>
    <w:basedOn w:val="Fontepargpadro"/>
    <w:rsid w:val="003209F4"/>
  </w:style>
  <w:style w:type="character" w:customStyle="1" w:styleId="contextualspellingandgrammarerror">
    <w:name w:val="contextualspellingandgrammarerror"/>
    <w:basedOn w:val="Fontepargpadro"/>
    <w:rsid w:val="003209F4"/>
  </w:style>
  <w:style w:type="paragraph" w:customStyle="1" w:styleId="BodyText23">
    <w:name w:val="Body Text 23"/>
    <w:basedOn w:val="Normal"/>
    <w:rsid w:val="00A93F75"/>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A93F75"/>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character" w:customStyle="1" w:styleId="Ttulo8Char">
    <w:name w:val="Título 8 Char"/>
    <w:basedOn w:val="Fontepargpadro"/>
    <w:link w:val="Ttulo8"/>
    <w:rsid w:val="009D4531"/>
    <w:rPr>
      <w:rFonts w:ascii="Arial" w:eastAsia="Times New Roman" w:hAnsi="Arial"/>
      <w:b/>
      <w:sz w:val="22"/>
      <w:u w:val="single"/>
    </w:rPr>
  </w:style>
  <w:style w:type="character" w:customStyle="1" w:styleId="grame">
    <w:name w:val="grame"/>
    <w:rsid w:val="009D4531"/>
  </w:style>
  <w:style w:type="numbering" w:customStyle="1" w:styleId="Semlista1">
    <w:name w:val="Sem lista1"/>
    <w:next w:val="Semlista"/>
    <w:uiPriority w:val="99"/>
    <w:semiHidden/>
    <w:unhideWhenUsed/>
    <w:rsid w:val="009D4531"/>
  </w:style>
  <w:style w:type="character" w:styleId="nfase">
    <w:name w:val="Emphasis"/>
    <w:uiPriority w:val="20"/>
    <w:qFormat/>
    <w:rsid w:val="009D4531"/>
    <w:rPr>
      <w:i/>
      <w:iCs/>
    </w:rPr>
  </w:style>
  <w:style w:type="character" w:styleId="HiperlinkVisitado">
    <w:name w:val="FollowedHyperlink"/>
    <w:uiPriority w:val="99"/>
    <w:unhideWhenUsed/>
    <w:rsid w:val="009D4531"/>
    <w:rPr>
      <w:color w:val="800080"/>
      <w:u w:val="single"/>
    </w:rPr>
  </w:style>
  <w:style w:type="paragraph" w:styleId="Corpodetexto2">
    <w:name w:val="Body Text 2"/>
    <w:basedOn w:val="Normal"/>
    <w:link w:val="Corpodetexto2Char"/>
    <w:rsid w:val="009D4531"/>
    <w:pPr>
      <w:jc w:val="center"/>
    </w:pPr>
    <w:rPr>
      <w:rFonts w:ascii="Bookman Old Style" w:eastAsia="Times New Roman" w:hAnsi="Bookman Old Style"/>
      <w:b/>
      <w:szCs w:val="20"/>
    </w:rPr>
  </w:style>
  <w:style w:type="character" w:customStyle="1" w:styleId="Corpodetexto2Char">
    <w:name w:val="Corpo de texto 2 Char"/>
    <w:basedOn w:val="Fontepargpadro"/>
    <w:link w:val="Corpodetexto2"/>
    <w:rsid w:val="009D4531"/>
    <w:rPr>
      <w:rFonts w:ascii="Bookman Old Style" w:eastAsia="Times New Roman" w:hAnsi="Bookman Old Style"/>
      <w:b/>
      <w:sz w:val="24"/>
    </w:rPr>
  </w:style>
  <w:style w:type="character" w:styleId="Nmerodepgina">
    <w:name w:val="page number"/>
    <w:rsid w:val="009D4531"/>
  </w:style>
  <w:style w:type="paragraph" w:customStyle="1" w:styleId="texto1">
    <w:name w:val="texto1"/>
    <w:basedOn w:val="Normal"/>
    <w:rsid w:val="009D4531"/>
    <w:pPr>
      <w:spacing w:before="100" w:beforeAutospacing="1" w:after="100" w:afterAutospacing="1" w:line="300" w:lineRule="atLeast"/>
      <w:jc w:val="both"/>
    </w:pPr>
    <w:rPr>
      <w:rFonts w:ascii="Arial" w:eastAsia="Times New Roman" w:hAnsi="Arial" w:cs="Arial"/>
      <w:sz w:val="17"/>
      <w:szCs w:val="17"/>
    </w:rPr>
  </w:style>
  <w:style w:type="paragraph" w:customStyle="1" w:styleId="Corpodetexto21">
    <w:name w:val="Corpo de texto 21"/>
    <w:basedOn w:val="Normal"/>
    <w:rsid w:val="009D4531"/>
    <w:pPr>
      <w:widowControl w:val="0"/>
      <w:spacing w:line="240" w:lineRule="atLeast"/>
      <w:jc w:val="both"/>
    </w:pPr>
    <w:rPr>
      <w:rFonts w:ascii="Arial" w:eastAsia="Times New Roman" w:hAnsi="Arial"/>
      <w:b/>
      <w:sz w:val="26"/>
      <w:szCs w:val="20"/>
    </w:rPr>
  </w:style>
  <w:style w:type="paragraph" w:styleId="Textoembloco">
    <w:name w:val="Block Text"/>
    <w:basedOn w:val="Normal"/>
    <w:rsid w:val="009D4531"/>
    <w:pPr>
      <w:widowControl w:val="0"/>
      <w:ind w:left="567" w:right="312"/>
      <w:jc w:val="both"/>
    </w:pPr>
    <w:rPr>
      <w:rFonts w:ascii="Arial" w:eastAsia="Times New Roman" w:hAnsi="Arial"/>
      <w:szCs w:val="20"/>
    </w:rPr>
  </w:style>
  <w:style w:type="paragraph" w:customStyle="1" w:styleId="BlockQuotation">
    <w:name w:val="Block Quotation"/>
    <w:basedOn w:val="Normal"/>
    <w:rsid w:val="009D4531"/>
    <w:pPr>
      <w:widowControl w:val="0"/>
      <w:ind w:left="1134" w:right="2098"/>
      <w:jc w:val="both"/>
    </w:pPr>
    <w:rPr>
      <w:rFonts w:ascii="Arial" w:eastAsia="Times New Roman" w:hAnsi="Arial"/>
      <w:b/>
      <w:szCs w:val="20"/>
    </w:rPr>
  </w:style>
  <w:style w:type="paragraph" w:styleId="Ttulo">
    <w:name w:val="Title"/>
    <w:basedOn w:val="Normal"/>
    <w:link w:val="TtuloChar"/>
    <w:qFormat/>
    <w:rsid w:val="009D4531"/>
    <w:pPr>
      <w:jc w:val="center"/>
    </w:pPr>
    <w:rPr>
      <w:rFonts w:ascii="Arial" w:eastAsia="Times New Roman" w:hAnsi="Arial"/>
      <w:b/>
      <w:sz w:val="22"/>
      <w:szCs w:val="20"/>
    </w:rPr>
  </w:style>
  <w:style w:type="character" w:customStyle="1" w:styleId="TtuloChar">
    <w:name w:val="Título Char"/>
    <w:basedOn w:val="Fontepargpadro"/>
    <w:link w:val="Ttulo"/>
    <w:rsid w:val="009D4531"/>
    <w:rPr>
      <w:rFonts w:ascii="Arial" w:eastAsia="Times New Roman" w:hAnsi="Arial"/>
      <w:b/>
      <w:sz w:val="22"/>
    </w:rPr>
  </w:style>
  <w:style w:type="paragraph" w:styleId="Subttulo">
    <w:name w:val="Subtitle"/>
    <w:basedOn w:val="Normal"/>
    <w:link w:val="SubttuloChar"/>
    <w:qFormat/>
    <w:rsid w:val="009D4531"/>
    <w:pPr>
      <w:tabs>
        <w:tab w:val="left" w:pos="284"/>
      </w:tabs>
      <w:jc w:val="center"/>
    </w:pPr>
    <w:rPr>
      <w:rFonts w:ascii="Arial" w:eastAsia="Times New Roman" w:hAnsi="Arial"/>
      <w:b/>
      <w:color w:val="000000"/>
      <w:sz w:val="22"/>
      <w:szCs w:val="20"/>
    </w:rPr>
  </w:style>
  <w:style w:type="character" w:customStyle="1" w:styleId="SubttuloChar">
    <w:name w:val="Subtítulo Char"/>
    <w:basedOn w:val="Fontepargpadro"/>
    <w:link w:val="Subttulo"/>
    <w:rsid w:val="009D4531"/>
    <w:rPr>
      <w:rFonts w:ascii="Arial" w:eastAsia="Times New Roman" w:hAnsi="Arial"/>
      <w:b/>
      <w:color w:val="000000"/>
      <w:sz w:val="22"/>
    </w:rPr>
  </w:style>
  <w:style w:type="character" w:customStyle="1" w:styleId="spelle">
    <w:name w:val="spelle"/>
    <w:rsid w:val="009D4531"/>
  </w:style>
  <w:style w:type="paragraph" w:customStyle="1" w:styleId="bodytext230">
    <w:name w:val="bodytext23"/>
    <w:basedOn w:val="Normal"/>
    <w:rsid w:val="009D4531"/>
    <w:pPr>
      <w:ind w:left="851" w:hanging="851"/>
      <w:jc w:val="both"/>
    </w:pPr>
    <w:rPr>
      <w:rFonts w:ascii="Arial" w:eastAsia="Times New Roman" w:hAnsi="Arial" w:cs="Arial"/>
    </w:rPr>
  </w:style>
  <w:style w:type="paragraph" w:customStyle="1" w:styleId="bodytext220">
    <w:name w:val="bodytext22"/>
    <w:basedOn w:val="Normal"/>
    <w:rsid w:val="009D4531"/>
    <w:pPr>
      <w:jc w:val="both"/>
    </w:pPr>
    <w:rPr>
      <w:rFonts w:ascii="Arial" w:eastAsia="Times New Roman" w:hAnsi="Arial" w:cs="Arial"/>
      <w:b/>
      <w:bCs/>
    </w:rPr>
  </w:style>
  <w:style w:type="paragraph" w:customStyle="1" w:styleId="bodytext2">
    <w:name w:val="bodytext2"/>
    <w:basedOn w:val="Normal"/>
    <w:rsid w:val="009D4531"/>
    <w:pPr>
      <w:jc w:val="both"/>
    </w:pPr>
    <w:rPr>
      <w:rFonts w:ascii="Arial" w:eastAsia="Times New Roman" w:hAnsi="Arial" w:cs="Arial"/>
      <w:b/>
      <w:bCs/>
      <w:sz w:val="26"/>
      <w:szCs w:val="26"/>
    </w:rPr>
  </w:style>
  <w:style w:type="paragraph" w:customStyle="1" w:styleId="blockquotation0">
    <w:name w:val="blockquotation"/>
    <w:basedOn w:val="Normal"/>
    <w:rsid w:val="009D4531"/>
    <w:pPr>
      <w:ind w:left="1134" w:right="2098"/>
      <w:jc w:val="both"/>
    </w:pPr>
    <w:rPr>
      <w:rFonts w:ascii="Arial" w:eastAsia="Times New Roman" w:hAnsi="Arial" w:cs="Arial"/>
      <w:b/>
      <w:bCs/>
    </w:rPr>
  </w:style>
  <w:style w:type="paragraph" w:styleId="Recuodecorpodetexto3">
    <w:name w:val="Body Text Indent 3"/>
    <w:basedOn w:val="Normal"/>
    <w:link w:val="Recuodecorpodetexto3Char"/>
    <w:rsid w:val="009D4531"/>
    <w:pPr>
      <w:suppressAutoHyphens/>
      <w:ind w:left="540" w:hanging="540"/>
      <w:jc w:val="both"/>
    </w:pPr>
    <w:rPr>
      <w:rFonts w:ascii="Arial" w:eastAsia="Times New Roman" w:hAnsi="Arial" w:cs="Arial"/>
      <w:w w:val="90"/>
      <w:szCs w:val="22"/>
    </w:rPr>
  </w:style>
  <w:style w:type="character" w:customStyle="1" w:styleId="Recuodecorpodetexto3Char">
    <w:name w:val="Recuo de corpo de texto 3 Char"/>
    <w:basedOn w:val="Fontepargpadro"/>
    <w:link w:val="Recuodecorpodetexto3"/>
    <w:rsid w:val="009D4531"/>
    <w:rPr>
      <w:rFonts w:ascii="Arial" w:eastAsia="Times New Roman" w:hAnsi="Arial" w:cs="Arial"/>
      <w:w w:val="90"/>
      <w:sz w:val="24"/>
      <w:szCs w:val="22"/>
    </w:rPr>
  </w:style>
  <w:style w:type="character" w:customStyle="1" w:styleId="CharChar">
    <w:name w:val="Char Char"/>
    <w:rsid w:val="009D4531"/>
    <w:rPr>
      <w:rFonts w:ascii="Arial" w:hAnsi="Arial"/>
      <w:snapToGrid w:val="0"/>
      <w:sz w:val="24"/>
      <w:lang w:val="pt-BR" w:eastAsia="pt-BR" w:bidi="ar-SA"/>
    </w:rPr>
  </w:style>
  <w:style w:type="paragraph" w:styleId="Textodenotaderodap">
    <w:name w:val="footnote text"/>
    <w:basedOn w:val="Normal"/>
    <w:link w:val="TextodenotaderodapChar"/>
    <w:rsid w:val="009D4531"/>
    <w:rPr>
      <w:rFonts w:ascii="Bookman Old Style" w:eastAsia="Times New Roman" w:hAnsi="Bookman Old Style"/>
      <w:sz w:val="20"/>
      <w:szCs w:val="20"/>
    </w:rPr>
  </w:style>
  <w:style w:type="character" w:customStyle="1" w:styleId="TextodenotaderodapChar">
    <w:name w:val="Texto de nota de rodapé Char"/>
    <w:basedOn w:val="Fontepargpadro"/>
    <w:link w:val="Textodenotaderodap"/>
    <w:rsid w:val="009D4531"/>
    <w:rPr>
      <w:rFonts w:ascii="Bookman Old Style" w:eastAsia="Times New Roman" w:hAnsi="Bookman Old Style"/>
    </w:rPr>
  </w:style>
  <w:style w:type="character" w:styleId="Refdenotaderodap">
    <w:name w:val="footnote reference"/>
    <w:rsid w:val="009D4531"/>
    <w:rPr>
      <w:vertAlign w:val="superscript"/>
    </w:rPr>
  </w:style>
  <w:style w:type="numbering" w:customStyle="1" w:styleId="Semlista2">
    <w:name w:val="Sem lista2"/>
    <w:next w:val="Semlista"/>
    <w:uiPriority w:val="99"/>
    <w:semiHidden/>
    <w:unhideWhenUsed/>
    <w:rsid w:val="009D4531"/>
  </w:style>
  <w:style w:type="numbering" w:customStyle="1" w:styleId="Semlista3">
    <w:name w:val="Sem lista3"/>
    <w:next w:val="Semlista"/>
    <w:uiPriority w:val="99"/>
    <w:semiHidden/>
    <w:unhideWhenUsed/>
    <w:rsid w:val="009D4531"/>
  </w:style>
  <w:style w:type="paragraph" w:customStyle="1" w:styleId="xl65">
    <w:name w:val="xl65"/>
    <w:basedOn w:val="Normal"/>
    <w:rsid w:val="009D453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Normal"/>
    <w:rsid w:val="009D4531"/>
    <w:pPr>
      <w:pBdr>
        <w:top w:val="single" w:sz="8" w:space="0" w:color="auto"/>
        <w:left w:val="single" w:sz="8" w:space="0" w:color="auto"/>
        <w:bottom w:val="single" w:sz="8" w:space="0" w:color="auto"/>
      </w:pBdr>
      <w:spacing w:before="100" w:beforeAutospacing="1" w:after="100" w:afterAutospacing="1"/>
      <w:jc w:val="center"/>
    </w:pPr>
    <w:rPr>
      <w:rFonts w:eastAsia="Times New Roman"/>
      <w:b/>
      <w:bCs/>
    </w:rPr>
  </w:style>
  <w:style w:type="paragraph" w:customStyle="1" w:styleId="xl67">
    <w:name w:val="xl67"/>
    <w:basedOn w:val="Normal"/>
    <w:rsid w:val="009D4531"/>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68">
    <w:name w:val="xl68"/>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69">
    <w:name w:val="xl69"/>
    <w:basedOn w:val="Normal"/>
    <w:rsid w:val="009D4531"/>
    <w:pPr>
      <w:pBdr>
        <w:top w:val="single" w:sz="4" w:space="0" w:color="auto"/>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0">
    <w:name w:val="xl70"/>
    <w:basedOn w:val="Normal"/>
    <w:rsid w:val="009D4531"/>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1">
    <w:name w:val="xl71"/>
    <w:basedOn w:val="Normal"/>
    <w:rsid w:val="009D4531"/>
    <w:pPr>
      <w:pBdr>
        <w:left w:val="single" w:sz="8" w:space="0" w:color="auto"/>
        <w:right w:val="single" w:sz="8" w:space="0" w:color="auto"/>
      </w:pBdr>
      <w:spacing w:before="100" w:beforeAutospacing="1" w:after="100" w:afterAutospacing="1"/>
      <w:jc w:val="center"/>
    </w:pPr>
    <w:rPr>
      <w:rFonts w:eastAsia="Times New Roman"/>
    </w:rPr>
  </w:style>
  <w:style w:type="paragraph" w:customStyle="1" w:styleId="xl72">
    <w:name w:val="xl72"/>
    <w:basedOn w:val="Normal"/>
    <w:rsid w:val="009D4531"/>
    <w:pPr>
      <w:pBdr>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73">
    <w:name w:val="xl73"/>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74">
    <w:name w:val="xl74"/>
    <w:basedOn w:val="Normal"/>
    <w:rsid w:val="009D4531"/>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5">
    <w:name w:val="xl75"/>
    <w:basedOn w:val="Normal"/>
    <w:rsid w:val="009D4531"/>
    <w:pPr>
      <w:pBdr>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76">
    <w:name w:val="xl76"/>
    <w:basedOn w:val="Normal"/>
    <w:rsid w:val="009D4531"/>
    <w:pPr>
      <w:pBdr>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7">
    <w:name w:val="xl77"/>
    <w:basedOn w:val="Normal"/>
    <w:rsid w:val="009D4531"/>
    <w:pPr>
      <w:pBdr>
        <w:left w:val="single" w:sz="8"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8">
    <w:name w:val="xl78"/>
    <w:basedOn w:val="Normal"/>
    <w:rsid w:val="009D4531"/>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9">
    <w:name w:val="xl79"/>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80">
    <w:name w:val="xl80"/>
    <w:basedOn w:val="Normal"/>
    <w:rsid w:val="009D4531"/>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81">
    <w:name w:val="xl81"/>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rPr>
  </w:style>
  <w:style w:type="paragraph" w:customStyle="1" w:styleId="xl82">
    <w:name w:val="xl82"/>
    <w:basedOn w:val="Normal"/>
    <w:rsid w:val="009D4531"/>
    <w:pPr>
      <w:pBdr>
        <w:top w:val="single" w:sz="4" w:space="0" w:color="auto"/>
        <w:left w:val="single" w:sz="8" w:space="0" w:color="auto"/>
        <w:bottom w:val="single" w:sz="8"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numbering" w:customStyle="1" w:styleId="Semlista4">
    <w:name w:val="Sem lista4"/>
    <w:next w:val="Semlista"/>
    <w:uiPriority w:val="99"/>
    <w:semiHidden/>
    <w:unhideWhenUsed/>
    <w:rsid w:val="009D4531"/>
  </w:style>
  <w:style w:type="paragraph" w:customStyle="1" w:styleId="Estilo1">
    <w:name w:val="Estilo1"/>
    <w:basedOn w:val="Normal"/>
    <w:rsid w:val="009D4531"/>
    <w:pPr>
      <w:overflowPunct w:val="0"/>
      <w:autoSpaceDE w:val="0"/>
      <w:autoSpaceDN w:val="0"/>
      <w:adjustRightInd w:val="0"/>
      <w:ind w:left="-1"/>
    </w:pPr>
    <w:rPr>
      <w:rFonts w:ascii="Century Gothic" w:eastAsia="Times New Roman" w:hAnsi="Century Gothic" w:cs="Arial"/>
      <w:iCs/>
      <w:color w:val="000000"/>
      <w:w w:val="95"/>
      <w:sz w:val="20"/>
      <w:szCs w:val="20"/>
    </w:rPr>
  </w:style>
  <w:style w:type="paragraph" w:customStyle="1" w:styleId="Corpodetexto31">
    <w:name w:val="Corpo de texto 31"/>
    <w:basedOn w:val="Normal"/>
    <w:rsid w:val="009D4531"/>
    <w:pPr>
      <w:widowControl w:val="0"/>
      <w:tabs>
        <w:tab w:val="left" w:pos="2552"/>
      </w:tabs>
      <w:autoSpaceDE w:val="0"/>
      <w:autoSpaceDN w:val="0"/>
      <w:adjustRightInd w:val="0"/>
      <w:ind w:left="-1"/>
    </w:pPr>
    <w:rPr>
      <w:rFonts w:ascii="Tahoma" w:eastAsia="Times New Roman" w:hAnsi="Tahoma" w:cs="Arial"/>
      <w:iCs/>
      <w:color w:val="000000"/>
      <w:w w:val="95"/>
      <w:sz w:val="20"/>
      <w:szCs w:val="20"/>
    </w:rPr>
  </w:style>
  <w:style w:type="paragraph" w:styleId="Legenda">
    <w:name w:val="caption"/>
    <w:basedOn w:val="Normal"/>
    <w:next w:val="Normal"/>
    <w:qFormat/>
    <w:rsid w:val="009D4531"/>
    <w:pPr>
      <w:autoSpaceDE w:val="0"/>
      <w:autoSpaceDN w:val="0"/>
      <w:adjustRightInd w:val="0"/>
      <w:ind w:left="-1"/>
      <w:jc w:val="center"/>
    </w:pPr>
    <w:rPr>
      <w:rFonts w:ascii="Century Gothic" w:eastAsia="Times New Roman" w:hAnsi="Century Gothic" w:cs="Arial"/>
      <w:b/>
      <w:iCs/>
      <w:color w:val="000000"/>
      <w:w w:val="95"/>
      <w:sz w:val="20"/>
      <w:szCs w:val="20"/>
    </w:rPr>
  </w:style>
  <w:style w:type="table" w:customStyle="1" w:styleId="Tabelacomgrade1">
    <w:name w:val="Tabela com grade1"/>
    <w:basedOn w:val="Tabelanormal"/>
    <w:next w:val="Tabelacomgrade"/>
    <w:uiPriority w:val="59"/>
    <w:rsid w:val="009D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9D4531"/>
  </w:style>
  <w:style w:type="numbering" w:customStyle="1" w:styleId="Semlista111">
    <w:name w:val="Sem lista111"/>
    <w:next w:val="Semlista"/>
    <w:uiPriority w:val="99"/>
    <w:semiHidden/>
    <w:unhideWhenUsed/>
    <w:rsid w:val="009D4531"/>
  </w:style>
  <w:style w:type="numbering" w:customStyle="1" w:styleId="Semlista1111">
    <w:name w:val="Sem lista1111"/>
    <w:next w:val="Semlista"/>
    <w:semiHidden/>
    <w:unhideWhenUsed/>
    <w:rsid w:val="009D4531"/>
  </w:style>
  <w:style w:type="character" w:customStyle="1" w:styleId="TextodebaloChar1">
    <w:name w:val="Texto de balão Char1"/>
    <w:semiHidden/>
    <w:rsid w:val="009D4531"/>
    <w:rPr>
      <w:rFonts w:ascii="Tahoma" w:hAnsi="Tahoma" w:cs="Tahoma"/>
      <w:sz w:val="16"/>
      <w:szCs w:val="16"/>
    </w:rPr>
  </w:style>
  <w:style w:type="numbering" w:customStyle="1" w:styleId="Semlista21">
    <w:name w:val="Sem lista21"/>
    <w:next w:val="Semlista"/>
    <w:uiPriority w:val="99"/>
    <w:semiHidden/>
    <w:unhideWhenUsed/>
    <w:rsid w:val="009D4531"/>
  </w:style>
  <w:style w:type="numbering" w:customStyle="1" w:styleId="Semlista31">
    <w:name w:val="Sem lista31"/>
    <w:next w:val="Semlista"/>
    <w:uiPriority w:val="99"/>
    <w:semiHidden/>
    <w:unhideWhenUsed/>
    <w:rsid w:val="009D4531"/>
  </w:style>
  <w:style w:type="numbering" w:customStyle="1" w:styleId="Semlista12">
    <w:name w:val="Sem lista12"/>
    <w:next w:val="Semlista"/>
    <w:semiHidden/>
    <w:unhideWhenUsed/>
    <w:rsid w:val="009D4531"/>
  </w:style>
  <w:style w:type="numbering" w:customStyle="1" w:styleId="Semlista112">
    <w:name w:val="Sem lista112"/>
    <w:next w:val="Semlista"/>
    <w:uiPriority w:val="99"/>
    <w:semiHidden/>
    <w:unhideWhenUsed/>
    <w:rsid w:val="009D4531"/>
  </w:style>
  <w:style w:type="numbering" w:customStyle="1" w:styleId="Semlista11111">
    <w:name w:val="Sem lista11111"/>
    <w:next w:val="Semlista"/>
    <w:uiPriority w:val="99"/>
    <w:semiHidden/>
    <w:unhideWhenUsed/>
    <w:rsid w:val="009D4531"/>
  </w:style>
  <w:style w:type="numbering" w:customStyle="1" w:styleId="Semlista111111">
    <w:name w:val="Sem lista111111"/>
    <w:next w:val="Semlista"/>
    <w:semiHidden/>
    <w:unhideWhenUsed/>
    <w:rsid w:val="009D4531"/>
  </w:style>
  <w:style w:type="numbering" w:customStyle="1" w:styleId="Semlista211">
    <w:name w:val="Sem lista211"/>
    <w:next w:val="Semlista"/>
    <w:uiPriority w:val="99"/>
    <w:semiHidden/>
    <w:unhideWhenUsed/>
    <w:rsid w:val="009D4531"/>
  </w:style>
  <w:style w:type="numbering" w:customStyle="1" w:styleId="Semlista41">
    <w:name w:val="Sem lista41"/>
    <w:next w:val="Semlista"/>
    <w:uiPriority w:val="99"/>
    <w:semiHidden/>
    <w:unhideWhenUsed/>
    <w:rsid w:val="009D4531"/>
  </w:style>
  <w:style w:type="numbering" w:customStyle="1" w:styleId="Semlista13">
    <w:name w:val="Sem lista13"/>
    <w:next w:val="Semlista"/>
    <w:uiPriority w:val="99"/>
    <w:semiHidden/>
    <w:unhideWhenUsed/>
    <w:rsid w:val="009D4531"/>
  </w:style>
  <w:style w:type="numbering" w:customStyle="1" w:styleId="Semlista113">
    <w:name w:val="Sem lista113"/>
    <w:next w:val="Semlista"/>
    <w:uiPriority w:val="99"/>
    <w:semiHidden/>
    <w:unhideWhenUsed/>
    <w:rsid w:val="009D4531"/>
  </w:style>
  <w:style w:type="numbering" w:customStyle="1" w:styleId="Semlista1112">
    <w:name w:val="Sem lista1112"/>
    <w:next w:val="Semlista"/>
    <w:semiHidden/>
    <w:unhideWhenUsed/>
    <w:rsid w:val="009D4531"/>
  </w:style>
  <w:style w:type="numbering" w:customStyle="1" w:styleId="Semlista22">
    <w:name w:val="Sem lista22"/>
    <w:next w:val="Semlista"/>
    <w:uiPriority w:val="99"/>
    <w:semiHidden/>
    <w:unhideWhenUsed/>
    <w:rsid w:val="009D4531"/>
  </w:style>
  <w:style w:type="numbering" w:customStyle="1" w:styleId="Semlista311">
    <w:name w:val="Sem lista311"/>
    <w:next w:val="Semlista"/>
    <w:uiPriority w:val="99"/>
    <w:semiHidden/>
    <w:unhideWhenUsed/>
    <w:rsid w:val="009D4531"/>
  </w:style>
  <w:style w:type="numbering" w:customStyle="1" w:styleId="Semlista121">
    <w:name w:val="Sem lista121"/>
    <w:next w:val="Semlista"/>
    <w:semiHidden/>
    <w:unhideWhenUsed/>
    <w:rsid w:val="009D4531"/>
  </w:style>
  <w:style w:type="numbering" w:customStyle="1" w:styleId="Semlista1121">
    <w:name w:val="Sem lista1121"/>
    <w:next w:val="Semlista"/>
    <w:uiPriority w:val="99"/>
    <w:semiHidden/>
    <w:unhideWhenUsed/>
    <w:rsid w:val="009D4531"/>
  </w:style>
  <w:style w:type="numbering" w:customStyle="1" w:styleId="Semlista11112">
    <w:name w:val="Sem lista11112"/>
    <w:next w:val="Semlista"/>
    <w:uiPriority w:val="99"/>
    <w:semiHidden/>
    <w:unhideWhenUsed/>
    <w:rsid w:val="009D4531"/>
  </w:style>
  <w:style w:type="numbering" w:customStyle="1" w:styleId="Semlista1111111">
    <w:name w:val="Sem lista1111111"/>
    <w:next w:val="Semlista"/>
    <w:semiHidden/>
    <w:unhideWhenUsed/>
    <w:rsid w:val="009D4531"/>
  </w:style>
  <w:style w:type="numbering" w:customStyle="1" w:styleId="Semlista2111">
    <w:name w:val="Sem lista2111"/>
    <w:next w:val="Semlista"/>
    <w:uiPriority w:val="99"/>
    <w:semiHidden/>
    <w:unhideWhenUsed/>
    <w:rsid w:val="009D4531"/>
  </w:style>
  <w:style w:type="character" w:styleId="MenoPendente">
    <w:name w:val="Unresolved Mention"/>
    <w:uiPriority w:val="99"/>
    <w:semiHidden/>
    <w:unhideWhenUsed/>
    <w:rsid w:val="009D45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598">
      <w:bodyDiv w:val="1"/>
      <w:marLeft w:val="0"/>
      <w:marRight w:val="0"/>
      <w:marTop w:val="0"/>
      <w:marBottom w:val="0"/>
      <w:divBdr>
        <w:top w:val="none" w:sz="0" w:space="0" w:color="auto"/>
        <w:left w:val="none" w:sz="0" w:space="0" w:color="auto"/>
        <w:bottom w:val="none" w:sz="0" w:space="0" w:color="auto"/>
        <w:right w:val="none" w:sz="0" w:space="0" w:color="auto"/>
      </w:divBdr>
    </w:div>
    <w:div w:id="630718840">
      <w:bodyDiv w:val="1"/>
      <w:marLeft w:val="0"/>
      <w:marRight w:val="0"/>
      <w:marTop w:val="0"/>
      <w:marBottom w:val="0"/>
      <w:divBdr>
        <w:top w:val="none" w:sz="0" w:space="0" w:color="auto"/>
        <w:left w:val="none" w:sz="0" w:space="0" w:color="auto"/>
        <w:bottom w:val="none" w:sz="0" w:space="0" w:color="auto"/>
        <w:right w:val="none" w:sz="0" w:space="0" w:color="auto"/>
      </w:divBdr>
      <w:divsChild>
        <w:div w:id="793519603">
          <w:marLeft w:val="0"/>
          <w:marRight w:val="0"/>
          <w:marTop w:val="0"/>
          <w:marBottom w:val="0"/>
          <w:divBdr>
            <w:top w:val="none" w:sz="0" w:space="0" w:color="auto"/>
            <w:left w:val="none" w:sz="0" w:space="0" w:color="auto"/>
            <w:bottom w:val="none" w:sz="0" w:space="0" w:color="auto"/>
            <w:right w:val="none" w:sz="0" w:space="0" w:color="auto"/>
          </w:divBdr>
        </w:div>
        <w:div w:id="1978609035">
          <w:marLeft w:val="0"/>
          <w:marRight w:val="0"/>
          <w:marTop w:val="0"/>
          <w:marBottom w:val="0"/>
          <w:divBdr>
            <w:top w:val="none" w:sz="0" w:space="0" w:color="auto"/>
            <w:left w:val="none" w:sz="0" w:space="0" w:color="auto"/>
            <w:bottom w:val="none" w:sz="0" w:space="0" w:color="auto"/>
            <w:right w:val="none" w:sz="0" w:space="0" w:color="auto"/>
          </w:divBdr>
        </w:div>
        <w:div w:id="1235704313">
          <w:marLeft w:val="0"/>
          <w:marRight w:val="0"/>
          <w:marTop w:val="0"/>
          <w:marBottom w:val="0"/>
          <w:divBdr>
            <w:top w:val="none" w:sz="0" w:space="0" w:color="auto"/>
            <w:left w:val="none" w:sz="0" w:space="0" w:color="auto"/>
            <w:bottom w:val="none" w:sz="0" w:space="0" w:color="auto"/>
            <w:right w:val="none" w:sz="0" w:space="0" w:color="auto"/>
          </w:divBdr>
        </w:div>
        <w:div w:id="1307590397">
          <w:marLeft w:val="0"/>
          <w:marRight w:val="0"/>
          <w:marTop w:val="0"/>
          <w:marBottom w:val="0"/>
          <w:divBdr>
            <w:top w:val="none" w:sz="0" w:space="0" w:color="auto"/>
            <w:left w:val="none" w:sz="0" w:space="0" w:color="auto"/>
            <w:bottom w:val="none" w:sz="0" w:space="0" w:color="auto"/>
            <w:right w:val="none" w:sz="0" w:space="0" w:color="auto"/>
          </w:divBdr>
        </w:div>
      </w:divsChild>
    </w:div>
    <w:div w:id="657537045">
      <w:bodyDiv w:val="1"/>
      <w:marLeft w:val="0"/>
      <w:marRight w:val="0"/>
      <w:marTop w:val="0"/>
      <w:marBottom w:val="0"/>
      <w:divBdr>
        <w:top w:val="none" w:sz="0" w:space="0" w:color="auto"/>
        <w:left w:val="none" w:sz="0" w:space="0" w:color="auto"/>
        <w:bottom w:val="none" w:sz="0" w:space="0" w:color="auto"/>
        <w:right w:val="none" w:sz="0" w:space="0" w:color="auto"/>
      </w:divBdr>
      <w:divsChild>
        <w:div w:id="392774570">
          <w:marLeft w:val="0"/>
          <w:marRight w:val="0"/>
          <w:marTop w:val="0"/>
          <w:marBottom w:val="0"/>
          <w:divBdr>
            <w:top w:val="none" w:sz="0" w:space="0" w:color="auto"/>
            <w:left w:val="none" w:sz="0" w:space="0" w:color="auto"/>
            <w:bottom w:val="none" w:sz="0" w:space="0" w:color="auto"/>
            <w:right w:val="none" w:sz="0" w:space="0" w:color="auto"/>
          </w:divBdr>
        </w:div>
        <w:div w:id="1873228938">
          <w:marLeft w:val="0"/>
          <w:marRight w:val="0"/>
          <w:marTop w:val="0"/>
          <w:marBottom w:val="0"/>
          <w:divBdr>
            <w:top w:val="none" w:sz="0" w:space="0" w:color="auto"/>
            <w:left w:val="none" w:sz="0" w:space="0" w:color="auto"/>
            <w:bottom w:val="none" w:sz="0" w:space="0" w:color="auto"/>
            <w:right w:val="none" w:sz="0" w:space="0" w:color="auto"/>
          </w:divBdr>
        </w:div>
        <w:div w:id="991063690">
          <w:marLeft w:val="0"/>
          <w:marRight w:val="0"/>
          <w:marTop w:val="0"/>
          <w:marBottom w:val="0"/>
          <w:divBdr>
            <w:top w:val="none" w:sz="0" w:space="0" w:color="auto"/>
            <w:left w:val="none" w:sz="0" w:space="0" w:color="auto"/>
            <w:bottom w:val="none" w:sz="0" w:space="0" w:color="auto"/>
            <w:right w:val="none" w:sz="0" w:space="0" w:color="auto"/>
          </w:divBdr>
        </w:div>
        <w:div w:id="1029330079">
          <w:marLeft w:val="0"/>
          <w:marRight w:val="0"/>
          <w:marTop w:val="0"/>
          <w:marBottom w:val="0"/>
          <w:divBdr>
            <w:top w:val="none" w:sz="0" w:space="0" w:color="auto"/>
            <w:left w:val="none" w:sz="0" w:space="0" w:color="auto"/>
            <w:bottom w:val="none" w:sz="0" w:space="0" w:color="auto"/>
            <w:right w:val="none" w:sz="0" w:space="0" w:color="auto"/>
          </w:divBdr>
        </w:div>
        <w:div w:id="75251478">
          <w:marLeft w:val="0"/>
          <w:marRight w:val="0"/>
          <w:marTop w:val="0"/>
          <w:marBottom w:val="0"/>
          <w:divBdr>
            <w:top w:val="none" w:sz="0" w:space="0" w:color="auto"/>
            <w:left w:val="none" w:sz="0" w:space="0" w:color="auto"/>
            <w:bottom w:val="none" w:sz="0" w:space="0" w:color="auto"/>
            <w:right w:val="none" w:sz="0" w:space="0" w:color="auto"/>
          </w:divBdr>
        </w:div>
        <w:div w:id="1480808875">
          <w:marLeft w:val="0"/>
          <w:marRight w:val="0"/>
          <w:marTop w:val="0"/>
          <w:marBottom w:val="0"/>
          <w:divBdr>
            <w:top w:val="none" w:sz="0" w:space="0" w:color="auto"/>
            <w:left w:val="none" w:sz="0" w:space="0" w:color="auto"/>
            <w:bottom w:val="none" w:sz="0" w:space="0" w:color="auto"/>
            <w:right w:val="none" w:sz="0" w:space="0" w:color="auto"/>
          </w:divBdr>
        </w:div>
        <w:div w:id="530647896">
          <w:marLeft w:val="0"/>
          <w:marRight w:val="0"/>
          <w:marTop w:val="0"/>
          <w:marBottom w:val="0"/>
          <w:divBdr>
            <w:top w:val="none" w:sz="0" w:space="0" w:color="auto"/>
            <w:left w:val="none" w:sz="0" w:space="0" w:color="auto"/>
            <w:bottom w:val="none" w:sz="0" w:space="0" w:color="auto"/>
            <w:right w:val="none" w:sz="0" w:space="0" w:color="auto"/>
          </w:divBdr>
        </w:div>
        <w:div w:id="693700379">
          <w:marLeft w:val="0"/>
          <w:marRight w:val="0"/>
          <w:marTop w:val="0"/>
          <w:marBottom w:val="0"/>
          <w:divBdr>
            <w:top w:val="none" w:sz="0" w:space="0" w:color="auto"/>
            <w:left w:val="none" w:sz="0" w:space="0" w:color="auto"/>
            <w:bottom w:val="none" w:sz="0" w:space="0" w:color="auto"/>
            <w:right w:val="none" w:sz="0" w:space="0" w:color="auto"/>
          </w:divBdr>
        </w:div>
        <w:div w:id="367142136">
          <w:marLeft w:val="0"/>
          <w:marRight w:val="0"/>
          <w:marTop w:val="0"/>
          <w:marBottom w:val="0"/>
          <w:divBdr>
            <w:top w:val="none" w:sz="0" w:space="0" w:color="auto"/>
            <w:left w:val="none" w:sz="0" w:space="0" w:color="auto"/>
            <w:bottom w:val="none" w:sz="0" w:space="0" w:color="auto"/>
            <w:right w:val="none" w:sz="0" w:space="0" w:color="auto"/>
          </w:divBdr>
        </w:div>
        <w:div w:id="1546798647">
          <w:marLeft w:val="0"/>
          <w:marRight w:val="0"/>
          <w:marTop w:val="0"/>
          <w:marBottom w:val="0"/>
          <w:divBdr>
            <w:top w:val="none" w:sz="0" w:space="0" w:color="auto"/>
            <w:left w:val="none" w:sz="0" w:space="0" w:color="auto"/>
            <w:bottom w:val="none" w:sz="0" w:space="0" w:color="auto"/>
            <w:right w:val="none" w:sz="0" w:space="0" w:color="auto"/>
          </w:divBdr>
        </w:div>
        <w:div w:id="1070150941">
          <w:marLeft w:val="0"/>
          <w:marRight w:val="0"/>
          <w:marTop w:val="0"/>
          <w:marBottom w:val="0"/>
          <w:divBdr>
            <w:top w:val="none" w:sz="0" w:space="0" w:color="auto"/>
            <w:left w:val="none" w:sz="0" w:space="0" w:color="auto"/>
            <w:bottom w:val="none" w:sz="0" w:space="0" w:color="auto"/>
            <w:right w:val="none" w:sz="0" w:space="0" w:color="auto"/>
          </w:divBdr>
        </w:div>
        <w:div w:id="964236344">
          <w:marLeft w:val="0"/>
          <w:marRight w:val="0"/>
          <w:marTop w:val="0"/>
          <w:marBottom w:val="0"/>
          <w:divBdr>
            <w:top w:val="none" w:sz="0" w:space="0" w:color="auto"/>
            <w:left w:val="none" w:sz="0" w:space="0" w:color="auto"/>
            <w:bottom w:val="none" w:sz="0" w:space="0" w:color="auto"/>
            <w:right w:val="none" w:sz="0" w:space="0" w:color="auto"/>
          </w:divBdr>
        </w:div>
        <w:div w:id="795103380">
          <w:marLeft w:val="0"/>
          <w:marRight w:val="0"/>
          <w:marTop w:val="0"/>
          <w:marBottom w:val="0"/>
          <w:divBdr>
            <w:top w:val="none" w:sz="0" w:space="0" w:color="auto"/>
            <w:left w:val="none" w:sz="0" w:space="0" w:color="auto"/>
            <w:bottom w:val="none" w:sz="0" w:space="0" w:color="auto"/>
            <w:right w:val="none" w:sz="0" w:space="0" w:color="auto"/>
          </w:divBdr>
        </w:div>
        <w:div w:id="1548762018">
          <w:marLeft w:val="0"/>
          <w:marRight w:val="0"/>
          <w:marTop w:val="0"/>
          <w:marBottom w:val="0"/>
          <w:divBdr>
            <w:top w:val="none" w:sz="0" w:space="0" w:color="auto"/>
            <w:left w:val="none" w:sz="0" w:space="0" w:color="auto"/>
            <w:bottom w:val="none" w:sz="0" w:space="0" w:color="auto"/>
            <w:right w:val="none" w:sz="0" w:space="0" w:color="auto"/>
          </w:divBdr>
        </w:div>
        <w:div w:id="1018895098">
          <w:marLeft w:val="0"/>
          <w:marRight w:val="0"/>
          <w:marTop w:val="0"/>
          <w:marBottom w:val="0"/>
          <w:divBdr>
            <w:top w:val="none" w:sz="0" w:space="0" w:color="auto"/>
            <w:left w:val="none" w:sz="0" w:space="0" w:color="auto"/>
            <w:bottom w:val="none" w:sz="0" w:space="0" w:color="auto"/>
            <w:right w:val="none" w:sz="0" w:space="0" w:color="auto"/>
          </w:divBdr>
        </w:div>
        <w:div w:id="1863862058">
          <w:marLeft w:val="0"/>
          <w:marRight w:val="0"/>
          <w:marTop w:val="0"/>
          <w:marBottom w:val="0"/>
          <w:divBdr>
            <w:top w:val="none" w:sz="0" w:space="0" w:color="auto"/>
            <w:left w:val="none" w:sz="0" w:space="0" w:color="auto"/>
            <w:bottom w:val="none" w:sz="0" w:space="0" w:color="auto"/>
            <w:right w:val="none" w:sz="0" w:space="0" w:color="auto"/>
          </w:divBdr>
        </w:div>
        <w:div w:id="769198984">
          <w:marLeft w:val="0"/>
          <w:marRight w:val="0"/>
          <w:marTop w:val="0"/>
          <w:marBottom w:val="0"/>
          <w:divBdr>
            <w:top w:val="none" w:sz="0" w:space="0" w:color="auto"/>
            <w:left w:val="none" w:sz="0" w:space="0" w:color="auto"/>
            <w:bottom w:val="none" w:sz="0" w:space="0" w:color="auto"/>
            <w:right w:val="none" w:sz="0" w:space="0" w:color="auto"/>
          </w:divBdr>
        </w:div>
        <w:div w:id="1592272572">
          <w:marLeft w:val="0"/>
          <w:marRight w:val="0"/>
          <w:marTop w:val="0"/>
          <w:marBottom w:val="0"/>
          <w:divBdr>
            <w:top w:val="none" w:sz="0" w:space="0" w:color="auto"/>
            <w:left w:val="none" w:sz="0" w:space="0" w:color="auto"/>
            <w:bottom w:val="none" w:sz="0" w:space="0" w:color="auto"/>
            <w:right w:val="none" w:sz="0" w:space="0" w:color="auto"/>
          </w:divBdr>
        </w:div>
        <w:div w:id="2125803914">
          <w:marLeft w:val="0"/>
          <w:marRight w:val="0"/>
          <w:marTop w:val="0"/>
          <w:marBottom w:val="0"/>
          <w:divBdr>
            <w:top w:val="none" w:sz="0" w:space="0" w:color="auto"/>
            <w:left w:val="none" w:sz="0" w:space="0" w:color="auto"/>
            <w:bottom w:val="none" w:sz="0" w:space="0" w:color="auto"/>
            <w:right w:val="none" w:sz="0" w:space="0" w:color="auto"/>
          </w:divBdr>
        </w:div>
        <w:div w:id="397360916">
          <w:marLeft w:val="0"/>
          <w:marRight w:val="0"/>
          <w:marTop w:val="0"/>
          <w:marBottom w:val="0"/>
          <w:divBdr>
            <w:top w:val="none" w:sz="0" w:space="0" w:color="auto"/>
            <w:left w:val="none" w:sz="0" w:space="0" w:color="auto"/>
            <w:bottom w:val="none" w:sz="0" w:space="0" w:color="auto"/>
            <w:right w:val="none" w:sz="0" w:space="0" w:color="auto"/>
          </w:divBdr>
        </w:div>
        <w:div w:id="1867790226">
          <w:marLeft w:val="0"/>
          <w:marRight w:val="0"/>
          <w:marTop w:val="0"/>
          <w:marBottom w:val="0"/>
          <w:divBdr>
            <w:top w:val="none" w:sz="0" w:space="0" w:color="auto"/>
            <w:left w:val="none" w:sz="0" w:space="0" w:color="auto"/>
            <w:bottom w:val="none" w:sz="0" w:space="0" w:color="auto"/>
            <w:right w:val="none" w:sz="0" w:space="0" w:color="auto"/>
          </w:divBdr>
        </w:div>
        <w:div w:id="80492101">
          <w:marLeft w:val="0"/>
          <w:marRight w:val="0"/>
          <w:marTop w:val="0"/>
          <w:marBottom w:val="0"/>
          <w:divBdr>
            <w:top w:val="none" w:sz="0" w:space="0" w:color="auto"/>
            <w:left w:val="none" w:sz="0" w:space="0" w:color="auto"/>
            <w:bottom w:val="none" w:sz="0" w:space="0" w:color="auto"/>
            <w:right w:val="none" w:sz="0" w:space="0" w:color="auto"/>
          </w:divBdr>
        </w:div>
        <w:div w:id="364063293">
          <w:marLeft w:val="0"/>
          <w:marRight w:val="0"/>
          <w:marTop w:val="0"/>
          <w:marBottom w:val="0"/>
          <w:divBdr>
            <w:top w:val="none" w:sz="0" w:space="0" w:color="auto"/>
            <w:left w:val="none" w:sz="0" w:space="0" w:color="auto"/>
            <w:bottom w:val="none" w:sz="0" w:space="0" w:color="auto"/>
            <w:right w:val="none" w:sz="0" w:space="0" w:color="auto"/>
          </w:divBdr>
        </w:div>
        <w:div w:id="1970552397">
          <w:marLeft w:val="0"/>
          <w:marRight w:val="0"/>
          <w:marTop w:val="0"/>
          <w:marBottom w:val="0"/>
          <w:divBdr>
            <w:top w:val="none" w:sz="0" w:space="0" w:color="auto"/>
            <w:left w:val="none" w:sz="0" w:space="0" w:color="auto"/>
            <w:bottom w:val="none" w:sz="0" w:space="0" w:color="auto"/>
            <w:right w:val="none" w:sz="0" w:space="0" w:color="auto"/>
          </w:divBdr>
        </w:div>
        <w:div w:id="1027099220">
          <w:marLeft w:val="0"/>
          <w:marRight w:val="0"/>
          <w:marTop w:val="0"/>
          <w:marBottom w:val="0"/>
          <w:divBdr>
            <w:top w:val="none" w:sz="0" w:space="0" w:color="auto"/>
            <w:left w:val="none" w:sz="0" w:space="0" w:color="auto"/>
            <w:bottom w:val="none" w:sz="0" w:space="0" w:color="auto"/>
            <w:right w:val="none" w:sz="0" w:space="0" w:color="auto"/>
          </w:divBdr>
        </w:div>
        <w:div w:id="585652488">
          <w:marLeft w:val="0"/>
          <w:marRight w:val="0"/>
          <w:marTop w:val="0"/>
          <w:marBottom w:val="0"/>
          <w:divBdr>
            <w:top w:val="none" w:sz="0" w:space="0" w:color="auto"/>
            <w:left w:val="none" w:sz="0" w:space="0" w:color="auto"/>
            <w:bottom w:val="none" w:sz="0" w:space="0" w:color="auto"/>
            <w:right w:val="none" w:sz="0" w:space="0" w:color="auto"/>
          </w:divBdr>
        </w:div>
        <w:div w:id="556281407">
          <w:marLeft w:val="0"/>
          <w:marRight w:val="0"/>
          <w:marTop w:val="0"/>
          <w:marBottom w:val="0"/>
          <w:divBdr>
            <w:top w:val="none" w:sz="0" w:space="0" w:color="auto"/>
            <w:left w:val="none" w:sz="0" w:space="0" w:color="auto"/>
            <w:bottom w:val="none" w:sz="0" w:space="0" w:color="auto"/>
            <w:right w:val="none" w:sz="0" w:space="0" w:color="auto"/>
          </w:divBdr>
        </w:div>
        <w:div w:id="933785106">
          <w:marLeft w:val="0"/>
          <w:marRight w:val="0"/>
          <w:marTop w:val="0"/>
          <w:marBottom w:val="0"/>
          <w:divBdr>
            <w:top w:val="none" w:sz="0" w:space="0" w:color="auto"/>
            <w:left w:val="none" w:sz="0" w:space="0" w:color="auto"/>
            <w:bottom w:val="none" w:sz="0" w:space="0" w:color="auto"/>
            <w:right w:val="none" w:sz="0" w:space="0" w:color="auto"/>
          </w:divBdr>
        </w:div>
        <w:div w:id="1615558236">
          <w:marLeft w:val="0"/>
          <w:marRight w:val="0"/>
          <w:marTop w:val="0"/>
          <w:marBottom w:val="0"/>
          <w:divBdr>
            <w:top w:val="none" w:sz="0" w:space="0" w:color="auto"/>
            <w:left w:val="none" w:sz="0" w:space="0" w:color="auto"/>
            <w:bottom w:val="none" w:sz="0" w:space="0" w:color="auto"/>
            <w:right w:val="none" w:sz="0" w:space="0" w:color="auto"/>
          </w:divBdr>
        </w:div>
        <w:div w:id="1248614419">
          <w:marLeft w:val="0"/>
          <w:marRight w:val="0"/>
          <w:marTop w:val="0"/>
          <w:marBottom w:val="0"/>
          <w:divBdr>
            <w:top w:val="none" w:sz="0" w:space="0" w:color="auto"/>
            <w:left w:val="none" w:sz="0" w:space="0" w:color="auto"/>
            <w:bottom w:val="none" w:sz="0" w:space="0" w:color="auto"/>
            <w:right w:val="none" w:sz="0" w:space="0" w:color="auto"/>
          </w:divBdr>
        </w:div>
        <w:div w:id="2047830208">
          <w:marLeft w:val="0"/>
          <w:marRight w:val="0"/>
          <w:marTop w:val="0"/>
          <w:marBottom w:val="0"/>
          <w:divBdr>
            <w:top w:val="none" w:sz="0" w:space="0" w:color="auto"/>
            <w:left w:val="none" w:sz="0" w:space="0" w:color="auto"/>
            <w:bottom w:val="none" w:sz="0" w:space="0" w:color="auto"/>
            <w:right w:val="none" w:sz="0" w:space="0" w:color="auto"/>
          </w:divBdr>
        </w:div>
      </w:divsChild>
    </w:div>
    <w:div w:id="823276490">
      <w:bodyDiv w:val="1"/>
      <w:marLeft w:val="0"/>
      <w:marRight w:val="0"/>
      <w:marTop w:val="0"/>
      <w:marBottom w:val="0"/>
      <w:divBdr>
        <w:top w:val="none" w:sz="0" w:space="0" w:color="auto"/>
        <w:left w:val="none" w:sz="0" w:space="0" w:color="auto"/>
        <w:bottom w:val="none" w:sz="0" w:space="0" w:color="auto"/>
        <w:right w:val="none" w:sz="0" w:space="0" w:color="auto"/>
      </w:divBdr>
    </w:div>
    <w:div w:id="1037656076">
      <w:bodyDiv w:val="1"/>
      <w:marLeft w:val="0"/>
      <w:marRight w:val="0"/>
      <w:marTop w:val="0"/>
      <w:marBottom w:val="0"/>
      <w:divBdr>
        <w:top w:val="none" w:sz="0" w:space="0" w:color="auto"/>
        <w:left w:val="none" w:sz="0" w:space="0" w:color="auto"/>
        <w:bottom w:val="none" w:sz="0" w:space="0" w:color="auto"/>
        <w:right w:val="none" w:sz="0" w:space="0" w:color="auto"/>
      </w:divBdr>
    </w:div>
    <w:div w:id="1150554858">
      <w:bodyDiv w:val="1"/>
      <w:marLeft w:val="0"/>
      <w:marRight w:val="0"/>
      <w:marTop w:val="0"/>
      <w:marBottom w:val="0"/>
      <w:divBdr>
        <w:top w:val="none" w:sz="0" w:space="0" w:color="auto"/>
        <w:left w:val="none" w:sz="0" w:space="0" w:color="auto"/>
        <w:bottom w:val="none" w:sz="0" w:space="0" w:color="auto"/>
        <w:right w:val="none" w:sz="0" w:space="0" w:color="auto"/>
      </w:divBdr>
    </w:div>
    <w:div w:id="1382483375">
      <w:bodyDiv w:val="1"/>
      <w:marLeft w:val="0"/>
      <w:marRight w:val="0"/>
      <w:marTop w:val="0"/>
      <w:marBottom w:val="0"/>
      <w:divBdr>
        <w:top w:val="none" w:sz="0" w:space="0" w:color="auto"/>
        <w:left w:val="none" w:sz="0" w:space="0" w:color="auto"/>
        <w:bottom w:val="none" w:sz="0" w:space="0" w:color="auto"/>
        <w:right w:val="none" w:sz="0" w:space="0" w:color="auto"/>
      </w:divBdr>
      <w:divsChild>
        <w:div w:id="223222703">
          <w:marLeft w:val="0"/>
          <w:marRight w:val="0"/>
          <w:marTop w:val="0"/>
          <w:marBottom w:val="0"/>
          <w:divBdr>
            <w:top w:val="none" w:sz="0" w:space="0" w:color="auto"/>
            <w:left w:val="none" w:sz="0" w:space="0" w:color="auto"/>
            <w:bottom w:val="none" w:sz="0" w:space="0" w:color="auto"/>
            <w:right w:val="none" w:sz="0" w:space="0" w:color="auto"/>
          </w:divBdr>
        </w:div>
        <w:div w:id="32391010">
          <w:marLeft w:val="0"/>
          <w:marRight w:val="0"/>
          <w:marTop w:val="0"/>
          <w:marBottom w:val="0"/>
          <w:divBdr>
            <w:top w:val="none" w:sz="0" w:space="0" w:color="auto"/>
            <w:left w:val="none" w:sz="0" w:space="0" w:color="auto"/>
            <w:bottom w:val="none" w:sz="0" w:space="0" w:color="auto"/>
            <w:right w:val="none" w:sz="0" w:space="0" w:color="auto"/>
          </w:divBdr>
        </w:div>
        <w:div w:id="483012490">
          <w:marLeft w:val="0"/>
          <w:marRight w:val="0"/>
          <w:marTop w:val="0"/>
          <w:marBottom w:val="0"/>
          <w:divBdr>
            <w:top w:val="none" w:sz="0" w:space="0" w:color="auto"/>
            <w:left w:val="none" w:sz="0" w:space="0" w:color="auto"/>
            <w:bottom w:val="none" w:sz="0" w:space="0" w:color="auto"/>
            <w:right w:val="none" w:sz="0" w:space="0" w:color="auto"/>
          </w:divBdr>
        </w:div>
      </w:divsChild>
    </w:div>
    <w:div w:id="1591625117">
      <w:bodyDiv w:val="1"/>
      <w:marLeft w:val="0"/>
      <w:marRight w:val="0"/>
      <w:marTop w:val="0"/>
      <w:marBottom w:val="0"/>
      <w:divBdr>
        <w:top w:val="none" w:sz="0" w:space="0" w:color="auto"/>
        <w:left w:val="none" w:sz="0" w:space="0" w:color="auto"/>
        <w:bottom w:val="none" w:sz="0" w:space="0" w:color="auto"/>
        <w:right w:val="none" w:sz="0" w:space="0" w:color="auto"/>
      </w:divBdr>
    </w:div>
    <w:div w:id="1658192423">
      <w:bodyDiv w:val="1"/>
      <w:marLeft w:val="0"/>
      <w:marRight w:val="0"/>
      <w:marTop w:val="0"/>
      <w:marBottom w:val="0"/>
      <w:divBdr>
        <w:top w:val="none" w:sz="0" w:space="0" w:color="auto"/>
        <w:left w:val="none" w:sz="0" w:space="0" w:color="auto"/>
        <w:bottom w:val="none" w:sz="0" w:space="0" w:color="auto"/>
        <w:right w:val="none" w:sz="0" w:space="0" w:color="auto"/>
      </w:divBdr>
    </w:div>
    <w:div w:id="1982999099">
      <w:bodyDiv w:val="1"/>
      <w:marLeft w:val="0"/>
      <w:marRight w:val="0"/>
      <w:marTop w:val="0"/>
      <w:marBottom w:val="0"/>
      <w:divBdr>
        <w:top w:val="none" w:sz="0" w:space="0" w:color="auto"/>
        <w:left w:val="none" w:sz="0" w:space="0" w:color="auto"/>
        <w:bottom w:val="none" w:sz="0" w:space="0" w:color="auto"/>
        <w:right w:val="none" w:sz="0" w:space="0" w:color="auto"/>
      </w:divBdr>
    </w:div>
    <w:div w:id="1991278487">
      <w:bodyDiv w:val="1"/>
      <w:marLeft w:val="0"/>
      <w:marRight w:val="0"/>
      <w:marTop w:val="0"/>
      <w:marBottom w:val="0"/>
      <w:divBdr>
        <w:top w:val="none" w:sz="0" w:space="0" w:color="auto"/>
        <w:left w:val="none" w:sz="0" w:space="0" w:color="auto"/>
        <w:bottom w:val="none" w:sz="0" w:space="0" w:color="auto"/>
        <w:right w:val="none" w:sz="0" w:space="0" w:color="auto"/>
      </w:divBdr>
      <w:divsChild>
        <w:div w:id="1200318907">
          <w:marLeft w:val="0"/>
          <w:marRight w:val="0"/>
          <w:marTop w:val="0"/>
          <w:marBottom w:val="0"/>
          <w:divBdr>
            <w:top w:val="none" w:sz="0" w:space="0" w:color="auto"/>
            <w:left w:val="none" w:sz="0" w:space="0" w:color="auto"/>
            <w:bottom w:val="none" w:sz="0" w:space="0" w:color="auto"/>
            <w:right w:val="none" w:sz="0" w:space="0" w:color="auto"/>
          </w:divBdr>
        </w:div>
        <w:div w:id="1897886760">
          <w:marLeft w:val="0"/>
          <w:marRight w:val="0"/>
          <w:marTop w:val="0"/>
          <w:marBottom w:val="0"/>
          <w:divBdr>
            <w:top w:val="none" w:sz="0" w:space="0" w:color="auto"/>
            <w:left w:val="none" w:sz="0" w:space="0" w:color="auto"/>
            <w:bottom w:val="none" w:sz="0" w:space="0" w:color="auto"/>
            <w:right w:val="none" w:sz="0" w:space="0" w:color="auto"/>
          </w:divBdr>
        </w:div>
        <w:div w:id="1568999234">
          <w:marLeft w:val="0"/>
          <w:marRight w:val="0"/>
          <w:marTop w:val="0"/>
          <w:marBottom w:val="0"/>
          <w:divBdr>
            <w:top w:val="none" w:sz="0" w:space="0" w:color="auto"/>
            <w:left w:val="none" w:sz="0" w:space="0" w:color="auto"/>
            <w:bottom w:val="none" w:sz="0" w:space="0" w:color="auto"/>
            <w:right w:val="none" w:sz="0" w:space="0" w:color="auto"/>
          </w:divBdr>
        </w:div>
      </w:divsChild>
    </w:div>
    <w:div w:id="2005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eita.fazenda.gov.br" TargetMode="External"/><Relationship Id="rId18" Type="http://schemas.openxmlformats.org/officeDocument/2006/relationships/hyperlink" Target="http://www.bec.fazenda.sp.gov.b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mesp.com.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bec.fazenda.sp.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3A%2F%2Fwww.bec.sp.gov.br%2F&amp;data=02%7C01%7CKennardChagas%40mpsp.mp.br%7C7e7b70cd8a6849f65c6208d724a1921f%7C2dbd8499508d4b76a31dca39cb3d8f1d%7C0%7C0%7C637018148690192496&amp;sdata=MGuf6%2FhlYAd%2BiOyiBkDq%2FhK%2FJMQOwK8WAYJ3IVp%2Bnj8%3D&amp;reserved=0" TargetMode="External"/><Relationship Id="rId24"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bec.fazenda.sp.gov.br" TargetMode="External"/><Relationship Id="rId23" Type="http://schemas.openxmlformats.org/officeDocument/2006/relationships/hyperlink" Target="http://www.imesp.com.b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ec.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www.esancoes.sp.gov.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A88B-3D56-4037-BBD4-F3A02CBE76AB}">
  <ds:schemaRefs>
    <ds:schemaRef ds:uri="http://schemas.microsoft.com/sharepoint/v3/contenttype/forms"/>
  </ds:schemaRefs>
</ds:datastoreItem>
</file>

<file path=customXml/itemProps2.xml><?xml version="1.0" encoding="utf-8"?>
<ds:datastoreItem xmlns:ds="http://schemas.openxmlformats.org/officeDocument/2006/customXml" ds:itemID="{542F08D8-AB65-447D-9D95-FBBE16F0F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D33CA-956D-41E0-8462-1590DA0848C9}">
  <ds:schemaRefs>
    <ds:schemaRef ds:uri="http://purl.org/dc/dcmitype/"/>
    <ds:schemaRef ds:uri="http://www.w3.org/XML/1998/namespace"/>
    <ds:schemaRef ds:uri="http://schemas.microsoft.com/office/2006/metadata/properties"/>
    <ds:schemaRef ds:uri="http://schemas.microsoft.com/office/2006/documentManagement/types"/>
    <ds:schemaRef ds:uri="01155ea4-585f-4d5e-8092-2d519e1e5b61"/>
    <ds:schemaRef ds:uri="http://purl.org/dc/elements/1.1/"/>
    <ds:schemaRef ds:uri="http://schemas.microsoft.com/office/infopath/2007/PartnerControls"/>
    <ds:schemaRef ds:uri="http://purl.org/dc/terms/"/>
    <ds:schemaRef ds:uri="http://schemas.openxmlformats.org/package/2006/metadata/core-properties"/>
    <ds:schemaRef ds:uri="ecba7b22-95d3-4fb1-a091-0b638237f2d6"/>
    <ds:schemaRef ds:uri="http://schemas.microsoft.com/sharepoint/v3"/>
  </ds:schemaRefs>
</ds:datastoreItem>
</file>

<file path=customXml/itemProps4.xml><?xml version="1.0" encoding="utf-8"?>
<ds:datastoreItem xmlns:ds="http://schemas.openxmlformats.org/officeDocument/2006/customXml" ds:itemID="{F8CD48EE-405B-4D10-ACC8-AFCE4012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13861</Words>
  <Characters>74855</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Ulisses de Aguiar Gomes Filho</cp:lastModifiedBy>
  <cp:revision>10</cp:revision>
  <cp:lastPrinted>2019-10-18T19:32:00Z</cp:lastPrinted>
  <dcterms:created xsi:type="dcterms:W3CDTF">2019-10-24T20:19:00Z</dcterms:created>
  <dcterms:modified xsi:type="dcterms:W3CDTF">2019-10-25T16:16:00Z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