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1A7AF"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rPr>
          <w:rFonts w:ascii="Arial" w:hAnsi="Arial" w:cs="Arial"/>
          <w:b/>
          <w:sz w:val="22"/>
          <w:szCs w:val="22"/>
        </w:rPr>
      </w:pPr>
      <w:r w:rsidRPr="00742480">
        <w:rPr>
          <w:rFonts w:ascii="Arial" w:hAnsi="Arial" w:cs="Arial"/>
          <w:b/>
          <w:sz w:val="22"/>
          <w:szCs w:val="22"/>
        </w:rPr>
        <w:t xml:space="preserve">OBSERVAÇÕES: </w:t>
      </w:r>
    </w:p>
    <w:p w14:paraId="77EAD138"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jc w:val="both"/>
        <w:rPr>
          <w:rFonts w:ascii="Arial" w:hAnsi="Arial" w:cs="Arial"/>
          <w:b/>
          <w:sz w:val="22"/>
          <w:szCs w:val="22"/>
        </w:rPr>
      </w:pPr>
      <w:r w:rsidRPr="00742480">
        <w:rPr>
          <w:rFonts w:ascii="Arial" w:hAnsi="Arial" w:cs="Arial"/>
          <w:b/>
          <w:sz w:val="22"/>
          <w:szCs w:val="22"/>
        </w:rPr>
        <w:t xml:space="preserve">1.  A LICITANTE DEVE ATENTAR PARA A DESCRIÇÃO DO OBJETO CONSTANTE DO EDITAL (ANEXO I), E NÃO DO ITEM DA “BEC”. </w:t>
      </w:r>
    </w:p>
    <w:p w14:paraId="066939DF"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jc w:val="both"/>
        <w:rPr>
          <w:rFonts w:ascii="Arial" w:hAnsi="Arial" w:cs="Arial"/>
          <w:b/>
          <w:sz w:val="22"/>
          <w:szCs w:val="22"/>
        </w:rPr>
      </w:pPr>
      <w:r w:rsidRPr="00742480">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0DDDE27A" w14:textId="77777777" w:rsidR="00C55A0F" w:rsidRDefault="00C55A0F" w:rsidP="00C55A0F">
      <w:pPr>
        <w:ind w:left="426"/>
        <w:jc w:val="both"/>
        <w:rPr>
          <w:rFonts w:ascii="Arial" w:hAnsi="Arial" w:cs="Arial"/>
          <w:b/>
          <w:sz w:val="22"/>
          <w:szCs w:val="22"/>
        </w:rPr>
      </w:pPr>
    </w:p>
    <w:p w14:paraId="14461A38" w14:textId="77777777" w:rsidR="00340048" w:rsidRDefault="00340048" w:rsidP="00C55A0F">
      <w:pPr>
        <w:jc w:val="both"/>
        <w:rPr>
          <w:rFonts w:ascii="Arial" w:hAnsi="Arial" w:cs="Arial"/>
          <w:b/>
          <w:sz w:val="22"/>
          <w:szCs w:val="22"/>
        </w:rPr>
      </w:pPr>
    </w:p>
    <w:p w14:paraId="60689D26" w14:textId="183CB600" w:rsidR="00C55A0F" w:rsidRPr="00742480" w:rsidRDefault="00C55A0F" w:rsidP="00C55A0F">
      <w:pPr>
        <w:jc w:val="both"/>
        <w:rPr>
          <w:rFonts w:ascii="Arial" w:hAnsi="Arial" w:cs="Arial"/>
          <w:b/>
          <w:sz w:val="22"/>
          <w:szCs w:val="22"/>
        </w:rPr>
      </w:pPr>
      <w:r w:rsidRPr="00742480">
        <w:rPr>
          <w:rFonts w:ascii="Arial" w:hAnsi="Arial" w:cs="Arial"/>
          <w:b/>
          <w:sz w:val="22"/>
          <w:szCs w:val="22"/>
        </w:rPr>
        <w:t>EDITAL DE PREGÃO ELETRÔNICO N°</w:t>
      </w:r>
      <w:r w:rsidR="005F554C">
        <w:rPr>
          <w:rFonts w:ascii="Arial" w:hAnsi="Arial" w:cs="Arial"/>
          <w:b/>
          <w:sz w:val="22"/>
          <w:szCs w:val="22"/>
        </w:rPr>
        <w:t xml:space="preserve"> </w:t>
      </w:r>
      <w:r w:rsidR="00336CA3">
        <w:rPr>
          <w:rFonts w:ascii="Arial" w:hAnsi="Arial" w:cs="Arial"/>
          <w:b/>
          <w:sz w:val="22"/>
          <w:szCs w:val="22"/>
        </w:rPr>
        <w:t>101</w:t>
      </w:r>
      <w:r w:rsidRPr="00742480">
        <w:rPr>
          <w:rFonts w:ascii="Arial" w:hAnsi="Arial" w:cs="Arial"/>
          <w:b/>
          <w:sz w:val="22"/>
          <w:szCs w:val="22"/>
        </w:rPr>
        <w:t>/2019</w:t>
      </w:r>
    </w:p>
    <w:p w14:paraId="2861AD99" w14:textId="702F5CC4" w:rsidR="00C55A0F" w:rsidRPr="00742480" w:rsidRDefault="00C55A0F" w:rsidP="00C55A0F">
      <w:pPr>
        <w:jc w:val="both"/>
        <w:rPr>
          <w:rFonts w:ascii="Arial" w:hAnsi="Arial" w:cs="Arial"/>
          <w:b/>
          <w:sz w:val="22"/>
          <w:szCs w:val="22"/>
        </w:rPr>
      </w:pPr>
      <w:r w:rsidRPr="00742480">
        <w:rPr>
          <w:rFonts w:ascii="Arial" w:hAnsi="Arial" w:cs="Arial"/>
          <w:b/>
          <w:sz w:val="22"/>
          <w:szCs w:val="22"/>
        </w:rPr>
        <w:t>PROCESSO N°</w:t>
      </w:r>
      <w:r w:rsidR="005F554C">
        <w:rPr>
          <w:rFonts w:ascii="Arial" w:hAnsi="Arial" w:cs="Arial"/>
          <w:b/>
          <w:sz w:val="22"/>
          <w:szCs w:val="22"/>
        </w:rPr>
        <w:t xml:space="preserve"> </w:t>
      </w:r>
      <w:r w:rsidR="00336CA3">
        <w:rPr>
          <w:rFonts w:ascii="Arial" w:hAnsi="Arial" w:cs="Arial"/>
          <w:b/>
          <w:sz w:val="22"/>
          <w:szCs w:val="22"/>
        </w:rPr>
        <w:t>402/2019-DG/MP</w:t>
      </w:r>
    </w:p>
    <w:p w14:paraId="464D848C" w14:textId="5B5D7A7F" w:rsidR="00C55A0F" w:rsidRPr="00742480" w:rsidRDefault="00C55A0F" w:rsidP="00C55A0F">
      <w:pPr>
        <w:jc w:val="both"/>
        <w:rPr>
          <w:rFonts w:ascii="Arial" w:hAnsi="Arial" w:cs="Arial"/>
          <w:b/>
          <w:bCs/>
          <w:sz w:val="22"/>
          <w:szCs w:val="22"/>
        </w:rPr>
      </w:pPr>
      <w:r w:rsidRPr="00742480">
        <w:rPr>
          <w:rFonts w:ascii="Arial" w:hAnsi="Arial" w:cs="Arial"/>
          <w:b/>
          <w:sz w:val="22"/>
          <w:szCs w:val="22"/>
        </w:rPr>
        <w:t>OFERTA DE COMPRA N</w:t>
      </w:r>
      <w:r w:rsidRPr="00742480">
        <w:rPr>
          <w:rFonts w:ascii="Arial" w:hAnsi="Arial" w:cs="Arial"/>
          <w:b/>
          <w:bCs/>
          <w:sz w:val="22"/>
          <w:szCs w:val="22"/>
          <w:shd w:val="clear" w:color="auto" w:fill="FFFFFF"/>
        </w:rPr>
        <w:t xml:space="preserve">º </w:t>
      </w:r>
      <w:r w:rsidR="001F7044" w:rsidRPr="001F7044">
        <w:rPr>
          <w:rFonts w:ascii="Arial" w:hAnsi="Arial" w:cs="Arial"/>
          <w:b/>
          <w:bCs/>
          <w:sz w:val="22"/>
          <w:szCs w:val="22"/>
          <w:shd w:val="clear" w:color="auto" w:fill="FFFFFF"/>
        </w:rPr>
        <w:t>270101000012019OC0010</w:t>
      </w:r>
      <w:r w:rsidR="005C36F0">
        <w:rPr>
          <w:rFonts w:ascii="Arial" w:hAnsi="Arial" w:cs="Arial"/>
          <w:b/>
          <w:bCs/>
          <w:sz w:val="22"/>
          <w:szCs w:val="22"/>
          <w:shd w:val="clear" w:color="auto" w:fill="FFFFFF"/>
        </w:rPr>
        <w:t>4</w:t>
      </w:r>
    </w:p>
    <w:p w14:paraId="26E2D104" w14:textId="77777777" w:rsidR="00C55A0F" w:rsidRDefault="00C55A0F" w:rsidP="00C55A0F">
      <w:pPr>
        <w:jc w:val="both"/>
        <w:rPr>
          <w:rFonts w:ascii="Arial" w:hAnsi="Arial" w:cs="Arial"/>
          <w:b/>
          <w:sz w:val="22"/>
          <w:szCs w:val="22"/>
        </w:rPr>
      </w:pPr>
    </w:p>
    <w:p w14:paraId="66795E58" w14:textId="77777777" w:rsidR="00340048" w:rsidRDefault="00340048" w:rsidP="00C55A0F">
      <w:pPr>
        <w:jc w:val="both"/>
        <w:rPr>
          <w:rFonts w:ascii="Arial" w:hAnsi="Arial" w:cs="Arial"/>
          <w:b/>
          <w:sz w:val="22"/>
          <w:szCs w:val="22"/>
        </w:rPr>
      </w:pPr>
    </w:p>
    <w:p w14:paraId="59253247" w14:textId="1E5A0312" w:rsidR="00C55A0F" w:rsidRPr="00742480" w:rsidRDefault="00C55A0F" w:rsidP="00C55A0F">
      <w:pPr>
        <w:jc w:val="both"/>
        <w:rPr>
          <w:rFonts w:ascii="Arial" w:hAnsi="Arial" w:cs="Arial"/>
          <w:b/>
          <w:color w:val="4F81BD"/>
          <w:sz w:val="22"/>
          <w:szCs w:val="22"/>
          <w:u w:val="single"/>
        </w:rPr>
      </w:pPr>
      <w:r w:rsidRPr="00742480">
        <w:rPr>
          <w:rFonts w:ascii="Arial" w:hAnsi="Arial" w:cs="Arial"/>
          <w:b/>
          <w:sz w:val="22"/>
          <w:szCs w:val="22"/>
        </w:rPr>
        <w:t>ENDEREÇO ELETRÔNICO:</w:t>
      </w:r>
      <w:r w:rsidRPr="00742480">
        <w:rPr>
          <w:rFonts w:ascii="Arial" w:hAnsi="Arial" w:cs="Arial"/>
          <w:b/>
          <w:sz w:val="22"/>
          <w:szCs w:val="22"/>
        </w:rPr>
        <w:tab/>
      </w:r>
      <w:r w:rsidR="00D66105">
        <w:rPr>
          <w:rFonts w:ascii="Arial" w:hAnsi="Arial" w:cs="Arial"/>
          <w:b/>
          <w:sz w:val="22"/>
          <w:szCs w:val="22"/>
        </w:rPr>
        <w:t xml:space="preserve"> </w:t>
      </w:r>
      <w:r w:rsidRPr="001D39AA">
        <w:rPr>
          <w:rFonts w:ascii="Arial" w:hAnsi="Arial" w:cs="Arial"/>
          <w:b/>
          <w:color w:val="0000FF"/>
          <w:sz w:val="22"/>
          <w:szCs w:val="22"/>
          <w:u w:val="single"/>
        </w:rPr>
        <w:t>www.bec.sp.gov.br</w:t>
      </w:r>
    </w:p>
    <w:p w14:paraId="0306C59B" w14:textId="2325819B" w:rsidR="00C55A0F" w:rsidRPr="00742480" w:rsidRDefault="00C55A0F" w:rsidP="00C55A0F">
      <w:pPr>
        <w:jc w:val="both"/>
        <w:rPr>
          <w:rFonts w:ascii="Arial" w:hAnsi="Arial" w:cs="Arial"/>
          <w:b/>
          <w:sz w:val="22"/>
          <w:szCs w:val="22"/>
        </w:rPr>
      </w:pPr>
      <w:r w:rsidRPr="00742480">
        <w:rPr>
          <w:rFonts w:ascii="Arial" w:hAnsi="Arial" w:cs="Arial"/>
          <w:b/>
          <w:sz w:val="22"/>
          <w:szCs w:val="22"/>
        </w:rPr>
        <w:t>DATA DO INÍCIO DO PRAZO PARA ENVIO DA PROPOSTA ELETRÔNICA:</w:t>
      </w:r>
      <w:r w:rsidR="00A0430A">
        <w:rPr>
          <w:rFonts w:ascii="Arial" w:hAnsi="Arial" w:cs="Arial"/>
          <w:b/>
          <w:sz w:val="22"/>
          <w:szCs w:val="22"/>
        </w:rPr>
        <w:t xml:space="preserve"> </w:t>
      </w:r>
      <w:r w:rsidR="000A6833">
        <w:rPr>
          <w:rFonts w:ascii="Arial" w:hAnsi="Arial" w:cs="Arial"/>
          <w:b/>
          <w:sz w:val="22"/>
          <w:szCs w:val="22"/>
        </w:rPr>
        <w:t>01</w:t>
      </w:r>
      <w:r w:rsidRPr="00742480">
        <w:rPr>
          <w:rFonts w:ascii="Arial" w:hAnsi="Arial" w:cs="Arial"/>
          <w:b/>
          <w:sz w:val="22"/>
          <w:szCs w:val="22"/>
        </w:rPr>
        <w:t>/</w:t>
      </w:r>
      <w:r w:rsidR="000A6833">
        <w:rPr>
          <w:rFonts w:ascii="Arial" w:hAnsi="Arial" w:cs="Arial"/>
          <w:b/>
          <w:sz w:val="22"/>
          <w:szCs w:val="22"/>
        </w:rPr>
        <w:t>11</w:t>
      </w:r>
      <w:r w:rsidRPr="00742480">
        <w:rPr>
          <w:rFonts w:ascii="Arial" w:hAnsi="Arial" w:cs="Arial"/>
          <w:b/>
          <w:sz w:val="22"/>
          <w:szCs w:val="22"/>
        </w:rPr>
        <w:t>/2019</w:t>
      </w:r>
    </w:p>
    <w:p w14:paraId="35D78FCB" w14:textId="0A1A600A" w:rsidR="00C55A0F" w:rsidRPr="00742480" w:rsidRDefault="00C55A0F" w:rsidP="00C55A0F">
      <w:pPr>
        <w:jc w:val="both"/>
        <w:rPr>
          <w:rFonts w:ascii="Arial" w:hAnsi="Arial" w:cs="Arial"/>
          <w:b/>
          <w:sz w:val="22"/>
          <w:szCs w:val="22"/>
        </w:rPr>
      </w:pPr>
      <w:r w:rsidRPr="00742480">
        <w:rPr>
          <w:rFonts w:ascii="Arial" w:hAnsi="Arial" w:cs="Arial"/>
          <w:b/>
          <w:sz w:val="22"/>
          <w:szCs w:val="22"/>
        </w:rPr>
        <w:t>DATA E HORA DA ABERTURA DA SESSÃO PÚBLICA:</w:t>
      </w:r>
      <w:r w:rsidR="00A0430A">
        <w:rPr>
          <w:rFonts w:ascii="Arial" w:hAnsi="Arial" w:cs="Arial"/>
          <w:b/>
          <w:sz w:val="22"/>
          <w:szCs w:val="22"/>
        </w:rPr>
        <w:t xml:space="preserve"> </w:t>
      </w:r>
      <w:r w:rsidR="004E3DFC">
        <w:rPr>
          <w:rFonts w:ascii="Arial" w:hAnsi="Arial" w:cs="Arial"/>
          <w:b/>
          <w:sz w:val="22"/>
          <w:szCs w:val="22"/>
        </w:rPr>
        <w:t>18</w:t>
      </w:r>
      <w:r w:rsidR="00A0430A">
        <w:rPr>
          <w:rFonts w:ascii="Arial" w:hAnsi="Arial" w:cs="Arial"/>
          <w:b/>
          <w:sz w:val="22"/>
          <w:szCs w:val="22"/>
        </w:rPr>
        <w:t>/</w:t>
      </w:r>
      <w:r w:rsidR="004E3DFC">
        <w:rPr>
          <w:rFonts w:ascii="Arial" w:hAnsi="Arial" w:cs="Arial"/>
          <w:b/>
          <w:sz w:val="22"/>
          <w:szCs w:val="22"/>
        </w:rPr>
        <w:t>11</w:t>
      </w:r>
      <w:r w:rsidRPr="00742480">
        <w:rPr>
          <w:rFonts w:ascii="Arial" w:hAnsi="Arial" w:cs="Arial"/>
          <w:b/>
          <w:sz w:val="22"/>
          <w:szCs w:val="22"/>
        </w:rPr>
        <w:t>/2019 às</w:t>
      </w:r>
      <w:r w:rsidR="00A0430A">
        <w:rPr>
          <w:rFonts w:ascii="Arial" w:hAnsi="Arial" w:cs="Arial"/>
          <w:b/>
          <w:sz w:val="22"/>
          <w:szCs w:val="22"/>
        </w:rPr>
        <w:t xml:space="preserve"> </w:t>
      </w:r>
      <w:r w:rsidR="004E3DFC">
        <w:rPr>
          <w:rFonts w:ascii="Arial" w:hAnsi="Arial" w:cs="Arial"/>
          <w:b/>
          <w:sz w:val="22"/>
          <w:szCs w:val="22"/>
        </w:rPr>
        <w:t>11</w:t>
      </w:r>
      <w:r w:rsidRPr="00742480">
        <w:rPr>
          <w:rFonts w:ascii="Arial" w:hAnsi="Arial" w:cs="Arial"/>
          <w:b/>
          <w:sz w:val="22"/>
          <w:szCs w:val="22"/>
        </w:rPr>
        <w:t>:</w:t>
      </w:r>
      <w:r w:rsidR="004E3DFC">
        <w:rPr>
          <w:rFonts w:ascii="Arial" w:hAnsi="Arial" w:cs="Arial"/>
          <w:b/>
          <w:sz w:val="22"/>
          <w:szCs w:val="22"/>
        </w:rPr>
        <w:t>30</w:t>
      </w:r>
      <w:r w:rsidR="00A0430A">
        <w:rPr>
          <w:rFonts w:ascii="Arial" w:hAnsi="Arial" w:cs="Arial"/>
          <w:b/>
          <w:sz w:val="22"/>
          <w:szCs w:val="22"/>
        </w:rPr>
        <w:t xml:space="preserve"> </w:t>
      </w:r>
      <w:r w:rsidRPr="00742480">
        <w:rPr>
          <w:rFonts w:ascii="Arial" w:hAnsi="Arial" w:cs="Arial"/>
          <w:b/>
          <w:sz w:val="22"/>
          <w:szCs w:val="22"/>
        </w:rPr>
        <w:t xml:space="preserve">HORAS. </w:t>
      </w:r>
    </w:p>
    <w:p w14:paraId="29B43957" w14:textId="21961FD5" w:rsidR="00C55A0F" w:rsidRPr="00742480" w:rsidRDefault="00C55A0F" w:rsidP="00C55A0F">
      <w:pPr>
        <w:jc w:val="both"/>
        <w:rPr>
          <w:rFonts w:ascii="Arial" w:hAnsi="Arial" w:cs="Arial"/>
          <w:b/>
          <w:sz w:val="22"/>
          <w:szCs w:val="22"/>
        </w:rPr>
      </w:pPr>
      <w:r w:rsidRPr="00742480">
        <w:rPr>
          <w:rFonts w:ascii="Arial" w:hAnsi="Arial" w:cs="Arial"/>
          <w:b/>
          <w:sz w:val="22"/>
          <w:szCs w:val="22"/>
        </w:rPr>
        <w:t>PREGOEIRO:</w:t>
      </w:r>
      <w:r w:rsidR="005F554C">
        <w:rPr>
          <w:rFonts w:ascii="Arial" w:hAnsi="Arial" w:cs="Arial"/>
          <w:b/>
          <w:sz w:val="22"/>
          <w:szCs w:val="22"/>
        </w:rPr>
        <w:t xml:space="preserve"> </w:t>
      </w:r>
      <w:r w:rsidR="009B626B" w:rsidRPr="009B626B">
        <w:rPr>
          <w:rFonts w:ascii="Arial" w:hAnsi="Arial" w:cs="Arial"/>
          <w:b/>
          <w:sz w:val="22"/>
          <w:szCs w:val="22"/>
        </w:rPr>
        <w:t>RONALD CARAMIT GOMES</w:t>
      </w:r>
    </w:p>
    <w:p w14:paraId="020879E1" w14:textId="77777777" w:rsidR="00C55A0F" w:rsidRPr="00742480" w:rsidRDefault="00C55A0F" w:rsidP="00C55A0F">
      <w:pPr>
        <w:jc w:val="both"/>
        <w:rPr>
          <w:rFonts w:ascii="Arial" w:hAnsi="Arial" w:cs="Arial"/>
          <w:sz w:val="22"/>
          <w:szCs w:val="22"/>
        </w:rPr>
      </w:pPr>
    </w:p>
    <w:p w14:paraId="7DF5A4FD" w14:textId="08F7F1CD" w:rsidR="00340048" w:rsidRDefault="00340048" w:rsidP="00C55A0F">
      <w:pPr>
        <w:ind w:firstLine="426"/>
        <w:jc w:val="both"/>
        <w:rPr>
          <w:rFonts w:ascii="Arial" w:hAnsi="Arial" w:cs="Arial"/>
          <w:sz w:val="22"/>
          <w:szCs w:val="22"/>
        </w:rPr>
      </w:pPr>
    </w:p>
    <w:p w14:paraId="2B03FD4C" w14:textId="77777777" w:rsidR="005D3D56" w:rsidRPr="00742480" w:rsidRDefault="005D3D56" w:rsidP="00C55A0F">
      <w:pPr>
        <w:ind w:firstLine="426"/>
        <w:jc w:val="both"/>
        <w:rPr>
          <w:rFonts w:ascii="Arial" w:hAnsi="Arial" w:cs="Arial"/>
          <w:sz w:val="22"/>
          <w:szCs w:val="22"/>
        </w:rPr>
      </w:pPr>
    </w:p>
    <w:p w14:paraId="53C78A1A" w14:textId="33722272" w:rsidR="00C55A0F" w:rsidRPr="00F971FC" w:rsidRDefault="00C55A0F" w:rsidP="00C55A0F">
      <w:pPr>
        <w:ind w:firstLine="426"/>
        <w:jc w:val="both"/>
        <w:rPr>
          <w:rFonts w:ascii="Arial" w:hAnsi="Arial" w:cs="Arial"/>
          <w:sz w:val="22"/>
          <w:szCs w:val="22"/>
        </w:rPr>
      </w:pPr>
      <w:r w:rsidRPr="00F971FC">
        <w:rPr>
          <w:rFonts w:ascii="Arial" w:hAnsi="Arial" w:cs="Arial"/>
          <w:sz w:val="22"/>
          <w:szCs w:val="22"/>
        </w:rPr>
        <w:t xml:space="preserve">O </w:t>
      </w:r>
      <w:r w:rsidRPr="00F971FC">
        <w:rPr>
          <w:rFonts w:ascii="Arial" w:hAnsi="Arial" w:cs="Arial"/>
          <w:b/>
          <w:sz w:val="22"/>
          <w:szCs w:val="22"/>
        </w:rPr>
        <w:t>MINISTÉRIO PÚBLICO DO ESTADO DE SÃO PAULO</w:t>
      </w:r>
      <w:r w:rsidRPr="00F971FC">
        <w:rPr>
          <w:rFonts w:ascii="Arial" w:hAnsi="Arial" w:cs="Arial"/>
          <w:sz w:val="22"/>
          <w:szCs w:val="22"/>
        </w:rPr>
        <w:t xml:space="preserve">, por intermédio de seu de seu Diretor-Geral, </w:t>
      </w:r>
      <w:r w:rsidRPr="00F971FC">
        <w:rPr>
          <w:rFonts w:ascii="Arial" w:hAnsi="Arial" w:cs="Arial"/>
          <w:b/>
          <w:sz w:val="22"/>
          <w:szCs w:val="22"/>
        </w:rPr>
        <w:t>Doutor RICARDO DE BARROS LEONEL</w:t>
      </w:r>
      <w:r w:rsidRPr="00F971FC">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F971FC">
        <w:rPr>
          <w:rFonts w:ascii="Arial" w:hAnsi="Arial" w:cs="Arial"/>
          <w:b/>
          <w:sz w:val="22"/>
          <w:szCs w:val="22"/>
        </w:rPr>
        <w:t>PREGÃO</w:t>
      </w:r>
      <w:r w:rsidRPr="00F971FC">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F971FC">
        <w:rPr>
          <w:rFonts w:ascii="Arial" w:hAnsi="Arial" w:cs="Arial"/>
          <w:b/>
          <w:sz w:val="22"/>
          <w:szCs w:val="22"/>
        </w:rPr>
        <w:t xml:space="preserve">PREGÃO ELETRÔNICO, do tipo </w:t>
      </w:r>
      <w:r w:rsidR="008016A4" w:rsidRPr="00D66E15">
        <w:rPr>
          <w:rFonts w:ascii="Arial" w:hAnsi="Arial" w:cs="Arial"/>
          <w:b/>
          <w:w w:val="90"/>
          <w:sz w:val="22"/>
          <w:szCs w:val="22"/>
        </w:rPr>
        <w:t>MENOR PREÇO POR ITEM</w:t>
      </w:r>
      <w:r w:rsidR="008016A4" w:rsidRPr="00D66E15">
        <w:rPr>
          <w:rFonts w:ascii="Arial" w:hAnsi="Arial" w:cs="Arial"/>
          <w:w w:val="90"/>
          <w:sz w:val="22"/>
          <w:szCs w:val="22"/>
        </w:rPr>
        <w:t xml:space="preserve"> </w:t>
      </w:r>
      <w:r w:rsidRPr="00F971FC">
        <w:rPr>
          <w:rFonts w:ascii="Arial" w:hAnsi="Arial" w:cs="Arial"/>
          <w:sz w:val="22"/>
          <w:szCs w:val="22"/>
        </w:rPr>
        <w:t>- Processo n°</w:t>
      </w:r>
      <w:r w:rsidR="00EB37DA" w:rsidRPr="00F971FC">
        <w:rPr>
          <w:rFonts w:ascii="Arial" w:hAnsi="Arial" w:cs="Arial"/>
          <w:sz w:val="22"/>
          <w:szCs w:val="22"/>
        </w:rPr>
        <w:t xml:space="preserve"> </w:t>
      </w:r>
      <w:r w:rsidR="00336CA3">
        <w:rPr>
          <w:rFonts w:ascii="Arial" w:hAnsi="Arial" w:cs="Arial"/>
          <w:sz w:val="22"/>
          <w:szCs w:val="22"/>
        </w:rPr>
        <w:t>402/2019-DG/MP</w:t>
      </w:r>
      <w:r w:rsidRPr="00F971FC">
        <w:rPr>
          <w:rFonts w:ascii="Arial" w:hAnsi="Arial" w:cs="Arial"/>
          <w:sz w:val="22"/>
          <w:szCs w:val="22"/>
        </w:rPr>
        <w:t>, objetivando a seleção de propostas visando ao</w:t>
      </w:r>
      <w:r w:rsidRPr="00F971FC">
        <w:rPr>
          <w:rFonts w:ascii="Arial" w:hAnsi="Arial" w:cs="Arial"/>
          <w:b/>
          <w:sz w:val="22"/>
          <w:szCs w:val="22"/>
        </w:rPr>
        <w:t xml:space="preserve"> REGISTRO DE PREÇOS </w:t>
      </w:r>
      <w:r w:rsidRPr="00F971FC">
        <w:rPr>
          <w:rFonts w:ascii="Arial" w:hAnsi="Arial" w:cs="Arial"/>
          <w:sz w:val="22"/>
          <w:szCs w:val="22"/>
        </w:rPr>
        <w:t xml:space="preserve">para </w:t>
      </w:r>
      <w:r w:rsidR="00F971FC" w:rsidRPr="00F971FC">
        <w:rPr>
          <w:rFonts w:ascii="Arial" w:hAnsi="Arial" w:cs="Arial"/>
          <w:sz w:val="22"/>
          <w:szCs w:val="22"/>
        </w:rPr>
        <w:t xml:space="preserve">a </w:t>
      </w:r>
      <w:r w:rsidR="00F971FC" w:rsidRPr="00F971FC">
        <w:rPr>
          <w:rFonts w:ascii="Arial" w:hAnsi="Arial" w:cs="Arial"/>
          <w:b/>
          <w:w w:val="90"/>
          <w:sz w:val="22"/>
          <w:szCs w:val="22"/>
        </w:rPr>
        <w:t>aquisição de materiais de consumo de informática (mídias de CDR, DVDR e CDRW)</w:t>
      </w:r>
      <w:r w:rsidRPr="00F971FC">
        <w:rPr>
          <w:rFonts w:ascii="Arial" w:hAnsi="Arial" w:cs="Arial"/>
          <w:sz w:val="22"/>
          <w:szCs w:val="22"/>
        </w:rPr>
        <w:t xml:space="preserve">, que será regida pela Lei Federal n° 10.520, de 17 de julho de 2002, pelo Decreto Estadual n° 49.722, de 24 de junho de 2005, pelo regulamento anexo a Resolução nº CC-27, de 25 de maio de 2006, pelo Decreto Estadual nº </w:t>
      </w:r>
      <w:r w:rsidR="00EB39ED" w:rsidRPr="00F971FC">
        <w:rPr>
          <w:rFonts w:ascii="Arial" w:hAnsi="Arial" w:cs="Arial"/>
          <w:sz w:val="22"/>
          <w:szCs w:val="22"/>
        </w:rPr>
        <w:t>63.722</w:t>
      </w:r>
      <w:r w:rsidRPr="00F971FC">
        <w:rPr>
          <w:rFonts w:ascii="Arial" w:hAnsi="Arial" w:cs="Arial"/>
          <w:sz w:val="22"/>
          <w:szCs w:val="22"/>
        </w:rPr>
        <w:t xml:space="preserve">, de </w:t>
      </w:r>
      <w:r w:rsidR="00EB39ED" w:rsidRPr="00F971FC">
        <w:rPr>
          <w:rFonts w:ascii="Arial" w:hAnsi="Arial" w:cs="Arial"/>
          <w:sz w:val="22"/>
          <w:szCs w:val="22"/>
        </w:rPr>
        <w:t>21 de setembro</w:t>
      </w:r>
      <w:r w:rsidRPr="00F971FC">
        <w:rPr>
          <w:rFonts w:ascii="Arial" w:hAnsi="Arial" w:cs="Arial"/>
          <w:sz w:val="22"/>
          <w:szCs w:val="22"/>
        </w:rPr>
        <w:t xml:space="preserve"> de 20</w:t>
      </w:r>
      <w:r w:rsidR="00EB39ED" w:rsidRPr="00F971FC">
        <w:rPr>
          <w:rFonts w:ascii="Arial" w:hAnsi="Arial" w:cs="Arial"/>
          <w:sz w:val="22"/>
          <w:szCs w:val="22"/>
        </w:rPr>
        <w:t>18</w:t>
      </w:r>
      <w:r w:rsidRPr="00F971FC">
        <w:rPr>
          <w:rFonts w:ascii="Arial" w:hAnsi="Arial" w:cs="Arial"/>
          <w:sz w:val="22"/>
          <w:szCs w:val="22"/>
        </w:rPr>
        <w:t xml:space="preserve">, aplicando-se, subsidiariamente, no que couberem, as disposições da Lei Federal </w:t>
      </w:r>
      <w:r w:rsidR="006A1A6C" w:rsidRPr="00F971FC">
        <w:rPr>
          <w:rFonts w:ascii="Arial" w:hAnsi="Arial" w:cs="Arial"/>
          <w:sz w:val="22"/>
          <w:szCs w:val="22"/>
        </w:rPr>
        <w:t>n.º</w:t>
      </w:r>
      <w:r w:rsidRPr="00F971FC">
        <w:rPr>
          <w:rFonts w:ascii="Arial" w:hAnsi="Arial" w:cs="Arial"/>
          <w:sz w:val="22"/>
          <w:szCs w:val="22"/>
        </w:rPr>
        <w:t xml:space="preserve"> 8.666, de 21 de junho de 1993, da Lei Estadual </w:t>
      </w:r>
      <w:r w:rsidR="003C1162" w:rsidRPr="00F971FC">
        <w:rPr>
          <w:rFonts w:ascii="Arial" w:hAnsi="Arial" w:cs="Arial"/>
          <w:sz w:val="22"/>
          <w:szCs w:val="22"/>
        </w:rPr>
        <w:t>n.º</w:t>
      </w:r>
      <w:r w:rsidRPr="00F971FC">
        <w:rPr>
          <w:rFonts w:ascii="Arial" w:hAnsi="Arial" w:cs="Arial"/>
          <w:sz w:val="22"/>
          <w:szCs w:val="22"/>
        </w:rPr>
        <w:t xml:space="preserve"> 6.544, de 22 de novembro de 1989, do Decreto Estadual n° 47.297, de 6 de novembro de 2002, da Lei Complementar nº 123, de 14 de dezembro de 2006, alterada pela Lei Complementar nº 147, de 7 de agosto de 2014, e pelo Ato nº 45/03 – PGJ de 15.05.2003 e Ato nº 597/2009, de 1º de julho de 2009, e demais normas regulamentares aplicáveis à espécie.</w:t>
      </w:r>
    </w:p>
    <w:p w14:paraId="2909DB97" w14:textId="77777777" w:rsidR="00C55A0F" w:rsidRPr="00742480" w:rsidRDefault="00C55A0F" w:rsidP="00C55A0F">
      <w:pPr>
        <w:ind w:firstLine="426"/>
        <w:jc w:val="both"/>
        <w:rPr>
          <w:rFonts w:ascii="Arial" w:hAnsi="Arial" w:cs="Arial"/>
          <w:sz w:val="22"/>
          <w:szCs w:val="22"/>
        </w:rPr>
      </w:pPr>
    </w:p>
    <w:p w14:paraId="7A3A090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1F78E481" w14:textId="77777777" w:rsidR="00C55A0F" w:rsidRPr="00742480" w:rsidRDefault="00C55A0F" w:rsidP="00C55A0F">
      <w:pPr>
        <w:ind w:firstLine="426"/>
        <w:jc w:val="both"/>
        <w:rPr>
          <w:rFonts w:ascii="Arial" w:hAnsi="Arial" w:cs="Arial"/>
          <w:sz w:val="22"/>
          <w:szCs w:val="22"/>
        </w:rPr>
      </w:pPr>
    </w:p>
    <w:p w14:paraId="7BE2DAB0" w14:textId="10BD3F8B"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A sessão pública de processamento do Pregão Eletrônico será realizada no endereço eletrônico </w:t>
      </w:r>
      <w:r w:rsidRPr="00BC4915">
        <w:rPr>
          <w:rFonts w:ascii="Arial" w:hAnsi="Arial" w:cs="Arial"/>
          <w:color w:val="0000FF"/>
          <w:sz w:val="22"/>
          <w:szCs w:val="22"/>
          <w:u w:val="single"/>
        </w:rPr>
        <w:t>www.bec.sp.gov.br</w:t>
      </w:r>
      <w:r w:rsidRPr="00742480">
        <w:rPr>
          <w:rFonts w:ascii="Arial" w:hAnsi="Arial" w:cs="Arial"/>
          <w:sz w:val="22"/>
          <w:szCs w:val="22"/>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48EC8A1F" w14:textId="77777777" w:rsidR="00C55A0F" w:rsidRPr="00742480" w:rsidRDefault="00C55A0F" w:rsidP="00C55A0F">
      <w:pPr>
        <w:ind w:firstLine="426"/>
        <w:jc w:val="both"/>
        <w:rPr>
          <w:rFonts w:ascii="Arial" w:hAnsi="Arial" w:cs="Arial"/>
          <w:sz w:val="22"/>
          <w:szCs w:val="22"/>
        </w:rPr>
      </w:pPr>
    </w:p>
    <w:p w14:paraId="357BAE97" w14:textId="77777777" w:rsidR="00340048" w:rsidRDefault="00340048" w:rsidP="00C55A0F">
      <w:pPr>
        <w:ind w:firstLine="426"/>
        <w:jc w:val="center"/>
        <w:rPr>
          <w:rFonts w:ascii="Arial" w:hAnsi="Arial" w:cs="Arial"/>
          <w:b/>
          <w:sz w:val="22"/>
          <w:szCs w:val="22"/>
        </w:rPr>
      </w:pPr>
    </w:p>
    <w:p w14:paraId="64E59CD6"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lastRenderedPageBreak/>
        <w:t>I. DO OBJETO</w:t>
      </w:r>
    </w:p>
    <w:p w14:paraId="57BEB09B" w14:textId="77777777" w:rsidR="0021594A" w:rsidRDefault="0021594A" w:rsidP="00C55A0F">
      <w:pPr>
        <w:tabs>
          <w:tab w:val="left" w:pos="851"/>
        </w:tabs>
        <w:ind w:firstLine="426"/>
        <w:jc w:val="both"/>
        <w:rPr>
          <w:rFonts w:ascii="Arial" w:hAnsi="Arial" w:cs="Arial"/>
          <w:sz w:val="22"/>
          <w:szCs w:val="22"/>
        </w:rPr>
      </w:pPr>
    </w:p>
    <w:p w14:paraId="498A159B" w14:textId="4BE9A531" w:rsidR="00C55A0F" w:rsidRPr="00F971FC"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r>
      <w:r w:rsidRPr="00F971FC">
        <w:rPr>
          <w:rFonts w:ascii="Arial" w:hAnsi="Arial" w:cs="Arial"/>
          <w:sz w:val="22"/>
          <w:szCs w:val="22"/>
        </w:rPr>
        <w:t>A presente licitação tem por objeto a seleção de propostas visando</w:t>
      </w:r>
      <w:r w:rsidR="00A56D79" w:rsidRPr="00F971FC">
        <w:rPr>
          <w:rFonts w:ascii="Arial" w:hAnsi="Arial" w:cs="Arial"/>
          <w:sz w:val="22"/>
          <w:szCs w:val="22"/>
        </w:rPr>
        <w:t xml:space="preserve"> ao</w:t>
      </w:r>
      <w:r w:rsidRPr="00F971FC">
        <w:rPr>
          <w:rFonts w:ascii="Arial" w:hAnsi="Arial" w:cs="Arial"/>
          <w:sz w:val="22"/>
          <w:szCs w:val="22"/>
        </w:rPr>
        <w:t xml:space="preserve"> </w:t>
      </w:r>
      <w:r w:rsidRPr="00F971FC">
        <w:rPr>
          <w:rFonts w:ascii="Arial" w:hAnsi="Arial" w:cs="Arial"/>
          <w:b/>
          <w:sz w:val="22"/>
          <w:szCs w:val="22"/>
        </w:rPr>
        <w:t>REGISTRO DE PREÇOS</w:t>
      </w:r>
      <w:r w:rsidRPr="00F971FC">
        <w:rPr>
          <w:rFonts w:ascii="Arial" w:hAnsi="Arial" w:cs="Arial"/>
          <w:sz w:val="22"/>
          <w:szCs w:val="22"/>
        </w:rPr>
        <w:t xml:space="preserve"> </w:t>
      </w:r>
      <w:r w:rsidR="00851FA7" w:rsidRPr="00F971FC">
        <w:rPr>
          <w:rFonts w:ascii="Arial" w:hAnsi="Arial" w:cs="Arial"/>
          <w:b/>
          <w:sz w:val="22"/>
          <w:szCs w:val="22"/>
        </w:rPr>
        <w:t xml:space="preserve">para </w:t>
      </w:r>
      <w:r w:rsidR="00F971FC" w:rsidRPr="00F971FC">
        <w:rPr>
          <w:rFonts w:ascii="Arial" w:hAnsi="Arial" w:cs="Arial"/>
          <w:b/>
          <w:sz w:val="22"/>
          <w:szCs w:val="22"/>
        </w:rPr>
        <w:t xml:space="preserve">a </w:t>
      </w:r>
      <w:r w:rsidR="00F971FC" w:rsidRPr="00F971FC">
        <w:rPr>
          <w:rFonts w:ascii="Arial" w:hAnsi="Arial" w:cs="Arial"/>
          <w:b/>
          <w:w w:val="90"/>
          <w:sz w:val="22"/>
          <w:szCs w:val="22"/>
        </w:rPr>
        <w:t>aquisição de materiais de consumo de informática (mídias de CDR, DVDR e CDRW)</w:t>
      </w:r>
      <w:r w:rsidR="00851FA7" w:rsidRPr="00F971FC">
        <w:rPr>
          <w:rFonts w:ascii="Arial" w:hAnsi="Arial" w:cs="Arial"/>
          <w:b/>
          <w:sz w:val="22"/>
          <w:szCs w:val="22"/>
        </w:rPr>
        <w:t>,</w:t>
      </w:r>
      <w:r w:rsidRPr="00F971FC">
        <w:rPr>
          <w:rFonts w:ascii="Arial" w:hAnsi="Arial" w:cs="Arial"/>
          <w:sz w:val="22"/>
          <w:szCs w:val="22"/>
        </w:rPr>
        <w:t xml:space="preserve"> conforme especificações constantes do Memorial Descritivo, que integra este edital como </w:t>
      </w:r>
      <w:r w:rsidRPr="00F971FC">
        <w:rPr>
          <w:rFonts w:ascii="Arial" w:hAnsi="Arial" w:cs="Arial"/>
          <w:b/>
          <w:sz w:val="22"/>
          <w:szCs w:val="22"/>
        </w:rPr>
        <w:t>Anexo I</w:t>
      </w:r>
      <w:r w:rsidRPr="00F971FC">
        <w:rPr>
          <w:rFonts w:ascii="Arial" w:hAnsi="Arial" w:cs="Arial"/>
          <w:sz w:val="22"/>
          <w:szCs w:val="22"/>
        </w:rPr>
        <w:t>.</w:t>
      </w:r>
    </w:p>
    <w:p w14:paraId="516BB958" w14:textId="77777777" w:rsidR="00C55A0F" w:rsidRPr="00061729" w:rsidRDefault="00C55A0F" w:rsidP="00C55A0F">
      <w:pPr>
        <w:tabs>
          <w:tab w:val="left" w:pos="540"/>
        </w:tabs>
        <w:jc w:val="center"/>
        <w:rPr>
          <w:rFonts w:ascii="Arial" w:hAnsi="Arial" w:cs="Arial"/>
          <w:b/>
          <w:sz w:val="22"/>
          <w:szCs w:val="22"/>
        </w:rPr>
      </w:pPr>
      <w:r w:rsidRPr="00061729">
        <w:rPr>
          <w:rFonts w:ascii="Arial" w:hAnsi="Arial" w:cs="Arial"/>
          <w:sz w:val="22"/>
          <w:szCs w:val="22"/>
        </w:rPr>
        <w:tab/>
      </w:r>
    </w:p>
    <w:p w14:paraId="2CB23D3C" w14:textId="77777777" w:rsidR="00C55A0F" w:rsidRPr="00742480" w:rsidRDefault="00C55A0F" w:rsidP="00C55A0F">
      <w:pPr>
        <w:tabs>
          <w:tab w:val="left" w:pos="540"/>
        </w:tabs>
        <w:jc w:val="center"/>
        <w:rPr>
          <w:rFonts w:ascii="Arial" w:hAnsi="Arial" w:cs="Arial"/>
          <w:b/>
          <w:sz w:val="22"/>
          <w:szCs w:val="22"/>
        </w:rPr>
      </w:pPr>
      <w:r w:rsidRPr="00061729">
        <w:rPr>
          <w:rFonts w:ascii="Arial" w:hAnsi="Arial" w:cs="Arial"/>
          <w:b/>
          <w:sz w:val="22"/>
          <w:szCs w:val="22"/>
        </w:rPr>
        <w:t>Observação</w:t>
      </w:r>
    </w:p>
    <w:p w14:paraId="4CE3FF96" w14:textId="77777777" w:rsidR="00C55A0F" w:rsidRPr="00742480" w:rsidRDefault="00C55A0F" w:rsidP="00C55A0F">
      <w:pPr>
        <w:tabs>
          <w:tab w:val="left" w:pos="284"/>
        </w:tabs>
        <w:ind w:firstLine="426"/>
        <w:jc w:val="center"/>
        <w:rPr>
          <w:rFonts w:ascii="Arial" w:hAnsi="Arial" w:cs="Arial"/>
          <w:b/>
          <w:sz w:val="22"/>
          <w:szCs w:val="22"/>
        </w:rPr>
      </w:pPr>
    </w:p>
    <w:p w14:paraId="61D100B2" w14:textId="77777777" w:rsidR="00C55A0F" w:rsidRPr="00742480" w:rsidRDefault="00C55A0F" w:rsidP="00C55A0F">
      <w:pPr>
        <w:numPr>
          <w:ilvl w:val="0"/>
          <w:numId w:val="2"/>
        </w:numPr>
        <w:tabs>
          <w:tab w:val="left" w:pos="0"/>
          <w:tab w:val="left" w:pos="284"/>
          <w:tab w:val="num" w:pos="567"/>
          <w:tab w:val="num" w:pos="709"/>
        </w:tabs>
        <w:ind w:left="0" w:firstLine="426"/>
        <w:jc w:val="both"/>
        <w:rPr>
          <w:rFonts w:ascii="Arial" w:hAnsi="Arial" w:cs="Arial"/>
          <w:sz w:val="22"/>
          <w:szCs w:val="22"/>
        </w:rPr>
      </w:pPr>
      <w:r w:rsidRPr="00742480">
        <w:rPr>
          <w:rFonts w:ascii="Arial" w:hAnsi="Arial" w:cs="Arial"/>
          <w:sz w:val="22"/>
          <w:szCs w:val="22"/>
        </w:rPr>
        <w:t xml:space="preserve">O preço máximo unitário que a Administração se dispõe a pagar está indicado no </w:t>
      </w:r>
      <w:r w:rsidRPr="00742480">
        <w:rPr>
          <w:rFonts w:ascii="Arial" w:hAnsi="Arial" w:cs="Arial"/>
          <w:b/>
          <w:sz w:val="22"/>
          <w:szCs w:val="22"/>
        </w:rPr>
        <w:t>ANEXO VII - ESTIMATIVA DE AQUISIÇÃO E PREÇO MÁXIMO UNITÁRIO</w:t>
      </w:r>
      <w:r w:rsidRPr="00742480">
        <w:rPr>
          <w:rFonts w:ascii="Arial" w:hAnsi="Arial" w:cs="Arial"/>
          <w:sz w:val="22"/>
          <w:szCs w:val="22"/>
        </w:rPr>
        <w:t>, deste Edital.</w:t>
      </w:r>
    </w:p>
    <w:p w14:paraId="2A149963" w14:textId="77777777" w:rsidR="00C55A0F" w:rsidRPr="00742480" w:rsidRDefault="00C55A0F" w:rsidP="00C55A0F">
      <w:pPr>
        <w:tabs>
          <w:tab w:val="left" w:pos="0"/>
          <w:tab w:val="left" w:pos="284"/>
          <w:tab w:val="num" w:pos="709"/>
        </w:tabs>
        <w:ind w:left="540" w:firstLine="426"/>
        <w:jc w:val="both"/>
        <w:rPr>
          <w:rFonts w:ascii="Arial" w:hAnsi="Arial" w:cs="Arial"/>
          <w:sz w:val="22"/>
          <w:szCs w:val="22"/>
        </w:rPr>
      </w:pPr>
    </w:p>
    <w:p w14:paraId="734D33F1" w14:textId="77777777" w:rsidR="00C55A0F" w:rsidRPr="00742480" w:rsidRDefault="00C55A0F" w:rsidP="00C55A0F">
      <w:pPr>
        <w:numPr>
          <w:ilvl w:val="0"/>
          <w:numId w:val="2"/>
        </w:numPr>
        <w:tabs>
          <w:tab w:val="left" w:pos="0"/>
          <w:tab w:val="left" w:pos="284"/>
          <w:tab w:val="num" w:pos="709"/>
        </w:tabs>
        <w:ind w:left="540" w:hanging="114"/>
        <w:jc w:val="both"/>
        <w:rPr>
          <w:rFonts w:ascii="Arial" w:hAnsi="Arial" w:cs="Arial"/>
          <w:sz w:val="22"/>
          <w:szCs w:val="22"/>
        </w:rPr>
      </w:pPr>
      <w:r w:rsidRPr="00742480">
        <w:rPr>
          <w:rFonts w:ascii="Arial" w:hAnsi="Arial" w:cs="Arial"/>
          <w:sz w:val="22"/>
          <w:szCs w:val="22"/>
        </w:rPr>
        <w:t>A periodicidade da aquisição é estimada em 3 (três) meses.</w:t>
      </w:r>
    </w:p>
    <w:p w14:paraId="73CEA19A" w14:textId="77777777" w:rsidR="00C55A0F" w:rsidRPr="00742480" w:rsidRDefault="00C55A0F" w:rsidP="00C55A0F">
      <w:pPr>
        <w:tabs>
          <w:tab w:val="left" w:pos="0"/>
          <w:tab w:val="left" w:pos="284"/>
          <w:tab w:val="num" w:pos="709"/>
        </w:tabs>
        <w:ind w:firstLine="426"/>
        <w:rPr>
          <w:rFonts w:ascii="Arial" w:hAnsi="Arial" w:cs="Arial"/>
          <w:sz w:val="22"/>
          <w:szCs w:val="22"/>
        </w:rPr>
      </w:pPr>
    </w:p>
    <w:p w14:paraId="591A974A" w14:textId="77777777" w:rsidR="00C55A0F" w:rsidRPr="00742480" w:rsidRDefault="00C55A0F" w:rsidP="00C55A0F">
      <w:pPr>
        <w:numPr>
          <w:ilvl w:val="0"/>
          <w:numId w:val="2"/>
        </w:numPr>
        <w:tabs>
          <w:tab w:val="left" w:pos="0"/>
          <w:tab w:val="left" w:pos="284"/>
          <w:tab w:val="num" w:pos="567"/>
          <w:tab w:val="num" w:pos="709"/>
        </w:tabs>
        <w:ind w:left="0" w:firstLine="426"/>
        <w:jc w:val="both"/>
        <w:rPr>
          <w:rFonts w:ascii="Arial" w:hAnsi="Arial" w:cs="Arial"/>
          <w:sz w:val="22"/>
          <w:szCs w:val="22"/>
        </w:rPr>
      </w:pPr>
      <w:r w:rsidRPr="00742480">
        <w:rPr>
          <w:rFonts w:ascii="Arial" w:hAnsi="Arial" w:cs="Arial"/>
          <w:sz w:val="22"/>
          <w:szCs w:val="22"/>
        </w:rPr>
        <w:t xml:space="preserve">As quantidades constantes deste Edital é estimativa conforme </w:t>
      </w:r>
      <w:r w:rsidRPr="00742480">
        <w:rPr>
          <w:rFonts w:ascii="Arial" w:hAnsi="Arial" w:cs="Arial"/>
          <w:b/>
          <w:sz w:val="22"/>
          <w:szCs w:val="22"/>
        </w:rPr>
        <w:t>ANEXO VII - ESTIMATIVA DE AQUISIÇÃO E PREÇO MÁXIMO UNITÁRIO</w:t>
      </w:r>
      <w:r w:rsidRPr="00742480">
        <w:rPr>
          <w:rFonts w:ascii="Arial" w:hAnsi="Arial" w:cs="Arial"/>
          <w:sz w:val="22"/>
          <w:szCs w:val="22"/>
        </w:rPr>
        <w:t>, e refere-se à previsão de consumo para o período de 12 (doze) meses de validade da Ata de Registro de Preços.</w:t>
      </w:r>
    </w:p>
    <w:p w14:paraId="6C2AE5F2" w14:textId="77777777" w:rsidR="00C55A0F" w:rsidRPr="00742480" w:rsidRDefault="00C55A0F" w:rsidP="00C55A0F">
      <w:pPr>
        <w:tabs>
          <w:tab w:val="left" w:pos="540"/>
        </w:tabs>
        <w:jc w:val="center"/>
        <w:rPr>
          <w:rFonts w:ascii="Arial" w:hAnsi="Arial" w:cs="Arial"/>
          <w:sz w:val="22"/>
          <w:szCs w:val="22"/>
        </w:rPr>
      </w:pPr>
    </w:p>
    <w:p w14:paraId="44C45C9D"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II - DA PARTICIPAÇÃO</w:t>
      </w:r>
    </w:p>
    <w:p w14:paraId="3C21DBDC" w14:textId="77777777" w:rsidR="00C55A0F" w:rsidRPr="00742480" w:rsidRDefault="00C55A0F" w:rsidP="00C55A0F">
      <w:pPr>
        <w:ind w:firstLine="426"/>
        <w:jc w:val="both"/>
        <w:rPr>
          <w:rFonts w:ascii="Arial" w:hAnsi="Arial" w:cs="Arial"/>
          <w:sz w:val="22"/>
          <w:szCs w:val="22"/>
        </w:rPr>
      </w:pPr>
    </w:p>
    <w:p w14:paraId="79FC652E" w14:textId="77777777" w:rsidR="00C55A0F" w:rsidRPr="00742480" w:rsidRDefault="00C55A0F" w:rsidP="00C55A0F">
      <w:pPr>
        <w:tabs>
          <w:tab w:val="left" w:pos="851"/>
          <w:tab w:val="left" w:pos="1134"/>
        </w:tabs>
        <w:ind w:firstLine="426"/>
        <w:jc w:val="both"/>
        <w:rPr>
          <w:rFonts w:ascii="Arial" w:hAnsi="Arial" w:cs="Arial"/>
          <w:sz w:val="22"/>
          <w:szCs w:val="22"/>
        </w:rPr>
      </w:pPr>
      <w:r w:rsidRPr="00742480">
        <w:rPr>
          <w:rFonts w:ascii="Arial" w:hAnsi="Arial" w:cs="Arial"/>
          <w:sz w:val="22"/>
          <w:szCs w:val="22"/>
        </w:rPr>
        <w:t xml:space="preserve">1. Poderão participar do certame todos os interessados em contratar com a Administração Estadual que estiverem registrados no CAUFESP, em atividade econômica compatível com o seu objeto, que sejam detentores de senha para participar de procedimentos eletrônicos, tenham credenciado os seus representantes e que sejam </w:t>
      </w:r>
      <w:r w:rsidRPr="00742480">
        <w:rPr>
          <w:rFonts w:ascii="Arial" w:hAnsi="Arial" w:cs="Arial"/>
          <w:b/>
          <w:sz w:val="22"/>
          <w:szCs w:val="22"/>
          <w:u w:val="single"/>
        </w:rPr>
        <w:t>Microempresas, Empresas de Pequeno Porte ou Cooperativas</w:t>
      </w:r>
      <w:r w:rsidRPr="00742480">
        <w:rPr>
          <w:rFonts w:ascii="Arial" w:hAnsi="Arial" w:cs="Arial"/>
          <w:sz w:val="22"/>
          <w:szCs w:val="22"/>
        </w:rPr>
        <w:t xml:space="preserve"> que atendam ao disposto no artigo 34 da Lei federal n. 11.488/2007, na forma estabelecida no regulamento que disciplina a inscrição no referido Cadastro.</w:t>
      </w:r>
    </w:p>
    <w:p w14:paraId="62C282E1" w14:textId="77777777" w:rsidR="00C55A0F" w:rsidRPr="00742480" w:rsidRDefault="00C55A0F" w:rsidP="00C55A0F">
      <w:pPr>
        <w:tabs>
          <w:tab w:val="left" w:pos="851"/>
          <w:tab w:val="left" w:pos="1134"/>
        </w:tabs>
        <w:ind w:firstLine="426"/>
        <w:jc w:val="both"/>
        <w:rPr>
          <w:rFonts w:ascii="Arial" w:hAnsi="Arial" w:cs="Arial"/>
          <w:sz w:val="22"/>
          <w:szCs w:val="22"/>
        </w:rPr>
      </w:pPr>
    </w:p>
    <w:p w14:paraId="5B23E49A" w14:textId="77777777" w:rsidR="00C55A0F" w:rsidRPr="00742480" w:rsidRDefault="00C55A0F" w:rsidP="00C55A0F">
      <w:pPr>
        <w:tabs>
          <w:tab w:val="left" w:pos="851"/>
          <w:tab w:val="left" w:pos="993"/>
        </w:tabs>
        <w:ind w:firstLine="426"/>
        <w:jc w:val="both"/>
        <w:rPr>
          <w:rFonts w:ascii="Arial" w:hAnsi="Arial" w:cs="Arial"/>
          <w:sz w:val="22"/>
          <w:szCs w:val="22"/>
        </w:rPr>
      </w:pPr>
      <w:r w:rsidRPr="00742480">
        <w:rPr>
          <w:rFonts w:ascii="Arial" w:hAnsi="Arial" w:cs="Arial"/>
          <w:sz w:val="22"/>
          <w:szCs w:val="22"/>
        </w:rPr>
        <w:t>1.1.</w:t>
      </w:r>
      <w:r w:rsidRPr="00742480">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0B05D33F" w14:textId="77777777" w:rsidR="00C55A0F" w:rsidRPr="00742480" w:rsidRDefault="00C55A0F" w:rsidP="00C55A0F">
      <w:pPr>
        <w:ind w:firstLine="426"/>
        <w:jc w:val="both"/>
        <w:rPr>
          <w:rFonts w:ascii="Arial" w:hAnsi="Arial" w:cs="Arial"/>
          <w:sz w:val="22"/>
          <w:szCs w:val="22"/>
        </w:rPr>
      </w:pPr>
    </w:p>
    <w:p w14:paraId="7985CF8E" w14:textId="7E347F7C" w:rsidR="00C55A0F" w:rsidRPr="00BC4915" w:rsidRDefault="00C55A0F" w:rsidP="00C55A0F">
      <w:pPr>
        <w:tabs>
          <w:tab w:val="left" w:pos="993"/>
        </w:tabs>
        <w:ind w:firstLine="426"/>
        <w:jc w:val="both"/>
        <w:rPr>
          <w:rFonts w:ascii="Arial" w:hAnsi="Arial" w:cs="Arial"/>
          <w:color w:val="0000FF"/>
          <w:sz w:val="22"/>
          <w:szCs w:val="22"/>
        </w:rPr>
      </w:pPr>
      <w:r w:rsidRPr="00742480">
        <w:rPr>
          <w:rFonts w:ascii="Arial" w:hAnsi="Arial" w:cs="Arial"/>
          <w:sz w:val="22"/>
          <w:szCs w:val="22"/>
        </w:rPr>
        <w:t xml:space="preserve">1.2. As informações a respeito das condições exigidas e dos procedimentos a serem cumpridos, para o registro no CAUFESP, para o credenciamento de representantes e para a obtenção de senha de acesso, estão disponíveis no endereço eletrônico </w:t>
      </w:r>
      <w:r w:rsidRPr="00BC4915">
        <w:rPr>
          <w:rFonts w:ascii="Arial" w:hAnsi="Arial" w:cs="Arial"/>
          <w:color w:val="0000FF"/>
          <w:sz w:val="22"/>
          <w:szCs w:val="22"/>
          <w:u w:val="single"/>
        </w:rPr>
        <w:t>www.bec.sp.gov.br</w:t>
      </w:r>
      <w:r w:rsidRPr="00BC4915">
        <w:rPr>
          <w:rFonts w:ascii="Arial" w:hAnsi="Arial" w:cs="Arial"/>
          <w:sz w:val="22"/>
          <w:szCs w:val="22"/>
        </w:rPr>
        <w:t>.</w:t>
      </w:r>
    </w:p>
    <w:p w14:paraId="1D787938" w14:textId="77777777" w:rsidR="00C55A0F" w:rsidRPr="00742480" w:rsidRDefault="00C55A0F" w:rsidP="00C55A0F">
      <w:pPr>
        <w:tabs>
          <w:tab w:val="left" w:pos="993"/>
        </w:tabs>
        <w:ind w:firstLine="426"/>
        <w:jc w:val="both"/>
        <w:rPr>
          <w:rFonts w:ascii="Arial" w:hAnsi="Arial" w:cs="Arial"/>
          <w:sz w:val="22"/>
          <w:szCs w:val="22"/>
        </w:rPr>
      </w:pPr>
    </w:p>
    <w:p w14:paraId="31CF0BEC"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 Não será admitida a participação, neste certame licitatório, de pessoas físicas ou jurídicas:</w:t>
      </w:r>
    </w:p>
    <w:p w14:paraId="6F092783" w14:textId="77777777" w:rsidR="00C55A0F" w:rsidRPr="00742480" w:rsidRDefault="00C55A0F" w:rsidP="00C55A0F">
      <w:pPr>
        <w:tabs>
          <w:tab w:val="left" w:pos="993"/>
        </w:tabs>
        <w:ind w:firstLine="426"/>
        <w:jc w:val="both"/>
        <w:rPr>
          <w:rFonts w:ascii="Arial" w:hAnsi="Arial" w:cs="Arial"/>
          <w:sz w:val="22"/>
          <w:szCs w:val="22"/>
        </w:rPr>
      </w:pPr>
    </w:p>
    <w:p w14:paraId="4D3DB111"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2BEC958" w14:textId="77777777" w:rsidR="00C55A0F" w:rsidRPr="00742480" w:rsidRDefault="00C55A0F" w:rsidP="00C55A0F">
      <w:pPr>
        <w:tabs>
          <w:tab w:val="left" w:pos="993"/>
        </w:tabs>
        <w:ind w:firstLine="426"/>
        <w:jc w:val="both"/>
        <w:rPr>
          <w:rFonts w:ascii="Arial" w:hAnsi="Arial" w:cs="Arial"/>
          <w:sz w:val="22"/>
          <w:szCs w:val="22"/>
        </w:rPr>
      </w:pPr>
    </w:p>
    <w:p w14:paraId="7C3F0B95"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1.3.2. Que tenham sido declaradas inidôneas pela Administração Pública federal, estadual ou municipal, nos termos do artigo 87, inciso IV, da Lei Federal nº 8.666/1993;</w:t>
      </w:r>
    </w:p>
    <w:p w14:paraId="19AC526F" w14:textId="77777777" w:rsidR="00C55A0F" w:rsidRPr="00742480" w:rsidRDefault="00C55A0F" w:rsidP="00C55A0F">
      <w:pPr>
        <w:tabs>
          <w:tab w:val="left" w:pos="993"/>
        </w:tabs>
        <w:ind w:firstLine="426"/>
        <w:jc w:val="both"/>
        <w:rPr>
          <w:rFonts w:ascii="Arial" w:hAnsi="Arial" w:cs="Arial"/>
          <w:sz w:val="22"/>
          <w:szCs w:val="22"/>
        </w:rPr>
      </w:pPr>
    </w:p>
    <w:p w14:paraId="02E3372E"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61C8A4CB" w14:textId="77777777" w:rsidR="00C55A0F" w:rsidRPr="00742480" w:rsidRDefault="00C55A0F" w:rsidP="00C55A0F">
      <w:pPr>
        <w:tabs>
          <w:tab w:val="left" w:pos="993"/>
        </w:tabs>
        <w:ind w:firstLine="426"/>
        <w:jc w:val="both"/>
        <w:rPr>
          <w:rFonts w:ascii="Arial" w:hAnsi="Arial" w:cs="Arial"/>
          <w:sz w:val="22"/>
          <w:szCs w:val="22"/>
        </w:rPr>
      </w:pPr>
    </w:p>
    <w:p w14:paraId="6966EBB8" w14:textId="77777777" w:rsidR="005315C1" w:rsidRDefault="005315C1" w:rsidP="00C55A0F">
      <w:pPr>
        <w:tabs>
          <w:tab w:val="left" w:pos="993"/>
        </w:tabs>
        <w:ind w:firstLine="426"/>
        <w:jc w:val="both"/>
        <w:rPr>
          <w:rFonts w:ascii="Arial" w:hAnsi="Arial" w:cs="Arial"/>
          <w:sz w:val="22"/>
          <w:szCs w:val="22"/>
        </w:rPr>
      </w:pPr>
    </w:p>
    <w:p w14:paraId="2C6DD8DF"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1.3.4. Que não tenham representação legal no Brasil com poderes expressos para receber citação e responder administrativamente ou judicialmente; </w:t>
      </w:r>
    </w:p>
    <w:p w14:paraId="0D25B37D" w14:textId="77777777" w:rsidR="00C55A0F" w:rsidRPr="00742480" w:rsidRDefault="00C55A0F" w:rsidP="00C55A0F">
      <w:pPr>
        <w:tabs>
          <w:tab w:val="left" w:pos="993"/>
        </w:tabs>
        <w:ind w:firstLine="426"/>
        <w:jc w:val="both"/>
        <w:rPr>
          <w:rFonts w:ascii="Arial" w:hAnsi="Arial" w:cs="Arial"/>
          <w:sz w:val="22"/>
          <w:szCs w:val="22"/>
        </w:rPr>
      </w:pPr>
    </w:p>
    <w:p w14:paraId="7A637908"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1.3.5. Que estejam reunidas em consórcio ou sejam controladoras, coligadas ou subsidiárias entre si;</w:t>
      </w:r>
    </w:p>
    <w:p w14:paraId="552711B4" w14:textId="77777777" w:rsidR="00C55A0F" w:rsidRPr="00742480" w:rsidRDefault="00C55A0F" w:rsidP="00C55A0F">
      <w:pPr>
        <w:tabs>
          <w:tab w:val="left" w:pos="993"/>
        </w:tabs>
        <w:ind w:firstLine="426"/>
        <w:jc w:val="both"/>
        <w:rPr>
          <w:rFonts w:ascii="Arial" w:hAnsi="Arial" w:cs="Arial"/>
          <w:sz w:val="22"/>
          <w:szCs w:val="22"/>
        </w:rPr>
      </w:pPr>
    </w:p>
    <w:p w14:paraId="56DF1283" w14:textId="77777777" w:rsidR="00C55A0F" w:rsidRPr="00061729" w:rsidRDefault="00C55A0F" w:rsidP="00C55A0F">
      <w:pPr>
        <w:tabs>
          <w:tab w:val="left" w:pos="993"/>
        </w:tabs>
        <w:ind w:firstLine="426"/>
        <w:jc w:val="both"/>
        <w:rPr>
          <w:rFonts w:ascii="Arial" w:hAnsi="Arial" w:cs="Arial"/>
          <w:sz w:val="22"/>
          <w:szCs w:val="22"/>
        </w:rPr>
      </w:pPr>
      <w:r w:rsidRPr="00061729">
        <w:rPr>
          <w:rFonts w:ascii="Arial" w:hAnsi="Arial" w:cs="Arial"/>
          <w:sz w:val="22"/>
          <w:szCs w:val="22"/>
        </w:rPr>
        <w:t xml:space="preserve">1.3.6. Que tenham sido proibidas </w:t>
      </w:r>
      <w:r w:rsidR="00851FA7" w:rsidRPr="00061729">
        <w:rPr>
          <w:rFonts w:ascii="Arial" w:hAnsi="Arial" w:cs="Arial"/>
          <w:sz w:val="22"/>
          <w:szCs w:val="22"/>
        </w:rPr>
        <w:t xml:space="preserve">pelo plenário do CADE </w:t>
      </w:r>
      <w:r w:rsidRPr="00061729">
        <w:rPr>
          <w:rFonts w:ascii="Arial" w:hAnsi="Arial" w:cs="Arial"/>
          <w:sz w:val="22"/>
          <w:szCs w:val="22"/>
        </w:rPr>
        <w:t>de participar de licitações promovidas pela Administração Pública federal, estadual, municipal, direta e indireta, em virtude de prática de infração à ordem econômica, nos termos do artigo 38, inciso II, da Lei Federal n° 12.529/2011;</w:t>
      </w:r>
    </w:p>
    <w:p w14:paraId="46D6098D" w14:textId="77777777" w:rsidR="00C55A0F" w:rsidRPr="00061729" w:rsidRDefault="00C55A0F" w:rsidP="00C55A0F">
      <w:pPr>
        <w:tabs>
          <w:tab w:val="left" w:pos="993"/>
        </w:tabs>
        <w:ind w:firstLine="426"/>
        <w:jc w:val="both"/>
        <w:rPr>
          <w:rFonts w:ascii="Arial" w:hAnsi="Arial" w:cs="Arial"/>
          <w:sz w:val="22"/>
          <w:szCs w:val="22"/>
        </w:rPr>
      </w:pPr>
    </w:p>
    <w:p w14:paraId="1C393786" w14:textId="77777777" w:rsidR="00C55A0F" w:rsidRPr="00742480" w:rsidRDefault="00C55A0F" w:rsidP="00C55A0F">
      <w:pPr>
        <w:tabs>
          <w:tab w:val="left" w:pos="993"/>
        </w:tabs>
        <w:ind w:firstLine="426"/>
        <w:jc w:val="both"/>
        <w:rPr>
          <w:rFonts w:ascii="Arial" w:hAnsi="Arial" w:cs="Arial"/>
          <w:sz w:val="22"/>
          <w:szCs w:val="22"/>
        </w:rPr>
      </w:pPr>
      <w:r w:rsidRPr="00061729">
        <w:rPr>
          <w:rFonts w:ascii="Arial" w:hAnsi="Arial" w:cs="Arial"/>
          <w:sz w:val="22"/>
          <w:szCs w:val="22"/>
        </w:rPr>
        <w:t>1.3.7. Que estejam proibidas de contratar com a Administração Pública em virtude de sanção restritiva de direito decorrente de infração administrativa</w:t>
      </w:r>
      <w:r w:rsidRPr="00742480">
        <w:rPr>
          <w:rFonts w:ascii="Arial" w:hAnsi="Arial" w:cs="Arial"/>
          <w:sz w:val="22"/>
          <w:szCs w:val="22"/>
        </w:rPr>
        <w:t xml:space="preserve"> ambiental, nos termos do art. 72, § 8°, inciso V, da Lei Federal n° 9.605/1998;</w:t>
      </w:r>
    </w:p>
    <w:p w14:paraId="5A13C63A" w14:textId="77777777" w:rsidR="00C55A0F" w:rsidRPr="00742480" w:rsidRDefault="00C55A0F" w:rsidP="00C55A0F">
      <w:pPr>
        <w:tabs>
          <w:tab w:val="left" w:pos="993"/>
        </w:tabs>
        <w:ind w:firstLine="426"/>
        <w:jc w:val="both"/>
        <w:rPr>
          <w:rFonts w:ascii="Arial" w:hAnsi="Arial" w:cs="Arial"/>
          <w:sz w:val="22"/>
          <w:szCs w:val="22"/>
        </w:rPr>
      </w:pPr>
    </w:p>
    <w:p w14:paraId="43A881E7"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1.3.8. Que tenham sido proibidas de contratar com o Poder Público em razão de condenação por ato de improbidade administrativa, nos termos do artigo 12 da Lei Federal nº 8.429/1992;</w:t>
      </w:r>
    </w:p>
    <w:p w14:paraId="328C44CC" w14:textId="77777777" w:rsidR="00C55A0F" w:rsidRPr="00742480" w:rsidRDefault="00C55A0F" w:rsidP="00C55A0F">
      <w:pPr>
        <w:tabs>
          <w:tab w:val="left" w:pos="993"/>
        </w:tabs>
        <w:ind w:firstLine="426"/>
        <w:jc w:val="both"/>
        <w:rPr>
          <w:rFonts w:ascii="Arial" w:hAnsi="Arial" w:cs="Arial"/>
          <w:sz w:val="22"/>
          <w:szCs w:val="22"/>
        </w:rPr>
      </w:pPr>
    </w:p>
    <w:p w14:paraId="4A3823B2"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1.3.9. Que tenham sido declaradas inidôneas para contratar com a Administração Pública, nos termos da lei;</w:t>
      </w:r>
    </w:p>
    <w:p w14:paraId="66BE387B" w14:textId="77777777" w:rsidR="00C55A0F" w:rsidRPr="00742480" w:rsidRDefault="00C55A0F" w:rsidP="00C55A0F">
      <w:pPr>
        <w:tabs>
          <w:tab w:val="left" w:pos="993"/>
        </w:tabs>
        <w:ind w:firstLine="426"/>
        <w:jc w:val="both"/>
        <w:rPr>
          <w:rFonts w:ascii="Arial" w:hAnsi="Arial" w:cs="Arial"/>
          <w:sz w:val="22"/>
          <w:szCs w:val="22"/>
        </w:rPr>
      </w:pPr>
    </w:p>
    <w:p w14:paraId="2A89B834"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006C5D7D" w14:textId="77777777" w:rsidR="00C55A0F" w:rsidRPr="00742480" w:rsidRDefault="00C55A0F" w:rsidP="00C55A0F">
      <w:pPr>
        <w:ind w:firstLine="426"/>
        <w:jc w:val="both"/>
        <w:rPr>
          <w:rFonts w:ascii="Arial" w:hAnsi="Arial" w:cs="Arial"/>
          <w:sz w:val="22"/>
          <w:szCs w:val="22"/>
        </w:rPr>
      </w:pPr>
    </w:p>
    <w:p w14:paraId="584B3988"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58EB0E4B" w14:textId="77777777" w:rsidR="00C55A0F" w:rsidRPr="00742480" w:rsidRDefault="00C55A0F" w:rsidP="00C55A0F">
      <w:pPr>
        <w:ind w:firstLine="426"/>
        <w:jc w:val="both"/>
        <w:rPr>
          <w:rFonts w:ascii="Arial" w:hAnsi="Arial" w:cs="Arial"/>
          <w:sz w:val="22"/>
          <w:szCs w:val="22"/>
        </w:rPr>
      </w:pPr>
    </w:p>
    <w:p w14:paraId="4C902A2A"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51AE5BB5" w14:textId="77777777" w:rsidR="00C55A0F" w:rsidRPr="00742480" w:rsidRDefault="00C55A0F" w:rsidP="00C55A0F">
      <w:pPr>
        <w:tabs>
          <w:tab w:val="left" w:pos="851"/>
        </w:tabs>
        <w:ind w:firstLine="426"/>
        <w:jc w:val="both"/>
        <w:rPr>
          <w:rFonts w:ascii="Arial" w:hAnsi="Arial" w:cs="Arial"/>
          <w:sz w:val="22"/>
          <w:szCs w:val="22"/>
        </w:rPr>
      </w:pPr>
    </w:p>
    <w:p w14:paraId="29010F6A"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 xml:space="preserve">3.1. Em caso de perda ou quebra do sigilo da senha de acesso, caberá ao interessado efetuar o seu cancelamento por meio do sítio eletrônico </w:t>
      </w:r>
      <w:hyperlink r:id="rId11" w:history="1">
        <w:r w:rsidRPr="00742480">
          <w:rPr>
            <w:rStyle w:val="Hyperlink"/>
            <w:rFonts w:ascii="Arial" w:hAnsi="Arial" w:cs="Arial"/>
            <w:sz w:val="22"/>
            <w:szCs w:val="22"/>
          </w:rPr>
          <w:t>www.bec.sp.gov.br</w:t>
        </w:r>
      </w:hyperlink>
      <w:r w:rsidRPr="00742480">
        <w:rPr>
          <w:rFonts w:ascii="Arial" w:hAnsi="Arial" w:cs="Arial"/>
          <w:sz w:val="22"/>
          <w:szCs w:val="22"/>
        </w:rPr>
        <w:t xml:space="preserve"> &lt;</w:t>
      </w:r>
      <w:hyperlink r:id="rId12" w:history="1">
        <w:r w:rsidRPr="00742480">
          <w:rPr>
            <w:rStyle w:val="Hyperlink"/>
            <w:rFonts w:ascii="Arial" w:hAnsi="Arial" w:cs="Arial"/>
            <w:sz w:val="22"/>
            <w:szCs w:val="22"/>
          </w:rPr>
          <w:t>http://www.bec.sp.gov.br</w:t>
        </w:r>
      </w:hyperlink>
      <w:r w:rsidRPr="00742480">
        <w:rPr>
          <w:rFonts w:ascii="Arial" w:hAnsi="Arial" w:cs="Arial"/>
          <w:sz w:val="22"/>
          <w:szCs w:val="22"/>
        </w:rPr>
        <w:t>&gt; (opção “CAUFESP”), conforme Resolução CC-27, de 25.05.2006.</w:t>
      </w:r>
    </w:p>
    <w:p w14:paraId="28B9152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5F6C2844"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4. Cada representante credenciado poderá representar apenas uma licitante, em cada Pregão Eletrônico.</w:t>
      </w:r>
    </w:p>
    <w:p w14:paraId="5351A905" w14:textId="77777777" w:rsidR="00C55A0F" w:rsidRPr="00742480" w:rsidRDefault="00C55A0F" w:rsidP="00C55A0F">
      <w:pPr>
        <w:ind w:firstLine="426"/>
        <w:jc w:val="both"/>
        <w:rPr>
          <w:rFonts w:ascii="Arial" w:hAnsi="Arial" w:cs="Arial"/>
          <w:sz w:val="22"/>
          <w:szCs w:val="22"/>
        </w:rPr>
      </w:pPr>
    </w:p>
    <w:p w14:paraId="7ECE095E"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O envio da proposta vinculará a licitante ao cumprimento de todas as condições e obrigações inerentes ao certame.</w:t>
      </w:r>
    </w:p>
    <w:p w14:paraId="414A5236" w14:textId="77777777" w:rsidR="00C55A0F" w:rsidRPr="00742480" w:rsidRDefault="00C55A0F" w:rsidP="00C55A0F">
      <w:pPr>
        <w:tabs>
          <w:tab w:val="left" w:pos="851"/>
        </w:tabs>
        <w:ind w:firstLine="426"/>
        <w:jc w:val="both"/>
        <w:rPr>
          <w:rFonts w:ascii="Arial" w:hAnsi="Arial" w:cs="Arial"/>
          <w:sz w:val="22"/>
          <w:szCs w:val="22"/>
        </w:rPr>
      </w:pPr>
    </w:p>
    <w:p w14:paraId="5B40AD38"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13158584" w14:textId="77777777" w:rsidR="005315C1" w:rsidRDefault="005315C1" w:rsidP="00C55A0F">
      <w:pPr>
        <w:ind w:firstLine="426"/>
        <w:jc w:val="both"/>
        <w:rPr>
          <w:rFonts w:ascii="Arial" w:hAnsi="Arial" w:cs="Arial"/>
          <w:sz w:val="22"/>
          <w:szCs w:val="22"/>
        </w:rPr>
      </w:pPr>
    </w:p>
    <w:p w14:paraId="3BAFC65C" w14:textId="77777777" w:rsidR="00C55A0F" w:rsidRPr="00BC4915" w:rsidRDefault="00C55A0F" w:rsidP="00C55A0F">
      <w:pPr>
        <w:ind w:firstLine="426"/>
        <w:jc w:val="both"/>
        <w:rPr>
          <w:rFonts w:ascii="Arial" w:hAnsi="Arial" w:cs="Arial"/>
          <w:color w:val="0000FF"/>
          <w:sz w:val="22"/>
          <w:szCs w:val="22"/>
        </w:rPr>
      </w:pPr>
      <w:r w:rsidRPr="00742480">
        <w:rPr>
          <w:rFonts w:ascii="Arial"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r w:rsidRPr="00BC4915">
        <w:rPr>
          <w:rFonts w:ascii="Arial" w:hAnsi="Arial" w:cs="Arial"/>
          <w:b/>
          <w:color w:val="0000FF"/>
          <w:sz w:val="22"/>
          <w:szCs w:val="22"/>
          <w:u w:val="single"/>
        </w:rPr>
        <w:t xml:space="preserve">www.receita.fazenda.gov.br e </w:t>
      </w:r>
      <w:hyperlink r:id="rId13" w:history="1">
        <w:r w:rsidRPr="00BC4915">
          <w:rPr>
            <w:rStyle w:val="Hyperlink"/>
            <w:rFonts w:ascii="Arial" w:hAnsi="Arial" w:cs="Arial"/>
            <w:b/>
            <w:sz w:val="22"/>
            <w:szCs w:val="22"/>
          </w:rPr>
          <w:t>www.caixa.gov.br</w:t>
        </w:r>
      </w:hyperlink>
      <w:r w:rsidRPr="00BC4915">
        <w:rPr>
          <w:rFonts w:ascii="Arial" w:hAnsi="Arial" w:cs="Arial"/>
          <w:b/>
          <w:color w:val="0000FF"/>
          <w:sz w:val="22"/>
          <w:szCs w:val="22"/>
          <w:u w:val="single"/>
        </w:rPr>
        <w:t>.</w:t>
      </w:r>
    </w:p>
    <w:p w14:paraId="6159941B" w14:textId="77777777" w:rsidR="00C55A0F" w:rsidRPr="00742480" w:rsidRDefault="00C55A0F" w:rsidP="00C55A0F">
      <w:pPr>
        <w:ind w:firstLine="426"/>
        <w:jc w:val="both"/>
        <w:rPr>
          <w:rFonts w:ascii="Arial" w:hAnsi="Arial" w:cs="Arial"/>
          <w:sz w:val="22"/>
          <w:szCs w:val="22"/>
        </w:rPr>
      </w:pPr>
    </w:p>
    <w:p w14:paraId="4493C419" w14:textId="61B52792"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color w:val="000000"/>
          <w:sz w:val="22"/>
          <w:szCs w:val="22"/>
        </w:rPr>
        <w:t xml:space="preserve">6. </w:t>
      </w:r>
      <w:r w:rsidR="00D66105">
        <w:rPr>
          <w:rFonts w:ascii="Arial" w:hAnsi="Arial" w:cs="Arial"/>
          <w:color w:val="000000"/>
          <w:sz w:val="22"/>
          <w:szCs w:val="22"/>
        </w:rPr>
        <w:t>Para participação no certame e p</w:t>
      </w:r>
      <w:r w:rsidRPr="00742480">
        <w:rPr>
          <w:rFonts w:ascii="Arial" w:hAnsi="Arial" w:cs="Arial"/>
          <w:sz w:val="22"/>
          <w:szCs w:val="22"/>
        </w:rPr>
        <w:t>ara a fruição do benefício da habilitação com irregularidade fiscal e/ou trabalhista, previsto neste Edital, a condição de microempresa, de empresa de pequeno porte ou de cooperativa que preencha as condições estabelecidas no artigo 34 da Lei Federal n° 11.488/2007 deverá constar do registro da licitante junto ao CAUFESP.</w:t>
      </w:r>
    </w:p>
    <w:p w14:paraId="73D6C952" w14:textId="77777777" w:rsidR="00C55A0F" w:rsidRPr="00742480" w:rsidRDefault="00C55A0F" w:rsidP="00C55A0F">
      <w:pPr>
        <w:tabs>
          <w:tab w:val="left" w:pos="851"/>
        </w:tabs>
        <w:ind w:firstLine="426"/>
        <w:jc w:val="both"/>
        <w:rPr>
          <w:rFonts w:ascii="Arial" w:hAnsi="Arial" w:cs="Arial"/>
          <w:sz w:val="22"/>
          <w:szCs w:val="22"/>
        </w:rPr>
      </w:pPr>
    </w:p>
    <w:p w14:paraId="11F6519E"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III - DAS PROPOSTAS</w:t>
      </w:r>
    </w:p>
    <w:p w14:paraId="31A5D392" w14:textId="77777777" w:rsidR="00C55A0F" w:rsidRPr="00742480" w:rsidRDefault="00C55A0F" w:rsidP="00C55A0F">
      <w:pPr>
        <w:ind w:firstLine="426"/>
        <w:jc w:val="center"/>
        <w:rPr>
          <w:rFonts w:ascii="Arial" w:hAnsi="Arial" w:cs="Arial"/>
          <w:b/>
          <w:sz w:val="22"/>
          <w:szCs w:val="22"/>
        </w:rPr>
      </w:pPr>
    </w:p>
    <w:p w14:paraId="41B25238" w14:textId="7DBBFB4E"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 xml:space="preserve">As propostas deverão ser enviadas por meio eletrônico disponível no endereço </w:t>
      </w:r>
      <w:hyperlink r:id="rId14" w:history="1">
        <w:r w:rsidRPr="00742480">
          <w:rPr>
            <w:rStyle w:val="Hyperlink"/>
            <w:rFonts w:ascii="Arial" w:hAnsi="Arial" w:cs="Arial"/>
            <w:sz w:val="22"/>
            <w:szCs w:val="22"/>
          </w:rPr>
          <w:t>www.bec.sp.gov.br</w:t>
        </w:r>
      </w:hyperlink>
      <w:r w:rsidRPr="00742480">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71090170" w14:textId="77777777" w:rsidR="00C55A0F" w:rsidRPr="00742480" w:rsidRDefault="00C55A0F" w:rsidP="00C55A0F">
      <w:pPr>
        <w:ind w:firstLine="426"/>
        <w:jc w:val="both"/>
        <w:rPr>
          <w:rFonts w:ascii="Arial" w:hAnsi="Arial" w:cs="Arial"/>
          <w:sz w:val="22"/>
          <w:szCs w:val="22"/>
        </w:rPr>
      </w:pPr>
    </w:p>
    <w:p w14:paraId="01891064"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proposta de preço deverá conter os seguintes elementos:</w:t>
      </w:r>
    </w:p>
    <w:p w14:paraId="0246729F" w14:textId="77777777" w:rsidR="00C55A0F" w:rsidRPr="00742480" w:rsidRDefault="00C55A0F" w:rsidP="00C55A0F">
      <w:pPr>
        <w:ind w:firstLine="426"/>
        <w:jc w:val="both"/>
        <w:rPr>
          <w:rFonts w:ascii="Arial" w:hAnsi="Arial" w:cs="Arial"/>
          <w:sz w:val="22"/>
          <w:szCs w:val="22"/>
        </w:rPr>
      </w:pPr>
    </w:p>
    <w:p w14:paraId="63A7EA4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a)  indicação da procedência, marca e modelo do produto cotado, observadas as especificações do memorial descritivo constantes do </w:t>
      </w:r>
      <w:r w:rsidRPr="00742480">
        <w:rPr>
          <w:rFonts w:ascii="Arial" w:hAnsi="Arial" w:cs="Arial"/>
          <w:b/>
          <w:sz w:val="22"/>
          <w:szCs w:val="22"/>
        </w:rPr>
        <w:t>Anexo I</w:t>
      </w:r>
      <w:r w:rsidRPr="00742480">
        <w:rPr>
          <w:rFonts w:ascii="Arial" w:hAnsi="Arial" w:cs="Arial"/>
          <w:sz w:val="22"/>
          <w:szCs w:val="22"/>
        </w:rPr>
        <w:t xml:space="preserve"> deste Edital;</w:t>
      </w:r>
    </w:p>
    <w:p w14:paraId="3BD33A5C" w14:textId="77777777" w:rsidR="00C55A0F" w:rsidRPr="00742480" w:rsidRDefault="00C55A0F" w:rsidP="00C55A0F">
      <w:pPr>
        <w:ind w:firstLine="426"/>
        <w:jc w:val="both"/>
        <w:rPr>
          <w:rFonts w:ascii="Arial" w:hAnsi="Arial" w:cs="Arial"/>
          <w:sz w:val="22"/>
          <w:szCs w:val="22"/>
        </w:rPr>
      </w:pPr>
    </w:p>
    <w:p w14:paraId="3172AC1F" w14:textId="1166BC70" w:rsidR="00C55A0F" w:rsidRPr="00742480" w:rsidRDefault="00C55A0F" w:rsidP="00C55A0F">
      <w:pPr>
        <w:tabs>
          <w:tab w:val="left" w:pos="993"/>
          <w:tab w:val="left" w:pos="1134"/>
        </w:tabs>
        <w:ind w:firstLine="426"/>
        <w:jc w:val="both"/>
        <w:rPr>
          <w:rFonts w:ascii="Arial" w:hAnsi="Arial" w:cs="Arial"/>
          <w:sz w:val="22"/>
          <w:szCs w:val="22"/>
        </w:rPr>
      </w:pPr>
      <w:r w:rsidRPr="00742480">
        <w:rPr>
          <w:rFonts w:ascii="Arial" w:hAnsi="Arial" w:cs="Arial"/>
          <w:sz w:val="22"/>
          <w:szCs w:val="22"/>
        </w:rPr>
        <w:t>b) preços unitário e total,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D66105">
        <w:rPr>
          <w:rFonts w:ascii="Arial" w:hAnsi="Arial" w:cs="Arial"/>
          <w:sz w:val="22"/>
          <w:szCs w:val="22"/>
        </w:rPr>
        <w:t>, observada a legislação vigente</w:t>
      </w:r>
      <w:r w:rsidRPr="00742480">
        <w:rPr>
          <w:rFonts w:ascii="Arial" w:hAnsi="Arial" w:cs="Arial"/>
          <w:sz w:val="22"/>
          <w:szCs w:val="22"/>
        </w:rPr>
        <w:t>.</w:t>
      </w:r>
    </w:p>
    <w:p w14:paraId="1741ECCB" w14:textId="77777777" w:rsidR="00C55A0F" w:rsidRPr="00742480" w:rsidRDefault="00C55A0F" w:rsidP="00C55A0F">
      <w:pPr>
        <w:ind w:firstLine="426"/>
        <w:jc w:val="both"/>
        <w:rPr>
          <w:rFonts w:ascii="Arial" w:hAnsi="Arial" w:cs="Arial"/>
          <w:color w:val="FF0000"/>
          <w:sz w:val="22"/>
          <w:szCs w:val="22"/>
        </w:rPr>
      </w:pPr>
    </w:p>
    <w:p w14:paraId="5725DED1" w14:textId="563584B0"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O prazo de validade da</w:t>
      </w:r>
      <w:r w:rsidR="00D66105">
        <w:rPr>
          <w:rFonts w:ascii="Arial" w:hAnsi="Arial" w:cs="Arial"/>
          <w:sz w:val="22"/>
          <w:szCs w:val="22"/>
        </w:rPr>
        <w:t>(s)</w:t>
      </w:r>
      <w:r w:rsidRPr="00742480">
        <w:rPr>
          <w:rFonts w:ascii="Arial" w:hAnsi="Arial" w:cs="Arial"/>
          <w:sz w:val="22"/>
          <w:szCs w:val="22"/>
        </w:rPr>
        <w:t xml:space="preserve"> proposta</w:t>
      </w:r>
      <w:r w:rsidR="00D66105">
        <w:rPr>
          <w:rFonts w:ascii="Arial" w:hAnsi="Arial" w:cs="Arial"/>
          <w:sz w:val="22"/>
          <w:szCs w:val="22"/>
        </w:rPr>
        <w:t>(s)</w:t>
      </w:r>
      <w:r w:rsidRPr="00742480">
        <w:rPr>
          <w:rFonts w:ascii="Arial" w:hAnsi="Arial" w:cs="Arial"/>
          <w:sz w:val="22"/>
          <w:szCs w:val="22"/>
        </w:rPr>
        <w:t xml:space="preserve"> será de 60 (sessenta) dias, contados da data da sessão </w:t>
      </w:r>
      <w:r w:rsidR="00D66105">
        <w:rPr>
          <w:rFonts w:ascii="Arial" w:hAnsi="Arial" w:cs="Arial"/>
          <w:sz w:val="22"/>
          <w:szCs w:val="22"/>
        </w:rPr>
        <w:t>pública do</w:t>
      </w:r>
      <w:r w:rsidRPr="00742480">
        <w:rPr>
          <w:rFonts w:ascii="Arial" w:hAnsi="Arial" w:cs="Arial"/>
          <w:sz w:val="22"/>
          <w:szCs w:val="22"/>
        </w:rPr>
        <w:t xml:space="preserve"> Pregão Eletrônico.</w:t>
      </w:r>
    </w:p>
    <w:p w14:paraId="62E1E52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0F219C6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Não será admitida cotação inferior à quantidade prevista neste Edital.</w:t>
      </w:r>
    </w:p>
    <w:p w14:paraId="17791573" w14:textId="77777777" w:rsidR="00C55A0F" w:rsidRPr="00742480" w:rsidRDefault="00C55A0F" w:rsidP="00C55A0F">
      <w:pPr>
        <w:ind w:firstLine="426"/>
        <w:jc w:val="both"/>
        <w:rPr>
          <w:rFonts w:ascii="Arial" w:hAnsi="Arial" w:cs="Arial"/>
          <w:sz w:val="22"/>
          <w:szCs w:val="22"/>
        </w:rPr>
      </w:pPr>
    </w:p>
    <w:p w14:paraId="1B3898F3" w14:textId="037E33BC" w:rsidR="00C55A0F" w:rsidRDefault="00C55A0F" w:rsidP="00C55A0F">
      <w:pPr>
        <w:numPr>
          <w:ilvl w:val="0"/>
          <w:numId w:val="4"/>
        </w:numPr>
        <w:jc w:val="both"/>
        <w:rPr>
          <w:rFonts w:ascii="Arial" w:hAnsi="Arial" w:cs="Arial"/>
          <w:sz w:val="22"/>
          <w:szCs w:val="22"/>
        </w:rPr>
      </w:pPr>
      <w:r w:rsidRPr="00742480">
        <w:rPr>
          <w:rFonts w:ascii="Arial" w:hAnsi="Arial" w:cs="Arial"/>
          <w:sz w:val="22"/>
          <w:szCs w:val="22"/>
        </w:rPr>
        <w:t>O(s) preço(s) ofertado(s) permanecerá(</w:t>
      </w:r>
      <w:proofErr w:type="spellStart"/>
      <w:r w:rsidRPr="00742480">
        <w:rPr>
          <w:rFonts w:ascii="Arial" w:hAnsi="Arial" w:cs="Arial"/>
          <w:sz w:val="22"/>
          <w:szCs w:val="22"/>
        </w:rPr>
        <w:t>ão</w:t>
      </w:r>
      <w:proofErr w:type="spellEnd"/>
      <w:r w:rsidRPr="00742480">
        <w:rPr>
          <w:rFonts w:ascii="Arial" w:hAnsi="Arial" w:cs="Arial"/>
          <w:sz w:val="22"/>
          <w:szCs w:val="22"/>
        </w:rPr>
        <w:t>) fixo(s) e irreajustável(</w:t>
      </w:r>
      <w:proofErr w:type="spellStart"/>
      <w:r w:rsidRPr="00742480">
        <w:rPr>
          <w:rFonts w:ascii="Arial" w:hAnsi="Arial" w:cs="Arial"/>
          <w:sz w:val="22"/>
          <w:szCs w:val="22"/>
        </w:rPr>
        <w:t>is</w:t>
      </w:r>
      <w:proofErr w:type="spellEnd"/>
      <w:r w:rsidRPr="00742480">
        <w:rPr>
          <w:rFonts w:ascii="Arial" w:hAnsi="Arial" w:cs="Arial"/>
          <w:sz w:val="22"/>
          <w:szCs w:val="22"/>
        </w:rPr>
        <w:t xml:space="preserve">). </w:t>
      </w:r>
    </w:p>
    <w:p w14:paraId="1B9373E3" w14:textId="77777777" w:rsidR="005C1C75" w:rsidRDefault="005C1C75" w:rsidP="005C1C75">
      <w:pPr>
        <w:jc w:val="both"/>
        <w:rPr>
          <w:rFonts w:ascii="Arial" w:hAnsi="Arial" w:cs="Arial"/>
          <w:sz w:val="22"/>
          <w:szCs w:val="22"/>
        </w:rPr>
      </w:pPr>
    </w:p>
    <w:p w14:paraId="3F002452" w14:textId="65E8986C" w:rsidR="005C1C75" w:rsidRPr="00742480" w:rsidRDefault="005C1C75" w:rsidP="00F85317">
      <w:pPr>
        <w:numPr>
          <w:ilvl w:val="0"/>
          <w:numId w:val="4"/>
        </w:numPr>
        <w:ind w:left="0" w:firstLine="426"/>
        <w:jc w:val="both"/>
        <w:rPr>
          <w:rFonts w:ascii="Arial" w:hAnsi="Arial" w:cs="Arial"/>
          <w:sz w:val="22"/>
          <w:szCs w:val="22"/>
        </w:rPr>
      </w:pPr>
      <w:r>
        <w:rPr>
          <w:rFonts w:ascii="Arial" w:hAnsi="Arial" w:cs="Arial"/>
          <w:sz w:val="22"/>
          <w:szCs w:val="22"/>
        </w:rPr>
        <w:t>Não é obrigatória a apresentação de proposta para todos os itens, podendo a licitante apresentar proposta somente para o(s) item(</w:t>
      </w:r>
      <w:proofErr w:type="spellStart"/>
      <w:r>
        <w:rPr>
          <w:rFonts w:ascii="Arial" w:hAnsi="Arial" w:cs="Arial"/>
          <w:sz w:val="22"/>
          <w:szCs w:val="22"/>
        </w:rPr>
        <w:t>ns</w:t>
      </w:r>
      <w:proofErr w:type="spellEnd"/>
      <w:r>
        <w:rPr>
          <w:rFonts w:ascii="Arial" w:hAnsi="Arial" w:cs="Arial"/>
          <w:sz w:val="22"/>
          <w:szCs w:val="22"/>
        </w:rPr>
        <w:t>) de seu interesse.</w:t>
      </w:r>
    </w:p>
    <w:p w14:paraId="65505048" w14:textId="77777777" w:rsidR="005315C1" w:rsidRDefault="005315C1" w:rsidP="00C55A0F">
      <w:pPr>
        <w:ind w:firstLine="426"/>
        <w:jc w:val="center"/>
        <w:rPr>
          <w:rFonts w:ascii="Arial" w:hAnsi="Arial" w:cs="Arial"/>
          <w:b/>
          <w:sz w:val="22"/>
          <w:szCs w:val="22"/>
        </w:rPr>
      </w:pPr>
    </w:p>
    <w:p w14:paraId="5524C83A"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IV - DA HABILITAÇÃO</w:t>
      </w:r>
    </w:p>
    <w:p w14:paraId="7F222C63" w14:textId="77777777" w:rsidR="00C55A0F" w:rsidRDefault="00C55A0F" w:rsidP="00C55A0F">
      <w:pPr>
        <w:ind w:firstLine="426"/>
        <w:jc w:val="both"/>
        <w:rPr>
          <w:rFonts w:ascii="Arial" w:hAnsi="Arial" w:cs="Arial"/>
          <w:sz w:val="22"/>
          <w:szCs w:val="22"/>
        </w:rPr>
      </w:pPr>
    </w:p>
    <w:p w14:paraId="762D8E66" w14:textId="1F69A6B6" w:rsidR="005315C1" w:rsidRDefault="00C55A0F" w:rsidP="00C55A0F">
      <w:pPr>
        <w:tabs>
          <w:tab w:val="left" w:pos="709"/>
        </w:tabs>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O julgamento da habilitação se processará na forma prevista no subitem 8, do item V, deste Edital, mediante o exame dos documentos a seguir relacionados, os quais dizem respeito a:</w:t>
      </w:r>
    </w:p>
    <w:p w14:paraId="4CBCE061" w14:textId="77777777" w:rsidR="005315C1" w:rsidRPr="00742480" w:rsidRDefault="005315C1" w:rsidP="00C55A0F">
      <w:pPr>
        <w:tabs>
          <w:tab w:val="left" w:pos="709"/>
        </w:tabs>
        <w:ind w:firstLine="426"/>
        <w:jc w:val="both"/>
        <w:rPr>
          <w:rFonts w:ascii="Arial" w:hAnsi="Arial" w:cs="Arial"/>
          <w:sz w:val="22"/>
          <w:szCs w:val="22"/>
        </w:rPr>
      </w:pPr>
    </w:p>
    <w:p w14:paraId="04F8D6DD" w14:textId="77777777" w:rsidR="00C55A0F" w:rsidRPr="00742480" w:rsidRDefault="00C55A0F" w:rsidP="00C55A0F">
      <w:pPr>
        <w:ind w:firstLine="426"/>
        <w:jc w:val="both"/>
        <w:rPr>
          <w:rFonts w:ascii="Arial" w:hAnsi="Arial" w:cs="Arial"/>
          <w:b/>
          <w:sz w:val="22"/>
          <w:szCs w:val="22"/>
        </w:rPr>
      </w:pPr>
    </w:p>
    <w:p w14:paraId="595785CB" w14:textId="77777777" w:rsidR="00C55A0F" w:rsidRPr="005315C1" w:rsidRDefault="00C55A0F" w:rsidP="005315C1">
      <w:pPr>
        <w:pStyle w:val="PargrafodaLista"/>
        <w:numPr>
          <w:ilvl w:val="1"/>
          <w:numId w:val="13"/>
        </w:numPr>
        <w:jc w:val="both"/>
        <w:rPr>
          <w:rFonts w:ascii="Arial" w:hAnsi="Arial" w:cs="Arial"/>
          <w:b/>
          <w:sz w:val="22"/>
          <w:szCs w:val="22"/>
        </w:rPr>
      </w:pPr>
      <w:r w:rsidRPr="005315C1">
        <w:rPr>
          <w:rFonts w:ascii="Arial" w:hAnsi="Arial" w:cs="Arial"/>
          <w:b/>
          <w:sz w:val="22"/>
          <w:szCs w:val="22"/>
        </w:rPr>
        <w:t>HABILITAÇÃO JURÍDICA</w:t>
      </w:r>
    </w:p>
    <w:p w14:paraId="0DB4AEB7" w14:textId="77777777" w:rsidR="00C55A0F" w:rsidRPr="00061729" w:rsidRDefault="00235631" w:rsidP="00235631">
      <w:pPr>
        <w:spacing w:before="240"/>
        <w:ind w:firstLine="426"/>
        <w:jc w:val="both"/>
        <w:rPr>
          <w:rFonts w:ascii="Arial" w:hAnsi="Arial" w:cs="Arial"/>
          <w:sz w:val="22"/>
          <w:szCs w:val="22"/>
        </w:rPr>
      </w:pPr>
      <w:r>
        <w:rPr>
          <w:rFonts w:ascii="Arial" w:hAnsi="Arial" w:cs="Arial"/>
          <w:sz w:val="22"/>
          <w:szCs w:val="22"/>
        </w:rPr>
        <w:t xml:space="preserve">a) </w:t>
      </w:r>
      <w:r w:rsidR="00C55A0F" w:rsidRPr="00742480">
        <w:rPr>
          <w:rFonts w:ascii="Arial" w:hAnsi="Arial" w:cs="Arial"/>
          <w:sz w:val="22"/>
          <w:szCs w:val="22"/>
        </w:rPr>
        <w:t xml:space="preserve">Registro empresarial </w:t>
      </w:r>
      <w:r w:rsidR="00C55A0F" w:rsidRPr="00061729">
        <w:rPr>
          <w:rFonts w:ascii="Arial" w:hAnsi="Arial" w:cs="Arial"/>
          <w:sz w:val="22"/>
          <w:szCs w:val="22"/>
        </w:rPr>
        <w:t>na Junta Comercial, no caso de empresário individual ou de Empresa Individual de Responsabilidade Limitada – EIRELI</w:t>
      </w:r>
      <w:r w:rsidR="00A820D8" w:rsidRPr="00061729">
        <w:rPr>
          <w:rFonts w:ascii="Arial" w:hAnsi="Arial" w:cs="Arial"/>
          <w:sz w:val="22"/>
          <w:szCs w:val="22"/>
        </w:rPr>
        <w:t>.</w:t>
      </w:r>
    </w:p>
    <w:p w14:paraId="679F6085" w14:textId="77777777" w:rsidR="00C55A0F" w:rsidRPr="00061729" w:rsidRDefault="00C55A0F" w:rsidP="00C55A0F">
      <w:pPr>
        <w:ind w:firstLine="426"/>
        <w:jc w:val="both"/>
        <w:rPr>
          <w:rFonts w:ascii="Arial" w:hAnsi="Arial" w:cs="Arial"/>
          <w:sz w:val="22"/>
          <w:szCs w:val="22"/>
        </w:rPr>
      </w:pPr>
    </w:p>
    <w:p w14:paraId="6846B770" w14:textId="77777777" w:rsidR="00C55A0F" w:rsidRPr="00742480" w:rsidRDefault="00C55A0F" w:rsidP="00C55A0F">
      <w:pPr>
        <w:ind w:firstLine="426"/>
        <w:jc w:val="both"/>
        <w:rPr>
          <w:rFonts w:ascii="Arial" w:hAnsi="Arial" w:cs="Arial"/>
          <w:sz w:val="22"/>
          <w:szCs w:val="22"/>
        </w:rPr>
      </w:pPr>
      <w:r w:rsidRPr="00061729">
        <w:rPr>
          <w:rFonts w:ascii="Arial" w:hAnsi="Arial" w:cs="Arial"/>
          <w:sz w:val="22"/>
          <w:szCs w:val="22"/>
        </w:rPr>
        <w:t>b)</w:t>
      </w:r>
      <w:r w:rsidRPr="00061729">
        <w:rPr>
          <w:rFonts w:ascii="Arial" w:hAnsi="Arial" w:cs="Arial"/>
          <w:sz w:val="22"/>
          <w:szCs w:val="22"/>
        </w:rPr>
        <w:tab/>
        <w:t>Ato constitutivo, estatuto ou contrato social atualizado e registrado na Junta Comercial, em se tratando de sociedade empresária ou cooperativa</w:t>
      </w:r>
      <w:r w:rsidRPr="00742480">
        <w:rPr>
          <w:rFonts w:ascii="Arial" w:hAnsi="Arial" w:cs="Arial"/>
          <w:sz w:val="22"/>
          <w:szCs w:val="22"/>
        </w:rPr>
        <w:t>, devendo o estatuto, no caso das cooperativas, estar adequado à Lei Federal nº 12.690/2012;</w:t>
      </w:r>
    </w:p>
    <w:p w14:paraId="7BF83DD1" w14:textId="77777777" w:rsidR="00C55A0F" w:rsidRPr="00742480" w:rsidRDefault="00C55A0F" w:rsidP="00C55A0F">
      <w:pPr>
        <w:ind w:firstLine="426"/>
        <w:jc w:val="both"/>
        <w:rPr>
          <w:rFonts w:ascii="Arial" w:hAnsi="Arial" w:cs="Arial"/>
          <w:sz w:val="22"/>
          <w:szCs w:val="22"/>
        </w:rPr>
      </w:pPr>
    </w:p>
    <w:p w14:paraId="7D687DF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t>Documentos de eleição ou designação dos atuais administradores, tratando-se de sociedades empresárias ou cooperativas;</w:t>
      </w:r>
    </w:p>
    <w:p w14:paraId="2CB5ADD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50DA2E9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w:t>
      </w:r>
      <w:r w:rsidRPr="00742480">
        <w:rPr>
          <w:rFonts w:ascii="Arial" w:hAnsi="Arial" w:cs="Arial"/>
          <w:sz w:val="22"/>
          <w:szCs w:val="22"/>
        </w:rPr>
        <w:tab/>
        <w:t>Ato constitutivo atualizado e registrado no Registro Civil de Pessoas Jurídicas tratando-se de sociedade não empresária, acompanhado de prova da diretoria em exercício;</w:t>
      </w:r>
    </w:p>
    <w:p w14:paraId="5D399CB6" w14:textId="77777777" w:rsidR="00C55A0F" w:rsidRPr="00742480" w:rsidRDefault="00C55A0F" w:rsidP="00C55A0F">
      <w:pPr>
        <w:ind w:firstLine="426"/>
        <w:jc w:val="both"/>
        <w:rPr>
          <w:rFonts w:ascii="Arial" w:hAnsi="Arial" w:cs="Arial"/>
          <w:sz w:val="22"/>
          <w:szCs w:val="22"/>
        </w:rPr>
      </w:pPr>
    </w:p>
    <w:p w14:paraId="063DCDC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w:t>
      </w:r>
      <w:r w:rsidRPr="00742480">
        <w:rPr>
          <w:rFonts w:ascii="Arial" w:hAnsi="Arial" w:cs="Arial"/>
          <w:sz w:val="22"/>
          <w:szCs w:val="22"/>
        </w:rPr>
        <w:tab/>
        <w:t>Decreto de autorização, tratando-se de sociedade empresária estrangeira em funcionamento no País, e ato de registro ou autorização para funcionamento expedido pelo órgão competente, quando a atividade assim o exigir.</w:t>
      </w:r>
    </w:p>
    <w:p w14:paraId="0C0B4493" w14:textId="77777777" w:rsidR="00C55A0F" w:rsidRPr="00742480" w:rsidRDefault="00C55A0F" w:rsidP="00C55A0F">
      <w:pPr>
        <w:ind w:firstLine="426"/>
        <w:jc w:val="both"/>
        <w:rPr>
          <w:rFonts w:ascii="Arial" w:hAnsi="Arial" w:cs="Arial"/>
          <w:sz w:val="22"/>
          <w:szCs w:val="22"/>
        </w:rPr>
      </w:pPr>
    </w:p>
    <w:p w14:paraId="27527E9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f) Registro perante a entidade estadual da Organização das Cooperativas Brasileiras, em se tratando de sociedade cooperativa.</w:t>
      </w:r>
    </w:p>
    <w:p w14:paraId="22D02441" w14:textId="77777777" w:rsidR="00C55A0F" w:rsidRPr="00742480" w:rsidRDefault="00C55A0F" w:rsidP="00C55A0F">
      <w:pPr>
        <w:ind w:firstLine="426"/>
        <w:jc w:val="both"/>
        <w:rPr>
          <w:rFonts w:ascii="Arial" w:hAnsi="Arial" w:cs="Arial"/>
          <w:sz w:val="22"/>
          <w:szCs w:val="22"/>
        </w:rPr>
      </w:pPr>
    </w:p>
    <w:p w14:paraId="260B9593"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1.2. REGULARIDADES FISCAL E TRABALHISTA</w:t>
      </w:r>
    </w:p>
    <w:p w14:paraId="2575F894" w14:textId="77777777" w:rsidR="00C55A0F" w:rsidRPr="00742480" w:rsidRDefault="00C55A0F" w:rsidP="00C55A0F">
      <w:pPr>
        <w:ind w:firstLine="426"/>
        <w:jc w:val="both"/>
        <w:rPr>
          <w:rFonts w:ascii="Arial" w:hAnsi="Arial" w:cs="Arial"/>
          <w:b/>
          <w:sz w:val="22"/>
          <w:szCs w:val="22"/>
        </w:rPr>
      </w:pPr>
    </w:p>
    <w:p w14:paraId="39CE06E1" w14:textId="77777777" w:rsidR="00C55A0F" w:rsidRPr="00742480" w:rsidRDefault="00C55A0F" w:rsidP="00C55A0F">
      <w:pPr>
        <w:numPr>
          <w:ilvl w:val="0"/>
          <w:numId w:val="6"/>
        </w:numPr>
        <w:ind w:left="0" w:firstLine="426"/>
        <w:jc w:val="both"/>
        <w:rPr>
          <w:rFonts w:ascii="Arial" w:hAnsi="Arial" w:cs="Arial"/>
          <w:sz w:val="22"/>
          <w:szCs w:val="22"/>
        </w:rPr>
      </w:pPr>
      <w:r w:rsidRPr="00742480">
        <w:rPr>
          <w:rFonts w:ascii="Arial" w:hAnsi="Arial" w:cs="Arial"/>
          <w:sz w:val="22"/>
          <w:szCs w:val="22"/>
        </w:rPr>
        <w:t xml:space="preserve">Prova de inscrição no Cadastro Nacional de Pessoas Jurídicas do Ministério da Fazenda (CNPJ); </w:t>
      </w:r>
    </w:p>
    <w:p w14:paraId="2FEAB9A9" w14:textId="77777777" w:rsidR="00C55A0F" w:rsidRPr="00742480" w:rsidRDefault="00C55A0F" w:rsidP="00C55A0F">
      <w:pPr>
        <w:ind w:firstLine="426"/>
        <w:jc w:val="both"/>
        <w:rPr>
          <w:rFonts w:ascii="Arial" w:hAnsi="Arial" w:cs="Arial"/>
          <w:sz w:val="22"/>
          <w:szCs w:val="22"/>
        </w:rPr>
      </w:pPr>
    </w:p>
    <w:p w14:paraId="5AE14CA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 Prova de inscrição no Cadastro de Contribuintes Estadual e/ou Municipal, relativo à sede ou ao domicílio da licitante, pertinente ao seu ramo de atividade e compatível com o objeto do certame;</w:t>
      </w:r>
    </w:p>
    <w:p w14:paraId="10468EB8" w14:textId="77777777" w:rsidR="00C55A0F" w:rsidRPr="00742480" w:rsidRDefault="00C55A0F" w:rsidP="00C55A0F">
      <w:pPr>
        <w:ind w:firstLine="426"/>
        <w:jc w:val="both"/>
        <w:rPr>
          <w:rFonts w:ascii="Arial" w:hAnsi="Arial" w:cs="Arial"/>
          <w:sz w:val="22"/>
          <w:szCs w:val="22"/>
        </w:rPr>
      </w:pPr>
    </w:p>
    <w:p w14:paraId="7DDDD97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 Certidão de Regularidade de Débito com as Fazendas Estadual e Municipal, da sede ou do domicílio da licitante;</w:t>
      </w:r>
    </w:p>
    <w:p w14:paraId="42ECCC60" w14:textId="77777777" w:rsidR="00C55A0F" w:rsidRPr="00742480" w:rsidRDefault="00C55A0F" w:rsidP="00C55A0F">
      <w:pPr>
        <w:ind w:firstLine="426"/>
        <w:jc w:val="both"/>
        <w:rPr>
          <w:rFonts w:ascii="Arial" w:hAnsi="Arial" w:cs="Arial"/>
          <w:sz w:val="22"/>
          <w:szCs w:val="22"/>
        </w:rPr>
      </w:pPr>
    </w:p>
    <w:p w14:paraId="11695B6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d) Certificado de Regularidade do FGTS - CRF; </w:t>
      </w:r>
    </w:p>
    <w:p w14:paraId="11E4B180" w14:textId="77777777" w:rsidR="00C55A0F" w:rsidRPr="00742480" w:rsidRDefault="00C55A0F" w:rsidP="00C55A0F">
      <w:pPr>
        <w:ind w:firstLine="426"/>
        <w:jc w:val="both"/>
        <w:rPr>
          <w:rFonts w:ascii="Arial" w:hAnsi="Arial" w:cs="Arial"/>
          <w:sz w:val="22"/>
          <w:szCs w:val="22"/>
        </w:rPr>
      </w:pPr>
    </w:p>
    <w:p w14:paraId="0D7A33A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 Certidão de Débitos Relativos a Créditos Tributários Federais e à Dívida Ativa da União;</w:t>
      </w:r>
    </w:p>
    <w:p w14:paraId="241B367A" w14:textId="77777777" w:rsidR="00C55A0F" w:rsidRPr="00742480" w:rsidRDefault="00C55A0F" w:rsidP="00C55A0F">
      <w:pPr>
        <w:ind w:firstLine="426"/>
        <w:jc w:val="both"/>
        <w:rPr>
          <w:rFonts w:ascii="Arial" w:hAnsi="Arial" w:cs="Arial"/>
          <w:sz w:val="22"/>
          <w:szCs w:val="22"/>
        </w:rPr>
      </w:pPr>
    </w:p>
    <w:p w14:paraId="4305A66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f) Certidão Negativa de Débitos Trabalhistas (CNDT).</w:t>
      </w:r>
    </w:p>
    <w:p w14:paraId="4ACCE30E" w14:textId="77777777" w:rsidR="00C55A0F" w:rsidRPr="00742480" w:rsidRDefault="00C55A0F" w:rsidP="00C55A0F">
      <w:pPr>
        <w:ind w:firstLine="426"/>
        <w:jc w:val="both"/>
        <w:rPr>
          <w:rFonts w:ascii="Arial" w:hAnsi="Arial" w:cs="Arial"/>
          <w:sz w:val="22"/>
          <w:szCs w:val="22"/>
        </w:rPr>
      </w:pPr>
    </w:p>
    <w:p w14:paraId="312F67AE"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1.3. QUALIFICAÇÃO ECONÔMICO - FINANCEIRA</w:t>
      </w:r>
    </w:p>
    <w:p w14:paraId="02A93EA7" w14:textId="77777777" w:rsidR="00C55A0F" w:rsidRPr="00742480" w:rsidRDefault="00C55A0F" w:rsidP="00C55A0F">
      <w:pPr>
        <w:ind w:firstLine="426"/>
        <w:jc w:val="both"/>
        <w:rPr>
          <w:rFonts w:ascii="Arial" w:hAnsi="Arial" w:cs="Arial"/>
          <w:sz w:val="22"/>
          <w:szCs w:val="22"/>
        </w:rPr>
      </w:pPr>
    </w:p>
    <w:p w14:paraId="31D5483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 Certidão Negativa de Falência, Concordata, Recuperação Judicial e Extrajudicial, expedida pelo distribuidor da sede da pessoa jurídica ou do domicílio do empresário individual.</w:t>
      </w:r>
    </w:p>
    <w:p w14:paraId="5E410F26" w14:textId="77777777" w:rsidR="00C55A0F" w:rsidRPr="00742480" w:rsidRDefault="00C55A0F" w:rsidP="00C55A0F">
      <w:pPr>
        <w:ind w:firstLine="426"/>
        <w:jc w:val="both"/>
        <w:rPr>
          <w:rFonts w:ascii="Arial" w:hAnsi="Arial" w:cs="Arial"/>
          <w:sz w:val="22"/>
          <w:szCs w:val="22"/>
        </w:rPr>
      </w:pPr>
    </w:p>
    <w:p w14:paraId="00EEFE2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14:paraId="6B97B284" w14:textId="77777777" w:rsidR="00C55A0F" w:rsidRPr="00742480" w:rsidRDefault="00C55A0F" w:rsidP="00C55A0F">
      <w:pPr>
        <w:ind w:firstLine="426"/>
        <w:jc w:val="both"/>
        <w:rPr>
          <w:rFonts w:ascii="Arial" w:hAnsi="Arial" w:cs="Arial"/>
          <w:sz w:val="22"/>
          <w:szCs w:val="22"/>
        </w:rPr>
      </w:pPr>
    </w:p>
    <w:p w14:paraId="35A86831" w14:textId="77777777" w:rsidR="005315C1" w:rsidRDefault="005315C1" w:rsidP="00C55A0F">
      <w:pPr>
        <w:ind w:firstLine="426"/>
        <w:jc w:val="both"/>
        <w:rPr>
          <w:rFonts w:ascii="Arial" w:hAnsi="Arial" w:cs="Arial"/>
          <w:sz w:val="22"/>
          <w:szCs w:val="22"/>
        </w:rPr>
      </w:pPr>
    </w:p>
    <w:p w14:paraId="18B1F6F2" w14:textId="77777777" w:rsidR="005315C1" w:rsidRDefault="005315C1" w:rsidP="00C55A0F">
      <w:pPr>
        <w:ind w:firstLine="426"/>
        <w:jc w:val="both"/>
        <w:rPr>
          <w:rFonts w:ascii="Arial" w:hAnsi="Arial" w:cs="Arial"/>
          <w:sz w:val="22"/>
          <w:szCs w:val="22"/>
        </w:rPr>
      </w:pPr>
    </w:p>
    <w:p w14:paraId="7E5B5EE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1254BE94" w14:textId="77777777" w:rsidR="00C55A0F" w:rsidRPr="00742480" w:rsidRDefault="00C55A0F" w:rsidP="00C55A0F">
      <w:pPr>
        <w:rPr>
          <w:rFonts w:ascii="Arial" w:hAnsi="Arial" w:cs="Arial"/>
          <w:sz w:val="22"/>
          <w:szCs w:val="22"/>
        </w:rPr>
      </w:pPr>
    </w:p>
    <w:p w14:paraId="581FF494"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1.4. DECLARAÇÕES E OUTRAS COMPROVAÇÕES</w:t>
      </w:r>
    </w:p>
    <w:p w14:paraId="5CF6B02D" w14:textId="77777777" w:rsidR="00C55A0F" w:rsidRPr="00742480" w:rsidRDefault="00C55A0F" w:rsidP="00C55A0F">
      <w:pPr>
        <w:ind w:firstLine="426"/>
        <w:jc w:val="both"/>
        <w:rPr>
          <w:rFonts w:ascii="Arial" w:hAnsi="Arial" w:cs="Arial"/>
          <w:sz w:val="22"/>
          <w:szCs w:val="22"/>
        </w:rPr>
      </w:pPr>
    </w:p>
    <w:p w14:paraId="7ED1831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1.4.1. Declarações subscritas por representante legal da licitante, elaboradas em papel timbrado, atestando que:</w:t>
      </w:r>
    </w:p>
    <w:p w14:paraId="469EF3E7" w14:textId="77777777" w:rsidR="00C55A0F" w:rsidRPr="00742480" w:rsidRDefault="00C55A0F" w:rsidP="00C55A0F">
      <w:pPr>
        <w:ind w:firstLine="426"/>
        <w:jc w:val="both"/>
        <w:rPr>
          <w:rFonts w:ascii="Arial" w:hAnsi="Arial" w:cs="Arial"/>
          <w:sz w:val="22"/>
          <w:szCs w:val="22"/>
        </w:rPr>
      </w:pPr>
    </w:p>
    <w:p w14:paraId="5AFFCA2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se encontra em situação regular perante o Ministério do Trabalho, conforme modelo anexo ao Decreto estadual n°. 42.911, de 06/03/1998 (</w:t>
      </w:r>
      <w:r w:rsidRPr="00742480">
        <w:rPr>
          <w:rFonts w:ascii="Arial" w:hAnsi="Arial" w:cs="Arial"/>
          <w:b/>
          <w:sz w:val="22"/>
          <w:szCs w:val="22"/>
        </w:rPr>
        <w:t>Anexo II</w:t>
      </w:r>
      <w:r w:rsidRPr="00742480">
        <w:rPr>
          <w:rFonts w:ascii="Arial" w:hAnsi="Arial" w:cs="Arial"/>
          <w:sz w:val="22"/>
          <w:szCs w:val="22"/>
        </w:rPr>
        <w:t>);</w:t>
      </w:r>
    </w:p>
    <w:p w14:paraId="21FAD67E" w14:textId="77777777" w:rsidR="00C55A0F" w:rsidRPr="00742480" w:rsidRDefault="00C55A0F" w:rsidP="00C55A0F">
      <w:pPr>
        <w:ind w:firstLine="426"/>
        <w:jc w:val="both"/>
        <w:rPr>
          <w:rFonts w:ascii="Arial" w:hAnsi="Arial" w:cs="Arial"/>
          <w:sz w:val="22"/>
          <w:szCs w:val="22"/>
        </w:rPr>
      </w:pPr>
    </w:p>
    <w:p w14:paraId="2F036C94" w14:textId="77777777" w:rsidR="00C55A0F" w:rsidRPr="00742480" w:rsidRDefault="00C55A0F" w:rsidP="0021594A">
      <w:pPr>
        <w:numPr>
          <w:ilvl w:val="0"/>
          <w:numId w:val="6"/>
        </w:numPr>
        <w:ind w:left="709" w:hanging="283"/>
        <w:jc w:val="both"/>
        <w:rPr>
          <w:rFonts w:ascii="Arial" w:hAnsi="Arial" w:cs="Arial"/>
          <w:sz w:val="22"/>
          <w:szCs w:val="22"/>
        </w:rPr>
      </w:pPr>
      <w:r w:rsidRPr="00742480">
        <w:rPr>
          <w:rFonts w:ascii="Arial" w:hAnsi="Arial" w:cs="Arial"/>
          <w:sz w:val="22"/>
          <w:szCs w:val="22"/>
        </w:rPr>
        <w:t>inexiste impedimento legal para licitar ou contratar com a Administração (</w:t>
      </w:r>
      <w:r w:rsidRPr="00742480">
        <w:rPr>
          <w:rFonts w:ascii="Arial" w:hAnsi="Arial" w:cs="Arial"/>
          <w:b/>
          <w:sz w:val="22"/>
          <w:szCs w:val="22"/>
        </w:rPr>
        <w:t>Anexo III</w:t>
      </w:r>
      <w:r w:rsidRPr="00742480">
        <w:rPr>
          <w:rFonts w:ascii="Arial" w:hAnsi="Arial" w:cs="Arial"/>
          <w:sz w:val="22"/>
          <w:szCs w:val="22"/>
        </w:rPr>
        <w:t>).</w:t>
      </w:r>
    </w:p>
    <w:p w14:paraId="31692436" w14:textId="77777777" w:rsidR="00C55A0F" w:rsidRPr="00742480" w:rsidRDefault="00C55A0F" w:rsidP="00C55A0F">
      <w:pPr>
        <w:jc w:val="both"/>
        <w:rPr>
          <w:rFonts w:ascii="Arial" w:hAnsi="Arial" w:cs="Arial"/>
          <w:sz w:val="22"/>
          <w:szCs w:val="22"/>
        </w:rPr>
      </w:pPr>
    </w:p>
    <w:p w14:paraId="299EF92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 não se enquadra em nenhuma das hipóteses de vedações previstas na Resolução nº 37 do Conselho Nacional do Ministério Público, de 28 de abril de 2009 e alterações posteriores (</w:t>
      </w:r>
      <w:r w:rsidRPr="00742480">
        <w:rPr>
          <w:rFonts w:ascii="Arial" w:hAnsi="Arial" w:cs="Arial"/>
          <w:b/>
          <w:sz w:val="22"/>
          <w:szCs w:val="22"/>
        </w:rPr>
        <w:t>Anexo IV</w:t>
      </w:r>
      <w:r w:rsidRPr="00742480">
        <w:rPr>
          <w:rFonts w:ascii="Arial" w:hAnsi="Arial" w:cs="Arial"/>
          <w:sz w:val="22"/>
          <w:szCs w:val="22"/>
        </w:rPr>
        <w:t>);</w:t>
      </w:r>
    </w:p>
    <w:p w14:paraId="52C9C062" w14:textId="77777777" w:rsidR="00C55A0F" w:rsidRPr="00742480" w:rsidRDefault="00C55A0F" w:rsidP="00C55A0F">
      <w:pPr>
        <w:ind w:firstLine="426"/>
        <w:jc w:val="both"/>
        <w:rPr>
          <w:rFonts w:ascii="Arial" w:hAnsi="Arial" w:cs="Arial"/>
          <w:sz w:val="22"/>
          <w:szCs w:val="22"/>
        </w:rPr>
      </w:pPr>
    </w:p>
    <w:p w14:paraId="20E660A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742480">
        <w:rPr>
          <w:rFonts w:ascii="Arial" w:hAnsi="Arial" w:cs="Arial"/>
          <w:b/>
          <w:sz w:val="22"/>
          <w:szCs w:val="22"/>
        </w:rPr>
        <w:t>Anexo V</w:t>
      </w:r>
      <w:r w:rsidRPr="00742480">
        <w:rPr>
          <w:rFonts w:ascii="Arial" w:hAnsi="Arial" w:cs="Arial"/>
          <w:sz w:val="22"/>
          <w:szCs w:val="22"/>
        </w:rPr>
        <w:t xml:space="preserve">). </w:t>
      </w:r>
    </w:p>
    <w:p w14:paraId="41175DA2" w14:textId="77777777" w:rsidR="00C55A0F" w:rsidRPr="00742480" w:rsidRDefault="00C55A0F" w:rsidP="00C55A0F">
      <w:pPr>
        <w:ind w:firstLine="426"/>
        <w:jc w:val="both"/>
        <w:rPr>
          <w:rFonts w:ascii="Arial" w:hAnsi="Arial" w:cs="Arial"/>
          <w:color w:val="FF0000"/>
          <w:sz w:val="22"/>
          <w:szCs w:val="22"/>
        </w:rPr>
      </w:pPr>
    </w:p>
    <w:p w14:paraId="386FDDB4" w14:textId="77777777" w:rsidR="00C55A0F" w:rsidRPr="00742480" w:rsidRDefault="00C55A0F" w:rsidP="00C55A0F">
      <w:pPr>
        <w:ind w:firstLine="426"/>
        <w:rPr>
          <w:rFonts w:ascii="Arial" w:hAnsi="Arial" w:cs="Arial"/>
          <w:b/>
          <w:sz w:val="22"/>
          <w:szCs w:val="22"/>
        </w:rPr>
      </w:pPr>
      <w:r w:rsidRPr="00742480">
        <w:rPr>
          <w:rFonts w:ascii="Arial" w:hAnsi="Arial" w:cs="Arial"/>
          <w:b/>
          <w:sz w:val="22"/>
          <w:szCs w:val="22"/>
        </w:rPr>
        <w:t>2 - DISPOSIÇÕES GERAIS</w:t>
      </w:r>
    </w:p>
    <w:p w14:paraId="369911AA" w14:textId="77777777" w:rsidR="00C55A0F" w:rsidRPr="00742480" w:rsidRDefault="00C55A0F" w:rsidP="00C55A0F">
      <w:pPr>
        <w:ind w:firstLine="426"/>
        <w:jc w:val="both"/>
        <w:rPr>
          <w:rFonts w:ascii="Arial" w:hAnsi="Arial" w:cs="Arial"/>
          <w:sz w:val="22"/>
          <w:szCs w:val="22"/>
        </w:rPr>
      </w:pPr>
    </w:p>
    <w:p w14:paraId="2947875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381FF39E" w14:textId="77777777" w:rsidR="00C55A0F" w:rsidRPr="00742480" w:rsidRDefault="00C55A0F" w:rsidP="00C55A0F">
      <w:pPr>
        <w:ind w:firstLine="426"/>
        <w:jc w:val="both"/>
        <w:rPr>
          <w:rFonts w:ascii="Arial" w:hAnsi="Arial" w:cs="Arial"/>
          <w:sz w:val="22"/>
          <w:szCs w:val="22"/>
        </w:rPr>
      </w:pPr>
    </w:p>
    <w:p w14:paraId="3CD1B42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2.2. A certidão Positiva com Efeitos de Negativa tem os mesmos efeitos da certidão negativa.</w:t>
      </w:r>
    </w:p>
    <w:p w14:paraId="53F978D6" w14:textId="77777777" w:rsidR="003F6A04" w:rsidRPr="00742480" w:rsidRDefault="003F6A04" w:rsidP="00C55A0F">
      <w:pPr>
        <w:ind w:firstLine="426"/>
        <w:jc w:val="both"/>
        <w:rPr>
          <w:rFonts w:ascii="Arial" w:hAnsi="Arial" w:cs="Arial"/>
          <w:sz w:val="22"/>
          <w:szCs w:val="22"/>
        </w:rPr>
      </w:pPr>
    </w:p>
    <w:p w14:paraId="249D91D2" w14:textId="77777777" w:rsidR="003F6A04" w:rsidRPr="00742480" w:rsidRDefault="003F6A04" w:rsidP="00C55A0F">
      <w:pPr>
        <w:ind w:firstLine="426"/>
        <w:jc w:val="both"/>
        <w:rPr>
          <w:rFonts w:ascii="Arial" w:hAnsi="Arial" w:cs="Arial"/>
          <w:sz w:val="22"/>
          <w:szCs w:val="22"/>
        </w:rPr>
      </w:pPr>
      <w:r w:rsidRPr="00742480">
        <w:rPr>
          <w:rFonts w:ascii="Arial" w:hAnsi="Arial" w:cs="Arial"/>
          <w:sz w:val="22"/>
          <w:szCs w:val="22"/>
        </w:rPr>
        <w:t xml:space="preserve">2.2.1. O Pregoeiro </w:t>
      </w:r>
      <w:r w:rsidR="00F3727E" w:rsidRPr="00742480">
        <w:rPr>
          <w:rFonts w:ascii="Arial" w:hAnsi="Arial" w:cs="Arial"/>
          <w:sz w:val="22"/>
          <w:szCs w:val="22"/>
        </w:rPr>
        <w:t>a seu critério poderá diligenciar para esclarecer dúvidas ou obter a confirmação do teor das declarações e comprovações</w:t>
      </w:r>
      <w:r w:rsidR="00340042" w:rsidRPr="00742480">
        <w:rPr>
          <w:rFonts w:ascii="Arial" w:hAnsi="Arial" w:cs="Arial"/>
          <w:sz w:val="22"/>
          <w:szCs w:val="22"/>
        </w:rPr>
        <w:t xml:space="preserve"> indicadas nos subitens 1.3 e 1.4 do ITEM IV deste edital, aplicando-se, em caso de falsidade, as sanções penais e administrativas pertinentes, garantidos os direitos ao contraditório e à ampla defesa.</w:t>
      </w:r>
    </w:p>
    <w:p w14:paraId="4BEFE43A" w14:textId="77777777" w:rsidR="00C55A0F" w:rsidRPr="00742480" w:rsidRDefault="00C55A0F" w:rsidP="00C55A0F">
      <w:pPr>
        <w:ind w:firstLine="426"/>
        <w:jc w:val="both"/>
        <w:rPr>
          <w:rFonts w:ascii="Arial" w:hAnsi="Arial" w:cs="Arial"/>
          <w:sz w:val="22"/>
          <w:szCs w:val="22"/>
        </w:rPr>
      </w:pPr>
    </w:p>
    <w:p w14:paraId="4D13751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7E7FBC08" w14:textId="77777777" w:rsidR="00C55A0F" w:rsidRPr="00742480" w:rsidRDefault="00C55A0F" w:rsidP="00C55A0F">
      <w:pPr>
        <w:ind w:firstLine="426"/>
        <w:jc w:val="both"/>
        <w:rPr>
          <w:rFonts w:ascii="Arial" w:hAnsi="Arial" w:cs="Arial"/>
          <w:sz w:val="22"/>
          <w:szCs w:val="22"/>
        </w:rPr>
      </w:pPr>
    </w:p>
    <w:p w14:paraId="055D8675" w14:textId="77777777" w:rsidR="00C55A0F" w:rsidRPr="00061729" w:rsidRDefault="00C55A0F" w:rsidP="00C55A0F">
      <w:pPr>
        <w:ind w:firstLine="426"/>
        <w:jc w:val="both"/>
        <w:rPr>
          <w:rFonts w:ascii="Arial" w:hAnsi="Arial" w:cs="Arial"/>
          <w:sz w:val="22"/>
          <w:szCs w:val="22"/>
        </w:rPr>
      </w:pPr>
      <w:r w:rsidRPr="00061729">
        <w:rPr>
          <w:rFonts w:ascii="Arial" w:hAnsi="Arial" w:cs="Arial"/>
          <w:sz w:val="22"/>
          <w:szCs w:val="22"/>
        </w:rPr>
        <w:t>2.3.1. Caso a licitante pretenda que um de seus estabelecimentos, que não o participante desta licitação, execute o futuro contrato, deverá apresentar toda documentação de habilitação de ambos os estabelecimentos.</w:t>
      </w:r>
    </w:p>
    <w:p w14:paraId="6FFBDA3E" w14:textId="77777777" w:rsidR="00A820D8" w:rsidRPr="00061729" w:rsidRDefault="00A820D8" w:rsidP="00C55A0F">
      <w:pPr>
        <w:ind w:firstLine="426"/>
        <w:jc w:val="both"/>
        <w:rPr>
          <w:rFonts w:ascii="Arial" w:hAnsi="Arial" w:cs="Arial"/>
          <w:sz w:val="22"/>
          <w:szCs w:val="22"/>
        </w:rPr>
      </w:pPr>
    </w:p>
    <w:p w14:paraId="2BF06F04" w14:textId="77777777" w:rsidR="00A820D8" w:rsidRPr="00742480" w:rsidRDefault="00A820D8" w:rsidP="00C55A0F">
      <w:pPr>
        <w:ind w:firstLine="426"/>
        <w:jc w:val="both"/>
        <w:rPr>
          <w:rFonts w:ascii="Arial" w:hAnsi="Arial" w:cs="Arial"/>
          <w:sz w:val="22"/>
          <w:szCs w:val="22"/>
        </w:rPr>
      </w:pPr>
      <w:r w:rsidRPr="00061729">
        <w:rPr>
          <w:rFonts w:ascii="Arial" w:hAnsi="Arial" w:cs="Arial"/>
          <w:sz w:val="22"/>
          <w:szCs w:val="22"/>
        </w:rPr>
        <w:t>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41DFB4E9" w14:textId="77777777" w:rsidR="00C55A0F" w:rsidRPr="00742480" w:rsidRDefault="00C55A0F" w:rsidP="00C55A0F">
      <w:pPr>
        <w:ind w:firstLine="426"/>
        <w:jc w:val="both"/>
        <w:rPr>
          <w:rFonts w:ascii="Arial" w:hAnsi="Arial" w:cs="Arial"/>
          <w:sz w:val="22"/>
          <w:szCs w:val="22"/>
        </w:rPr>
      </w:pPr>
    </w:p>
    <w:p w14:paraId="3E2C1AEC" w14:textId="77777777" w:rsidR="00A820D8" w:rsidRDefault="00A820D8" w:rsidP="00C55A0F">
      <w:pPr>
        <w:ind w:firstLine="426"/>
        <w:jc w:val="center"/>
        <w:rPr>
          <w:rFonts w:ascii="Arial" w:hAnsi="Arial" w:cs="Arial"/>
          <w:b/>
          <w:sz w:val="22"/>
          <w:szCs w:val="22"/>
        </w:rPr>
      </w:pPr>
    </w:p>
    <w:p w14:paraId="3D11A621"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lastRenderedPageBreak/>
        <w:t>V. DA SESSÃO PÚBLICA E DO JULGAMENTO</w:t>
      </w:r>
    </w:p>
    <w:p w14:paraId="691F0405" w14:textId="77777777" w:rsidR="00C55A0F" w:rsidRPr="00742480" w:rsidRDefault="00C55A0F" w:rsidP="00C55A0F">
      <w:pPr>
        <w:ind w:firstLine="426"/>
        <w:jc w:val="center"/>
        <w:rPr>
          <w:rFonts w:ascii="Arial" w:hAnsi="Arial" w:cs="Arial"/>
          <w:b/>
          <w:sz w:val="22"/>
          <w:szCs w:val="22"/>
        </w:rPr>
      </w:pPr>
    </w:p>
    <w:p w14:paraId="65EA315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 No dia e horário previstos neste Edital, o Pregoeiro dará início à sessão pública do Pregão Eletrônico, com a abertura automática das propostas e a sua divulgação, pelo sistema, na forma de grade ordenatória, em ordem crescente de preços.</w:t>
      </w:r>
    </w:p>
    <w:p w14:paraId="6472FA24" w14:textId="77777777" w:rsidR="00C55A0F" w:rsidRPr="00742480" w:rsidRDefault="00C55A0F" w:rsidP="00C55A0F">
      <w:pPr>
        <w:ind w:firstLine="426"/>
        <w:jc w:val="both"/>
        <w:rPr>
          <w:rFonts w:ascii="Arial" w:hAnsi="Arial" w:cs="Arial"/>
          <w:sz w:val="22"/>
          <w:szCs w:val="22"/>
        </w:rPr>
      </w:pPr>
    </w:p>
    <w:p w14:paraId="29F331B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análise das propostas pelo Pregoeiro visará ao atendimento das condições estabelecidas neste Edital e seus anexos.</w:t>
      </w:r>
    </w:p>
    <w:p w14:paraId="71C7E065" w14:textId="77777777" w:rsidR="00C55A0F" w:rsidRPr="00742480" w:rsidRDefault="00C55A0F" w:rsidP="00C55A0F">
      <w:pPr>
        <w:ind w:firstLine="426"/>
        <w:jc w:val="both"/>
        <w:rPr>
          <w:rFonts w:ascii="Arial" w:hAnsi="Arial" w:cs="Arial"/>
          <w:sz w:val="22"/>
          <w:szCs w:val="22"/>
        </w:rPr>
      </w:pPr>
    </w:p>
    <w:p w14:paraId="1BF8808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 Serão desclassificadas as propostas:</w:t>
      </w:r>
    </w:p>
    <w:p w14:paraId="27666114" w14:textId="77777777" w:rsidR="00C55A0F" w:rsidRPr="00742480" w:rsidRDefault="00C55A0F" w:rsidP="00C55A0F">
      <w:pPr>
        <w:ind w:firstLine="426"/>
        <w:jc w:val="both"/>
        <w:rPr>
          <w:rFonts w:ascii="Arial" w:hAnsi="Arial" w:cs="Arial"/>
          <w:sz w:val="22"/>
          <w:szCs w:val="22"/>
        </w:rPr>
      </w:pPr>
    </w:p>
    <w:p w14:paraId="1DA7070C" w14:textId="146A3B0D"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cujo objeto,</w:t>
      </w:r>
      <w:r w:rsidR="008016A4">
        <w:rPr>
          <w:rFonts w:ascii="Arial" w:hAnsi="Arial" w:cs="Arial"/>
          <w:sz w:val="22"/>
          <w:szCs w:val="22"/>
        </w:rPr>
        <w:t xml:space="preserve"> </w:t>
      </w:r>
      <w:r w:rsidR="008016A4" w:rsidRPr="00D66E15">
        <w:rPr>
          <w:rFonts w:ascii="Arial" w:hAnsi="Arial" w:cs="Arial"/>
          <w:w w:val="90"/>
          <w:sz w:val="22"/>
          <w:szCs w:val="22"/>
        </w:rPr>
        <w:t>por item</w:t>
      </w:r>
      <w:r w:rsidR="008016A4">
        <w:rPr>
          <w:rFonts w:ascii="Arial" w:hAnsi="Arial" w:cs="Arial"/>
          <w:w w:val="90"/>
          <w:sz w:val="22"/>
          <w:szCs w:val="22"/>
        </w:rPr>
        <w:t>,</w:t>
      </w:r>
      <w:r w:rsidRPr="00742480">
        <w:rPr>
          <w:rFonts w:ascii="Arial" w:hAnsi="Arial" w:cs="Arial"/>
          <w:sz w:val="22"/>
          <w:szCs w:val="22"/>
        </w:rPr>
        <w:t xml:space="preserve"> não atenda as especificações, prazos e condições fixados neste Edital;</w:t>
      </w:r>
    </w:p>
    <w:p w14:paraId="2BC6157A" w14:textId="77777777" w:rsidR="00C55A0F" w:rsidRPr="00742480" w:rsidRDefault="00C55A0F" w:rsidP="00C55A0F">
      <w:pPr>
        <w:ind w:firstLine="426"/>
        <w:jc w:val="both"/>
        <w:rPr>
          <w:rFonts w:ascii="Arial" w:hAnsi="Arial" w:cs="Arial"/>
          <w:sz w:val="22"/>
          <w:szCs w:val="22"/>
        </w:rPr>
      </w:pPr>
    </w:p>
    <w:p w14:paraId="6932B30C" w14:textId="5CC615A0"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que apresentem preço</w:t>
      </w:r>
      <w:r w:rsidR="008016A4">
        <w:rPr>
          <w:rFonts w:ascii="Arial" w:hAnsi="Arial" w:cs="Arial"/>
          <w:sz w:val="22"/>
          <w:szCs w:val="22"/>
        </w:rPr>
        <w:t xml:space="preserve">s, </w:t>
      </w:r>
      <w:r w:rsidR="008016A4" w:rsidRPr="00D66E15">
        <w:rPr>
          <w:rFonts w:ascii="Arial" w:hAnsi="Arial" w:cs="Arial"/>
          <w:w w:val="90"/>
          <w:sz w:val="22"/>
          <w:szCs w:val="22"/>
        </w:rPr>
        <w:t>por item</w:t>
      </w:r>
      <w:r w:rsidR="008016A4">
        <w:rPr>
          <w:rFonts w:ascii="Arial" w:hAnsi="Arial" w:cs="Arial"/>
          <w:w w:val="90"/>
          <w:sz w:val="22"/>
          <w:szCs w:val="22"/>
        </w:rPr>
        <w:t>,</w:t>
      </w:r>
      <w:r w:rsidRPr="00742480">
        <w:rPr>
          <w:rFonts w:ascii="Arial" w:hAnsi="Arial" w:cs="Arial"/>
          <w:sz w:val="22"/>
          <w:szCs w:val="22"/>
        </w:rPr>
        <w:t xml:space="preserve"> baseado exclusivamente em proposta das demais licitantes;</w:t>
      </w:r>
    </w:p>
    <w:p w14:paraId="590BC95F" w14:textId="77777777" w:rsidR="00C55A0F" w:rsidRPr="00742480" w:rsidRDefault="00C55A0F" w:rsidP="00C55A0F">
      <w:pPr>
        <w:ind w:firstLine="426"/>
        <w:jc w:val="both"/>
        <w:rPr>
          <w:rFonts w:ascii="Arial" w:hAnsi="Arial" w:cs="Arial"/>
          <w:sz w:val="22"/>
          <w:szCs w:val="22"/>
        </w:rPr>
      </w:pPr>
    </w:p>
    <w:p w14:paraId="34391E9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t>que por ação da licitante ofertante contenham elementos que permitam a sua identificação.</w:t>
      </w:r>
    </w:p>
    <w:p w14:paraId="0E56B7CF" w14:textId="77777777" w:rsidR="00C55A0F" w:rsidRPr="00742480" w:rsidRDefault="00C55A0F" w:rsidP="00C55A0F">
      <w:pPr>
        <w:ind w:firstLine="426"/>
        <w:jc w:val="both"/>
        <w:rPr>
          <w:rFonts w:ascii="Arial" w:hAnsi="Arial" w:cs="Arial"/>
          <w:sz w:val="22"/>
          <w:szCs w:val="22"/>
        </w:rPr>
      </w:pPr>
    </w:p>
    <w:p w14:paraId="2FD641D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49A88D14" w14:textId="77777777" w:rsidR="00C55A0F" w:rsidRPr="00742480" w:rsidRDefault="00C55A0F" w:rsidP="00C55A0F">
      <w:pPr>
        <w:ind w:firstLine="426"/>
        <w:jc w:val="both"/>
        <w:rPr>
          <w:rFonts w:ascii="Arial" w:hAnsi="Arial" w:cs="Arial"/>
          <w:sz w:val="22"/>
          <w:szCs w:val="22"/>
        </w:rPr>
      </w:pPr>
    </w:p>
    <w:p w14:paraId="6239060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 apresentadas por empresas de enquadramento não contemplado no subitem 1, do item II deste edital.</w:t>
      </w:r>
    </w:p>
    <w:p w14:paraId="40A99C4D" w14:textId="77777777" w:rsidR="00C55A0F" w:rsidRPr="00742480" w:rsidRDefault="00C55A0F" w:rsidP="00C55A0F">
      <w:pPr>
        <w:ind w:firstLine="426"/>
        <w:jc w:val="both"/>
        <w:rPr>
          <w:rFonts w:ascii="Arial" w:hAnsi="Arial" w:cs="Arial"/>
          <w:sz w:val="22"/>
          <w:szCs w:val="22"/>
        </w:rPr>
      </w:pPr>
    </w:p>
    <w:p w14:paraId="45DE1AA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2.1.1. A desclassificação se dará por decisão motivada do Pregoeiro.</w:t>
      </w:r>
    </w:p>
    <w:p w14:paraId="74B23D7B" w14:textId="77777777" w:rsidR="00C55A0F" w:rsidRPr="00742480" w:rsidRDefault="00C55A0F" w:rsidP="00C55A0F">
      <w:pPr>
        <w:ind w:firstLine="426"/>
        <w:jc w:val="both"/>
        <w:rPr>
          <w:rFonts w:ascii="Arial" w:hAnsi="Arial" w:cs="Arial"/>
          <w:sz w:val="22"/>
          <w:szCs w:val="22"/>
        </w:rPr>
      </w:pPr>
    </w:p>
    <w:p w14:paraId="74ED815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2.2. Serão desconsideradas ofertas ou vantagens baseadas nas propostas das demais licitantes.</w:t>
      </w:r>
    </w:p>
    <w:p w14:paraId="56877836" w14:textId="77777777" w:rsidR="00C55A0F" w:rsidRPr="00742480" w:rsidRDefault="00C55A0F" w:rsidP="00C55A0F">
      <w:pPr>
        <w:tabs>
          <w:tab w:val="left" w:pos="993"/>
        </w:tabs>
        <w:ind w:firstLine="426"/>
        <w:jc w:val="both"/>
        <w:rPr>
          <w:rFonts w:ascii="Arial" w:hAnsi="Arial" w:cs="Arial"/>
          <w:sz w:val="22"/>
          <w:szCs w:val="22"/>
        </w:rPr>
      </w:pPr>
    </w:p>
    <w:p w14:paraId="261BA3D5" w14:textId="7CA287D2"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2.3. O eventual desempate de propostas, </w:t>
      </w:r>
      <w:r w:rsidR="008016A4" w:rsidRPr="00D66E15">
        <w:rPr>
          <w:rFonts w:ascii="Arial" w:hAnsi="Arial" w:cs="Arial"/>
          <w:w w:val="90"/>
          <w:sz w:val="22"/>
          <w:szCs w:val="22"/>
        </w:rPr>
        <w:t>por item</w:t>
      </w:r>
      <w:r w:rsidR="008016A4">
        <w:rPr>
          <w:rFonts w:ascii="Arial" w:hAnsi="Arial" w:cs="Arial"/>
          <w:sz w:val="22"/>
          <w:szCs w:val="22"/>
        </w:rPr>
        <w:t xml:space="preserve">, </w:t>
      </w:r>
      <w:r w:rsidRPr="00742480">
        <w:rPr>
          <w:rFonts w:ascii="Arial" w:hAnsi="Arial" w:cs="Arial"/>
          <w:sz w:val="22"/>
          <w:szCs w:val="22"/>
        </w:rPr>
        <w:t>do mesmo valor será promovido pelo sistema, com observância dos critérios legais estabelecidos para tanto.</w:t>
      </w:r>
    </w:p>
    <w:p w14:paraId="0D68F1A8" w14:textId="77777777" w:rsidR="00C55A0F" w:rsidRPr="00742480" w:rsidRDefault="00C55A0F" w:rsidP="00C55A0F">
      <w:pPr>
        <w:ind w:firstLine="426"/>
        <w:jc w:val="both"/>
        <w:rPr>
          <w:rFonts w:ascii="Arial" w:hAnsi="Arial" w:cs="Arial"/>
          <w:sz w:val="22"/>
          <w:szCs w:val="22"/>
        </w:rPr>
      </w:pPr>
    </w:p>
    <w:p w14:paraId="0E0B7441" w14:textId="6503A064"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Nova grade ordenatória será divulgada pelo sistema, contendo a relação das propostas classificadas e das desclassificadas</w:t>
      </w:r>
      <w:r w:rsidR="008016A4">
        <w:rPr>
          <w:rFonts w:ascii="Arial" w:hAnsi="Arial" w:cs="Arial"/>
          <w:sz w:val="22"/>
          <w:szCs w:val="22"/>
        </w:rPr>
        <w:t xml:space="preserve">, </w:t>
      </w:r>
      <w:r w:rsidR="008016A4" w:rsidRPr="00D66E15">
        <w:rPr>
          <w:rFonts w:ascii="Arial" w:hAnsi="Arial" w:cs="Arial"/>
          <w:w w:val="90"/>
          <w:sz w:val="22"/>
          <w:szCs w:val="22"/>
        </w:rPr>
        <w:t>por item</w:t>
      </w:r>
      <w:r w:rsidRPr="00742480">
        <w:rPr>
          <w:rFonts w:ascii="Arial" w:hAnsi="Arial" w:cs="Arial"/>
          <w:sz w:val="22"/>
          <w:szCs w:val="22"/>
        </w:rPr>
        <w:t>.</w:t>
      </w:r>
    </w:p>
    <w:p w14:paraId="68779A42" w14:textId="77777777" w:rsidR="00C55A0F" w:rsidRPr="00742480" w:rsidRDefault="00C55A0F" w:rsidP="00C55A0F">
      <w:pPr>
        <w:ind w:firstLine="426"/>
        <w:jc w:val="both"/>
        <w:rPr>
          <w:rFonts w:ascii="Arial" w:hAnsi="Arial" w:cs="Arial"/>
          <w:sz w:val="22"/>
          <w:szCs w:val="22"/>
        </w:rPr>
      </w:pPr>
    </w:p>
    <w:p w14:paraId="4F65BC1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 Será iniciada a etapa de lances, com a participação de todas as licitantes detentoras de propostas classificadas.</w:t>
      </w:r>
    </w:p>
    <w:p w14:paraId="0CEE2164" w14:textId="77777777" w:rsidR="00C55A0F" w:rsidRPr="00742480" w:rsidRDefault="00C55A0F" w:rsidP="00C55A0F">
      <w:pPr>
        <w:ind w:firstLine="426"/>
        <w:jc w:val="both"/>
        <w:rPr>
          <w:rFonts w:ascii="Arial" w:hAnsi="Arial" w:cs="Arial"/>
          <w:sz w:val="22"/>
          <w:szCs w:val="22"/>
        </w:rPr>
      </w:pPr>
    </w:p>
    <w:p w14:paraId="2683BB0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4.1. A formulação de lances será efetuada, exclusivamente, por meio do sistema eletrônico.</w:t>
      </w:r>
    </w:p>
    <w:p w14:paraId="26AB53F0" w14:textId="77777777" w:rsidR="00C55A0F" w:rsidRPr="00742480" w:rsidRDefault="00C55A0F" w:rsidP="00C55A0F">
      <w:pPr>
        <w:ind w:firstLine="426"/>
        <w:jc w:val="both"/>
        <w:rPr>
          <w:rFonts w:ascii="Arial" w:hAnsi="Arial" w:cs="Arial"/>
          <w:sz w:val="22"/>
          <w:szCs w:val="22"/>
        </w:rPr>
      </w:pPr>
    </w:p>
    <w:p w14:paraId="298CBB87" w14:textId="77777777" w:rsidR="000D0349" w:rsidRDefault="000D0349" w:rsidP="00C55A0F">
      <w:pPr>
        <w:ind w:firstLine="426"/>
        <w:jc w:val="both"/>
        <w:rPr>
          <w:rFonts w:ascii="Arial" w:hAnsi="Arial" w:cs="Arial"/>
          <w:sz w:val="22"/>
          <w:szCs w:val="22"/>
        </w:rPr>
      </w:pPr>
    </w:p>
    <w:p w14:paraId="6734E3BE" w14:textId="77777777" w:rsidR="000D0349" w:rsidRDefault="000D0349" w:rsidP="00C55A0F">
      <w:pPr>
        <w:ind w:firstLine="426"/>
        <w:jc w:val="both"/>
        <w:rPr>
          <w:rFonts w:ascii="Arial" w:hAnsi="Arial" w:cs="Arial"/>
          <w:sz w:val="22"/>
          <w:szCs w:val="22"/>
        </w:rPr>
      </w:pPr>
    </w:p>
    <w:p w14:paraId="0CC4B199" w14:textId="77777777" w:rsidR="000D0349" w:rsidRDefault="000D0349" w:rsidP="00C55A0F">
      <w:pPr>
        <w:ind w:firstLine="426"/>
        <w:jc w:val="both"/>
        <w:rPr>
          <w:rFonts w:ascii="Arial" w:hAnsi="Arial" w:cs="Arial"/>
          <w:sz w:val="22"/>
          <w:szCs w:val="22"/>
        </w:rPr>
      </w:pPr>
    </w:p>
    <w:p w14:paraId="15BFE7D8" w14:textId="7311CBCF" w:rsidR="00C55A0F" w:rsidRPr="00DE5C1F" w:rsidRDefault="00C55A0F" w:rsidP="00C55A0F">
      <w:pPr>
        <w:ind w:firstLine="426"/>
        <w:jc w:val="both"/>
        <w:rPr>
          <w:rFonts w:ascii="Arial" w:hAnsi="Arial" w:cs="Arial"/>
          <w:sz w:val="22"/>
          <w:szCs w:val="22"/>
        </w:rPr>
      </w:pPr>
      <w:r w:rsidRPr="00742480">
        <w:rPr>
          <w:rFonts w:ascii="Arial" w:hAnsi="Arial" w:cs="Arial"/>
          <w:sz w:val="22"/>
          <w:szCs w:val="22"/>
        </w:rPr>
        <w:lastRenderedPageBreak/>
        <w:t xml:space="preserve">4.1.1. </w:t>
      </w:r>
      <w:r w:rsidRPr="00DE5C1F">
        <w:rPr>
          <w:rFonts w:ascii="Arial" w:hAnsi="Arial" w:cs="Arial"/>
          <w:sz w:val="22"/>
          <w:szCs w:val="22"/>
        </w:rPr>
        <w:t xml:space="preserve">Os lances deverão ser formulados, </w:t>
      </w:r>
      <w:r w:rsidR="008016A4" w:rsidRPr="00D66E15">
        <w:rPr>
          <w:rFonts w:ascii="Arial" w:hAnsi="Arial" w:cs="Arial"/>
          <w:w w:val="90"/>
          <w:sz w:val="22"/>
          <w:szCs w:val="22"/>
        </w:rPr>
        <w:t>por item</w:t>
      </w:r>
      <w:r w:rsidR="008016A4">
        <w:rPr>
          <w:rFonts w:ascii="Arial" w:hAnsi="Arial" w:cs="Arial"/>
          <w:sz w:val="22"/>
          <w:szCs w:val="22"/>
        </w:rPr>
        <w:t xml:space="preserve">, </w:t>
      </w:r>
      <w:r w:rsidRPr="00DE5C1F">
        <w:rPr>
          <w:rFonts w:ascii="Arial" w:hAnsi="Arial" w:cs="Arial"/>
          <w:sz w:val="22"/>
          <w:szCs w:val="22"/>
        </w:rPr>
        <w:t xml:space="preserve">em valores distintos e decrescentes, inferiores à proposta de menor preço, ou em valores distintos e decrescentes inferiores ao último valor apresentado pela própria licitante ofertante, observada, em ambos os casos, a redução mínima entre eles de R$ </w:t>
      </w:r>
      <w:r w:rsidR="009D2083" w:rsidRPr="00DE5C1F">
        <w:rPr>
          <w:rFonts w:ascii="Arial" w:hAnsi="Arial" w:cs="Arial"/>
          <w:sz w:val="22"/>
          <w:szCs w:val="22"/>
        </w:rPr>
        <w:t>0,10</w:t>
      </w:r>
      <w:r w:rsidR="00D105C4" w:rsidRPr="00DE5C1F">
        <w:rPr>
          <w:rFonts w:ascii="Arial" w:hAnsi="Arial" w:cs="Arial"/>
          <w:sz w:val="22"/>
          <w:szCs w:val="22"/>
        </w:rPr>
        <w:t xml:space="preserve"> </w:t>
      </w:r>
      <w:r w:rsidRPr="00DE5C1F">
        <w:rPr>
          <w:rFonts w:ascii="Arial" w:hAnsi="Arial" w:cs="Arial"/>
          <w:sz w:val="22"/>
          <w:szCs w:val="22"/>
        </w:rPr>
        <w:t>(</w:t>
      </w:r>
      <w:r w:rsidR="009D2083" w:rsidRPr="00DE5C1F">
        <w:rPr>
          <w:rFonts w:ascii="Arial" w:hAnsi="Arial" w:cs="Arial"/>
          <w:sz w:val="22"/>
          <w:szCs w:val="22"/>
        </w:rPr>
        <w:t>dez centavos</w:t>
      </w:r>
      <w:r w:rsidRPr="00DE5C1F">
        <w:rPr>
          <w:rFonts w:ascii="Arial" w:hAnsi="Arial" w:cs="Arial"/>
          <w:sz w:val="22"/>
          <w:szCs w:val="22"/>
        </w:rPr>
        <w:t>) aplicável, inclusive, em relação ao primeiro formulado, prevalecendo o primeiro lance recebido quando ocorrerem 2 (dois) ou mais lances do mesmo valor.</w:t>
      </w:r>
    </w:p>
    <w:p w14:paraId="7E2E1225" w14:textId="77777777" w:rsidR="00C55A0F" w:rsidRPr="00742480" w:rsidRDefault="00C55A0F" w:rsidP="00C55A0F">
      <w:pPr>
        <w:ind w:firstLine="426"/>
        <w:jc w:val="both"/>
        <w:rPr>
          <w:rFonts w:ascii="Arial" w:hAnsi="Arial" w:cs="Arial"/>
          <w:sz w:val="22"/>
          <w:szCs w:val="22"/>
        </w:rPr>
      </w:pPr>
    </w:p>
    <w:p w14:paraId="487B1CF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4.2. A etapa de lances terá a duração de 15 (quinze) minutos.</w:t>
      </w:r>
    </w:p>
    <w:p w14:paraId="3613E004" w14:textId="77777777" w:rsidR="00C55A0F" w:rsidRPr="00742480" w:rsidRDefault="00C55A0F" w:rsidP="00C55A0F">
      <w:pPr>
        <w:ind w:firstLine="426"/>
        <w:jc w:val="both"/>
        <w:rPr>
          <w:rFonts w:ascii="Arial" w:hAnsi="Arial" w:cs="Arial"/>
          <w:sz w:val="22"/>
          <w:szCs w:val="22"/>
        </w:rPr>
      </w:pPr>
    </w:p>
    <w:p w14:paraId="3385C59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2DF9AD96" w14:textId="6260AE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4.2.1.1. Não havendo novos lances ofertados,</w:t>
      </w:r>
      <w:r w:rsidR="008016A4">
        <w:rPr>
          <w:rFonts w:ascii="Arial" w:hAnsi="Arial" w:cs="Arial"/>
          <w:sz w:val="22"/>
          <w:szCs w:val="22"/>
        </w:rPr>
        <w:t xml:space="preserve"> </w:t>
      </w:r>
      <w:r w:rsidR="008016A4" w:rsidRPr="00D66E15">
        <w:rPr>
          <w:rFonts w:ascii="Arial" w:hAnsi="Arial" w:cs="Arial"/>
          <w:w w:val="90"/>
          <w:sz w:val="22"/>
          <w:szCs w:val="22"/>
        </w:rPr>
        <w:t>por item</w:t>
      </w:r>
      <w:r w:rsidR="008016A4">
        <w:rPr>
          <w:rFonts w:ascii="Arial" w:hAnsi="Arial" w:cs="Arial"/>
          <w:w w:val="90"/>
          <w:sz w:val="22"/>
          <w:szCs w:val="22"/>
        </w:rPr>
        <w:t xml:space="preserve"> proposto, </w:t>
      </w:r>
      <w:r w:rsidR="008016A4" w:rsidRPr="00742480">
        <w:rPr>
          <w:rFonts w:ascii="Arial" w:hAnsi="Arial" w:cs="Arial"/>
          <w:sz w:val="22"/>
          <w:szCs w:val="22"/>
        </w:rPr>
        <w:t>nas</w:t>
      </w:r>
      <w:r w:rsidRPr="00742480">
        <w:rPr>
          <w:rFonts w:ascii="Arial" w:hAnsi="Arial" w:cs="Arial"/>
          <w:sz w:val="22"/>
          <w:szCs w:val="22"/>
        </w:rPr>
        <w:t xml:space="preserve"> condições estabelecidas no subitem 4.2.1, a duração da prorrogação encerrar-se-á, automaticamente, quando atingido o terceiro minuto contado a partir do registro no sistema, do último lance que ensejar prorrogação.</w:t>
      </w:r>
    </w:p>
    <w:p w14:paraId="5E851FC5" w14:textId="77777777" w:rsidR="00C55A0F" w:rsidRPr="00742480" w:rsidRDefault="00C55A0F" w:rsidP="00C55A0F">
      <w:pPr>
        <w:ind w:firstLine="426"/>
        <w:jc w:val="both"/>
        <w:rPr>
          <w:rFonts w:ascii="Arial" w:hAnsi="Arial" w:cs="Arial"/>
          <w:sz w:val="22"/>
          <w:szCs w:val="22"/>
        </w:rPr>
      </w:pPr>
    </w:p>
    <w:p w14:paraId="34209EF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4.3. No decorrer da etapa de lances, as licitantes serão informadas pelo sistema eletrônico:</w:t>
      </w:r>
    </w:p>
    <w:p w14:paraId="627F0766" w14:textId="77777777" w:rsidR="00C55A0F" w:rsidRPr="00742480" w:rsidRDefault="00C55A0F" w:rsidP="00C55A0F">
      <w:pPr>
        <w:ind w:firstLine="426"/>
        <w:jc w:val="both"/>
        <w:rPr>
          <w:rFonts w:ascii="Arial" w:hAnsi="Arial" w:cs="Arial"/>
          <w:sz w:val="22"/>
          <w:szCs w:val="22"/>
        </w:rPr>
      </w:pPr>
    </w:p>
    <w:p w14:paraId="3E4BD18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dos lances admitidos e dos inválidos, horários de seus registros no sistema e respectivos valores;</w:t>
      </w:r>
    </w:p>
    <w:p w14:paraId="7DB33E4D" w14:textId="77777777" w:rsidR="00C55A0F" w:rsidRPr="00742480" w:rsidRDefault="00C55A0F" w:rsidP="00C55A0F">
      <w:pPr>
        <w:ind w:firstLine="426"/>
        <w:jc w:val="both"/>
        <w:rPr>
          <w:rFonts w:ascii="Arial" w:hAnsi="Arial" w:cs="Arial"/>
          <w:sz w:val="22"/>
          <w:szCs w:val="22"/>
        </w:rPr>
      </w:pPr>
    </w:p>
    <w:p w14:paraId="606A0AA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do tempo restante para o encerramento da etapa de lances.</w:t>
      </w:r>
    </w:p>
    <w:p w14:paraId="5F26A9AA" w14:textId="77777777" w:rsidR="00C55A0F" w:rsidRPr="00742480" w:rsidRDefault="00C55A0F" w:rsidP="00C55A0F">
      <w:pPr>
        <w:ind w:firstLine="426"/>
        <w:jc w:val="both"/>
        <w:rPr>
          <w:rFonts w:ascii="Arial" w:hAnsi="Arial" w:cs="Arial"/>
          <w:sz w:val="22"/>
          <w:szCs w:val="22"/>
        </w:rPr>
      </w:pPr>
    </w:p>
    <w:p w14:paraId="6947BD2A" w14:textId="77777777" w:rsidR="00C55A0F" w:rsidRPr="00742480" w:rsidRDefault="00C55A0F" w:rsidP="00C55A0F">
      <w:pPr>
        <w:tabs>
          <w:tab w:val="left" w:pos="851"/>
          <w:tab w:val="left" w:pos="1134"/>
        </w:tabs>
        <w:ind w:firstLine="426"/>
        <w:jc w:val="both"/>
        <w:rPr>
          <w:rFonts w:ascii="Arial" w:hAnsi="Arial" w:cs="Arial"/>
          <w:sz w:val="22"/>
          <w:szCs w:val="22"/>
        </w:rPr>
      </w:pPr>
      <w:r w:rsidRPr="00742480">
        <w:rPr>
          <w:rFonts w:ascii="Arial" w:hAnsi="Arial" w:cs="Arial"/>
          <w:sz w:val="22"/>
          <w:szCs w:val="22"/>
        </w:rPr>
        <w:t>4.4.</w:t>
      </w:r>
      <w:r w:rsidRPr="00742480">
        <w:rPr>
          <w:rFonts w:ascii="Arial" w:hAnsi="Arial" w:cs="Arial"/>
          <w:sz w:val="22"/>
          <w:szCs w:val="22"/>
        </w:rPr>
        <w:tab/>
        <w:t>A etapa de lances será considerada encerrada, findos os períodos de duração indicados no subitem 4.2.</w:t>
      </w:r>
    </w:p>
    <w:p w14:paraId="0030EF5F" w14:textId="77777777" w:rsidR="00C55A0F" w:rsidRPr="00742480" w:rsidRDefault="00C55A0F" w:rsidP="00C55A0F">
      <w:pPr>
        <w:tabs>
          <w:tab w:val="left" w:pos="851"/>
          <w:tab w:val="left" w:pos="1134"/>
        </w:tabs>
        <w:ind w:firstLine="426"/>
        <w:jc w:val="both"/>
        <w:rPr>
          <w:rFonts w:ascii="Arial" w:hAnsi="Arial" w:cs="Arial"/>
          <w:sz w:val="22"/>
          <w:szCs w:val="22"/>
        </w:rPr>
      </w:pPr>
    </w:p>
    <w:p w14:paraId="705BAD55" w14:textId="222A7BA6"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5. Encerrada a etapa de lances, </w:t>
      </w:r>
      <w:r w:rsidR="008016A4" w:rsidRPr="00D66E15">
        <w:rPr>
          <w:rFonts w:ascii="Arial" w:hAnsi="Arial" w:cs="Arial"/>
          <w:w w:val="90"/>
          <w:sz w:val="22"/>
          <w:szCs w:val="22"/>
        </w:rPr>
        <w:t>por item</w:t>
      </w:r>
      <w:r w:rsidR="008016A4">
        <w:rPr>
          <w:rFonts w:ascii="Arial" w:hAnsi="Arial" w:cs="Arial"/>
          <w:w w:val="90"/>
          <w:sz w:val="22"/>
          <w:szCs w:val="22"/>
        </w:rPr>
        <w:t xml:space="preserve"> proposto, </w:t>
      </w:r>
      <w:r w:rsidRPr="00742480">
        <w:rPr>
          <w:rFonts w:ascii="Arial" w:hAnsi="Arial" w:cs="Arial"/>
          <w:sz w:val="22"/>
          <w:szCs w:val="22"/>
        </w:rPr>
        <w:t>o sistema divulgará a nova grade ordenatória, contendo a classificação final, em ordem crescente de valores.</w:t>
      </w:r>
    </w:p>
    <w:p w14:paraId="08157AF6" w14:textId="77777777" w:rsidR="00C55A0F" w:rsidRPr="00742480" w:rsidRDefault="00C55A0F" w:rsidP="00C55A0F">
      <w:pPr>
        <w:ind w:firstLine="426"/>
        <w:jc w:val="both"/>
        <w:rPr>
          <w:rFonts w:ascii="Arial" w:hAnsi="Arial" w:cs="Arial"/>
          <w:sz w:val="22"/>
          <w:szCs w:val="22"/>
        </w:rPr>
      </w:pPr>
    </w:p>
    <w:p w14:paraId="3B1AF294" w14:textId="43D49F0A"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5.1. Para essa classificação será considerado o último preço admitido, </w:t>
      </w:r>
      <w:r w:rsidR="008016A4" w:rsidRPr="00D66E15">
        <w:rPr>
          <w:rFonts w:ascii="Arial" w:hAnsi="Arial" w:cs="Arial"/>
          <w:w w:val="90"/>
          <w:sz w:val="22"/>
          <w:szCs w:val="22"/>
        </w:rPr>
        <w:t>por item</w:t>
      </w:r>
      <w:r w:rsidR="008016A4">
        <w:rPr>
          <w:rFonts w:ascii="Arial" w:hAnsi="Arial" w:cs="Arial"/>
          <w:w w:val="90"/>
          <w:sz w:val="22"/>
          <w:szCs w:val="22"/>
        </w:rPr>
        <w:t xml:space="preserve">, </w:t>
      </w:r>
      <w:r w:rsidRPr="00742480">
        <w:rPr>
          <w:rFonts w:ascii="Arial" w:hAnsi="Arial" w:cs="Arial"/>
          <w:sz w:val="22"/>
          <w:szCs w:val="22"/>
        </w:rPr>
        <w:t>de cada licitante.</w:t>
      </w:r>
    </w:p>
    <w:p w14:paraId="13D8EEFC" w14:textId="77777777" w:rsidR="00C55A0F" w:rsidRPr="00742480" w:rsidRDefault="00C55A0F" w:rsidP="00C55A0F">
      <w:pPr>
        <w:ind w:firstLine="426"/>
        <w:jc w:val="both"/>
        <w:rPr>
          <w:rFonts w:ascii="Arial" w:hAnsi="Arial" w:cs="Arial"/>
          <w:sz w:val="22"/>
          <w:szCs w:val="22"/>
        </w:rPr>
      </w:pPr>
    </w:p>
    <w:p w14:paraId="0454FD8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O Pregoeiro poderá negociar com o(s) autor(es) da(s) oferta(s) de menor valor, com base na classificação de que trata o subitem 5, mediante troca de mensagens abertas no sistema, com vistas à redução do(s) preço(s).</w:t>
      </w:r>
    </w:p>
    <w:p w14:paraId="4B8E3466" w14:textId="77777777" w:rsidR="00C55A0F" w:rsidRPr="00742480" w:rsidRDefault="00C55A0F" w:rsidP="00C55A0F">
      <w:pPr>
        <w:ind w:firstLine="426"/>
        <w:jc w:val="both"/>
        <w:rPr>
          <w:rFonts w:ascii="Arial" w:hAnsi="Arial" w:cs="Arial"/>
          <w:sz w:val="22"/>
          <w:szCs w:val="22"/>
        </w:rPr>
      </w:pPr>
    </w:p>
    <w:p w14:paraId="297D148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7.</w:t>
      </w:r>
      <w:r w:rsidRPr="00742480">
        <w:rPr>
          <w:rFonts w:ascii="Arial" w:hAnsi="Arial" w:cs="Arial"/>
          <w:sz w:val="22"/>
          <w:szCs w:val="22"/>
        </w:rPr>
        <w:tab/>
        <w:t>Após a negociação, se houver, o Pregoeiro examinará a aceitabilidade do menor preço, decidindo motivadamente a respeito.</w:t>
      </w:r>
    </w:p>
    <w:p w14:paraId="3E897954" w14:textId="77777777" w:rsidR="00C55A0F" w:rsidRPr="00742480" w:rsidRDefault="00C55A0F" w:rsidP="00C55A0F">
      <w:pPr>
        <w:ind w:firstLine="426"/>
        <w:jc w:val="both"/>
        <w:rPr>
          <w:rFonts w:ascii="Arial" w:hAnsi="Arial" w:cs="Arial"/>
          <w:sz w:val="22"/>
          <w:szCs w:val="22"/>
        </w:rPr>
      </w:pPr>
    </w:p>
    <w:p w14:paraId="3B004FC7"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7.1.</w:t>
      </w:r>
      <w:r w:rsidRPr="00742480">
        <w:rPr>
          <w:rFonts w:ascii="Arial" w:hAnsi="Arial" w:cs="Arial"/>
          <w:sz w:val="22"/>
          <w:szCs w:val="22"/>
        </w:rPr>
        <w:tab/>
        <w:t>A aceitabilidade será aferida a partir dos preços de mercado vigentes apurados mediante pesquisa realizada por este Ministério Público, juntada aos autos.</w:t>
      </w:r>
    </w:p>
    <w:p w14:paraId="16014AFB" w14:textId="77777777" w:rsidR="00C55A0F" w:rsidRPr="00742480" w:rsidRDefault="00C55A0F" w:rsidP="00C55A0F">
      <w:pPr>
        <w:tabs>
          <w:tab w:val="left" w:pos="993"/>
        </w:tabs>
        <w:ind w:firstLine="426"/>
        <w:jc w:val="both"/>
        <w:rPr>
          <w:rFonts w:ascii="Arial" w:hAnsi="Arial" w:cs="Arial"/>
          <w:sz w:val="22"/>
          <w:szCs w:val="22"/>
        </w:rPr>
      </w:pPr>
    </w:p>
    <w:p w14:paraId="4AA62FD0" w14:textId="7D6F49B4"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8.</w:t>
      </w:r>
      <w:r w:rsidRPr="00742480">
        <w:rPr>
          <w:rFonts w:ascii="Arial" w:hAnsi="Arial" w:cs="Arial"/>
          <w:sz w:val="22"/>
          <w:szCs w:val="22"/>
        </w:rPr>
        <w:tab/>
        <w:t>Considerada(s) aceitável(</w:t>
      </w:r>
      <w:proofErr w:type="spellStart"/>
      <w:r w:rsidRPr="00742480">
        <w:rPr>
          <w:rFonts w:ascii="Arial" w:hAnsi="Arial" w:cs="Arial"/>
          <w:sz w:val="22"/>
          <w:szCs w:val="22"/>
        </w:rPr>
        <w:t>is</w:t>
      </w:r>
      <w:proofErr w:type="spellEnd"/>
      <w:r w:rsidRPr="00742480">
        <w:rPr>
          <w:rFonts w:ascii="Arial" w:hAnsi="Arial" w:cs="Arial"/>
          <w:sz w:val="22"/>
          <w:szCs w:val="22"/>
        </w:rPr>
        <w:t xml:space="preserve">) a(s) oferta(s) de menor(es) preço(s), </w:t>
      </w:r>
      <w:r w:rsidR="008016A4" w:rsidRPr="00D66E15">
        <w:rPr>
          <w:rFonts w:ascii="Arial" w:hAnsi="Arial" w:cs="Arial"/>
          <w:w w:val="90"/>
          <w:sz w:val="22"/>
          <w:szCs w:val="22"/>
        </w:rPr>
        <w:t>por item</w:t>
      </w:r>
      <w:r w:rsidR="008016A4">
        <w:rPr>
          <w:rFonts w:ascii="Arial" w:hAnsi="Arial" w:cs="Arial"/>
          <w:w w:val="90"/>
          <w:sz w:val="22"/>
          <w:szCs w:val="22"/>
        </w:rPr>
        <w:t xml:space="preserve">, </w:t>
      </w:r>
      <w:r w:rsidRPr="00742480">
        <w:rPr>
          <w:rFonts w:ascii="Arial" w:hAnsi="Arial" w:cs="Arial"/>
          <w:sz w:val="22"/>
          <w:szCs w:val="22"/>
        </w:rPr>
        <w:t>passará o Pregoeiro ao julgamento da habilitação, observando as seguintes diretrizes:</w:t>
      </w:r>
    </w:p>
    <w:p w14:paraId="648513FB" w14:textId="77777777" w:rsidR="00C55A0F" w:rsidRPr="00742480" w:rsidRDefault="00C55A0F" w:rsidP="00C55A0F">
      <w:pPr>
        <w:ind w:firstLine="426"/>
        <w:jc w:val="both"/>
        <w:rPr>
          <w:rFonts w:ascii="Arial" w:hAnsi="Arial" w:cs="Arial"/>
          <w:sz w:val="22"/>
          <w:szCs w:val="22"/>
        </w:rPr>
      </w:pPr>
    </w:p>
    <w:p w14:paraId="605C60B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verificação dos dados e informações do autor da oferta aceita, constantes do CAUFESP e extraídos dos documentos indicados no item IV deste Edital;</w:t>
      </w:r>
    </w:p>
    <w:p w14:paraId="52F7593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7625B1A5" w14:textId="4887E6DE"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 xml:space="preserve">caso os dados e informações constantes no CAUFESP não atendam aos requisitos estabelecidos no item IV deste Edital, o Pregoeiro verificará a possibilidade de suprir ou sanear </w:t>
      </w:r>
      <w:r w:rsidRPr="00742480">
        <w:rPr>
          <w:rFonts w:ascii="Arial" w:hAnsi="Arial" w:cs="Arial"/>
          <w:sz w:val="22"/>
          <w:szCs w:val="22"/>
        </w:rPr>
        <w:lastRenderedPageBreak/>
        <w:t>eventuais omissões ou falhas, mediante consultas efetuadas por outros meios eletrônicos hábeis de informações;</w:t>
      </w:r>
    </w:p>
    <w:p w14:paraId="1F1D0905" w14:textId="77777777" w:rsidR="00C55A0F" w:rsidRPr="00742480" w:rsidRDefault="00C55A0F" w:rsidP="00C55A0F">
      <w:pPr>
        <w:ind w:firstLine="426"/>
        <w:jc w:val="both"/>
        <w:rPr>
          <w:rFonts w:ascii="Arial" w:hAnsi="Arial" w:cs="Arial"/>
          <w:sz w:val="22"/>
          <w:szCs w:val="22"/>
        </w:rPr>
      </w:pPr>
    </w:p>
    <w:p w14:paraId="37EFC4E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0460D132" w14:textId="77777777" w:rsidR="00C55A0F" w:rsidRPr="00742480" w:rsidRDefault="00C55A0F" w:rsidP="00C55A0F">
      <w:pPr>
        <w:ind w:firstLine="426"/>
        <w:jc w:val="both"/>
        <w:rPr>
          <w:rFonts w:ascii="Arial" w:hAnsi="Arial" w:cs="Arial"/>
          <w:color w:val="FF0000"/>
          <w:sz w:val="22"/>
          <w:szCs w:val="22"/>
        </w:rPr>
      </w:pPr>
    </w:p>
    <w:p w14:paraId="11461C6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5" w:history="1">
        <w:r w:rsidRPr="00742480">
          <w:rPr>
            <w:rStyle w:val="Hyperlink"/>
            <w:rFonts w:ascii="Arial" w:hAnsi="Arial" w:cs="Arial"/>
            <w:sz w:val="22"/>
            <w:szCs w:val="22"/>
          </w:rPr>
          <w:t>cjl@mpsp.mp.br</w:t>
        </w:r>
      </w:hyperlink>
      <w:r w:rsidRPr="00742480">
        <w:rPr>
          <w:rFonts w:ascii="Arial" w:hAnsi="Arial" w:cs="Arial"/>
          <w:sz w:val="22"/>
          <w:szCs w:val="22"/>
        </w:rPr>
        <w:t>”.</w:t>
      </w:r>
    </w:p>
    <w:p w14:paraId="49BC0F21" w14:textId="77777777" w:rsidR="00152D5C" w:rsidRDefault="00152D5C" w:rsidP="00C55A0F">
      <w:pPr>
        <w:ind w:firstLine="426"/>
        <w:jc w:val="both"/>
        <w:rPr>
          <w:rFonts w:ascii="Arial" w:hAnsi="Arial" w:cs="Arial"/>
          <w:sz w:val="22"/>
          <w:szCs w:val="22"/>
        </w:rPr>
      </w:pPr>
    </w:p>
    <w:p w14:paraId="4E9D46EB" w14:textId="77777777" w:rsidR="00C55A0F" w:rsidRPr="00061729" w:rsidRDefault="00C55A0F" w:rsidP="003E3F2D">
      <w:pPr>
        <w:ind w:firstLine="426"/>
        <w:jc w:val="both"/>
        <w:rPr>
          <w:rFonts w:ascii="Arial" w:hAnsi="Arial" w:cs="Arial"/>
          <w:sz w:val="22"/>
          <w:szCs w:val="22"/>
        </w:rPr>
      </w:pPr>
      <w:r w:rsidRPr="00742480">
        <w:rPr>
          <w:rFonts w:ascii="Arial" w:hAnsi="Arial" w:cs="Arial"/>
          <w:sz w:val="22"/>
          <w:szCs w:val="22"/>
        </w:rPr>
        <w:t xml:space="preserve">c.1) Sem prejuízo do disposto </w:t>
      </w:r>
      <w:proofErr w:type="spellStart"/>
      <w:r w:rsidRPr="00742480">
        <w:rPr>
          <w:rFonts w:ascii="Arial" w:hAnsi="Arial" w:cs="Arial"/>
          <w:sz w:val="22"/>
          <w:szCs w:val="22"/>
        </w:rPr>
        <w:t>nas</w:t>
      </w:r>
      <w:proofErr w:type="spellEnd"/>
      <w:r w:rsidRPr="00742480">
        <w:rPr>
          <w:rFonts w:ascii="Arial" w:hAnsi="Arial" w:cs="Arial"/>
          <w:sz w:val="22"/>
          <w:szCs w:val="22"/>
        </w:rPr>
        <w:t xml:space="preserve"> alíneas “a”, “b”, “c”, “d” e “e” deste subitem 8, serão </w:t>
      </w:r>
      <w:r w:rsidRPr="00061729">
        <w:rPr>
          <w:rFonts w:ascii="Arial" w:hAnsi="Arial" w:cs="Arial"/>
          <w:sz w:val="22"/>
          <w:szCs w:val="22"/>
        </w:rPr>
        <w:t>apresentadas, obrigatoriamente,</w:t>
      </w:r>
      <w:r w:rsidR="00EF0474" w:rsidRPr="00061729">
        <w:rPr>
          <w:rFonts w:ascii="Arial" w:hAnsi="Arial" w:cs="Arial"/>
          <w:sz w:val="22"/>
          <w:szCs w:val="22"/>
        </w:rPr>
        <w:t xml:space="preserve"> pelos meios indicados na alínea “c” acima,</w:t>
      </w:r>
      <w:r w:rsidRPr="00061729">
        <w:rPr>
          <w:rFonts w:ascii="Arial" w:hAnsi="Arial" w:cs="Arial"/>
          <w:sz w:val="22"/>
          <w:szCs w:val="22"/>
        </w:rPr>
        <w:t xml:space="preserve"> as declarações a que se refere o subitem 1.4.1</w:t>
      </w:r>
      <w:r w:rsidR="003E3F2D" w:rsidRPr="00061729">
        <w:rPr>
          <w:rFonts w:ascii="Arial" w:hAnsi="Arial" w:cs="Arial"/>
          <w:sz w:val="22"/>
          <w:szCs w:val="22"/>
        </w:rPr>
        <w:t xml:space="preserve">, bem como os demais documentos exigidos no </w:t>
      </w:r>
      <w:r w:rsidRPr="00061729">
        <w:rPr>
          <w:rFonts w:ascii="Arial" w:hAnsi="Arial" w:cs="Arial"/>
          <w:sz w:val="22"/>
          <w:szCs w:val="22"/>
        </w:rPr>
        <w:t>ITEM IV</w:t>
      </w:r>
      <w:r w:rsidR="003E3F2D" w:rsidRPr="00061729">
        <w:rPr>
          <w:rFonts w:ascii="Arial" w:hAnsi="Arial" w:cs="Arial"/>
          <w:sz w:val="22"/>
          <w:szCs w:val="22"/>
        </w:rPr>
        <w:t xml:space="preserve"> – DA HABILITAÇÃO</w:t>
      </w:r>
      <w:r w:rsidRPr="00061729">
        <w:rPr>
          <w:rFonts w:ascii="Arial" w:hAnsi="Arial" w:cs="Arial"/>
          <w:sz w:val="22"/>
          <w:szCs w:val="22"/>
        </w:rPr>
        <w:t>, deste Edital</w:t>
      </w:r>
      <w:r w:rsidR="00A47915" w:rsidRPr="00061729">
        <w:rPr>
          <w:rFonts w:ascii="Arial" w:hAnsi="Arial" w:cs="Arial"/>
          <w:sz w:val="22"/>
          <w:szCs w:val="22"/>
        </w:rPr>
        <w:t>, que não constarem do cadastro junto ao CAUFESP.</w:t>
      </w:r>
    </w:p>
    <w:p w14:paraId="02B68EB9" w14:textId="77777777" w:rsidR="00C55A0F" w:rsidRPr="00061729" w:rsidRDefault="00C55A0F" w:rsidP="00C55A0F">
      <w:pPr>
        <w:ind w:firstLine="426"/>
        <w:jc w:val="both"/>
        <w:rPr>
          <w:rFonts w:ascii="Arial" w:hAnsi="Arial" w:cs="Arial"/>
          <w:sz w:val="22"/>
          <w:szCs w:val="22"/>
        </w:rPr>
      </w:pPr>
    </w:p>
    <w:p w14:paraId="308E1185" w14:textId="77777777" w:rsidR="00C55A0F" w:rsidRPr="00742480" w:rsidRDefault="00C55A0F" w:rsidP="00C55A0F">
      <w:pPr>
        <w:ind w:firstLine="426"/>
        <w:jc w:val="both"/>
        <w:rPr>
          <w:rFonts w:ascii="Arial" w:hAnsi="Arial" w:cs="Arial"/>
          <w:sz w:val="22"/>
          <w:szCs w:val="22"/>
        </w:rPr>
      </w:pPr>
      <w:r w:rsidRPr="00061729">
        <w:rPr>
          <w:rFonts w:ascii="Arial" w:hAnsi="Arial" w:cs="Arial"/>
          <w:sz w:val="22"/>
          <w:szCs w:val="22"/>
        </w:rPr>
        <w:t>d)</w:t>
      </w:r>
      <w:r w:rsidRPr="00061729">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w:t>
      </w:r>
      <w:r w:rsidRPr="00742480">
        <w:rPr>
          <w:rFonts w:ascii="Arial" w:hAnsi="Arial" w:cs="Arial"/>
          <w:sz w:val="22"/>
          <w:szCs w:val="22"/>
        </w:rPr>
        <w:t xml:space="preserve"> 8, ressalvada a indisponibilidade de seus próprios meios. Na hipótese de ocorrerem essas indisponibilidades e/ou não sendo supridas ou saneadas as eventuais omissões ou falhas, na forma prevista nas alíneas "b" e "c", a(s) licitante(s) será(</w:t>
      </w:r>
      <w:proofErr w:type="spellStart"/>
      <w:r w:rsidRPr="00742480">
        <w:rPr>
          <w:rFonts w:ascii="Arial" w:hAnsi="Arial" w:cs="Arial"/>
          <w:sz w:val="22"/>
          <w:szCs w:val="22"/>
        </w:rPr>
        <w:t>ão</w:t>
      </w:r>
      <w:proofErr w:type="spellEnd"/>
      <w:r w:rsidRPr="00742480">
        <w:rPr>
          <w:rFonts w:ascii="Arial" w:hAnsi="Arial" w:cs="Arial"/>
          <w:sz w:val="22"/>
          <w:szCs w:val="22"/>
        </w:rPr>
        <w:t>) inabilitada(s), mediante decisão motivada;</w:t>
      </w:r>
    </w:p>
    <w:p w14:paraId="5542EBA4" w14:textId="77777777" w:rsidR="00C55A0F" w:rsidRPr="00742480" w:rsidRDefault="00C55A0F" w:rsidP="00C55A0F">
      <w:pPr>
        <w:ind w:firstLine="426"/>
        <w:jc w:val="both"/>
        <w:rPr>
          <w:rFonts w:ascii="Arial" w:hAnsi="Arial" w:cs="Arial"/>
          <w:sz w:val="22"/>
          <w:szCs w:val="22"/>
        </w:rPr>
      </w:pPr>
    </w:p>
    <w:p w14:paraId="0356D8A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w:t>
      </w:r>
      <w:r w:rsidRPr="00742480">
        <w:rPr>
          <w:rFonts w:ascii="Arial" w:hAnsi="Arial" w:cs="Arial"/>
          <w:sz w:val="22"/>
          <w:szCs w:val="22"/>
        </w:rPr>
        <w:tab/>
        <w:t>Os originais ou cópias autenticadas por tabelião de notas, dos documentos enviados na forma constante da alínea "c", deverão ser apresentados na Comissão Julgadora de Licitações, situada na Rua Riachuelo, 115 – 5º andar – sala 510 – Centro – São Paulo, em até 02 (dois) dias úteis após o encerramento da sessão pública, sob pena de invalidade do respectivo ato de habilitação e da aplicação das penalidades cabíveis, assegurado o direito ao contraditório e à ampla defesa;</w:t>
      </w:r>
    </w:p>
    <w:p w14:paraId="35C18177" w14:textId="77777777" w:rsidR="00C55A0F" w:rsidRPr="00742480" w:rsidRDefault="00C55A0F" w:rsidP="00C55A0F">
      <w:pPr>
        <w:ind w:firstLine="426"/>
        <w:jc w:val="both"/>
        <w:rPr>
          <w:rFonts w:ascii="Arial" w:hAnsi="Arial" w:cs="Arial"/>
          <w:sz w:val="22"/>
          <w:szCs w:val="22"/>
        </w:rPr>
      </w:pPr>
    </w:p>
    <w:p w14:paraId="5B90781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e.1) Os documentos poderão ser apresentados em cópia simples, desde que acompanhados dos originais para que sejam autenticados pelo Pregoeiro ou por um dos membros da Equipe de Apoio no ato de sua apresentação.  </w:t>
      </w:r>
    </w:p>
    <w:p w14:paraId="505AE2B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49B9603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f)</w:t>
      </w:r>
      <w:r w:rsidRPr="00742480">
        <w:rPr>
          <w:rFonts w:ascii="Arial" w:hAnsi="Arial" w:cs="Arial"/>
          <w:sz w:val="22"/>
          <w:szCs w:val="22"/>
        </w:rPr>
        <w:tab/>
      </w:r>
      <w:r w:rsidRPr="00061729">
        <w:rPr>
          <w:rFonts w:ascii="Arial" w:hAnsi="Arial" w:cs="Arial"/>
          <w:sz w:val="22"/>
          <w:szCs w:val="22"/>
        </w:rPr>
        <w:t>Para habilitação das licitantes, não será exigida comprovação de regularidade fiscal e</w:t>
      </w:r>
      <w:r w:rsidR="00A47915" w:rsidRPr="00061729">
        <w:rPr>
          <w:rFonts w:ascii="Arial" w:hAnsi="Arial" w:cs="Arial"/>
          <w:sz w:val="22"/>
          <w:szCs w:val="22"/>
        </w:rPr>
        <w:t xml:space="preserve"> </w:t>
      </w:r>
      <w:r w:rsidRPr="00061729">
        <w:rPr>
          <w:rFonts w:ascii="Arial" w:hAnsi="Arial" w:cs="Arial"/>
          <w:sz w:val="22"/>
          <w:szCs w:val="22"/>
        </w:rPr>
        <w:t>trabalhista, mas será obrigatória a apresentação dos documentos indicados no subitem 1.2, alíneas "a" a "f" do item IV deste Edital, ainda que os mesmos veiculem restrições impeditivas à referida comprovação;</w:t>
      </w:r>
    </w:p>
    <w:p w14:paraId="67AC61D0" w14:textId="77777777" w:rsidR="00C55A0F" w:rsidRPr="00742480" w:rsidRDefault="00C55A0F" w:rsidP="00C55A0F">
      <w:pPr>
        <w:ind w:firstLine="426"/>
        <w:jc w:val="both"/>
        <w:rPr>
          <w:rFonts w:ascii="Arial" w:hAnsi="Arial" w:cs="Arial"/>
          <w:sz w:val="22"/>
          <w:szCs w:val="22"/>
        </w:rPr>
      </w:pPr>
    </w:p>
    <w:p w14:paraId="5B3147D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g)</w:t>
      </w:r>
      <w:r w:rsidRPr="00742480">
        <w:rPr>
          <w:rFonts w:ascii="Arial" w:hAnsi="Arial" w:cs="Arial"/>
          <w:sz w:val="22"/>
          <w:szCs w:val="22"/>
        </w:rPr>
        <w:tab/>
        <w:t>Constatado o cumprimento dos requisitos e condições estabelecidos no Edital, a(s) licitante(s) será(</w:t>
      </w:r>
      <w:proofErr w:type="spellStart"/>
      <w:r w:rsidRPr="00742480">
        <w:rPr>
          <w:rFonts w:ascii="Arial" w:hAnsi="Arial" w:cs="Arial"/>
          <w:sz w:val="22"/>
          <w:szCs w:val="22"/>
        </w:rPr>
        <w:t>ão</w:t>
      </w:r>
      <w:proofErr w:type="spellEnd"/>
      <w:r w:rsidRPr="00742480">
        <w:rPr>
          <w:rFonts w:ascii="Arial" w:hAnsi="Arial" w:cs="Arial"/>
          <w:sz w:val="22"/>
          <w:szCs w:val="22"/>
        </w:rPr>
        <w:t>) habilitada(s) e declarada(s) vencedora(s) do certame;</w:t>
      </w:r>
    </w:p>
    <w:p w14:paraId="0C9F11A7" w14:textId="77777777" w:rsidR="00C55A0F" w:rsidRPr="00742480" w:rsidRDefault="00C55A0F" w:rsidP="00C55A0F">
      <w:pPr>
        <w:ind w:firstLine="426"/>
        <w:jc w:val="both"/>
        <w:rPr>
          <w:rFonts w:ascii="Arial" w:hAnsi="Arial" w:cs="Arial"/>
          <w:sz w:val="22"/>
          <w:szCs w:val="22"/>
        </w:rPr>
      </w:pPr>
    </w:p>
    <w:p w14:paraId="4D74ECC3" w14:textId="461335E5"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h)</w:t>
      </w:r>
      <w:r w:rsidRPr="00742480">
        <w:rPr>
          <w:rFonts w:ascii="Arial" w:hAnsi="Arial" w:cs="Arial"/>
          <w:sz w:val="22"/>
          <w:szCs w:val="22"/>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19ABDE6B" w14:textId="77777777" w:rsidR="00C55A0F" w:rsidRPr="00742480" w:rsidRDefault="00C55A0F" w:rsidP="00C55A0F">
      <w:pPr>
        <w:ind w:firstLine="426"/>
        <w:jc w:val="both"/>
        <w:rPr>
          <w:rFonts w:ascii="Arial" w:hAnsi="Arial" w:cs="Arial"/>
          <w:sz w:val="22"/>
          <w:szCs w:val="22"/>
        </w:rPr>
      </w:pPr>
    </w:p>
    <w:p w14:paraId="71805FB9" w14:textId="77777777" w:rsidR="00C55A0F" w:rsidRPr="00061729" w:rsidRDefault="00C55A0F" w:rsidP="00C55A0F">
      <w:pPr>
        <w:ind w:firstLine="426"/>
        <w:jc w:val="both"/>
        <w:rPr>
          <w:rFonts w:ascii="Arial" w:hAnsi="Arial" w:cs="Arial"/>
          <w:sz w:val="22"/>
          <w:szCs w:val="22"/>
        </w:rPr>
      </w:pPr>
      <w:r w:rsidRPr="00742480">
        <w:rPr>
          <w:rFonts w:ascii="Arial" w:hAnsi="Arial" w:cs="Arial"/>
          <w:sz w:val="22"/>
          <w:szCs w:val="22"/>
        </w:rPr>
        <w:lastRenderedPageBreak/>
        <w:t>i)</w:t>
      </w:r>
      <w:r w:rsidR="00474CB5">
        <w:rPr>
          <w:rFonts w:ascii="Arial" w:hAnsi="Arial" w:cs="Arial"/>
          <w:sz w:val="22"/>
          <w:szCs w:val="22"/>
        </w:rPr>
        <w:t xml:space="preserve"> </w:t>
      </w:r>
      <w:r w:rsidRPr="00742480">
        <w:rPr>
          <w:rFonts w:ascii="Arial" w:hAnsi="Arial" w:cs="Arial"/>
          <w:sz w:val="22"/>
          <w:szCs w:val="22"/>
        </w:rPr>
        <w:t>Havendo necessidade de maior prazo para analisar os documentos exigidos, o Pregoeiro suspenderá a sessão, info</w:t>
      </w:r>
      <w:r w:rsidRPr="00061729">
        <w:rPr>
          <w:rFonts w:ascii="Arial" w:hAnsi="Arial" w:cs="Arial"/>
          <w:sz w:val="22"/>
          <w:szCs w:val="22"/>
        </w:rPr>
        <w:t>rmando no chat eletrônico a nova data e horário para sua continuidade.</w:t>
      </w:r>
    </w:p>
    <w:p w14:paraId="64E52687" w14:textId="77777777" w:rsidR="00C55A0F" w:rsidRPr="00061729" w:rsidRDefault="00C55A0F" w:rsidP="00C55A0F">
      <w:pPr>
        <w:ind w:firstLine="426"/>
        <w:jc w:val="both"/>
        <w:rPr>
          <w:rFonts w:ascii="Arial" w:hAnsi="Arial" w:cs="Arial"/>
          <w:sz w:val="22"/>
          <w:szCs w:val="22"/>
        </w:rPr>
      </w:pPr>
    </w:p>
    <w:p w14:paraId="4603FFA8" w14:textId="77777777" w:rsidR="00C55A0F" w:rsidRPr="00742480" w:rsidRDefault="00C55A0F" w:rsidP="00C55A0F">
      <w:pPr>
        <w:ind w:firstLine="426"/>
        <w:jc w:val="both"/>
        <w:rPr>
          <w:rFonts w:ascii="Arial" w:hAnsi="Arial" w:cs="Arial"/>
          <w:sz w:val="22"/>
          <w:szCs w:val="22"/>
        </w:rPr>
      </w:pPr>
      <w:r w:rsidRPr="00061729">
        <w:rPr>
          <w:rFonts w:ascii="Arial" w:hAnsi="Arial" w:cs="Arial"/>
          <w:sz w:val="22"/>
          <w:szCs w:val="22"/>
        </w:rPr>
        <w:t xml:space="preserve">9. A licitante habilitada nas condições da alínea "f”, do subitem 8 deste item V, deverá comprovar sua regularidade fiscal e </w:t>
      </w:r>
      <w:r w:rsidR="00A47915" w:rsidRPr="00061729">
        <w:rPr>
          <w:rFonts w:ascii="Arial" w:hAnsi="Arial" w:cs="Arial"/>
          <w:sz w:val="22"/>
          <w:szCs w:val="22"/>
        </w:rPr>
        <w:t>trabalhista</w:t>
      </w:r>
      <w:r w:rsidRPr="00061729">
        <w:rPr>
          <w:rFonts w:ascii="Arial" w:hAnsi="Arial" w:cs="Arial"/>
          <w:sz w:val="22"/>
          <w:szCs w:val="22"/>
        </w:rPr>
        <w:t>, sob pena de decadência do direito à contratação, sem prejuízo da aplicação das sanções cabíveis.</w:t>
      </w:r>
    </w:p>
    <w:p w14:paraId="2273981D" w14:textId="77777777" w:rsidR="00C55A0F" w:rsidRPr="00742480" w:rsidRDefault="00C55A0F" w:rsidP="00C55A0F">
      <w:pPr>
        <w:ind w:firstLine="426"/>
        <w:jc w:val="both"/>
        <w:rPr>
          <w:rFonts w:ascii="Arial" w:hAnsi="Arial" w:cs="Arial"/>
          <w:sz w:val="22"/>
          <w:szCs w:val="22"/>
        </w:rPr>
      </w:pPr>
    </w:p>
    <w:p w14:paraId="479F605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10. A comprovação de que trata o subitem 9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483F87E0" w14:textId="77777777" w:rsidR="00C55A0F" w:rsidRPr="00742480" w:rsidRDefault="00C55A0F" w:rsidP="00C55A0F">
      <w:pPr>
        <w:ind w:firstLine="426"/>
        <w:jc w:val="both"/>
        <w:rPr>
          <w:rFonts w:ascii="Arial" w:hAnsi="Arial" w:cs="Arial"/>
          <w:sz w:val="22"/>
          <w:szCs w:val="22"/>
        </w:rPr>
      </w:pPr>
    </w:p>
    <w:p w14:paraId="484C84E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11. Ocorrendo a habilitação na forma indicada na alínea "f, do subitem 8, a sessão pública será suspensa pelo Pregoeiro, observados os prazos previstos no subitem 10, para que a licitante vencedora possa comprovar a regularidade fiscal e trabalhista de que tratam os subitens 9 e 10 deste item V.</w:t>
      </w:r>
    </w:p>
    <w:p w14:paraId="3A93544E" w14:textId="77777777" w:rsidR="00C55A0F" w:rsidRPr="00742480" w:rsidRDefault="00C55A0F" w:rsidP="00C55A0F">
      <w:pPr>
        <w:ind w:firstLine="426"/>
        <w:jc w:val="both"/>
        <w:rPr>
          <w:rFonts w:ascii="Arial" w:hAnsi="Arial" w:cs="Arial"/>
          <w:sz w:val="22"/>
          <w:szCs w:val="22"/>
        </w:rPr>
      </w:pPr>
    </w:p>
    <w:p w14:paraId="41160BA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12. 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05C8EA6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07D5D6ED" w14:textId="17A50958"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13.</w:t>
      </w:r>
      <w:r w:rsidR="00474CB5">
        <w:rPr>
          <w:rFonts w:ascii="Arial" w:hAnsi="Arial" w:cs="Arial"/>
          <w:sz w:val="22"/>
          <w:szCs w:val="22"/>
        </w:rPr>
        <w:t xml:space="preserve"> </w:t>
      </w:r>
      <w:r w:rsidRPr="00742480">
        <w:rPr>
          <w:rFonts w:ascii="Arial" w:hAnsi="Arial" w:cs="Arial"/>
          <w:sz w:val="22"/>
          <w:szCs w:val="22"/>
        </w:rPr>
        <w:t>Se a(s) oferta(s) não for(em) aceitável(eis), se a(s) licitante(s) desatender(em) às exigências para a habilitação, ou não sendo saneada a irregularidade fiscal e/ou trabalhista, nos moldes dos subitens 09 a 12, deste item V, o Pregoeiro, respeitada a ordem de classificação de que trata o subitem 5 do mesmo item V, examinará a(s) oferta(s) subsequente(s) de menor preço,</w:t>
      </w:r>
      <w:r w:rsidR="008016A4">
        <w:rPr>
          <w:rFonts w:ascii="Arial" w:hAnsi="Arial" w:cs="Arial"/>
          <w:sz w:val="22"/>
          <w:szCs w:val="22"/>
        </w:rPr>
        <w:t xml:space="preserve"> </w:t>
      </w:r>
      <w:r w:rsidR="008016A4" w:rsidRPr="00D66E15">
        <w:rPr>
          <w:rFonts w:ascii="Arial" w:hAnsi="Arial" w:cs="Arial"/>
          <w:w w:val="90"/>
          <w:sz w:val="22"/>
          <w:szCs w:val="22"/>
        </w:rPr>
        <w:t>por item</w:t>
      </w:r>
      <w:r w:rsidR="008016A4">
        <w:rPr>
          <w:rFonts w:ascii="Arial" w:hAnsi="Arial" w:cs="Arial"/>
          <w:w w:val="90"/>
          <w:sz w:val="22"/>
          <w:szCs w:val="22"/>
        </w:rPr>
        <w:t xml:space="preserve">, </w:t>
      </w:r>
      <w:r w:rsidRPr="00742480">
        <w:rPr>
          <w:rFonts w:ascii="Arial" w:hAnsi="Arial" w:cs="Arial"/>
          <w:sz w:val="22"/>
          <w:szCs w:val="22"/>
        </w:rPr>
        <w:t xml:space="preserve">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742480">
        <w:rPr>
          <w:rFonts w:ascii="Arial" w:hAnsi="Arial" w:cs="Arial"/>
          <w:sz w:val="22"/>
          <w:szCs w:val="22"/>
        </w:rPr>
        <w:t>ão</w:t>
      </w:r>
      <w:proofErr w:type="spellEnd"/>
      <w:r w:rsidRPr="00742480">
        <w:rPr>
          <w:rFonts w:ascii="Arial" w:hAnsi="Arial" w:cs="Arial"/>
          <w:sz w:val="22"/>
          <w:szCs w:val="22"/>
        </w:rPr>
        <w:t>) declarado(s) vencedor(es).</w:t>
      </w:r>
    </w:p>
    <w:p w14:paraId="31A30396" w14:textId="77777777" w:rsidR="00C55A0F" w:rsidRPr="00742480" w:rsidRDefault="00C55A0F" w:rsidP="00C55A0F">
      <w:pPr>
        <w:ind w:firstLine="426"/>
        <w:jc w:val="both"/>
        <w:rPr>
          <w:rFonts w:ascii="Arial" w:hAnsi="Arial" w:cs="Arial"/>
          <w:sz w:val="22"/>
          <w:szCs w:val="22"/>
        </w:rPr>
      </w:pPr>
    </w:p>
    <w:p w14:paraId="55CD61E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14. O Pregoeiro poderá a qualquer momento solicitar às licitantes os esclarecimentos que julgar necessários.</w:t>
      </w:r>
    </w:p>
    <w:p w14:paraId="43313DD9" w14:textId="77777777" w:rsidR="00C55A0F" w:rsidRPr="00742480" w:rsidRDefault="00C55A0F" w:rsidP="00C55A0F">
      <w:pPr>
        <w:ind w:firstLine="426"/>
        <w:jc w:val="both"/>
        <w:rPr>
          <w:rFonts w:ascii="Arial" w:hAnsi="Arial" w:cs="Arial"/>
          <w:sz w:val="22"/>
          <w:szCs w:val="22"/>
        </w:rPr>
      </w:pPr>
    </w:p>
    <w:p w14:paraId="531E756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15.</w:t>
      </w:r>
      <w:r w:rsidR="00474CB5">
        <w:rPr>
          <w:rFonts w:ascii="Arial" w:hAnsi="Arial" w:cs="Arial"/>
          <w:sz w:val="22"/>
          <w:szCs w:val="22"/>
        </w:rPr>
        <w:t xml:space="preserve"> </w:t>
      </w:r>
      <w:r w:rsidRPr="00742480">
        <w:rPr>
          <w:rFonts w:ascii="Arial" w:hAnsi="Arial" w:cs="Arial"/>
          <w:sz w:val="22"/>
          <w:szCs w:val="22"/>
        </w:rPr>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528A42B6" w14:textId="77777777" w:rsidR="00C55A0F" w:rsidRPr="00742480" w:rsidRDefault="00C55A0F" w:rsidP="00C55A0F">
      <w:pPr>
        <w:ind w:firstLine="426"/>
        <w:jc w:val="center"/>
        <w:rPr>
          <w:rFonts w:ascii="Arial" w:hAnsi="Arial" w:cs="Arial"/>
          <w:b/>
          <w:color w:val="FF0000"/>
          <w:sz w:val="22"/>
          <w:szCs w:val="22"/>
        </w:rPr>
      </w:pPr>
    </w:p>
    <w:p w14:paraId="1D2E219A"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VI - DO RECURSO, DA ADJUDICAÇÃO E DA HOMOLOGAÇÃO</w:t>
      </w:r>
    </w:p>
    <w:p w14:paraId="0DCBD07D" w14:textId="77777777" w:rsidR="00C55A0F" w:rsidRPr="00742480" w:rsidRDefault="00C55A0F" w:rsidP="00C55A0F">
      <w:pPr>
        <w:ind w:firstLine="426"/>
        <w:jc w:val="both"/>
        <w:rPr>
          <w:rFonts w:ascii="Arial" w:hAnsi="Arial" w:cs="Arial"/>
          <w:sz w:val="22"/>
          <w:szCs w:val="22"/>
        </w:rPr>
      </w:pPr>
    </w:p>
    <w:p w14:paraId="5F0A001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 Divulgado o vencedor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1DB21A12" w14:textId="77777777" w:rsidR="00C55A0F" w:rsidRPr="00742480" w:rsidRDefault="00C55A0F" w:rsidP="00C55A0F">
      <w:pPr>
        <w:ind w:firstLine="426"/>
        <w:jc w:val="both"/>
        <w:rPr>
          <w:rFonts w:ascii="Arial" w:hAnsi="Arial" w:cs="Arial"/>
          <w:sz w:val="22"/>
          <w:szCs w:val="22"/>
        </w:rPr>
      </w:pPr>
    </w:p>
    <w:p w14:paraId="549EE25B" w14:textId="21CAF2CD"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w:t>
      </w:r>
      <w:r w:rsidR="00173D65">
        <w:rPr>
          <w:rFonts w:ascii="Arial" w:hAnsi="Arial" w:cs="Arial"/>
          <w:sz w:val="22"/>
          <w:szCs w:val="22"/>
        </w:rPr>
        <w:t xml:space="preserve"> úteis</w:t>
      </w:r>
      <w:r w:rsidRPr="00742480">
        <w:rPr>
          <w:rFonts w:ascii="Arial" w:hAnsi="Arial" w:cs="Arial"/>
          <w:sz w:val="22"/>
          <w:szCs w:val="22"/>
        </w:rPr>
        <w:t xml:space="preserve"> após o encerramento da sessão pública, e às demais licitantes que poderão apresentar contra razões, </w:t>
      </w:r>
      <w:r w:rsidRPr="00742480">
        <w:rPr>
          <w:rFonts w:ascii="Arial" w:hAnsi="Arial" w:cs="Arial"/>
          <w:sz w:val="22"/>
          <w:szCs w:val="22"/>
        </w:rPr>
        <w:lastRenderedPageBreak/>
        <w:t>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6E5E9147" w14:textId="77777777" w:rsidR="00C55A0F" w:rsidRPr="00742480" w:rsidRDefault="00C55A0F" w:rsidP="00C55A0F">
      <w:pPr>
        <w:ind w:firstLine="426"/>
        <w:jc w:val="both"/>
        <w:rPr>
          <w:rFonts w:ascii="Arial" w:hAnsi="Arial" w:cs="Arial"/>
          <w:sz w:val="22"/>
          <w:szCs w:val="22"/>
        </w:rPr>
      </w:pPr>
    </w:p>
    <w:p w14:paraId="3CF830ED" w14:textId="01D15E58"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2.1.</w:t>
      </w:r>
      <w:r w:rsidR="00474CB5">
        <w:rPr>
          <w:rFonts w:ascii="Arial" w:hAnsi="Arial" w:cs="Arial"/>
          <w:sz w:val="22"/>
          <w:szCs w:val="22"/>
        </w:rPr>
        <w:t xml:space="preserve"> </w:t>
      </w:r>
      <w:r w:rsidRPr="00742480">
        <w:rPr>
          <w:rFonts w:ascii="Arial" w:hAnsi="Arial" w:cs="Arial"/>
          <w:sz w:val="22"/>
          <w:szCs w:val="22"/>
        </w:rPr>
        <w:t xml:space="preserve">Os memoriais de recurso e as </w:t>
      </w:r>
      <w:proofErr w:type="gramStart"/>
      <w:r w:rsidRPr="00742480">
        <w:rPr>
          <w:rFonts w:ascii="Arial" w:hAnsi="Arial" w:cs="Arial"/>
          <w:sz w:val="22"/>
          <w:szCs w:val="22"/>
        </w:rPr>
        <w:t>contra razões</w:t>
      </w:r>
      <w:proofErr w:type="gramEnd"/>
      <w:r w:rsidRPr="00742480">
        <w:rPr>
          <w:rFonts w:ascii="Arial" w:hAnsi="Arial" w:cs="Arial"/>
          <w:sz w:val="22"/>
          <w:szCs w:val="22"/>
        </w:rPr>
        <w:t xml:space="preserve"> serão oferecidos por meio eletrônico, no sítio </w:t>
      </w:r>
      <w:r w:rsidRPr="00BC4915">
        <w:rPr>
          <w:rFonts w:ascii="Arial" w:hAnsi="Arial" w:cs="Arial"/>
          <w:color w:val="0000FF"/>
          <w:sz w:val="22"/>
          <w:szCs w:val="22"/>
          <w:u w:val="single"/>
        </w:rPr>
        <w:t>www.bec.sp.gov.br</w:t>
      </w:r>
      <w:r w:rsidRPr="00742480">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1879CFB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14233EC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 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272B5BB0" w14:textId="77777777" w:rsidR="00C55A0F" w:rsidRPr="00742480" w:rsidRDefault="00C55A0F" w:rsidP="00C55A0F">
      <w:pPr>
        <w:ind w:firstLine="426"/>
        <w:jc w:val="both"/>
        <w:rPr>
          <w:rFonts w:ascii="Arial" w:hAnsi="Arial" w:cs="Arial"/>
          <w:sz w:val="22"/>
          <w:szCs w:val="22"/>
        </w:rPr>
      </w:pPr>
    </w:p>
    <w:p w14:paraId="4569462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 Decididos os recursos e constatada a regularidade dos atos praticados, a autoridade competente adjudicará o objeto da licitação à licitante vencedora e homologará o procedimento licitatório.</w:t>
      </w:r>
    </w:p>
    <w:p w14:paraId="72B5307D" w14:textId="77777777" w:rsidR="00C55A0F" w:rsidRPr="00742480" w:rsidRDefault="00C55A0F" w:rsidP="00C55A0F">
      <w:pPr>
        <w:ind w:firstLine="426"/>
        <w:jc w:val="both"/>
        <w:rPr>
          <w:rFonts w:ascii="Arial" w:hAnsi="Arial" w:cs="Arial"/>
          <w:sz w:val="22"/>
          <w:szCs w:val="22"/>
        </w:rPr>
      </w:pPr>
    </w:p>
    <w:p w14:paraId="2C1221F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 O recurso terá efeito suspensivo e o seu acolhimento importará a invalidação dos atos insuscetíveis de aproveitamento.</w:t>
      </w:r>
    </w:p>
    <w:p w14:paraId="4EAD288A" w14:textId="77777777" w:rsidR="00C55A0F" w:rsidRPr="00742480" w:rsidRDefault="00C55A0F" w:rsidP="00C55A0F">
      <w:pPr>
        <w:ind w:firstLine="426"/>
        <w:jc w:val="both"/>
        <w:rPr>
          <w:rFonts w:ascii="Arial" w:hAnsi="Arial" w:cs="Arial"/>
          <w:sz w:val="22"/>
          <w:szCs w:val="22"/>
        </w:rPr>
      </w:pPr>
    </w:p>
    <w:p w14:paraId="03AAA7D6" w14:textId="77777777" w:rsidR="000D0349" w:rsidRPr="00D66E15" w:rsidRDefault="00C55A0F" w:rsidP="000D0349">
      <w:pPr>
        <w:ind w:firstLine="426"/>
        <w:jc w:val="both"/>
        <w:rPr>
          <w:rFonts w:ascii="Arial" w:hAnsi="Arial" w:cs="Arial"/>
          <w:w w:val="90"/>
          <w:sz w:val="22"/>
          <w:szCs w:val="22"/>
        </w:rPr>
      </w:pPr>
      <w:r w:rsidRPr="00742480">
        <w:rPr>
          <w:rFonts w:ascii="Arial" w:hAnsi="Arial" w:cs="Arial"/>
          <w:sz w:val="22"/>
          <w:szCs w:val="22"/>
        </w:rPr>
        <w:t xml:space="preserve">6. </w:t>
      </w:r>
      <w:r w:rsidRPr="00742480">
        <w:rPr>
          <w:rFonts w:ascii="Arial" w:hAnsi="Arial" w:cs="Arial"/>
          <w:sz w:val="22"/>
          <w:szCs w:val="22"/>
        </w:rPr>
        <w:tab/>
      </w:r>
      <w:r w:rsidR="000D0349" w:rsidRPr="000D0349">
        <w:rPr>
          <w:rFonts w:ascii="Arial" w:hAnsi="Arial" w:cs="Arial"/>
          <w:sz w:val="22"/>
          <w:szCs w:val="22"/>
        </w:rPr>
        <w:t>A adjudicação será feita por item proposto.</w:t>
      </w:r>
    </w:p>
    <w:p w14:paraId="63F917FD" w14:textId="7869889B" w:rsidR="00C55A0F" w:rsidRPr="00742480" w:rsidRDefault="00C55A0F" w:rsidP="00C55A0F">
      <w:pPr>
        <w:ind w:firstLine="426"/>
        <w:jc w:val="both"/>
        <w:rPr>
          <w:rFonts w:ascii="Arial" w:hAnsi="Arial" w:cs="Arial"/>
          <w:sz w:val="22"/>
          <w:szCs w:val="22"/>
        </w:rPr>
      </w:pPr>
    </w:p>
    <w:p w14:paraId="661A274A" w14:textId="77777777" w:rsidR="00C55A0F" w:rsidRPr="00742480" w:rsidRDefault="00C55A0F" w:rsidP="00C55A0F">
      <w:pPr>
        <w:ind w:firstLine="426"/>
        <w:jc w:val="both"/>
        <w:rPr>
          <w:rFonts w:ascii="Arial" w:hAnsi="Arial" w:cs="Arial"/>
          <w:sz w:val="22"/>
          <w:szCs w:val="22"/>
        </w:rPr>
      </w:pPr>
    </w:p>
    <w:p w14:paraId="14622EAF" w14:textId="77777777" w:rsidR="00C55A0F" w:rsidRPr="00742480" w:rsidRDefault="00C55A0F" w:rsidP="00C55A0F">
      <w:pPr>
        <w:pStyle w:val="Ttulo1"/>
        <w:suppressAutoHyphens/>
        <w:spacing w:before="0"/>
        <w:jc w:val="center"/>
        <w:rPr>
          <w:rFonts w:ascii="Arial" w:hAnsi="Arial" w:cs="Arial"/>
          <w:b/>
          <w:bCs/>
          <w:sz w:val="22"/>
          <w:szCs w:val="22"/>
        </w:rPr>
      </w:pPr>
      <w:r w:rsidRPr="00742480">
        <w:rPr>
          <w:rFonts w:ascii="Arial" w:hAnsi="Arial" w:cs="Arial"/>
          <w:b/>
          <w:bCs/>
          <w:sz w:val="22"/>
          <w:szCs w:val="22"/>
          <w:lang w:val="pt-BR"/>
        </w:rPr>
        <w:t>VII</w:t>
      </w:r>
      <w:r w:rsidRPr="00742480">
        <w:rPr>
          <w:rFonts w:ascii="Arial" w:hAnsi="Arial" w:cs="Arial"/>
          <w:b/>
          <w:bCs/>
          <w:sz w:val="22"/>
          <w:szCs w:val="22"/>
        </w:rPr>
        <w:t xml:space="preserve"> - ATA DE REGISTRO DE PREÇOS E CONTRATAÇÕES</w:t>
      </w:r>
    </w:p>
    <w:p w14:paraId="0CF18C7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A Ata de Registro de Preços será formalizada com observância do Ato Normativo nº 597/2009 - PGJ, de 1º de julho de 2009 e, no que couber,</w:t>
      </w:r>
      <w:r w:rsidR="009326DC">
        <w:rPr>
          <w:rFonts w:ascii="Arial" w:hAnsi="Arial" w:cs="Arial"/>
          <w:sz w:val="22"/>
          <w:szCs w:val="22"/>
        </w:rPr>
        <w:t xml:space="preserve"> das disposições</w:t>
      </w:r>
      <w:r w:rsidRPr="00742480">
        <w:rPr>
          <w:rFonts w:ascii="Arial" w:hAnsi="Arial" w:cs="Arial"/>
          <w:sz w:val="22"/>
          <w:szCs w:val="22"/>
        </w:rPr>
        <w:t xml:space="preserve"> </w:t>
      </w:r>
      <w:r w:rsidR="00A538F4">
        <w:rPr>
          <w:rFonts w:ascii="Arial" w:hAnsi="Arial" w:cs="Arial"/>
          <w:sz w:val="22"/>
          <w:szCs w:val="22"/>
        </w:rPr>
        <w:t xml:space="preserve">dos artigos 11 e 13 do Decreto Estadual nº 63.722, de 21 de setembro de 2018 </w:t>
      </w:r>
      <w:r w:rsidRPr="00742480">
        <w:rPr>
          <w:rFonts w:ascii="Arial" w:hAnsi="Arial" w:cs="Arial"/>
          <w:sz w:val="22"/>
          <w:szCs w:val="22"/>
        </w:rPr>
        <w:t>e será subscrita pela autoridade que assinou o edital.</w:t>
      </w:r>
    </w:p>
    <w:p w14:paraId="29A69184" w14:textId="77777777" w:rsidR="00C55A0F" w:rsidRPr="00742480" w:rsidRDefault="00C55A0F" w:rsidP="00C55A0F">
      <w:pPr>
        <w:ind w:firstLine="426"/>
        <w:jc w:val="both"/>
        <w:rPr>
          <w:rFonts w:ascii="Arial" w:hAnsi="Arial" w:cs="Arial"/>
          <w:sz w:val="22"/>
          <w:szCs w:val="22"/>
        </w:rPr>
      </w:pPr>
    </w:p>
    <w:p w14:paraId="7629381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Ata de Registro de Preços deverá registrar o preço e o fornecedor do produto, com observância da ordem de classificação, as quantidades e as condições que serão observadas nas futuras contratações.</w:t>
      </w:r>
    </w:p>
    <w:p w14:paraId="26599A9B" w14:textId="77777777" w:rsidR="00C55A0F" w:rsidRPr="00742480" w:rsidRDefault="00C55A0F" w:rsidP="00C55A0F">
      <w:pPr>
        <w:ind w:firstLine="426"/>
        <w:jc w:val="both"/>
        <w:rPr>
          <w:rFonts w:ascii="Arial" w:hAnsi="Arial" w:cs="Arial"/>
          <w:sz w:val="22"/>
          <w:szCs w:val="22"/>
        </w:rPr>
      </w:pPr>
    </w:p>
    <w:p w14:paraId="568CF47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 xml:space="preserve">A Ata de Registro de Preços deverá ser assinada pelos eventuais beneficiários no prazo de 5 (cinco) dias corridos, a partir da convocação, que se dará por meio de publicação no Diário Oficial do Estado de São Paulo (DOE). A proponente que deixar de fazê-lo no prazo estabelecido, dela será excluída. </w:t>
      </w:r>
    </w:p>
    <w:p w14:paraId="788B4FF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1388D084" w14:textId="77777777" w:rsidR="00C55A0F"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3.1.</w:t>
      </w:r>
      <w:r w:rsidRPr="00742480">
        <w:rPr>
          <w:rFonts w:ascii="Arial" w:hAnsi="Arial" w:cs="Arial"/>
          <w:sz w:val="22"/>
          <w:szCs w:val="22"/>
        </w:rPr>
        <w:tab/>
        <w:t>No ato da assinatura, o beneficiário da Ata deverá estar cadastrado no CAUFESP – Cadastro Unificado de Fornecedores do Estado de Estado de São Paulo (</w:t>
      </w:r>
      <w:hyperlink r:id="rId16" w:history="1">
        <w:r w:rsidRPr="00742480">
          <w:rPr>
            <w:rStyle w:val="Hyperlink"/>
            <w:rFonts w:ascii="Arial" w:hAnsi="Arial" w:cs="Arial"/>
            <w:sz w:val="22"/>
            <w:szCs w:val="22"/>
          </w:rPr>
          <w:t>www.caufesp.sp.gov.br</w:t>
        </w:r>
      </w:hyperlink>
      <w:r w:rsidRPr="00742480">
        <w:rPr>
          <w:rFonts w:ascii="Arial" w:hAnsi="Arial" w:cs="Arial"/>
          <w:sz w:val="22"/>
          <w:szCs w:val="22"/>
        </w:rPr>
        <w:t>), criado pelo Decreto Estadual nº 52.205, de 27/09/2007.</w:t>
      </w:r>
    </w:p>
    <w:p w14:paraId="02B41A92" w14:textId="77777777" w:rsidR="00751443" w:rsidRDefault="00751443" w:rsidP="00C55A0F">
      <w:pPr>
        <w:tabs>
          <w:tab w:val="left" w:pos="993"/>
        </w:tabs>
        <w:ind w:firstLine="426"/>
        <w:jc w:val="both"/>
        <w:rPr>
          <w:rFonts w:ascii="Arial" w:hAnsi="Arial" w:cs="Arial"/>
          <w:sz w:val="22"/>
          <w:szCs w:val="22"/>
        </w:rPr>
      </w:pPr>
    </w:p>
    <w:p w14:paraId="526BF282" w14:textId="77777777" w:rsidR="00751443" w:rsidRPr="00742480" w:rsidRDefault="00751443" w:rsidP="00C55A0F">
      <w:pPr>
        <w:tabs>
          <w:tab w:val="left" w:pos="993"/>
        </w:tabs>
        <w:ind w:firstLine="426"/>
        <w:jc w:val="both"/>
        <w:rPr>
          <w:rFonts w:ascii="Arial" w:hAnsi="Arial" w:cs="Arial"/>
          <w:sz w:val="22"/>
          <w:szCs w:val="22"/>
        </w:rPr>
      </w:pPr>
      <w:r>
        <w:rPr>
          <w:rFonts w:ascii="Arial" w:hAnsi="Arial" w:cs="Arial"/>
          <w:sz w:val="22"/>
          <w:szCs w:val="22"/>
        </w:rPr>
        <w:t>3.2. O prazo estipulado no subitem 3, deste item VII, poderá ser prorrogado po</w:t>
      </w:r>
      <w:r w:rsidR="00E3716F">
        <w:rPr>
          <w:rFonts w:ascii="Arial" w:hAnsi="Arial" w:cs="Arial"/>
          <w:sz w:val="22"/>
          <w:szCs w:val="22"/>
        </w:rPr>
        <w:t>r</w:t>
      </w:r>
      <w:r>
        <w:rPr>
          <w:rFonts w:ascii="Arial" w:hAnsi="Arial" w:cs="Arial"/>
          <w:sz w:val="22"/>
          <w:szCs w:val="22"/>
        </w:rPr>
        <w:t xml:space="preserve"> uma vez, por igual período, quando solicitado pelo fornecedor e desde que ocorra motivo aceito pelo Ministério Público.</w:t>
      </w:r>
    </w:p>
    <w:p w14:paraId="12434A29" w14:textId="77777777" w:rsidR="00C55A0F" w:rsidRPr="00742480" w:rsidRDefault="00C55A0F" w:rsidP="00C55A0F">
      <w:pPr>
        <w:ind w:firstLine="426"/>
        <w:jc w:val="both"/>
        <w:rPr>
          <w:rFonts w:ascii="Arial" w:hAnsi="Arial" w:cs="Arial"/>
          <w:sz w:val="22"/>
          <w:szCs w:val="22"/>
        </w:rPr>
      </w:pPr>
    </w:p>
    <w:p w14:paraId="3A80C4B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Colhidas as assinaturas, este Ministério Público providenciará a imediata publicação da Ata e, se for o caso, do ato que promover a exclusão de que trata a parte final do subitem 3, deste item VII.</w:t>
      </w:r>
    </w:p>
    <w:p w14:paraId="79074E55" w14:textId="77777777" w:rsidR="00C55A0F" w:rsidRPr="00742480" w:rsidRDefault="00C55A0F" w:rsidP="00C55A0F">
      <w:pPr>
        <w:ind w:firstLine="426"/>
        <w:jc w:val="both"/>
        <w:rPr>
          <w:rFonts w:ascii="Arial" w:hAnsi="Arial" w:cs="Arial"/>
          <w:sz w:val="22"/>
          <w:szCs w:val="22"/>
        </w:rPr>
      </w:pPr>
    </w:p>
    <w:p w14:paraId="2855196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5.</w:t>
      </w:r>
      <w:r w:rsidRPr="00742480">
        <w:rPr>
          <w:rFonts w:ascii="Arial" w:hAnsi="Arial" w:cs="Arial"/>
          <w:sz w:val="22"/>
          <w:szCs w:val="22"/>
        </w:rPr>
        <w:tab/>
        <w:t xml:space="preserve">O prazo de validade do Registro de Preços será de </w:t>
      </w:r>
      <w:r w:rsidRPr="00742480">
        <w:rPr>
          <w:rFonts w:ascii="Arial" w:hAnsi="Arial" w:cs="Arial"/>
          <w:b/>
          <w:sz w:val="22"/>
          <w:szCs w:val="22"/>
        </w:rPr>
        <w:t>12 (doze)</w:t>
      </w:r>
      <w:r w:rsidRPr="00742480">
        <w:rPr>
          <w:rFonts w:ascii="Arial" w:hAnsi="Arial" w:cs="Arial"/>
          <w:sz w:val="22"/>
          <w:szCs w:val="22"/>
        </w:rPr>
        <w:t xml:space="preserve"> meses, contados a partir da data da publicação da respectiva Ata.</w:t>
      </w:r>
    </w:p>
    <w:p w14:paraId="63BB5383" w14:textId="77777777" w:rsidR="00C55A0F" w:rsidRPr="00742480" w:rsidRDefault="00C55A0F" w:rsidP="00C55A0F">
      <w:pPr>
        <w:ind w:firstLine="426"/>
        <w:jc w:val="both"/>
        <w:rPr>
          <w:rFonts w:ascii="Arial" w:hAnsi="Arial" w:cs="Arial"/>
          <w:sz w:val="22"/>
          <w:szCs w:val="22"/>
        </w:rPr>
      </w:pPr>
    </w:p>
    <w:p w14:paraId="247FA80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A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505EBDEF" w14:textId="77777777" w:rsidR="00C55A0F" w:rsidRPr="00742480" w:rsidRDefault="00C55A0F" w:rsidP="00C55A0F">
      <w:pPr>
        <w:tabs>
          <w:tab w:val="left" w:pos="540"/>
        </w:tabs>
        <w:autoSpaceDE w:val="0"/>
        <w:autoSpaceDN w:val="0"/>
        <w:adjustRightInd w:val="0"/>
        <w:ind w:left="540" w:hanging="540"/>
        <w:jc w:val="both"/>
        <w:rPr>
          <w:rFonts w:ascii="Arial" w:hAnsi="Arial" w:cs="Arial"/>
          <w:bCs/>
          <w:sz w:val="22"/>
          <w:szCs w:val="22"/>
        </w:rPr>
      </w:pPr>
    </w:p>
    <w:p w14:paraId="5DA9510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7.</w:t>
      </w:r>
      <w:r w:rsidRPr="00742480">
        <w:rPr>
          <w:rFonts w:ascii="Arial" w:hAnsi="Arial" w:cs="Arial"/>
          <w:sz w:val="22"/>
          <w:szCs w:val="22"/>
        </w:rPr>
        <w:tab/>
        <w:t>Assegurados o contraditório e a ampla defesa, o fornecedor do bem terá seu Registro de Preços cancelado quando:</w:t>
      </w:r>
    </w:p>
    <w:p w14:paraId="4396D6F5" w14:textId="77777777" w:rsidR="00C55A0F" w:rsidRPr="00742480" w:rsidRDefault="00C55A0F" w:rsidP="00C55A0F">
      <w:pPr>
        <w:ind w:firstLine="426"/>
        <w:jc w:val="both"/>
        <w:rPr>
          <w:rFonts w:ascii="Arial" w:hAnsi="Arial" w:cs="Arial"/>
          <w:sz w:val="22"/>
          <w:szCs w:val="22"/>
        </w:rPr>
      </w:pPr>
    </w:p>
    <w:p w14:paraId="0CC1452E"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7.1.</w:t>
      </w:r>
      <w:r w:rsidRPr="00742480">
        <w:rPr>
          <w:rFonts w:ascii="Arial" w:hAnsi="Arial" w:cs="Arial"/>
          <w:sz w:val="22"/>
          <w:szCs w:val="22"/>
        </w:rPr>
        <w:tab/>
        <w:t>Presentes razões de interesse público devidamente fundamentadas.</w:t>
      </w:r>
    </w:p>
    <w:p w14:paraId="6D87B6D2" w14:textId="77777777" w:rsidR="00235631" w:rsidRDefault="00235631" w:rsidP="00C55A0F">
      <w:pPr>
        <w:tabs>
          <w:tab w:val="left" w:pos="993"/>
        </w:tabs>
        <w:ind w:firstLine="426"/>
        <w:jc w:val="both"/>
        <w:rPr>
          <w:rFonts w:ascii="Arial" w:hAnsi="Arial" w:cs="Arial"/>
          <w:sz w:val="22"/>
          <w:szCs w:val="22"/>
        </w:rPr>
      </w:pPr>
    </w:p>
    <w:p w14:paraId="0A7D9093" w14:textId="77777777" w:rsidR="00C55A0F" w:rsidRPr="00742480" w:rsidRDefault="00C55A0F" w:rsidP="005315C1">
      <w:pPr>
        <w:tabs>
          <w:tab w:val="left" w:pos="993"/>
        </w:tabs>
        <w:ind w:firstLine="426"/>
        <w:jc w:val="both"/>
        <w:rPr>
          <w:rFonts w:ascii="Arial" w:hAnsi="Arial" w:cs="Arial"/>
          <w:sz w:val="22"/>
          <w:szCs w:val="22"/>
        </w:rPr>
      </w:pPr>
      <w:r w:rsidRPr="00742480">
        <w:rPr>
          <w:rFonts w:ascii="Arial" w:hAnsi="Arial" w:cs="Arial"/>
          <w:sz w:val="22"/>
          <w:szCs w:val="22"/>
        </w:rPr>
        <w:t>7.2.</w:t>
      </w:r>
      <w:r w:rsidR="0021594A">
        <w:rPr>
          <w:rFonts w:ascii="Arial" w:hAnsi="Arial" w:cs="Arial"/>
          <w:sz w:val="22"/>
          <w:szCs w:val="22"/>
        </w:rPr>
        <w:t xml:space="preserve"> </w:t>
      </w:r>
      <w:r w:rsidRPr="00742480">
        <w:rPr>
          <w:rFonts w:ascii="Arial" w:hAnsi="Arial" w:cs="Arial"/>
          <w:sz w:val="22"/>
          <w:szCs w:val="22"/>
        </w:rPr>
        <w:t>Descumprir total ou parcialmente as condições do edital ou da Ata de Registro de Preços.</w:t>
      </w:r>
    </w:p>
    <w:p w14:paraId="0E201BAA" w14:textId="77777777" w:rsidR="00C55A0F" w:rsidRPr="00742480" w:rsidRDefault="00C55A0F" w:rsidP="00C55A0F">
      <w:pPr>
        <w:ind w:firstLine="426"/>
        <w:jc w:val="both"/>
        <w:rPr>
          <w:rFonts w:ascii="Arial" w:hAnsi="Arial" w:cs="Arial"/>
          <w:sz w:val="22"/>
          <w:szCs w:val="22"/>
        </w:rPr>
      </w:pPr>
    </w:p>
    <w:p w14:paraId="00D20E72"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7.3. Recusar-se a celebrar o contrato ou não retirar o instrumento equivalente, no prazo estabelecido por este Ministério Público, sem justificativa aceitável.</w:t>
      </w:r>
    </w:p>
    <w:p w14:paraId="1580DC0C" w14:textId="77777777" w:rsidR="00C55A0F" w:rsidRPr="00742480" w:rsidRDefault="00C55A0F" w:rsidP="00C55A0F">
      <w:pPr>
        <w:ind w:firstLine="426"/>
        <w:jc w:val="both"/>
        <w:rPr>
          <w:rFonts w:ascii="Arial" w:hAnsi="Arial" w:cs="Arial"/>
          <w:sz w:val="22"/>
          <w:szCs w:val="22"/>
        </w:rPr>
      </w:pPr>
    </w:p>
    <w:p w14:paraId="0B86676B"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7.4. Não aceitar reduzir seu preço registrado, na hipótese deste se tornar superior àquele praticado no mercado.</w:t>
      </w:r>
    </w:p>
    <w:p w14:paraId="3E3A358C" w14:textId="77777777" w:rsidR="00C55A0F" w:rsidRPr="00742480" w:rsidRDefault="00C55A0F" w:rsidP="00C55A0F">
      <w:pPr>
        <w:ind w:firstLine="426"/>
        <w:jc w:val="both"/>
        <w:rPr>
          <w:rFonts w:ascii="Arial" w:hAnsi="Arial" w:cs="Arial"/>
          <w:sz w:val="22"/>
          <w:szCs w:val="22"/>
        </w:rPr>
      </w:pPr>
    </w:p>
    <w:p w14:paraId="5A250A7F"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7.5.</w:t>
      </w:r>
      <w:r w:rsidR="0021594A">
        <w:rPr>
          <w:rFonts w:ascii="Arial" w:hAnsi="Arial" w:cs="Arial"/>
          <w:sz w:val="22"/>
          <w:szCs w:val="22"/>
        </w:rPr>
        <w:t xml:space="preserve"> </w:t>
      </w:r>
      <w:r w:rsidRPr="00742480">
        <w:rPr>
          <w:rFonts w:ascii="Arial" w:hAnsi="Arial" w:cs="Arial"/>
          <w:sz w:val="22"/>
          <w:szCs w:val="22"/>
        </w:rPr>
        <w:t>For declarado inidôneo para licitar ou contratar com a Administração, nos termos do artigo 87, inciso IV, da Lei Federal nº 8.666, de 21 de junho de 1993.</w:t>
      </w:r>
    </w:p>
    <w:p w14:paraId="5A1088FF" w14:textId="77777777" w:rsidR="00C55A0F" w:rsidRPr="00742480" w:rsidRDefault="00C55A0F" w:rsidP="00C55A0F">
      <w:pPr>
        <w:ind w:firstLine="426"/>
        <w:jc w:val="both"/>
        <w:rPr>
          <w:rFonts w:ascii="Arial" w:hAnsi="Arial" w:cs="Arial"/>
          <w:sz w:val="22"/>
          <w:szCs w:val="22"/>
        </w:rPr>
      </w:pPr>
    </w:p>
    <w:p w14:paraId="476476D4"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7.6. For impedido de licitar e contratar com a Administração, nos termos do artigo 7º da Lei Federal nº 10.520, de 17 de julho de 2002.</w:t>
      </w:r>
    </w:p>
    <w:p w14:paraId="742F74D6" w14:textId="77777777" w:rsidR="00C55A0F" w:rsidRPr="00742480" w:rsidRDefault="00C55A0F" w:rsidP="00C55A0F">
      <w:pPr>
        <w:ind w:firstLine="426"/>
        <w:jc w:val="both"/>
        <w:rPr>
          <w:rFonts w:ascii="Arial" w:hAnsi="Arial" w:cs="Arial"/>
          <w:sz w:val="22"/>
          <w:szCs w:val="22"/>
        </w:rPr>
      </w:pPr>
    </w:p>
    <w:p w14:paraId="5BA21D1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8.</w:t>
      </w:r>
      <w:r w:rsidR="0021594A">
        <w:rPr>
          <w:rFonts w:ascii="Arial" w:hAnsi="Arial" w:cs="Arial"/>
          <w:sz w:val="22"/>
          <w:szCs w:val="22"/>
        </w:rPr>
        <w:t xml:space="preserve"> </w:t>
      </w:r>
      <w:r w:rsidRPr="00742480">
        <w:rPr>
          <w:rFonts w:ascii="Arial" w:hAnsi="Arial" w:cs="Arial"/>
          <w:sz w:val="22"/>
          <w:szCs w:val="22"/>
        </w:rPr>
        <w:t>Independentemente das previsões retro indicadas, o fornecedor poderá solicitar o cancelamento de seu Registro de Preços na ocorrência de fato superveniente que venha comprometer a perfeita execução contratual, decorrente de caso fortuito ou de força maior devidamente comprovado.</w:t>
      </w:r>
    </w:p>
    <w:p w14:paraId="75420198" w14:textId="77777777" w:rsidR="00C55A0F" w:rsidRPr="00742480" w:rsidRDefault="00C55A0F" w:rsidP="00C55A0F">
      <w:pPr>
        <w:ind w:firstLine="426"/>
        <w:jc w:val="both"/>
        <w:rPr>
          <w:rFonts w:ascii="Arial" w:hAnsi="Arial" w:cs="Arial"/>
          <w:sz w:val="22"/>
          <w:szCs w:val="22"/>
        </w:rPr>
      </w:pPr>
    </w:p>
    <w:p w14:paraId="00441E0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9.</w:t>
      </w:r>
      <w:r w:rsidR="0021594A">
        <w:rPr>
          <w:rFonts w:ascii="Arial" w:hAnsi="Arial" w:cs="Arial"/>
          <w:sz w:val="22"/>
          <w:szCs w:val="22"/>
        </w:rPr>
        <w:t xml:space="preserve"> </w:t>
      </w:r>
      <w:r w:rsidRPr="00742480">
        <w:rPr>
          <w:rFonts w:ascii="Arial" w:hAnsi="Arial" w:cs="Arial"/>
          <w:sz w:val="22"/>
          <w:szCs w:val="22"/>
        </w:rPr>
        <w:t>O fornecedor incluído na Ata de Registro de Preços está obrigado a fornecer, nas condições estabelecidas no ato convocatório, respectivos anexos e na própria ata.</w:t>
      </w:r>
    </w:p>
    <w:p w14:paraId="5041C00C" w14:textId="77777777" w:rsidR="00C55A0F" w:rsidRPr="00742480" w:rsidRDefault="00C55A0F" w:rsidP="00C55A0F">
      <w:pPr>
        <w:ind w:firstLine="426"/>
        <w:jc w:val="both"/>
        <w:rPr>
          <w:rFonts w:ascii="Arial" w:hAnsi="Arial" w:cs="Arial"/>
          <w:sz w:val="22"/>
          <w:szCs w:val="22"/>
        </w:rPr>
      </w:pPr>
    </w:p>
    <w:p w14:paraId="057178B6" w14:textId="77777777" w:rsidR="00C55A0F" w:rsidRPr="00742480" w:rsidRDefault="00C55A0F" w:rsidP="00C55A0F">
      <w:pPr>
        <w:tabs>
          <w:tab w:val="left" w:pos="709"/>
        </w:tabs>
        <w:ind w:firstLine="426"/>
        <w:jc w:val="both"/>
        <w:rPr>
          <w:rFonts w:ascii="Arial" w:hAnsi="Arial" w:cs="Arial"/>
          <w:sz w:val="22"/>
          <w:szCs w:val="22"/>
        </w:rPr>
      </w:pPr>
      <w:r w:rsidRPr="00742480">
        <w:rPr>
          <w:rFonts w:ascii="Arial" w:hAnsi="Arial" w:cs="Arial"/>
          <w:sz w:val="22"/>
          <w:szCs w:val="22"/>
        </w:rPr>
        <w:t>10.</w:t>
      </w:r>
      <w:r w:rsidR="0021594A">
        <w:rPr>
          <w:rFonts w:ascii="Arial" w:hAnsi="Arial" w:cs="Arial"/>
          <w:sz w:val="22"/>
          <w:szCs w:val="22"/>
        </w:rPr>
        <w:t xml:space="preserve"> </w:t>
      </w:r>
      <w:r w:rsidRPr="00742480">
        <w:rPr>
          <w:rFonts w:ascii="Arial" w:hAnsi="Arial" w:cs="Arial"/>
          <w:sz w:val="22"/>
          <w:szCs w:val="22"/>
        </w:rPr>
        <w:t>Os pedidos de fornecimento ocorrerão de acordo com as necessidades deste Ministério Público e por meio da emissão de Nota(s) de Empenho.</w:t>
      </w:r>
    </w:p>
    <w:p w14:paraId="683BB4DE" w14:textId="77777777" w:rsidR="000D0349" w:rsidRDefault="000D0349" w:rsidP="00C55A0F">
      <w:pPr>
        <w:ind w:firstLine="426"/>
        <w:jc w:val="center"/>
        <w:rPr>
          <w:rFonts w:ascii="Arial" w:hAnsi="Arial" w:cs="Arial"/>
          <w:b/>
          <w:sz w:val="22"/>
          <w:szCs w:val="22"/>
        </w:rPr>
      </w:pPr>
    </w:p>
    <w:p w14:paraId="7B768414" w14:textId="6C67E150"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VIII - DA DESCONEXÃO COM O SISTEMA ELETRÔNICO</w:t>
      </w:r>
    </w:p>
    <w:p w14:paraId="3853367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À(s) licitante(s) caberá(</w:t>
      </w:r>
      <w:proofErr w:type="spellStart"/>
      <w:r w:rsidRPr="00742480">
        <w:rPr>
          <w:rFonts w:ascii="Arial" w:hAnsi="Arial" w:cs="Arial"/>
          <w:sz w:val="22"/>
          <w:szCs w:val="22"/>
        </w:rPr>
        <w:t>ão</w:t>
      </w:r>
      <w:proofErr w:type="spellEnd"/>
      <w:r w:rsidRPr="00742480">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6B5DFAD3" w14:textId="77777777" w:rsidR="00C55A0F" w:rsidRPr="00742480" w:rsidRDefault="00C55A0F" w:rsidP="00C55A0F">
      <w:pPr>
        <w:ind w:firstLine="426"/>
        <w:jc w:val="both"/>
        <w:rPr>
          <w:rFonts w:ascii="Arial" w:hAnsi="Arial" w:cs="Arial"/>
          <w:sz w:val="22"/>
          <w:szCs w:val="22"/>
        </w:rPr>
      </w:pPr>
    </w:p>
    <w:p w14:paraId="0F6C714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desconexão do sistema eletrônico com o Pregoeiro, durante a sessão pública, implicará:</w:t>
      </w:r>
    </w:p>
    <w:p w14:paraId="4E439287" w14:textId="77777777" w:rsidR="00C55A0F" w:rsidRPr="00742480" w:rsidRDefault="00C55A0F" w:rsidP="00C55A0F">
      <w:pPr>
        <w:ind w:firstLine="426"/>
        <w:jc w:val="both"/>
        <w:rPr>
          <w:rFonts w:ascii="Arial" w:hAnsi="Arial" w:cs="Arial"/>
          <w:sz w:val="22"/>
          <w:szCs w:val="22"/>
        </w:rPr>
      </w:pPr>
    </w:p>
    <w:p w14:paraId="1159330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2607D2FD" w14:textId="77777777" w:rsidR="00C55A0F" w:rsidRPr="00742480" w:rsidRDefault="00C55A0F" w:rsidP="00C55A0F">
      <w:pPr>
        <w:ind w:firstLine="426"/>
        <w:jc w:val="both"/>
        <w:rPr>
          <w:rFonts w:ascii="Arial" w:hAnsi="Arial" w:cs="Arial"/>
          <w:sz w:val="22"/>
          <w:szCs w:val="22"/>
        </w:rPr>
      </w:pPr>
    </w:p>
    <w:p w14:paraId="1535EAE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durante a etapa de lances, a continuidade da apresentação de lances pelas licitantes, até o término do período estabelecido no Edital.</w:t>
      </w:r>
    </w:p>
    <w:p w14:paraId="5081AC8F" w14:textId="77777777" w:rsidR="00C55A0F" w:rsidRPr="00742480" w:rsidRDefault="00C55A0F" w:rsidP="00C55A0F">
      <w:pPr>
        <w:ind w:firstLine="426"/>
        <w:jc w:val="both"/>
        <w:rPr>
          <w:rFonts w:ascii="Arial" w:hAnsi="Arial" w:cs="Arial"/>
          <w:sz w:val="22"/>
          <w:szCs w:val="22"/>
        </w:rPr>
      </w:pPr>
    </w:p>
    <w:p w14:paraId="19C5C17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A desconexão do sistema eletrônico com qualquer licitante não prejudicará a conclusão válida da sessão pública ou do certame.</w:t>
      </w:r>
    </w:p>
    <w:p w14:paraId="529BD210" w14:textId="77777777" w:rsidR="00C55A0F" w:rsidRPr="00742480" w:rsidRDefault="00C55A0F" w:rsidP="00C55A0F">
      <w:pPr>
        <w:ind w:firstLine="426"/>
        <w:jc w:val="both"/>
        <w:rPr>
          <w:rFonts w:ascii="Arial" w:hAnsi="Arial" w:cs="Arial"/>
          <w:sz w:val="22"/>
          <w:szCs w:val="22"/>
        </w:rPr>
      </w:pPr>
    </w:p>
    <w:p w14:paraId="3ED695DD" w14:textId="4FDC3E62"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IX - DOS PRAZOS, DAS CONDIÇÕES E DO LOCAL DE ENTREGA DO OBJETO DA LICITAÇÃO</w:t>
      </w:r>
    </w:p>
    <w:p w14:paraId="3D55582C" w14:textId="3ADD6C4E"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1. O fornecimento será efetuado em lotes durante o período de </w:t>
      </w:r>
      <w:r w:rsidR="003F605B">
        <w:rPr>
          <w:rFonts w:ascii="Arial" w:hAnsi="Arial" w:cs="Arial"/>
          <w:sz w:val="22"/>
          <w:szCs w:val="22"/>
        </w:rPr>
        <w:t>12 (doze) meses</w:t>
      </w:r>
      <w:r w:rsidRPr="00742480">
        <w:rPr>
          <w:rFonts w:ascii="Arial" w:hAnsi="Arial" w:cs="Arial"/>
          <w:sz w:val="22"/>
          <w:szCs w:val="22"/>
        </w:rPr>
        <w:t xml:space="preserve">, devendo cada lote ser entregue no prazo de </w:t>
      </w:r>
      <w:r w:rsidRPr="00742480">
        <w:rPr>
          <w:rFonts w:ascii="Arial" w:hAnsi="Arial" w:cs="Arial"/>
          <w:b/>
          <w:sz w:val="22"/>
          <w:szCs w:val="22"/>
        </w:rPr>
        <w:t>30 (trinta)</w:t>
      </w:r>
      <w:r w:rsidRPr="00742480">
        <w:rPr>
          <w:rFonts w:ascii="Arial" w:hAnsi="Arial" w:cs="Arial"/>
          <w:sz w:val="22"/>
          <w:szCs w:val="22"/>
        </w:rPr>
        <w:t xml:space="preserve"> dias corridos, na Subárea de Almoxarifado do Ministério Público do Estado de São Paulo, localizada na Avenida Casa Verde, 571/593 – Casa Verde – SP – Telefones: (11) 3775-4121/4125, no horário das 9h30min às 12h30min e das 13h30min às 15h30min, em dias úteis, ou em outro local a ser definido oportunamente nos limites da Capital, a critério da Administração, a contar do primeiro dia útil seguinte à data de recebimento da Nota de Empenho, sem qualquer ônus adicional para essa Instituição.</w:t>
      </w:r>
    </w:p>
    <w:p w14:paraId="0E2474EB" w14:textId="77777777" w:rsidR="00C55A0F" w:rsidRPr="00742480" w:rsidRDefault="00C55A0F" w:rsidP="00C55A0F">
      <w:pPr>
        <w:ind w:firstLine="426"/>
        <w:jc w:val="both"/>
        <w:rPr>
          <w:rFonts w:ascii="Arial" w:hAnsi="Arial" w:cs="Arial"/>
          <w:sz w:val="22"/>
          <w:szCs w:val="22"/>
        </w:rPr>
      </w:pPr>
    </w:p>
    <w:p w14:paraId="27A60230"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 - DAS CONDIÇÕES DE RECEBIMENTO DO OBJETO</w:t>
      </w:r>
    </w:p>
    <w:p w14:paraId="149782B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O(s) produto(s) deverá(</w:t>
      </w:r>
      <w:proofErr w:type="spellStart"/>
      <w:r w:rsidRPr="00742480">
        <w:rPr>
          <w:rFonts w:ascii="Arial" w:hAnsi="Arial" w:cs="Arial"/>
          <w:sz w:val="22"/>
          <w:szCs w:val="22"/>
        </w:rPr>
        <w:t>ão</w:t>
      </w:r>
      <w:proofErr w:type="spellEnd"/>
      <w:r w:rsidRPr="00742480">
        <w:rPr>
          <w:rFonts w:ascii="Arial" w:hAnsi="Arial" w:cs="Arial"/>
          <w:sz w:val="22"/>
          <w:szCs w:val="22"/>
        </w:rPr>
        <w:t>) ser(em) novo(s) e acondicionado(s) em suas embalagens originais fechadas e atenderem plenamente à descrição e características mínimas descritas no edital, constando na proposta marca e modelo do item cotado e deverão ser entregues devidamente embalados, de maneira a permitir recebimento, conferência e armazenagem em perfeitas condições.</w:t>
      </w:r>
    </w:p>
    <w:p w14:paraId="137F1B93" w14:textId="77777777" w:rsidR="00C55A0F" w:rsidRPr="00742480" w:rsidRDefault="00C55A0F" w:rsidP="00C55A0F">
      <w:pPr>
        <w:ind w:firstLine="426"/>
        <w:jc w:val="both"/>
        <w:rPr>
          <w:rFonts w:ascii="Arial" w:hAnsi="Arial" w:cs="Arial"/>
          <w:sz w:val="22"/>
          <w:szCs w:val="22"/>
        </w:rPr>
      </w:pPr>
    </w:p>
    <w:p w14:paraId="0E518F8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2. Após a entrega dos materiais, o Ministério Público do Estado de São Paulo submeterá os mesmos à verificação quanto às especificações e qualidade. As verificações serão realizadas a critério desta Instituição, no prazo máximo de </w:t>
      </w:r>
      <w:r w:rsidRPr="00742480">
        <w:rPr>
          <w:rFonts w:ascii="Arial" w:hAnsi="Arial" w:cs="Arial"/>
          <w:b/>
          <w:sz w:val="22"/>
          <w:szCs w:val="22"/>
        </w:rPr>
        <w:t>2</w:t>
      </w:r>
      <w:r w:rsidRPr="00742480">
        <w:rPr>
          <w:rFonts w:ascii="Arial" w:hAnsi="Arial" w:cs="Arial"/>
          <w:sz w:val="22"/>
          <w:szCs w:val="22"/>
        </w:rPr>
        <w:t xml:space="preserve"> (dois) dias úteis, quando será emitido o Termo de Aceite Definitivo.</w:t>
      </w:r>
    </w:p>
    <w:p w14:paraId="69FAE4B5" w14:textId="77777777" w:rsidR="00C55A0F" w:rsidRPr="00742480" w:rsidRDefault="00C55A0F" w:rsidP="00C55A0F">
      <w:pPr>
        <w:ind w:firstLine="426"/>
        <w:jc w:val="both"/>
        <w:rPr>
          <w:rFonts w:ascii="Arial" w:hAnsi="Arial" w:cs="Arial"/>
          <w:sz w:val="22"/>
          <w:szCs w:val="22"/>
        </w:rPr>
      </w:pPr>
    </w:p>
    <w:p w14:paraId="5924F155" w14:textId="2F3BEE5B"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 xml:space="preserve">Ressalta-se a importância de não haver divergência entre os produtos entregues e os especificados no Edital e na Proposta. Se isso ocorrer após a verificação, a empresa deverá substituí-los em, no máximo, </w:t>
      </w:r>
      <w:r w:rsidRPr="00742480">
        <w:rPr>
          <w:rFonts w:ascii="Arial" w:hAnsi="Arial" w:cs="Arial"/>
          <w:b/>
          <w:sz w:val="22"/>
          <w:szCs w:val="22"/>
        </w:rPr>
        <w:t>10</w:t>
      </w:r>
      <w:r w:rsidRPr="00742480">
        <w:rPr>
          <w:rFonts w:ascii="Arial" w:hAnsi="Arial" w:cs="Arial"/>
          <w:sz w:val="22"/>
          <w:szCs w:val="22"/>
        </w:rPr>
        <w:t xml:space="preserve"> (dez) dias </w:t>
      </w:r>
      <w:r w:rsidR="002C79F0">
        <w:rPr>
          <w:rFonts w:ascii="Arial" w:hAnsi="Arial" w:cs="Arial"/>
          <w:sz w:val="22"/>
          <w:szCs w:val="22"/>
        </w:rPr>
        <w:t xml:space="preserve">corridos </w:t>
      </w:r>
      <w:r w:rsidRPr="00742480">
        <w:rPr>
          <w:rFonts w:ascii="Arial" w:hAnsi="Arial" w:cs="Arial"/>
          <w:sz w:val="22"/>
          <w:szCs w:val="22"/>
        </w:rPr>
        <w:t>contados do recebimento da comunicação de recusa.</w:t>
      </w:r>
    </w:p>
    <w:p w14:paraId="794B3433" w14:textId="77777777" w:rsidR="00C55A0F" w:rsidRPr="00742480" w:rsidRDefault="00C55A0F" w:rsidP="00C55A0F">
      <w:pPr>
        <w:ind w:left="360"/>
        <w:jc w:val="both"/>
        <w:rPr>
          <w:rFonts w:ascii="Arial" w:hAnsi="Arial" w:cs="Arial"/>
          <w:sz w:val="22"/>
          <w:szCs w:val="22"/>
        </w:rPr>
      </w:pPr>
    </w:p>
    <w:p w14:paraId="551E7F10"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A garantia contra defeitos de fabricação deverá ser</w:t>
      </w:r>
      <w:r w:rsidR="00387140">
        <w:rPr>
          <w:rFonts w:ascii="Arial" w:hAnsi="Arial" w:cs="Arial"/>
          <w:sz w:val="22"/>
          <w:szCs w:val="22"/>
        </w:rPr>
        <w:t xml:space="preserve"> de</w:t>
      </w:r>
      <w:r w:rsidRPr="00742480">
        <w:rPr>
          <w:rFonts w:ascii="Arial" w:hAnsi="Arial" w:cs="Arial"/>
          <w:sz w:val="22"/>
          <w:szCs w:val="22"/>
        </w:rPr>
        <w:t>, no mínimo 12 (doze) meses contados da data de emissão do Termo de Aceite Definitivo.</w:t>
      </w:r>
    </w:p>
    <w:p w14:paraId="0DFD7071" w14:textId="77777777" w:rsidR="00C55A0F" w:rsidRPr="00742480" w:rsidRDefault="00C55A0F" w:rsidP="00C55A0F">
      <w:pPr>
        <w:pStyle w:val="PargrafodaLista"/>
        <w:rPr>
          <w:rFonts w:ascii="Arial" w:hAnsi="Arial" w:cs="Arial"/>
          <w:sz w:val="22"/>
          <w:szCs w:val="22"/>
        </w:rPr>
      </w:pPr>
    </w:p>
    <w:p w14:paraId="4ECF5A8B"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3D168E2" w14:textId="77777777" w:rsidR="00C55A0F" w:rsidRPr="00742480" w:rsidRDefault="00C55A0F" w:rsidP="00C55A0F">
      <w:pPr>
        <w:pStyle w:val="PargrafodaLista"/>
        <w:rPr>
          <w:rFonts w:ascii="Arial" w:hAnsi="Arial" w:cs="Arial"/>
          <w:sz w:val="22"/>
          <w:szCs w:val="22"/>
        </w:rPr>
      </w:pPr>
    </w:p>
    <w:p w14:paraId="13B1462D"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As licitantes deverão atentar para os artigos 18 e 66 da Lei federal nº 8.078, de 11 de setembro de 1990 (Código de Defesa do Consumidor).</w:t>
      </w:r>
    </w:p>
    <w:p w14:paraId="12DDD5F0" w14:textId="77777777" w:rsidR="00C55A0F" w:rsidRPr="00742480" w:rsidRDefault="00C55A0F" w:rsidP="00C55A0F">
      <w:pPr>
        <w:jc w:val="both"/>
        <w:rPr>
          <w:rFonts w:ascii="Arial" w:hAnsi="Arial" w:cs="Arial"/>
          <w:sz w:val="22"/>
          <w:szCs w:val="22"/>
        </w:rPr>
      </w:pPr>
    </w:p>
    <w:p w14:paraId="63650465" w14:textId="77777777" w:rsidR="00C55A0F" w:rsidRPr="00742480" w:rsidRDefault="00C55A0F" w:rsidP="00DE5C1F">
      <w:pPr>
        <w:jc w:val="center"/>
        <w:rPr>
          <w:rFonts w:ascii="Arial" w:hAnsi="Arial" w:cs="Arial"/>
          <w:b/>
          <w:bCs/>
          <w:sz w:val="22"/>
          <w:szCs w:val="22"/>
          <w:lang w:val="x-none"/>
        </w:rPr>
      </w:pPr>
      <w:r w:rsidRPr="00742480">
        <w:rPr>
          <w:rFonts w:ascii="Arial" w:hAnsi="Arial" w:cs="Arial"/>
          <w:b/>
          <w:bCs/>
          <w:sz w:val="22"/>
          <w:szCs w:val="22"/>
          <w:lang w:val="x-none"/>
        </w:rPr>
        <w:t>XI - DOS PREÇOS</w:t>
      </w:r>
    </w:p>
    <w:p w14:paraId="36EF17F5" w14:textId="77777777" w:rsidR="00C55A0F" w:rsidRPr="00742480" w:rsidRDefault="00C55A0F" w:rsidP="00C55A0F">
      <w:pPr>
        <w:tabs>
          <w:tab w:val="left" w:pos="0"/>
          <w:tab w:val="left" w:pos="540"/>
          <w:tab w:val="left" w:pos="709"/>
        </w:tabs>
        <w:autoSpaceDE w:val="0"/>
        <w:ind w:firstLine="426"/>
        <w:jc w:val="both"/>
        <w:rPr>
          <w:rFonts w:ascii="Arial" w:eastAsia="MS Mincho" w:hAnsi="Arial" w:cs="Arial"/>
          <w:sz w:val="22"/>
          <w:szCs w:val="22"/>
        </w:rPr>
      </w:pPr>
      <w:r w:rsidRPr="00742480">
        <w:rPr>
          <w:rFonts w:ascii="Arial" w:hAnsi="Arial" w:cs="Arial"/>
          <w:bCs/>
          <w:sz w:val="22"/>
          <w:szCs w:val="22"/>
        </w:rPr>
        <w:t xml:space="preserve">1 - </w:t>
      </w:r>
      <w:r w:rsidRPr="00742480">
        <w:rPr>
          <w:rFonts w:ascii="Arial" w:eastAsia="MS Mincho" w:hAnsi="Arial" w:cs="Arial"/>
          <w:sz w:val="22"/>
          <w:szCs w:val="22"/>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0D76E241" w14:textId="77777777" w:rsidR="00C55A0F" w:rsidRPr="00742480" w:rsidRDefault="00C55A0F" w:rsidP="00C55A0F">
      <w:pPr>
        <w:ind w:firstLine="426"/>
        <w:jc w:val="both"/>
        <w:rPr>
          <w:rFonts w:ascii="Arial" w:hAnsi="Arial" w:cs="Arial"/>
          <w:bCs/>
          <w:sz w:val="22"/>
          <w:szCs w:val="22"/>
        </w:rPr>
      </w:pPr>
    </w:p>
    <w:p w14:paraId="24D29FB2" w14:textId="77777777" w:rsidR="00C55A0F" w:rsidRPr="00742480" w:rsidRDefault="00C55A0F" w:rsidP="00C55A0F">
      <w:pPr>
        <w:ind w:firstLine="426"/>
        <w:jc w:val="both"/>
        <w:rPr>
          <w:rFonts w:ascii="Arial" w:hAnsi="Arial" w:cs="Arial"/>
          <w:sz w:val="22"/>
          <w:szCs w:val="22"/>
        </w:rPr>
      </w:pPr>
      <w:r w:rsidRPr="00742480">
        <w:rPr>
          <w:rFonts w:ascii="Arial" w:hAnsi="Arial" w:cs="Arial"/>
          <w:bCs/>
          <w:sz w:val="22"/>
          <w:szCs w:val="22"/>
        </w:rPr>
        <w:lastRenderedPageBreak/>
        <w:t xml:space="preserve">2 - </w:t>
      </w:r>
      <w:r w:rsidRPr="00742480">
        <w:rPr>
          <w:rFonts w:ascii="Arial" w:hAnsi="Arial" w:cs="Arial"/>
          <w:sz w:val="22"/>
          <w:szCs w:val="22"/>
        </w:rPr>
        <w:t xml:space="preserve">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w:t>
      </w:r>
      <w:r w:rsidR="007D01A0">
        <w:rPr>
          <w:rFonts w:ascii="Arial" w:hAnsi="Arial" w:cs="Arial"/>
          <w:sz w:val="22"/>
          <w:szCs w:val="22"/>
        </w:rPr>
        <w:t>do artigo 18 do Decreto Estadual nº 63.722/18.</w:t>
      </w:r>
    </w:p>
    <w:p w14:paraId="3F453F77" w14:textId="77777777" w:rsidR="007D01A0" w:rsidRDefault="007D01A0" w:rsidP="00C55A0F">
      <w:pPr>
        <w:ind w:firstLine="426"/>
        <w:jc w:val="both"/>
        <w:rPr>
          <w:rFonts w:ascii="Arial" w:hAnsi="Arial" w:cs="Arial"/>
          <w:sz w:val="22"/>
          <w:szCs w:val="22"/>
        </w:rPr>
      </w:pPr>
    </w:p>
    <w:p w14:paraId="5EA07CDD" w14:textId="46A3CC44"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3 - Quando o preço de mercado </w:t>
      </w:r>
      <w:r w:rsidR="00F971FC" w:rsidRPr="00742480">
        <w:rPr>
          <w:rFonts w:ascii="Arial" w:hAnsi="Arial" w:cs="Arial"/>
          <w:sz w:val="22"/>
          <w:szCs w:val="22"/>
        </w:rPr>
        <w:t>se tornar</w:t>
      </w:r>
      <w:r w:rsidRPr="00742480">
        <w:rPr>
          <w:rFonts w:ascii="Arial" w:hAnsi="Arial" w:cs="Arial"/>
          <w:sz w:val="22"/>
          <w:szCs w:val="22"/>
        </w:rPr>
        <w:t xml:space="preserve"> superior ao preço registrado, caberá ao fornecedor, comprovando o desequilíbrio econômico-financeiro, apresentar proposta de revisão ao Ministério Público, nos termos do artigo 14 do Ato (N) nº 597/2009 - PGJ.</w:t>
      </w:r>
    </w:p>
    <w:p w14:paraId="4DE312CF" w14:textId="77777777" w:rsidR="00C55A0F" w:rsidRPr="00742480" w:rsidRDefault="00C55A0F" w:rsidP="00C55A0F">
      <w:pPr>
        <w:ind w:firstLine="426"/>
        <w:jc w:val="both"/>
        <w:rPr>
          <w:rFonts w:ascii="Arial" w:hAnsi="Arial" w:cs="Arial"/>
          <w:sz w:val="22"/>
          <w:szCs w:val="22"/>
        </w:rPr>
      </w:pPr>
    </w:p>
    <w:p w14:paraId="1B5577F4" w14:textId="77777777" w:rsidR="00C55A0F" w:rsidRPr="00061729" w:rsidRDefault="00C55A0F" w:rsidP="00DE5C1F">
      <w:pPr>
        <w:jc w:val="center"/>
        <w:rPr>
          <w:rFonts w:ascii="Arial" w:hAnsi="Arial" w:cs="Arial"/>
          <w:b/>
          <w:sz w:val="22"/>
          <w:szCs w:val="22"/>
        </w:rPr>
      </w:pPr>
      <w:r w:rsidRPr="00061729">
        <w:rPr>
          <w:rFonts w:ascii="Arial" w:hAnsi="Arial" w:cs="Arial"/>
          <w:b/>
          <w:sz w:val="22"/>
          <w:szCs w:val="22"/>
        </w:rPr>
        <w:t>XII - DA CONTRATAÇÃO</w:t>
      </w:r>
    </w:p>
    <w:p w14:paraId="23A2B7F8" w14:textId="77777777" w:rsidR="00C55A0F" w:rsidRPr="00061729" w:rsidRDefault="00C55A0F" w:rsidP="00C55A0F">
      <w:pPr>
        <w:ind w:firstLine="426"/>
        <w:jc w:val="both"/>
        <w:rPr>
          <w:rFonts w:ascii="Arial" w:hAnsi="Arial" w:cs="Arial"/>
          <w:sz w:val="22"/>
          <w:szCs w:val="22"/>
        </w:rPr>
      </w:pPr>
      <w:r w:rsidRPr="00061729">
        <w:rPr>
          <w:rFonts w:ascii="Arial" w:hAnsi="Arial" w:cs="Arial"/>
          <w:sz w:val="22"/>
          <w:szCs w:val="22"/>
        </w:rPr>
        <w:t>1.</w:t>
      </w:r>
      <w:r w:rsidRPr="00061729">
        <w:rPr>
          <w:rFonts w:ascii="Arial" w:hAnsi="Arial" w:cs="Arial"/>
          <w:sz w:val="22"/>
          <w:szCs w:val="22"/>
        </w:rPr>
        <w:tab/>
      </w:r>
      <w:r w:rsidR="00F63A86" w:rsidRPr="00061729">
        <w:rPr>
          <w:rFonts w:ascii="Arial" w:hAnsi="Arial" w:cs="Arial"/>
          <w:sz w:val="22"/>
          <w:szCs w:val="22"/>
        </w:rPr>
        <w:t xml:space="preserve">Cada </w:t>
      </w:r>
      <w:r w:rsidRPr="00061729">
        <w:rPr>
          <w:rFonts w:ascii="Arial" w:hAnsi="Arial" w:cs="Arial"/>
          <w:sz w:val="22"/>
          <w:szCs w:val="22"/>
        </w:rPr>
        <w:t>contratação decorrente desta licitação será formalizada mediante emissão de Nota de Empenho, nos termos do art. 62 da Lei nº 8.666/1993.</w:t>
      </w:r>
    </w:p>
    <w:p w14:paraId="34787126" w14:textId="77777777" w:rsidR="00C55A0F" w:rsidRPr="00061729" w:rsidRDefault="00C55A0F" w:rsidP="00C55A0F">
      <w:pPr>
        <w:ind w:firstLine="426"/>
        <w:jc w:val="both"/>
        <w:rPr>
          <w:rFonts w:ascii="Arial" w:hAnsi="Arial" w:cs="Arial"/>
          <w:sz w:val="22"/>
          <w:szCs w:val="22"/>
        </w:rPr>
      </w:pPr>
    </w:p>
    <w:p w14:paraId="0B99804C" w14:textId="77777777" w:rsidR="00C55A0F" w:rsidRPr="00742480" w:rsidRDefault="00C55A0F" w:rsidP="00C55A0F">
      <w:pPr>
        <w:tabs>
          <w:tab w:val="left" w:pos="851"/>
          <w:tab w:val="left" w:pos="993"/>
        </w:tabs>
        <w:ind w:firstLine="426"/>
        <w:jc w:val="both"/>
        <w:rPr>
          <w:rFonts w:ascii="Arial" w:hAnsi="Arial" w:cs="Arial"/>
          <w:sz w:val="22"/>
          <w:szCs w:val="22"/>
        </w:rPr>
      </w:pPr>
      <w:r w:rsidRPr="00061729">
        <w:rPr>
          <w:rFonts w:ascii="Arial" w:hAnsi="Arial" w:cs="Arial"/>
          <w:sz w:val="22"/>
          <w:szCs w:val="22"/>
        </w:rPr>
        <w:t>1.1. Se, por ocasião da emissão da Nota de Empenho a Certidão de Débitos Relativos aos Créditos Tributários Federais e à Dívida Ativa da União, o Certificado de Regularidade do FGTS – CRF, a Certidão</w:t>
      </w:r>
      <w:r w:rsidRPr="00742480">
        <w:rPr>
          <w:rFonts w:ascii="Arial" w:hAnsi="Arial" w:cs="Arial"/>
          <w:sz w:val="22"/>
          <w:szCs w:val="22"/>
        </w:rPr>
        <w:t xml:space="preserve">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1ADB8DA6" w14:textId="77777777" w:rsidR="00C55A0F" w:rsidRPr="00742480" w:rsidRDefault="00C55A0F" w:rsidP="00C55A0F">
      <w:pPr>
        <w:tabs>
          <w:tab w:val="left" w:pos="851"/>
          <w:tab w:val="left" w:pos="993"/>
        </w:tabs>
        <w:ind w:firstLine="426"/>
        <w:jc w:val="both"/>
        <w:rPr>
          <w:rFonts w:ascii="Arial" w:hAnsi="Arial" w:cs="Arial"/>
          <w:sz w:val="22"/>
          <w:szCs w:val="22"/>
        </w:rPr>
      </w:pPr>
    </w:p>
    <w:p w14:paraId="73D5C8F5"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1.2.</w:t>
      </w:r>
      <w:r w:rsidRPr="00742480">
        <w:rPr>
          <w:rFonts w:ascii="Arial" w:hAnsi="Arial" w:cs="Arial"/>
          <w:sz w:val="22"/>
          <w:szCs w:val="22"/>
        </w:rPr>
        <w:tab/>
        <w:t>Se não for possível atualizá-las por meio eletrônico hábil de informações, a adjudicatária será notificada para, no prazo de 03 (três) dias úteis, comprovar a sua situação de regularidade de que trata o subitem 1.1 deste item XII, mediante a apresentação das certidões respectivas, com prazos de validade em vigência, sob pena de a contratação não se realizar.</w:t>
      </w:r>
    </w:p>
    <w:p w14:paraId="6B8B4CEC" w14:textId="77777777" w:rsidR="00C55A0F" w:rsidRPr="00742480" w:rsidRDefault="00C55A0F" w:rsidP="00C55A0F">
      <w:pPr>
        <w:ind w:firstLine="426"/>
        <w:jc w:val="both"/>
        <w:rPr>
          <w:rFonts w:ascii="Arial" w:hAnsi="Arial" w:cs="Arial"/>
          <w:sz w:val="22"/>
          <w:szCs w:val="22"/>
        </w:rPr>
      </w:pPr>
    </w:p>
    <w:p w14:paraId="5A12E58E" w14:textId="77777777" w:rsidR="00C55A0F" w:rsidRPr="00742480" w:rsidRDefault="00C55A0F" w:rsidP="00C55A0F">
      <w:pPr>
        <w:tabs>
          <w:tab w:val="left" w:pos="709"/>
          <w:tab w:val="left" w:pos="851"/>
        </w:tabs>
        <w:ind w:firstLine="426"/>
        <w:jc w:val="both"/>
        <w:rPr>
          <w:rFonts w:ascii="Arial" w:hAnsi="Arial" w:cs="Arial"/>
          <w:sz w:val="22"/>
          <w:szCs w:val="22"/>
        </w:rPr>
      </w:pPr>
      <w:r w:rsidRPr="00742480">
        <w:rPr>
          <w:rFonts w:ascii="Arial" w:hAnsi="Arial" w:cs="Arial"/>
          <w:sz w:val="22"/>
          <w:szCs w:val="22"/>
        </w:rPr>
        <w:t>1.3.</w:t>
      </w:r>
      <w:r w:rsidRPr="00742480">
        <w:rPr>
          <w:rFonts w:ascii="Arial" w:hAnsi="Arial" w:cs="Arial"/>
          <w:sz w:val="22"/>
          <w:szCs w:val="22"/>
        </w:rPr>
        <w:tab/>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21FD611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108357E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2. A adjudicatária deverá, no prazo de 5 (cinco) dias corridos contados da data da convocação, que se dará por meio de publicação no Diário Oficial, à comparecer à Área de Compras – Rua Riachuelo, 115 – 5º andar, sala 516, para retirar a(s) respectiva(s) Nota(s) de Empenho. </w:t>
      </w:r>
    </w:p>
    <w:p w14:paraId="19D0D007" w14:textId="77777777" w:rsidR="00C55A0F" w:rsidRPr="00742480" w:rsidRDefault="00C55A0F" w:rsidP="00C55A0F">
      <w:pPr>
        <w:ind w:firstLine="426"/>
        <w:jc w:val="both"/>
        <w:rPr>
          <w:rFonts w:ascii="Arial" w:hAnsi="Arial" w:cs="Arial"/>
          <w:sz w:val="22"/>
          <w:szCs w:val="22"/>
        </w:rPr>
      </w:pPr>
    </w:p>
    <w:p w14:paraId="7AC96778" w14:textId="3B1843FE"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3. Quando a Adjudicatária deixar de comprovar a regularidade fiscal e/ou trabalhista, nos moldes dos subitens 9 e 10, ou na hipótese de invalidação do ato de habilitação com base no disposto na alínea "e", do subitem 8, do item V ou, ainda, quando convocada dentro do prazo de validade de sua proposta, não apresentar a situação regular de que tratam o subitem 1.1 e 1.3, ambos deste item XII, ou se recusar a </w:t>
      </w:r>
      <w:r w:rsidR="002C79F0">
        <w:rPr>
          <w:rFonts w:ascii="Arial" w:hAnsi="Arial" w:cs="Arial"/>
          <w:sz w:val="22"/>
          <w:szCs w:val="22"/>
        </w:rPr>
        <w:t>retirar a Nota de Empenho</w:t>
      </w:r>
      <w:r w:rsidRPr="00742480">
        <w:rPr>
          <w:rFonts w:ascii="Arial" w:hAnsi="Arial" w:cs="Arial"/>
          <w:sz w:val="22"/>
          <w:szCs w:val="22"/>
        </w:rPr>
        <w:t>, serão convocadas as demais licitantes classificadas, para participar de nova sessão pública do pregão, com vistas à celebração da contratação.</w:t>
      </w:r>
    </w:p>
    <w:p w14:paraId="1B935903" w14:textId="77777777" w:rsidR="00C55A0F" w:rsidRPr="00742480" w:rsidRDefault="00C55A0F" w:rsidP="00C55A0F">
      <w:pPr>
        <w:ind w:firstLine="426"/>
        <w:jc w:val="both"/>
        <w:rPr>
          <w:rFonts w:ascii="Arial" w:hAnsi="Arial" w:cs="Arial"/>
          <w:sz w:val="22"/>
          <w:szCs w:val="22"/>
        </w:rPr>
      </w:pPr>
    </w:p>
    <w:p w14:paraId="7ECA89A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3.1</w:t>
      </w:r>
      <w:r w:rsidR="00556893">
        <w:rPr>
          <w:rFonts w:ascii="Arial" w:hAnsi="Arial" w:cs="Arial"/>
          <w:sz w:val="22"/>
          <w:szCs w:val="22"/>
        </w:rPr>
        <w:t xml:space="preserve"> </w:t>
      </w:r>
      <w:r w:rsidRPr="00742480">
        <w:rPr>
          <w:rFonts w:ascii="Arial" w:hAnsi="Arial" w:cs="Arial"/>
          <w:sz w:val="22"/>
          <w:szCs w:val="22"/>
        </w:rPr>
        <w:t>- Essa nova sessão será realizada em prazo não inferior a 03 (três) dias úteis, contados da divulgação do aviso.</w:t>
      </w:r>
    </w:p>
    <w:p w14:paraId="3B0FA309" w14:textId="77777777" w:rsidR="00C55A0F" w:rsidRPr="00742480" w:rsidRDefault="00C55A0F" w:rsidP="00C55A0F">
      <w:pPr>
        <w:ind w:firstLine="426"/>
        <w:jc w:val="both"/>
        <w:rPr>
          <w:rFonts w:ascii="Arial" w:hAnsi="Arial" w:cs="Arial"/>
          <w:sz w:val="22"/>
          <w:szCs w:val="22"/>
        </w:rPr>
      </w:pPr>
    </w:p>
    <w:p w14:paraId="61EE6250" w14:textId="2CF53C52" w:rsidR="00C55A0F" w:rsidRPr="00742480" w:rsidRDefault="00C55A0F" w:rsidP="00A433BD">
      <w:pPr>
        <w:ind w:firstLine="426"/>
        <w:jc w:val="both"/>
        <w:rPr>
          <w:rFonts w:ascii="Arial" w:hAnsi="Arial" w:cs="Arial"/>
          <w:sz w:val="22"/>
          <w:szCs w:val="22"/>
        </w:rPr>
      </w:pPr>
      <w:r w:rsidRPr="00742480">
        <w:rPr>
          <w:rFonts w:ascii="Arial" w:hAnsi="Arial" w:cs="Arial"/>
          <w:sz w:val="22"/>
          <w:szCs w:val="22"/>
        </w:rPr>
        <w:t>3.2</w:t>
      </w:r>
      <w:r w:rsidR="00556893">
        <w:rPr>
          <w:rFonts w:ascii="Arial" w:hAnsi="Arial" w:cs="Arial"/>
          <w:sz w:val="22"/>
          <w:szCs w:val="22"/>
        </w:rPr>
        <w:t xml:space="preserve"> </w:t>
      </w:r>
      <w:r w:rsidRPr="00742480">
        <w:rPr>
          <w:rFonts w:ascii="Arial" w:hAnsi="Arial" w:cs="Arial"/>
          <w:sz w:val="22"/>
          <w:szCs w:val="22"/>
        </w:rPr>
        <w:t>- A divulgação do aviso ocorrerá por publicação no Diário Oficial do Estado de São Paulo</w:t>
      </w:r>
      <w:r w:rsidR="00556893">
        <w:rPr>
          <w:rFonts w:ascii="Arial" w:hAnsi="Arial" w:cs="Arial"/>
          <w:sz w:val="22"/>
          <w:szCs w:val="22"/>
        </w:rPr>
        <w:t xml:space="preserve"> </w:t>
      </w:r>
      <w:r w:rsidRPr="00742480">
        <w:rPr>
          <w:rFonts w:ascii="Arial" w:hAnsi="Arial" w:cs="Arial"/>
          <w:sz w:val="22"/>
          <w:szCs w:val="22"/>
        </w:rPr>
        <w:t>-</w:t>
      </w:r>
      <w:r w:rsidR="00556893">
        <w:rPr>
          <w:rFonts w:ascii="Arial" w:hAnsi="Arial" w:cs="Arial"/>
          <w:sz w:val="22"/>
          <w:szCs w:val="22"/>
        </w:rPr>
        <w:t xml:space="preserve"> </w:t>
      </w:r>
      <w:r w:rsidRPr="00742480">
        <w:rPr>
          <w:rFonts w:ascii="Arial" w:hAnsi="Arial" w:cs="Arial"/>
          <w:sz w:val="22"/>
          <w:szCs w:val="22"/>
        </w:rPr>
        <w:t xml:space="preserve">D.O.E. e divulgação nos endereços eletrônicos </w:t>
      </w:r>
      <w:r w:rsidRPr="00BC4915">
        <w:rPr>
          <w:rFonts w:ascii="Arial" w:hAnsi="Arial" w:cs="Arial"/>
          <w:color w:val="0000FF"/>
          <w:sz w:val="22"/>
          <w:szCs w:val="22"/>
          <w:u w:val="single"/>
        </w:rPr>
        <w:t>www.bec.sp.gov.br</w:t>
      </w:r>
      <w:r w:rsidRPr="00742480">
        <w:rPr>
          <w:rFonts w:ascii="Arial" w:hAnsi="Arial" w:cs="Arial"/>
          <w:sz w:val="22"/>
          <w:szCs w:val="22"/>
        </w:rPr>
        <w:t xml:space="preserve">, </w:t>
      </w:r>
      <w:r w:rsidRPr="00BC4915">
        <w:rPr>
          <w:rFonts w:ascii="Arial" w:hAnsi="Arial" w:cs="Arial"/>
          <w:color w:val="0000FF"/>
          <w:sz w:val="22"/>
          <w:szCs w:val="22"/>
          <w:u w:val="single"/>
        </w:rPr>
        <w:t>www.imesp.com.br</w:t>
      </w:r>
      <w:r w:rsidRPr="00BC4915">
        <w:rPr>
          <w:rFonts w:ascii="Arial" w:hAnsi="Arial" w:cs="Arial"/>
          <w:color w:val="0000FF"/>
          <w:sz w:val="22"/>
          <w:szCs w:val="22"/>
        </w:rPr>
        <w:t xml:space="preserve"> </w:t>
      </w:r>
      <w:r w:rsidRPr="00742480">
        <w:rPr>
          <w:rFonts w:ascii="Arial" w:hAnsi="Arial" w:cs="Arial"/>
          <w:sz w:val="22"/>
          <w:szCs w:val="22"/>
        </w:rPr>
        <w:t>opção "e-</w:t>
      </w:r>
      <w:proofErr w:type="spellStart"/>
      <w:r w:rsidRPr="00742480">
        <w:rPr>
          <w:rFonts w:ascii="Arial" w:hAnsi="Arial" w:cs="Arial"/>
          <w:sz w:val="22"/>
          <w:szCs w:val="22"/>
        </w:rPr>
        <w:t>negociospublicos</w:t>
      </w:r>
      <w:proofErr w:type="spellEnd"/>
      <w:r w:rsidRPr="00742480">
        <w:rPr>
          <w:rFonts w:ascii="Arial" w:hAnsi="Arial" w:cs="Arial"/>
          <w:sz w:val="22"/>
          <w:szCs w:val="22"/>
        </w:rPr>
        <w:t xml:space="preserve">" e </w:t>
      </w:r>
      <w:r w:rsidRPr="00BC4915">
        <w:rPr>
          <w:rFonts w:ascii="Arial" w:hAnsi="Arial" w:cs="Arial"/>
          <w:color w:val="0000FF"/>
          <w:sz w:val="22"/>
          <w:szCs w:val="22"/>
          <w:u w:val="single"/>
        </w:rPr>
        <w:t>www.mpsp.mp.br</w:t>
      </w:r>
      <w:r w:rsidRPr="00742480">
        <w:rPr>
          <w:rFonts w:ascii="Arial" w:hAnsi="Arial" w:cs="Arial"/>
          <w:sz w:val="22"/>
          <w:szCs w:val="22"/>
        </w:rPr>
        <w:t>.</w:t>
      </w:r>
    </w:p>
    <w:p w14:paraId="113E934C" w14:textId="77777777" w:rsidR="00C55A0F" w:rsidRPr="00742480" w:rsidRDefault="00C55A0F" w:rsidP="00A433BD">
      <w:pPr>
        <w:ind w:firstLine="426"/>
        <w:jc w:val="both"/>
        <w:rPr>
          <w:rFonts w:ascii="Arial" w:hAnsi="Arial" w:cs="Arial"/>
          <w:sz w:val="22"/>
          <w:szCs w:val="22"/>
        </w:rPr>
      </w:pPr>
    </w:p>
    <w:p w14:paraId="28A5843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3.3</w:t>
      </w:r>
      <w:r w:rsidR="00556893">
        <w:rPr>
          <w:rFonts w:ascii="Arial" w:hAnsi="Arial" w:cs="Arial"/>
          <w:sz w:val="22"/>
          <w:szCs w:val="22"/>
        </w:rPr>
        <w:t xml:space="preserve"> </w:t>
      </w:r>
      <w:r w:rsidRPr="00742480">
        <w:rPr>
          <w:rFonts w:ascii="Arial" w:hAnsi="Arial" w:cs="Arial"/>
          <w:sz w:val="22"/>
          <w:szCs w:val="22"/>
        </w:rPr>
        <w:t>- Na sessão, respeitada a ordem de classificação, observar-se-ão as disposições dos subitens 6 a 9, do item V e subitens 1,2, 3, 4 e 6 do item VI, todos deste Edital.</w:t>
      </w:r>
    </w:p>
    <w:p w14:paraId="70CE990F" w14:textId="77777777" w:rsidR="00C55A0F" w:rsidRPr="00742480" w:rsidRDefault="00C55A0F" w:rsidP="00DE5C1F">
      <w:pPr>
        <w:jc w:val="both"/>
        <w:rPr>
          <w:rFonts w:ascii="Arial" w:hAnsi="Arial" w:cs="Arial"/>
          <w:sz w:val="22"/>
          <w:szCs w:val="22"/>
        </w:rPr>
      </w:pPr>
    </w:p>
    <w:p w14:paraId="40D2B52F" w14:textId="77777777" w:rsidR="00C55A0F" w:rsidRPr="00742480" w:rsidRDefault="00C55A0F" w:rsidP="00DE5C1F">
      <w:pPr>
        <w:jc w:val="center"/>
        <w:rPr>
          <w:rFonts w:ascii="Arial" w:hAnsi="Arial" w:cs="Arial"/>
          <w:b/>
          <w:sz w:val="22"/>
          <w:szCs w:val="22"/>
        </w:rPr>
      </w:pPr>
      <w:r w:rsidRPr="00742480">
        <w:rPr>
          <w:rFonts w:ascii="Arial" w:hAnsi="Arial" w:cs="Arial"/>
          <w:b/>
          <w:sz w:val="22"/>
          <w:szCs w:val="22"/>
        </w:rPr>
        <w:t>XIII - DA FORMA DE PAGAMENTO</w:t>
      </w:r>
    </w:p>
    <w:p w14:paraId="6272F4C9" w14:textId="77777777" w:rsidR="00C55A0F" w:rsidRPr="00061729" w:rsidRDefault="00C55A0F" w:rsidP="00C55A0F">
      <w:pPr>
        <w:ind w:firstLine="426"/>
        <w:jc w:val="both"/>
        <w:rPr>
          <w:rFonts w:ascii="Arial" w:hAnsi="Arial" w:cs="Arial"/>
          <w:sz w:val="22"/>
          <w:szCs w:val="22"/>
        </w:rPr>
      </w:pPr>
      <w:r w:rsidRPr="00742480">
        <w:rPr>
          <w:rFonts w:ascii="Arial" w:hAnsi="Arial" w:cs="Arial"/>
          <w:sz w:val="22"/>
          <w:szCs w:val="22"/>
        </w:rPr>
        <w:t xml:space="preserve">1. </w:t>
      </w:r>
      <w:r w:rsidRPr="00742480">
        <w:rPr>
          <w:rFonts w:ascii="Arial" w:hAnsi="Arial" w:cs="Arial"/>
          <w:sz w:val="22"/>
          <w:szCs w:val="22"/>
        </w:rPr>
        <w:tab/>
        <w:t xml:space="preserve">O </w:t>
      </w:r>
      <w:r w:rsidRPr="00061729">
        <w:rPr>
          <w:rFonts w:ascii="Arial" w:hAnsi="Arial" w:cs="Arial"/>
          <w:sz w:val="22"/>
          <w:szCs w:val="22"/>
        </w:rPr>
        <w:t xml:space="preserve">pagamento será efetuado no </w:t>
      </w:r>
      <w:r w:rsidRPr="00061729">
        <w:rPr>
          <w:rFonts w:ascii="Arial" w:hAnsi="Arial" w:cs="Arial"/>
          <w:b/>
          <w:sz w:val="22"/>
          <w:szCs w:val="22"/>
        </w:rPr>
        <w:t>30º</w:t>
      </w:r>
      <w:r w:rsidRPr="00061729">
        <w:rPr>
          <w:rFonts w:ascii="Arial" w:hAnsi="Arial" w:cs="Arial"/>
          <w:sz w:val="22"/>
          <w:szCs w:val="22"/>
        </w:rPr>
        <w:t xml:space="preserve"> (trigésimo) dia a contar da data de emissão do Termo de Aceite Definitivo</w:t>
      </w:r>
      <w:r w:rsidR="00F63A86" w:rsidRPr="00061729">
        <w:rPr>
          <w:rFonts w:ascii="Arial" w:hAnsi="Arial" w:cs="Arial"/>
          <w:sz w:val="22"/>
          <w:szCs w:val="22"/>
        </w:rPr>
        <w:t xml:space="preserve"> de cada lote</w:t>
      </w:r>
      <w:r w:rsidRPr="00061729">
        <w:rPr>
          <w:rFonts w:ascii="Arial" w:hAnsi="Arial" w:cs="Arial"/>
          <w:sz w:val="22"/>
          <w:szCs w:val="22"/>
        </w:rPr>
        <w:t>, a ser efetuado pelo Ministério Público do Estado de São Paulo, e se</w:t>
      </w:r>
      <w:r w:rsidR="00235631" w:rsidRPr="00061729">
        <w:rPr>
          <w:rFonts w:ascii="Arial" w:hAnsi="Arial" w:cs="Arial"/>
          <w:sz w:val="22"/>
          <w:szCs w:val="22"/>
        </w:rPr>
        <w:t xml:space="preserve"> </w:t>
      </w:r>
      <w:r w:rsidRPr="00061729">
        <w:rPr>
          <w:rFonts w:ascii="Arial" w:hAnsi="Arial" w:cs="Arial"/>
          <w:sz w:val="22"/>
          <w:szCs w:val="22"/>
        </w:rPr>
        <w:t>processará mediante crédito em conta corrente da licitante vencedora no Banco do Brasil S.A., nos termos da legislação vigente.</w:t>
      </w:r>
    </w:p>
    <w:p w14:paraId="6F25AFBD" w14:textId="77777777" w:rsidR="00C55A0F" w:rsidRPr="00061729" w:rsidRDefault="00C55A0F" w:rsidP="00C55A0F">
      <w:pPr>
        <w:ind w:firstLine="426"/>
        <w:jc w:val="both"/>
        <w:rPr>
          <w:rFonts w:ascii="Arial" w:hAnsi="Arial" w:cs="Arial"/>
          <w:sz w:val="22"/>
          <w:szCs w:val="22"/>
        </w:rPr>
      </w:pPr>
    </w:p>
    <w:p w14:paraId="13D3D502" w14:textId="77777777" w:rsidR="00C55A0F" w:rsidRPr="00742480" w:rsidRDefault="00C55A0F" w:rsidP="00C55A0F">
      <w:pPr>
        <w:ind w:firstLine="426"/>
        <w:jc w:val="both"/>
        <w:rPr>
          <w:rFonts w:ascii="Arial" w:hAnsi="Arial" w:cs="Arial"/>
          <w:sz w:val="22"/>
          <w:szCs w:val="22"/>
        </w:rPr>
      </w:pPr>
      <w:r w:rsidRPr="00061729">
        <w:rPr>
          <w:rFonts w:ascii="Arial" w:hAnsi="Arial" w:cs="Arial"/>
          <w:sz w:val="22"/>
          <w:szCs w:val="22"/>
        </w:rPr>
        <w:t xml:space="preserve">2. </w:t>
      </w:r>
      <w:r w:rsidRPr="00061729">
        <w:rPr>
          <w:rFonts w:ascii="Arial" w:hAnsi="Arial" w:cs="Arial"/>
          <w:sz w:val="22"/>
          <w:szCs w:val="22"/>
        </w:rPr>
        <w:tab/>
        <w:t>As notas fiscais/faturas que apresentarem incorreções serão devolvidas à Contratada e seu vencimento ocorrerá</w:t>
      </w:r>
      <w:r w:rsidRPr="00742480">
        <w:rPr>
          <w:rFonts w:ascii="Arial" w:hAnsi="Arial" w:cs="Arial"/>
          <w:sz w:val="22"/>
          <w:szCs w:val="22"/>
        </w:rPr>
        <w:t xml:space="preserve"> em 30 (trinta) dias após a data de sua apresentação válida. </w:t>
      </w:r>
    </w:p>
    <w:p w14:paraId="409F5E35" w14:textId="77777777" w:rsidR="00C55A0F" w:rsidRPr="00742480" w:rsidRDefault="00C55A0F" w:rsidP="00C55A0F">
      <w:pPr>
        <w:ind w:firstLine="426"/>
        <w:jc w:val="both"/>
        <w:rPr>
          <w:rFonts w:ascii="Arial" w:hAnsi="Arial" w:cs="Arial"/>
          <w:sz w:val="22"/>
          <w:szCs w:val="22"/>
        </w:rPr>
      </w:pPr>
    </w:p>
    <w:p w14:paraId="3CEDDEB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0C86B714" w14:textId="77777777" w:rsidR="00C55A0F" w:rsidRPr="00742480" w:rsidRDefault="00C55A0F" w:rsidP="00C55A0F">
      <w:pPr>
        <w:ind w:firstLine="426"/>
        <w:jc w:val="both"/>
        <w:rPr>
          <w:rFonts w:ascii="Arial" w:hAnsi="Arial" w:cs="Arial"/>
          <w:sz w:val="22"/>
          <w:szCs w:val="22"/>
        </w:rPr>
      </w:pPr>
    </w:p>
    <w:p w14:paraId="272A398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O pagamento será feito mediante crédito aberto em conta corrente em nome da Contratada no Banco do Brasil S/A.</w:t>
      </w:r>
    </w:p>
    <w:p w14:paraId="19ECEF65" w14:textId="77777777" w:rsidR="00C55A0F" w:rsidRPr="00742480" w:rsidRDefault="00C55A0F" w:rsidP="00C55A0F">
      <w:pPr>
        <w:ind w:firstLine="426"/>
        <w:jc w:val="both"/>
        <w:rPr>
          <w:rFonts w:ascii="Arial" w:hAnsi="Arial" w:cs="Arial"/>
          <w:sz w:val="22"/>
          <w:szCs w:val="22"/>
        </w:rPr>
      </w:pPr>
    </w:p>
    <w:p w14:paraId="31A8ADE4" w14:textId="77777777" w:rsidR="00C55A0F" w:rsidRPr="00061729" w:rsidRDefault="00C55A0F" w:rsidP="00C55A0F">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Havendo atraso nos pagamentos, sobre o valor devido incidirá correção monetária nos termos do artigo 74 da Lei estadual n° 6.544/1989, bem como juros moratórios, à razão de 0,5% (</w:t>
      </w:r>
      <w:r w:rsidRPr="00061729">
        <w:rPr>
          <w:rFonts w:ascii="Arial" w:hAnsi="Arial" w:cs="Arial"/>
          <w:sz w:val="22"/>
          <w:szCs w:val="22"/>
        </w:rPr>
        <w:t>meio por cento) ao mês, calculados "pro rata tempore" em relação ao atraso verificado.</w:t>
      </w:r>
    </w:p>
    <w:p w14:paraId="2F23C026" w14:textId="77777777" w:rsidR="00C55A0F" w:rsidRPr="00061729" w:rsidRDefault="00C55A0F" w:rsidP="00C55A0F">
      <w:pPr>
        <w:ind w:firstLine="426"/>
        <w:jc w:val="both"/>
        <w:rPr>
          <w:rFonts w:ascii="Arial" w:hAnsi="Arial" w:cs="Arial"/>
          <w:sz w:val="22"/>
          <w:szCs w:val="22"/>
        </w:rPr>
      </w:pPr>
    </w:p>
    <w:p w14:paraId="098F2DC0" w14:textId="77777777" w:rsidR="00F63A86" w:rsidRPr="00061729" w:rsidRDefault="00C55A0F" w:rsidP="00F63A86">
      <w:pPr>
        <w:ind w:firstLine="426"/>
        <w:jc w:val="both"/>
        <w:rPr>
          <w:rFonts w:ascii="Arial" w:hAnsi="Arial" w:cs="Arial"/>
          <w:sz w:val="22"/>
          <w:szCs w:val="22"/>
        </w:rPr>
      </w:pPr>
      <w:r w:rsidRPr="00061729">
        <w:rPr>
          <w:rFonts w:ascii="Arial" w:hAnsi="Arial" w:cs="Arial"/>
          <w:sz w:val="22"/>
          <w:szCs w:val="22"/>
        </w:rPr>
        <w:t>6.</w:t>
      </w:r>
      <w:r w:rsidRPr="00061729">
        <w:rPr>
          <w:rFonts w:ascii="Arial" w:hAnsi="Arial" w:cs="Arial"/>
          <w:sz w:val="22"/>
          <w:szCs w:val="22"/>
        </w:rPr>
        <w:tab/>
        <w:t>Deverá ser observada a obrigatoriedade da emissão da nota fiscal eletrônica (NF-e), conforme o caso e nos termos da legislação em vigor.</w:t>
      </w:r>
    </w:p>
    <w:p w14:paraId="54DADE37" w14:textId="77777777" w:rsidR="00F63A86" w:rsidRPr="00061729" w:rsidRDefault="00F63A86" w:rsidP="00F63A86">
      <w:pPr>
        <w:ind w:firstLine="426"/>
        <w:jc w:val="both"/>
        <w:rPr>
          <w:rFonts w:ascii="Arial" w:hAnsi="Arial" w:cs="Arial"/>
          <w:sz w:val="22"/>
          <w:szCs w:val="22"/>
        </w:rPr>
      </w:pPr>
    </w:p>
    <w:p w14:paraId="6B8BB80C" w14:textId="562216BA" w:rsidR="00F63A86" w:rsidRPr="00F63A86" w:rsidRDefault="00F63A86" w:rsidP="00F63A86">
      <w:pPr>
        <w:ind w:firstLine="426"/>
        <w:jc w:val="both"/>
        <w:rPr>
          <w:rFonts w:ascii="Arial" w:hAnsi="Arial" w:cs="Arial"/>
          <w:sz w:val="22"/>
          <w:szCs w:val="22"/>
        </w:rPr>
      </w:pPr>
      <w:r w:rsidRPr="00061729">
        <w:rPr>
          <w:rFonts w:ascii="Arial" w:hAnsi="Arial" w:cs="Arial"/>
          <w:sz w:val="22"/>
          <w:szCs w:val="22"/>
        </w:rPr>
        <w:t xml:space="preserve">7. A despesa decorrente da presente licitação irá onerar os recursos do elemento </w:t>
      </w:r>
      <w:r w:rsidR="002C79F0">
        <w:rPr>
          <w:rFonts w:ascii="Arial" w:hAnsi="Arial" w:cs="Arial"/>
          <w:sz w:val="22"/>
          <w:szCs w:val="22"/>
        </w:rPr>
        <w:t>339030.60</w:t>
      </w:r>
      <w:r w:rsidRPr="00061729">
        <w:rPr>
          <w:rFonts w:ascii="Arial" w:hAnsi="Arial" w:cs="Arial"/>
          <w:sz w:val="22"/>
          <w:szCs w:val="22"/>
        </w:rPr>
        <w:t xml:space="preserve"> </w:t>
      </w:r>
      <w:r w:rsidR="007D1238" w:rsidRPr="00061729">
        <w:rPr>
          <w:rFonts w:ascii="Arial" w:hAnsi="Arial" w:cs="Arial"/>
          <w:sz w:val="22"/>
          <w:szCs w:val="22"/>
        </w:rPr>
        <w:t>–</w:t>
      </w:r>
      <w:r w:rsidRPr="00061729">
        <w:rPr>
          <w:rFonts w:ascii="Arial" w:hAnsi="Arial" w:cs="Arial"/>
          <w:sz w:val="22"/>
          <w:szCs w:val="22"/>
        </w:rPr>
        <w:t xml:space="preserve"> </w:t>
      </w:r>
      <w:r w:rsidR="002C79F0">
        <w:rPr>
          <w:rFonts w:ascii="Arial" w:hAnsi="Arial" w:cs="Arial"/>
          <w:sz w:val="22"/>
          <w:szCs w:val="22"/>
        </w:rPr>
        <w:t>Materiais e Suprimentos de Informática</w:t>
      </w:r>
      <w:r w:rsidR="007D1238" w:rsidRPr="00061729">
        <w:rPr>
          <w:rFonts w:ascii="Arial" w:hAnsi="Arial" w:cs="Arial"/>
          <w:sz w:val="22"/>
          <w:szCs w:val="22"/>
        </w:rPr>
        <w:t>, U.G.E. 270</w:t>
      </w:r>
      <w:r w:rsidR="002C79F0">
        <w:rPr>
          <w:rFonts w:ascii="Arial" w:hAnsi="Arial" w:cs="Arial"/>
          <w:sz w:val="22"/>
          <w:szCs w:val="22"/>
        </w:rPr>
        <w:t>101</w:t>
      </w:r>
      <w:r w:rsidR="007D1238" w:rsidRPr="00061729">
        <w:rPr>
          <w:rFonts w:ascii="Arial" w:hAnsi="Arial" w:cs="Arial"/>
          <w:sz w:val="22"/>
          <w:szCs w:val="22"/>
        </w:rPr>
        <w:t xml:space="preserve"> – </w:t>
      </w:r>
      <w:r w:rsidR="002C79F0">
        <w:rPr>
          <w:rFonts w:ascii="Arial" w:hAnsi="Arial" w:cs="Arial"/>
          <w:sz w:val="22"/>
          <w:szCs w:val="22"/>
        </w:rPr>
        <w:t>Gabinete do Procurador Geral de Justiça</w:t>
      </w:r>
      <w:r w:rsidR="007D1238" w:rsidRPr="00061729">
        <w:rPr>
          <w:rFonts w:ascii="Arial" w:hAnsi="Arial" w:cs="Arial"/>
          <w:sz w:val="22"/>
          <w:szCs w:val="22"/>
        </w:rPr>
        <w:t>, Atividade 61</w:t>
      </w:r>
      <w:r w:rsidR="002C79F0">
        <w:rPr>
          <w:rFonts w:ascii="Arial" w:hAnsi="Arial" w:cs="Arial"/>
          <w:sz w:val="22"/>
          <w:szCs w:val="22"/>
        </w:rPr>
        <w:t>4</w:t>
      </w:r>
      <w:r w:rsidR="007D1238" w:rsidRPr="00061729">
        <w:rPr>
          <w:rFonts w:ascii="Arial" w:hAnsi="Arial" w:cs="Arial"/>
          <w:sz w:val="22"/>
          <w:szCs w:val="22"/>
        </w:rPr>
        <w:t xml:space="preserve"> – </w:t>
      </w:r>
      <w:r w:rsidR="002C79F0">
        <w:rPr>
          <w:rFonts w:ascii="Arial" w:hAnsi="Arial" w:cs="Arial"/>
          <w:sz w:val="22"/>
          <w:szCs w:val="22"/>
        </w:rPr>
        <w:t xml:space="preserve">Manutenção da Tecnologia da Informação do </w:t>
      </w:r>
      <w:r w:rsidR="007D1238" w:rsidRPr="00061729">
        <w:rPr>
          <w:rFonts w:ascii="Arial" w:hAnsi="Arial" w:cs="Arial"/>
          <w:sz w:val="22"/>
          <w:szCs w:val="22"/>
        </w:rPr>
        <w:t>Ministério Público.</w:t>
      </w:r>
    </w:p>
    <w:p w14:paraId="6A209CEB" w14:textId="77777777" w:rsidR="00C55A0F" w:rsidRPr="00742480" w:rsidRDefault="00C55A0F" w:rsidP="00C55A0F">
      <w:pPr>
        <w:ind w:firstLine="426"/>
        <w:jc w:val="both"/>
        <w:rPr>
          <w:rFonts w:ascii="Arial" w:hAnsi="Arial" w:cs="Arial"/>
          <w:sz w:val="22"/>
          <w:szCs w:val="22"/>
        </w:rPr>
      </w:pPr>
    </w:p>
    <w:p w14:paraId="319879DA" w14:textId="77777777" w:rsidR="000D0349" w:rsidRDefault="000D0349" w:rsidP="00C55A0F">
      <w:pPr>
        <w:ind w:firstLine="426"/>
        <w:jc w:val="center"/>
        <w:rPr>
          <w:rFonts w:ascii="Arial" w:hAnsi="Arial" w:cs="Arial"/>
          <w:b/>
          <w:sz w:val="22"/>
          <w:szCs w:val="22"/>
        </w:rPr>
      </w:pPr>
    </w:p>
    <w:p w14:paraId="0030C741" w14:textId="3FB8DA38"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XIV - DAS SANÇÕES PARA O CASO DE INADIMPLEMENTO</w:t>
      </w:r>
    </w:p>
    <w:p w14:paraId="69EF679F" w14:textId="77777777" w:rsidR="00C55A0F" w:rsidRPr="00742480" w:rsidRDefault="00C55A0F" w:rsidP="00C55A0F">
      <w:pPr>
        <w:numPr>
          <w:ilvl w:val="0"/>
          <w:numId w:val="10"/>
        </w:numPr>
        <w:ind w:left="0" w:firstLine="426"/>
        <w:jc w:val="both"/>
        <w:rPr>
          <w:rFonts w:ascii="Arial" w:hAnsi="Arial" w:cs="Arial"/>
          <w:sz w:val="22"/>
          <w:szCs w:val="22"/>
          <w:lang w:eastAsia="en-US"/>
        </w:rPr>
      </w:pPr>
      <w:r w:rsidRPr="00742480">
        <w:rPr>
          <w:rFonts w:ascii="Arial" w:hAnsi="Arial" w:cs="Arial"/>
          <w:sz w:val="22"/>
          <w:szCs w:val="22"/>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742480">
        <w:rPr>
          <w:rFonts w:ascii="Arial" w:hAnsi="Arial" w:cs="Arial"/>
          <w:sz w:val="22"/>
          <w:szCs w:val="22"/>
        </w:rPr>
        <w:t>c.c</w:t>
      </w:r>
      <w:proofErr w:type="spellEnd"/>
      <w:r w:rsidRPr="00742480">
        <w:rPr>
          <w:rFonts w:ascii="Arial" w:hAnsi="Arial" w:cs="Arial"/>
          <w:sz w:val="22"/>
          <w:szCs w:val="22"/>
        </w:rPr>
        <w:t xml:space="preserve">. o artigo 15 da Resolução CEGP-10 de 19 de novembro de 2002, </w:t>
      </w:r>
      <w:r w:rsidRPr="00742480">
        <w:rPr>
          <w:rFonts w:ascii="Arial" w:hAnsi="Arial" w:cs="Arial"/>
          <w:sz w:val="22"/>
          <w:szCs w:val="22"/>
          <w:lang w:eastAsia="en-US"/>
        </w:rPr>
        <w:t>sem prejuízo da responsabilidade civil ou criminal, quando couber.</w:t>
      </w:r>
    </w:p>
    <w:p w14:paraId="20672737" w14:textId="77777777" w:rsidR="00C55A0F" w:rsidRPr="00742480" w:rsidRDefault="00C55A0F" w:rsidP="00C55A0F">
      <w:pPr>
        <w:ind w:firstLine="426"/>
        <w:jc w:val="both"/>
        <w:rPr>
          <w:rFonts w:ascii="Arial" w:hAnsi="Arial" w:cs="Arial"/>
          <w:sz w:val="22"/>
          <w:szCs w:val="22"/>
        </w:rPr>
      </w:pPr>
    </w:p>
    <w:p w14:paraId="3058246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sanção de que trata o subitem anterior poderá ser aplicada juntamente com as multas previstas no ATO (N) n° 308/2003-PGJ., de 18 de março de 2003,  cuja cópia constitui o</w:t>
      </w:r>
      <w:r w:rsidRPr="00742480">
        <w:rPr>
          <w:rFonts w:ascii="Arial" w:hAnsi="Arial" w:cs="Arial"/>
          <w:b/>
          <w:sz w:val="22"/>
          <w:szCs w:val="22"/>
        </w:rPr>
        <w:t xml:space="preserve"> Anexo VIII,</w:t>
      </w:r>
      <w:r w:rsidRPr="00742480">
        <w:rPr>
          <w:rFonts w:ascii="Arial" w:hAnsi="Arial" w:cs="Arial"/>
          <w:sz w:val="22"/>
          <w:szCs w:val="22"/>
        </w:rPr>
        <w:t xml:space="preserve">  deste edital,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w:t>
      </w:r>
      <w:hyperlink r:id="rId17" w:history="1">
        <w:r w:rsidRPr="00742480">
          <w:rPr>
            <w:rStyle w:val="Hyperlink"/>
            <w:rFonts w:ascii="Arial" w:hAnsi="Arial" w:cs="Arial"/>
            <w:sz w:val="22"/>
            <w:szCs w:val="22"/>
          </w:rPr>
          <w:t>http://www.portaltransparencia.gov.br/ceis</w:t>
        </w:r>
      </w:hyperlink>
      <w:r w:rsidRPr="00742480">
        <w:rPr>
          <w:rFonts w:ascii="Arial" w:hAnsi="Arial" w:cs="Arial"/>
          <w:sz w:val="22"/>
          <w:szCs w:val="22"/>
        </w:rPr>
        <w:t>.</w:t>
      </w:r>
    </w:p>
    <w:p w14:paraId="40793878" w14:textId="77777777" w:rsidR="00C55A0F" w:rsidRPr="00742480" w:rsidRDefault="00C55A0F" w:rsidP="00C55A0F">
      <w:pPr>
        <w:ind w:firstLine="426"/>
        <w:jc w:val="both"/>
        <w:rPr>
          <w:rStyle w:val="Hyperlink"/>
          <w:rFonts w:ascii="Arial" w:hAnsi="Arial" w:cs="Arial"/>
          <w:sz w:val="22"/>
          <w:szCs w:val="22"/>
        </w:rPr>
      </w:pPr>
    </w:p>
    <w:p w14:paraId="05781E27" w14:textId="77777777" w:rsidR="00C55A0F" w:rsidRPr="00AC10B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3. As sanções são autônomas e a aplicação de uma não exclui a de outra.</w:t>
      </w:r>
    </w:p>
    <w:p w14:paraId="6C296760" w14:textId="77777777" w:rsidR="00C55A0F" w:rsidRPr="00AC10BF" w:rsidRDefault="00C55A0F" w:rsidP="00C55A0F">
      <w:pPr>
        <w:ind w:firstLine="426"/>
        <w:jc w:val="both"/>
        <w:rPr>
          <w:rStyle w:val="Hyperlink"/>
          <w:rFonts w:ascii="Arial" w:hAnsi="Arial" w:cs="Arial"/>
          <w:color w:val="auto"/>
          <w:sz w:val="22"/>
          <w:szCs w:val="22"/>
          <w:u w:val="none"/>
        </w:rPr>
      </w:pPr>
    </w:p>
    <w:p w14:paraId="0B6FCA56" w14:textId="77777777" w:rsidR="00C55A0F" w:rsidRPr="00AC10B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4. O contratante poderá descontar das faturas os valores correspondentes às multas que eventualmente lhe forem aplicadas por descumprimento de obrigações estabelecidas neste Edital.</w:t>
      </w:r>
    </w:p>
    <w:p w14:paraId="76F04FE9" w14:textId="77777777" w:rsidR="00C55A0F" w:rsidRPr="00AC10B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lastRenderedPageBreak/>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7C36A1BD" w14:textId="77777777" w:rsidR="00C55A0F" w:rsidRPr="00AC10BF" w:rsidRDefault="00C55A0F" w:rsidP="00C55A0F">
      <w:pPr>
        <w:ind w:firstLine="426"/>
        <w:jc w:val="both"/>
        <w:rPr>
          <w:rStyle w:val="Hyperlink"/>
          <w:rFonts w:ascii="Arial" w:hAnsi="Arial" w:cs="Arial"/>
          <w:color w:val="auto"/>
          <w:sz w:val="22"/>
          <w:szCs w:val="22"/>
          <w:u w:val="none"/>
        </w:rPr>
      </w:pPr>
    </w:p>
    <w:p w14:paraId="56E7D8DA" w14:textId="77777777" w:rsidR="00C55A0F" w:rsidRPr="00061729" w:rsidRDefault="00C55A0F" w:rsidP="00C55A0F">
      <w:pPr>
        <w:numPr>
          <w:ilvl w:val="0"/>
          <w:numId w:val="4"/>
        </w:numPr>
        <w:ind w:left="0" w:firstLine="426"/>
        <w:jc w:val="both"/>
        <w:rPr>
          <w:rFonts w:ascii="Arial" w:hAnsi="Arial" w:cs="Arial"/>
          <w:sz w:val="22"/>
          <w:szCs w:val="22"/>
        </w:rPr>
      </w:pPr>
      <w:r w:rsidRPr="00AC10BF">
        <w:rPr>
          <w:rStyle w:val="Hyperlink"/>
          <w:rFonts w:ascii="Arial" w:hAnsi="Arial" w:cs="Arial"/>
          <w:color w:val="auto"/>
          <w:sz w:val="22"/>
          <w:szCs w:val="22"/>
          <w:u w:val="none"/>
        </w:rPr>
        <w:t xml:space="preserve">De acordo </w:t>
      </w:r>
      <w:r w:rsidRPr="00061729">
        <w:rPr>
          <w:rStyle w:val="Hyperlink"/>
          <w:rFonts w:ascii="Arial" w:hAnsi="Arial" w:cs="Arial"/>
          <w:color w:val="auto"/>
          <w:sz w:val="22"/>
          <w:szCs w:val="22"/>
          <w:u w:val="none"/>
        </w:rPr>
        <w:t>com o artigo 81 da Lei federal nº 8.666, de 21 de junho de 1993 e suas alterações, combinado com o artigo 2º do Ato (N) nº 308/2003 – PGJ, de 18 de março de 2003, a recusa injustificada da licitante vencedora de aceitar ou retirar a Nota de Empenho</w:t>
      </w:r>
      <w:r w:rsidR="00071E9A" w:rsidRPr="00061729">
        <w:rPr>
          <w:rStyle w:val="Hyperlink"/>
          <w:rFonts w:ascii="Arial" w:hAnsi="Arial" w:cs="Arial"/>
          <w:color w:val="auto"/>
          <w:sz w:val="22"/>
          <w:szCs w:val="22"/>
          <w:u w:val="none"/>
        </w:rPr>
        <w:t xml:space="preserve"> ou assinar a Ata de Registro de Preços</w:t>
      </w:r>
      <w:r w:rsidRPr="00061729">
        <w:rPr>
          <w:rStyle w:val="Hyperlink"/>
          <w:rFonts w:ascii="Arial" w:hAnsi="Arial" w:cs="Arial"/>
          <w:color w:val="auto"/>
          <w:sz w:val="22"/>
          <w:szCs w:val="22"/>
          <w:u w:val="none"/>
        </w:rPr>
        <w:t>, dentro do prazo estabelecido no subitem 2 do item XII – DA CONTRATAÇÃO</w:t>
      </w:r>
      <w:r w:rsidR="00071E9A" w:rsidRPr="00061729">
        <w:rPr>
          <w:rStyle w:val="Hyperlink"/>
          <w:rFonts w:ascii="Arial" w:hAnsi="Arial" w:cs="Arial"/>
          <w:color w:val="auto"/>
          <w:sz w:val="22"/>
          <w:szCs w:val="22"/>
          <w:u w:val="none"/>
        </w:rPr>
        <w:t xml:space="preserve"> e no subitem 3 do item VII, </w:t>
      </w:r>
      <w:r w:rsidRPr="00061729">
        <w:rPr>
          <w:rStyle w:val="Hyperlink"/>
          <w:rFonts w:ascii="Arial" w:hAnsi="Arial" w:cs="Arial"/>
          <w:color w:val="auto"/>
          <w:sz w:val="22"/>
          <w:szCs w:val="22"/>
          <w:u w:val="none"/>
        </w:rPr>
        <w:t>caracteriza o descumprimento total da obrigação assumida, sujeitando-se a multa de 40% (quarenta por cento) do valor total da contratação.</w:t>
      </w:r>
    </w:p>
    <w:p w14:paraId="17771384" w14:textId="77777777" w:rsidR="00C55A0F" w:rsidRPr="00742480" w:rsidRDefault="00C55A0F" w:rsidP="00C55A0F">
      <w:pPr>
        <w:ind w:firstLine="426"/>
        <w:jc w:val="center"/>
        <w:rPr>
          <w:rFonts w:ascii="Arial" w:hAnsi="Arial" w:cs="Arial"/>
          <w:b/>
          <w:sz w:val="22"/>
          <w:szCs w:val="22"/>
        </w:rPr>
      </w:pPr>
    </w:p>
    <w:p w14:paraId="4C4BF524"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XV - DA GARANTIA CONTRATUAL</w:t>
      </w:r>
    </w:p>
    <w:p w14:paraId="6A63E4BE" w14:textId="77777777" w:rsidR="00C55A0F" w:rsidRPr="00742480" w:rsidRDefault="00C55A0F" w:rsidP="00C55A0F">
      <w:pPr>
        <w:suppressAutoHyphens/>
        <w:ind w:firstLine="703"/>
        <w:jc w:val="both"/>
        <w:rPr>
          <w:rFonts w:ascii="Arial" w:eastAsia="Times New Roman" w:hAnsi="Arial" w:cs="Arial"/>
          <w:sz w:val="22"/>
          <w:szCs w:val="22"/>
        </w:rPr>
      </w:pPr>
      <w:r w:rsidRPr="00742480">
        <w:rPr>
          <w:rFonts w:ascii="Arial" w:eastAsia="Times New Roman" w:hAnsi="Arial" w:cs="Arial"/>
          <w:sz w:val="22"/>
          <w:szCs w:val="22"/>
        </w:rPr>
        <w:t>Nos termos do disposto no artigo 56 da Lei nº 8.666/93, e alterações posteriores, não será exigida a prestação de garantia para a contratação resultante desta licitação.</w:t>
      </w:r>
    </w:p>
    <w:p w14:paraId="154B3A46" w14:textId="77777777" w:rsidR="00C55A0F" w:rsidRPr="00742480" w:rsidRDefault="00C55A0F" w:rsidP="00C55A0F">
      <w:pPr>
        <w:ind w:firstLine="426"/>
        <w:jc w:val="center"/>
        <w:rPr>
          <w:rFonts w:ascii="Arial" w:hAnsi="Arial" w:cs="Arial"/>
          <w:b/>
          <w:sz w:val="22"/>
          <w:szCs w:val="22"/>
        </w:rPr>
      </w:pPr>
    </w:p>
    <w:p w14:paraId="6AA75B13"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XVI - DAS DISPOSIÇÕES FINAIS</w:t>
      </w:r>
    </w:p>
    <w:p w14:paraId="762BEFB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 As normas disciplinadoras desta licitação serão interpretadas em favor da ampliação da disputa, respeitada a igualdade de oportunidade entre as licitantes, desde que não comprometam o interesse público, a finalidade e a segurança da contratação.</w:t>
      </w:r>
    </w:p>
    <w:p w14:paraId="0E9764A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60FDC84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02F8B1DF" w14:textId="77777777" w:rsidR="00C55A0F" w:rsidRPr="00742480" w:rsidRDefault="00C55A0F" w:rsidP="00C55A0F">
      <w:pPr>
        <w:ind w:firstLine="426"/>
        <w:jc w:val="both"/>
        <w:rPr>
          <w:rFonts w:ascii="Arial" w:hAnsi="Arial" w:cs="Arial"/>
          <w:sz w:val="22"/>
          <w:szCs w:val="22"/>
        </w:rPr>
      </w:pPr>
    </w:p>
    <w:p w14:paraId="19CC715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O sistema manterá sigilo quanto à identidade das licitantes, para o Pregoeiro até a etapa de negociação com o(s) autor(es) da(s) melhor(es) oferta(s) e para os demais até a etapa de habilitação.</w:t>
      </w:r>
    </w:p>
    <w:p w14:paraId="5324A1FF" w14:textId="77777777" w:rsidR="00C55A0F" w:rsidRPr="00742480" w:rsidRDefault="00C55A0F" w:rsidP="00C55A0F">
      <w:pPr>
        <w:ind w:firstLine="426"/>
        <w:jc w:val="both"/>
        <w:rPr>
          <w:rFonts w:ascii="Arial" w:hAnsi="Arial" w:cs="Arial"/>
          <w:sz w:val="22"/>
          <w:szCs w:val="22"/>
        </w:rPr>
      </w:pPr>
    </w:p>
    <w:p w14:paraId="3F67957E" w14:textId="660C28B6"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r w:rsidRPr="00BC4915">
        <w:rPr>
          <w:rFonts w:ascii="Arial" w:hAnsi="Arial" w:cs="Arial"/>
          <w:color w:val="0000FF"/>
          <w:sz w:val="22"/>
          <w:szCs w:val="22"/>
          <w:u w:val="single"/>
        </w:rPr>
        <w:t>www.imesp.com.br</w:t>
      </w:r>
      <w:r w:rsidRPr="00742480">
        <w:rPr>
          <w:rFonts w:ascii="Arial" w:hAnsi="Arial" w:cs="Arial"/>
          <w:sz w:val="22"/>
          <w:szCs w:val="22"/>
        </w:rPr>
        <w:t>, opção "</w:t>
      </w:r>
      <w:proofErr w:type="spellStart"/>
      <w:r w:rsidRPr="00742480">
        <w:rPr>
          <w:rFonts w:ascii="Arial" w:hAnsi="Arial" w:cs="Arial"/>
          <w:sz w:val="22"/>
          <w:szCs w:val="22"/>
        </w:rPr>
        <w:t>enegociospublicos</w:t>
      </w:r>
      <w:proofErr w:type="spellEnd"/>
      <w:r w:rsidRPr="00742480">
        <w:rPr>
          <w:rFonts w:ascii="Arial" w:hAnsi="Arial" w:cs="Arial"/>
          <w:sz w:val="22"/>
          <w:szCs w:val="22"/>
        </w:rPr>
        <w:t xml:space="preserve">" e </w:t>
      </w:r>
      <w:hyperlink r:id="rId18" w:history="1">
        <w:r w:rsidRPr="00742480">
          <w:rPr>
            <w:rStyle w:val="Hyperlink"/>
            <w:rFonts w:ascii="Arial" w:hAnsi="Arial" w:cs="Arial"/>
            <w:sz w:val="22"/>
            <w:szCs w:val="22"/>
          </w:rPr>
          <w:t>www.bec.sp.gov.br</w:t>
        </w:r>
      </w:hyperlink>
      <w:r w:rsidRPr="00742480">
        <w:rPr>
          <w:rFonts w:ascii="Arial" w:hAnsi="Arial" w:cs="Arial"/>
          <w:sz w:val="22"/>
          <w:szCs w:val="22"/>
        </w:rPr>
        <w:t xml:space="preserve"> opção "</w:t>
      </w:r>
      <w:proofErr w:type="spellStart"/>
      <w:r w:rsidRPr="00742480">
        <w:rPr>
          <w:rFonts w:ascii="Arial" w:hAnsi="Arial" w:cs="Arial"/>
          <w:sz w:val="22"/>
          <w:szCs w:val="22"/>
        </w:rPr>
        <w:t>pregaoeletronico</w:t>
      </w:r>
      <w:proofErr w:type="spellEnd"/>
      <w:r w:rsidRPr="00742480">
        <w:rPr>
          <w:rFonts w:ascii="Arial" w:hAnsi="Arial" w:cs="Arial"/>
          <w:sz w:val="22"/>
          <w:szCs w:val="22"/>
        </w:rPr>
        <w:t>".</w:t>
      </w:r>
    </w:p>
    <w:p w14:paraId="03DEE529" w14:textId="77777777" w:rsidR="00C55A0F" w:rsidRPr="00742480" w:rsidRDefault="00C55A0F" w:rsidP="00C55A0F">
      <w:pPr>
        <w:ind w:firstLine="426"/>
        <w:jc w:val="both"/>
        <w:rPr>
          <w:rFonts w:ascii="Arial" w:hAnsi="Arial" w:cs="Arial"/>
          <w:sz w:val="22"/>
          <w:szCs w:val="22"/>
        </w:rPr>
      </w:pPr>
    </w:p>
    <w:p w14:paraId="1909F5F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2E2DD4AE" w14:textId="77777777" w:rsidR="00C55A0F" w:rsidRPr="00742480" w:rsidRDefault="00C55A0F" w:rsidP="00C55A0F">
      <w:pPr>
        <w:ind w:firstLine="426"/>
        <w:jc w:val="both"/>
        <w:rPr>
          <w:rFonts w:ascii="Arial" w:hAnsi="Arial" w:cs="Arial"/>
          <w:sz w:val="22"/>
          <w:szCs w:val="22"/>
        </w:rPr>
      </w:pPr>
    </w:p>
    <w:p w14:paraId="01C97DF1" w14:textId="77777777" w:rsidR="00C55A0F" w:rsidRPr="00742480" w:rsidRDefault="00C55A0F" w:rsidP="00C55A0F">
      <w:pPr>
        <w:tabs>
          <w:tab w:val="left" w:pos="851"/>
          <w:tab w:val="left" w:pos="993"/>
        </w:tabs>
        <w:ind w:firstLine="426"/>
        <w:jc w:val="both"/>
        <w:rPr>
          <w:rFonts w:ascii="Arial" w:hAnsi="Arial" w:cs="Arial"/>
          <w:sz w:val="22"/>
          <w:szCs w:val="22"/>
        </w:rPr>
      </w:pPr>
      <w:r w:rsidRPr="00742480">
        <w:rPr>
          <w:rFonts w:ascii="Arial" w:hAnsi="Arial" w:cs="Arial"/>
          <w:sz w:val="22"/>
          <w:szCs w:val="22"/>
        </w:rPr>
        <w:t>5.1.</w:t>
      </w:r>
      <w:r w:rsidRPr="00742480">
        <w:rPr>
          <w:rFonts w:ascii="Arial" w:hAnsi="Arial" w:cs="Arial"/>
          <w:sz w:val="22"/>
          <w:szCs w:val="22"/>
        </w:rPr>
        <w:tab/>
        <w:t>A impugnação, assim como os pedidos de esclarecimentos e informações, será formulada em campo próprio do sistema, encontrado na opção EDITAL.</w:t>
      </w:r>
    </w:p>
    <w:p w14:paraId="29F149B0" w14:textId="77777777" w:rsidR="00C55A0F" w:rsidRPr="00742480" w:rsidRDefault="00C55A0F" w:rsidP="00C55A0F">
      <w:pPr>
        <w:ind w:firstLine="426"/>
        <w:jc w:val="both"/>
        <w:rPr>
          <w:rFonts w:ascii="Arial" w:hAnsi="Arial" w:cs="Arial"/>
          <w:sz w:val="22"/>
          <w:szCs w:val="22"/>
        </w:rPr>
      </w:pPr>
    </w:p>
    <w:p w14:paraId="28A4B531" w14:textId="41D0E036"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51C7D185" w14:textId="77777777" w:rsidR="00C55A0F" w:rsidRPr="00742480" w:rsidRDefault="00C55A0F" w:rsidP="00C55A0F">
      <w:pPr>
        <w:ind w:firstLine="426"/>
        <w:jc w:val="both"/>
        <w:rPr>
          <w:rFonts w:ascii="Arial" w:hAnsi="Arial" w:cs="Arial"/>
          <w:sz w:val="22"/>
          <w:szCs w:val="22"/>
        </w:rPr>
      </w:pPr>
    </w:p>
    <w:p w14:paraId="79BDC869" w14:textId="45D23EF6"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5.3.</w:t>
      </w:r>
      <w:r w:rsidR="00556893">
        <w:rPr>
          <w:rFonts w:ascii="Arial" w:hAnsi="Arial" w:cs="Arial"/>
          <w:sz w:val="22"/>
          <w:szCs w:val="22"/>
        </w:rPr>
        <w:t xml:space="preserve"> </w:t>
      </w:r>
      <w:r w:rsidRPr="00742480">
        <w:rPr>
          <w:rFonts w:ascii="Arial" w:hAnsi="Arial" w:cs="Arial"/>
          <w:sz w:val="22"/>
          <w:szCs w:val="22"/>
        </w:rPr>
        <w:t>Acolhida a impugnação contra o ato convocatório, será designada nova data para realização da sessão pública.</w:t>
      </w:r>
    </w:p>
    <w:p w14:paraId="729DC0C3" w14:textId="77777777" w:rsidR="00C1415D" w:rsidRDefault="00C1415D" w:rsidP="00C55A0F">
      <w:pPr>
        <w:ind w:firstLine="426"/>
        <w:jc w:val="both"/>
        <w:rPr>
          <w:rFonts w:ascii="Arial" w:hAnsi="Arial" w:cs="Arial"/>
          <w:sz w:val="22"/>
          <w:szCs w:val="22"/>
        </w:rPr>
      </w:pPr>
    </w:p>
    <w:p w14:paraId="200E9F42" w14:textId="7CFF8BA9"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6.</w:t>
      </w:r>
      <w:r w:rsidRPr="00742480">
        <w:rPr>
          <w:rFonts w:ascii="Arial" w:hAnsi="Arial" w:cs="Arial"/>
          <w:sz w:val="22"/>
          <w:szCs w:val="22"/>
        </w:rPr>
        <w:tab/>
        <w:t>Os casos omissos do presente Pregão serão solucionados pelo Pregoeiro, e as questões relativas ao sistema, pelo Departamento de Controle de Contratações Eletrônicas - DCC.</w:t>
      </w:r>
    </w:p>
    <w:p w14:paraId="66D6F793" w14:textId="77777777" w:rsidR="001260FB" w:rsidRDefault="001260FB" w:rsidP="00C55A0F">
      <w:pPr>
        <w:ind w:firstLine="426"/>
        <w:jc w:val="both"/>
        <w:rPr>
          <w:rFonts w:ascii="Arial" w:hAnsi="Arial" w:cs="Arial"/>
          <w:sz w:val="22"/>
          <w:szCs w:val="22"/>
        </w:rPr>
      </w:pPr>
    </w:p>
    <w:p w14:paraId="5FE4C274" w14:textId="77777777" w:rsidR="00C55A0F" w:rsidRPr="00061729" w:rsidRDefault="00C55A0F" w:rsidP="00C55A0F">
      <w:pPr>
        <w:ind w:firstLine="426"/>
        <w:jc w:val="both"/>
        <w:rPr>
          <w:rFonts w:ascii="Arial" w:hAnsi="Arial" w:cs="Arial"/>
          <w:sz w:val="22"/>
          <w:szCs w:val="22"/>
        </w:rPr>
      </w:pPr>
      <w:r w:rsidRPr="00061729">
        <w:rPr>
          <w:rFonts w:ascii="Arial" w:hAnsi="Arial" w:cs="Arial"/>
          <w:sz w:val="22"/>
          <w:szCs w:val="22"/>
        </w:rPr>
        <w:t>7.</w:t>
      </w:r>
      <w:r w:rsidRPr="00061729">
        <w:rPr>
          <w:rFonts w:ascii="Arial" w:hAnsi="Arial" w:cs="Arial"/>
          <w:sz w:val="22"/>
          <w:szCs w:val="22"/>
        </w:rPr>
        <w:tab/>
        <w:t>Integram o presente Edital:</w:t>
      </w:r>
    </w:p>
    <w:p w14:paraId="6604C63D" w14:textId="77777777" w:rsidR="00C55A0F" w:rsidRPr="00061729" w:rsidRDefault="00C55A0F" w:rsidP="00C55A0F">
      <w:pPr>
        <w:ind w:firstLine="426"/>
        <w:jc w:val="both"/>
        <w:rPr>
          <w:rFonts w:ascii="Arial" w:hAnsi="Arial" w:cs="Arial"/>
          <w:sz w:val="22"/>
          <w:szCs w:val="22"/>
        </w:rPr>
      </w:pPr>
    </w:p>
    <w:tbl>
      <w:tblPr>
        <w:tblW w:w="9072" w:type="dxa"/>
        <w:tblInd w:w="279" w:type="dxa"/>
        <w:tblLook w:val="04A0" w:firstRow="1" w:lastRow="0" w:firstColumn="1" w:lastColumn="0" w:noHBand="0" w:noVBand="1"/>
      </w:tblPr>
      <w:tblGrid>
        <w:gridCol w:w="2126"/>
        <w:gridCol w:w="6946"/>
      </w:tblGrid>
      <w:tr w:rsidR="00C55A0F" w:rsidRPr="00061729" w14:paraId="1001DD82" w14:textId="77777777" w:rsidTr="001260FB">
        <w:trPr>
          <w:trHeight w:val="523"/>
        </w:trPr>
        <w:tc>
          <w:tcPr>
            <w:tcW w:w="2126" w:type="dxa"/>
            <w:hideMark/>
          </w:tcPr>
          <w:p w14:paraId="6035F3CA" w14:textId="77777777" w:rsidR="00C55A0F" w:rsidRPr="00061729" w:rsidRDefault="00C55A0F" w:rsidP="006F6A21">
            <w:pPr>
              <w:ind w:firstLine="426"/>
              <w:jc w:val="both"/>
              <w:rPr>
                <w:rFonts w:ascii="Arial" w:hAnsi="Arial" w:cs="Arial"/>
                <w:sz w:val="22"/>
                <w:szCs w:val="22"/>
              </w:rPr>
            </w:pPr>
            <w:r w:rsidRPr="00061729">
              <w:rPr>
                <w:rFonts w:ascii="Arial" w:hAnsi="Arial" w:cs="Arial"/>
                <w:sz w:val="22"/>
                <w:szCs w:val="22"/>
              </w:rPr>
              <w:t>a)</w:t>
            </w:r>
            <w:r w:rsidRPr="00061729">
              <w:rPr>
                <w:rFonts w:ascii="Arial" w:hAnsi="Arial" w:cs="Arial"/>
                <w:sz w:val="22"/>
                <w:szCs w:val="22"/>
              </w:rPr>
              <w:tab/>
              <w:t>Anexo</w:t>
            </w:r>
            <w:r w:rsidR="006F6A21" w:rsidRPr="00061729">
              <w:rPr>
                <w:rFonts w:ascii="Arial" w:hAnsi="Arial" w:cs="Arial"/>
                <w:sz w:val="22"/>
                <w:szCs w:val="22"/>
              </w:rPr>
              <w:t xml:space="preserve"> </w:t>
            </w:r>
            <w:r w:rsidRPr="00061729">
              <w:rPr>
                <w:rFonts w:ascii="Arial" w:hAnsi="Arial" w:cs="Arial"/>
                <w:sz w:val="22"/>
                <w:szCs w:val="22"/>
              </w:rPr>
              <w:t>I -</w:t>
            </w:r>
          </w:p>
        </w:tc>
        <w:tc>
          <w:tcPr>
            <w:tcW w:w="6946" w:type="dxa"/>
          </w:tcPr>
          <w:p w14:paraId="10D6803A" w14:textId="77777777" w:rsidR="00C55A0F" w:rsidRPr="00061729" w:rsidRDefault="00C55A0F" w:rsidP="006F6A21">
            <w:pPr>
              <w:ind w:hanging="105"/>
              <w:jc w:val="both"/>
              <w:rPr>
                <w:rFonts w:ascii="Arial" w:hAnsi="Arial" w:cs="Arial"/>
                <w:sz w:val="22"/>
                <w:szCs w:val="22"/>
              </w:rPr>
            </w:pPr>
            <w:r w:rsidRPr="00061729">
              <w:rPr>
                <w:rFonts w:ascii="Arial" w:hAnsi="Arial" w:cs="Arial"/>
                <w:sz w:val="22"/>
                <w:szCs w:val="22"/>
              </w:rPr>
              <w:t>Memorial Descritivo;</w:t>
            </w:r>
          </w:p>
        </w:tc>
      </w:tr>
      <w:tr w:rsidR="00C55A0F" w:rsidRPr="00061729" w14:paraId="5A229F46" w14:textId="77777777" w:rsidTr="001260FB">
        <w:trPr>
          <w:trHeight w:val="686"/>
        </w:trPr>
        <w:tc>
          <w:tcPr>
            <w:tcW w:w="2126" w:type="dxa"/>
            <w:hideMark/>
          </w:tcPr>
          <w:p w14:paraId="329B6CB0" w14:textId="77777777" w:rsidR="00C55A0F" w:rsidRPr="00061729" w:rsidRDefault="00C55A0F" w:rsidP="006F6A21">
            <w:pPr>
              <w:ind w:firstLine="426"/>
              <w:jc w:val="both"/>
              <w:rPr>
                <w:rFonts w:ascii="Arial" w:hAnsi="Arial" w:cs="Arial"/>
                <w:sz w:val="22"/>
                <w:szCs w:val="22"/>
              </w:rPr>
            </w:pPr>
            <w:r w:rsidRPr="00061729">
              <w:rPr>
                <w:rFonts w:ascii="Arial" w:hAnsi="Arial" w:cs="Arial"/>
                <w:sz w:val="22"/>
                <w:szCs w:val="22"/>
              </w:rPr>
              <w:t>b)</w:t>
            </w:r>
            <w:r w:rsidRPr="00061729">
              <w:rPr>
                <w:rFonts w:ascii="Arial" w:hAnsi="Arial" w:cs="Arial"/>
                <w:sz w:val="22"/>
                <w:szCs w:val="22"/>
              </w:rPr>
              <w:tab/>
              <w:t>Anexo II -</w:t>
            </w:r>
          </w:p>
        </w:tc>
        <w:tc>
          <w:tcPr>
            <w:tcW w:w="6946" w:type="dxa"/>
          </w:tcPr>
          <w:p w14:paraId="0FA57914" w14:textId="77777777" w:rsidR="00C55A0F" w:rsidRPr="00061729" w:rsidRDefault="00C55A0F" w:rsidP="006F6A21">
            <w:pPr>
              <w:ind w:left="-105"/>
              <w:jc w:val="both"/>
              <w:rPr>
                <w:rFonts w:ascii="Arial" w:hAnsi="Arial" w:cs="Arial"/>
                <w:sz w:val="22"/>
                <w:szCs w:val="22"/>
              </w:rPr>
            </w:pPr>
            <w:r w:rsidRPr="00061729">
              <w:rPr>
                <w:rFonts w:ascii="Arial" w:hAnsi="Arial" w:cs="Arial"/>
                <w:sz w:val="22"/>
                <w:szCs w:val="22"/>
              </w:rPr>
              <w:t>Modelo de Declaração de situação regular perante o Ministério do Trabalho;</w:t>
            </w:r>
          </w:p>
        </w:tc>
      </w:tr>
      <w:tr w:rsidR="00617125" w:rsidRPr="00061729" w14:paraId="60D18B66" w14:textId="77777777" w:rsidTr="001260FB">
        <w:trPr>
          <w:trHeight w:val="709"/>
        </w:trPr>
        <w:tc>
          <w:tcPr>
            <w:tcW w:w="2126" w:type="dxa"/>
          </w:tcPr>
          <w:p w14:paraId="7D45244E" w14:textId="77777777" w:rsidR="00617125" w:rsidRPr="00061729" w:rsidRDefault="00617125" w:rsidP="006F6A21">
            <w:pPr>
              <w:ind w:firstLine="426"/>
              <w:jc w:val="both"/>
              <w:rPr>
                <w:rFonts w:ascii="Arial" w:hAnsi="Arial" w:cs="Arial"/>
                <w:sz w:val="22"/>
                <w:szCs w:val="22"/>
              </w:rPr>
            </w:pPr>
            <w:r w:rsidRPr="00061729">
              <w:rPr>
                <w:rFonts w:ascii="Arial" w:hAnsi="Arial" w:cs="Arial"/>
                <w:sz w:val="22"/>
                <w:szCs w:val="22"/>
              </w:rPr>
              <w:t>c) Anexo III -</w:t>
            </w:r>
          </w:p>
        </w:tc>
        <w:tc>
          <w:tcPr>
            <w:tcW w:w="6946" w:type="dxa"/>
          </w:tcPr>
          <w:p w14:paraId="608EC968" w14:textId="77777777" w:rsidR="00617125" w:rsidRPr="00061729" w:rsidRDefault="00617125" w:rsidP="00617125">
            <w:pPr>
              <w:ind w:left="-105"/>
              <w:jc w:val="both"/>
              <w:rPr>
                <w:rFonts w:ascii="Arial" w:hAnsi="Arial" w:cs="Arial"/>
                <w:sz w:val="22"/>
                <w:szCs w:val="22"/>
              </w:rPr>
            </w:pPr>
            <w:r w:rsidRPr="00061729">
              <w:rPr>
                <w:rFonts w:ascii="Arial" w:hAnsi="Arial" w:cs="Arial"/>
                <w:sz w:val="22"/>
                <w:szCs w:val="22"/>
              </w:rPr>
              <w:t>Modelo de Declaração de inexistência de fato impeditivo à participação em licitações, promovidas por Órgãos ou Entidades Públicas;</w:t>
            </w:r>
          </w:p>
        </w:tc>
      </w:tr>
      <w:tr w:rsidR="00617125" w:rsidRPr="00061729" w14:paraId="5B0CF858" w14:textId="77777777" w:rsidTr="001260FB">
        <w:trPr>
          <w:trHeight w:val="551"/>
        </w:trPr>
        <w:tc>
          <w:tcPr>
            <w:tcW w:w="2126" w:type="dxa"/>
          </w:tcPr>
          <w:p w14:paraId="61DDA21E" w14:textId="77777777" w:rsidR="00617125" w:rsidRPr="00061729" w:rsidRDefault="00617125" w:rsidP="006F6A21">
            <w:pPr>
              <w:ind w:firstLine="426"/>
              <w:jc w:val="both"/>
              <w:rPr>
                <w:rFonts w:ascii="Arial" w:hAnsi="Arial" w:cs="Arial"/>
                <w:sz w:val="22"/>
                <w:szCs w:val="22"/>
              </w:rPr>
            </w:pPr>
            <w:r w:rsidRPr="00061729">
              <w:rPr>
                <w:rFonts w:ascii="Arial" w:hAnsi="Arial" w:cs="Arial"/>
                <w:sz w:val="22"/>
                <w:szCs w:val="22"/>
              </w:rPr>
              <w:t>d) Anexo IV -</w:t>
            </w:r>
          </w:p>
        </w:tc>
        <w:tc>
          <w:tcPr>
            <w:tcW w:w="6946" w:type="dxa"/>
          </w:tcPr>
          <w:p w14:paraId="0EA13F7B" w14:textId="77777777" w:rsidR="00617125" w:rsidRPr="00061729" w:rsidRDefault="00617125" w:rsidP="00617125">
            <w:pPr>
              <w:ind w:left="-105"/>
              <w:jc w:val="both"/>
              <w:rPr>
                <w:rFonts w:ascii="Arial" w:hAnsi="Arial" w:cs="Arial"/>
                <w:sz w:val="22"/>
                <w:szCs w:val="22"/>
              </w:rPr>
            </w:pPr>
            <w:r w:rsidRPr="00061729">
              <w:rPr>
                <w:rFonts w:ascii="Arial" w:hAnsi="Arial" w:cs="Arial"/>
                <w:sz w:val="22"/>
                <w:szCs w:val="22"/>
              </w:rPr>
              <w:t>Modelo de Declaração de Inexistência de Parentesco;</w:t>
            </w:r>
          </w:p>
        </w:tc>
      </w:tr>
      <w:tr w:rsidR="00C55A0F" w:rsidRPr="00061729" w14:paraId="4247CABA" w14:textId="77777777" w:rsidTr="001260FB">
        <w:trPr>
          <w:trHeight w:val="998"/>
        </w:trPr>
        <w:tc>
          <w:tcPr>
            <w:tcW w:w="2126" w:type="dxa"/>
          </w:tcPr>
          <w:p w14:paraId="1BA03DAF" w14:textId="77777777" w:rsidR="00C55A0F" w:rsidRPr="00061729" w:rsidRDefault="00617125" w:rsidP="006F6A21">
            <w:pPr>
              <w:ind w:firstLine="426"/>
              <w:jc w:val="both"/>
              <w:rPr>
                <w:rFonts w:ascii="Arial" w:hAnsi="Arial" w:cs="Arial"/>
                <w:sz w:val="22"/>
                <w:szCs w:val="22"/>
              </w:rPr>
            </w:pPr>
            <w:r w:rsidRPr="00061729">
              <w:rPr>
                <w:rFonts w:ascii="Arial" w:hAnsi="Arial" w:cs="Arial"/>
                <w:sz w:val="22"/>
                <w:szCs w:val="22"/>
              </w:rPr>
              <w:t xml:space="preserve">e) </w:t>
            </w:r>
            <w:r w:rsidR="00C55A0F" w:rsidRPr="00061729">
              <w:rPr>
                <w:rFonts w:ascii="Arial" w:hAnsi="Arial" w:cs="Arial"/>
                <w:sz w:val="22"/>
                <w:szCs w:val="22"/>
              </w:rPr>
              <w:t>Anexo V -</w:t>
            </w:r>
          </w:p>
        </w:tc>
        <w:tc>
          <w:tcPr>
            <w:tcW w:w="6946" w:type="dxa"/>
          </w:tcPr>
          <w:p w14:paraId="6D6B23C2" w14:textId="77777777" w:rsidR="00C55A0F" w:rsidRPr="00061729" w:rsidRDefault="00C55A0F" w:rsidP="00C55A0F">
            <w:pPr>
              <w:ind w:left="-105"/>
              <w:jc w:val="both"/>
              <w:rPr>
                <w:rFonts w:ascii="Arial" w:hAnsi="Arial" w:cs="Arial"/>
                <w:sz w:val="22"/>
                <w:szCs w:val="22"/>
              </w:rPr>
            </w:pPr>
            <w:r w:rsidRPr="00061729">
              <w:rPr>
                <w:rFonts w:ascii="Arial" w:hAnsi="Arial" w:cs="Arial"/>
                <w:sz w:val="22"/>
                <w:szCs w:val="22"/>
              </w:rPr>
              <w:t>Declaração de elaboração independente de proposta e atuação conforme ao marco legal anticorrupção, em atendimento à Lei Federal nº 12.846/2003 e ao Decreto Estadual nº 60.106/2014;</w:t>
            </w:r>
          </w:p>
        </w:tc>
      </w:tr>
      <w:tr w:rsidR="00C55A0F" w:rsidRPr="00061729" w14:paraId="3600E8BB" w14:textId="77777777" w:rsidTr="001260FB">
        <w:trPr>
          <w:trHeight w:val="547"/>
        </w:trPr>
        <w:tc>
          <w:tcPr>
            <w:tcW w:w="2126" w:type="dxa"/>
            <w:hideMark/>
          </w:tcPr>
          <w:p w14:paraId="57392825" w14:textId="77777777" w:rsidR="00C55A0F" w:rsidRPr="00061729" w:rsidRDefault="00617125" w:rsidP="006F6A21">
            <w:pPr>
              <w:ind w:firstLine="426"/>
              <w:jc w:val="both"/>
              <w:rPr>
                <w:rFonts w:ascii="Arial" w:hAnsi="Arial" w:cs="Arial"/>
                <w:sz w:val="22"/>
                <w:szCs w:val="22"/>
              </w:rPr>
            </w:pPr>
            <w:r w:rsidRPr="00061729">
              <w:rPr>
                <w:rFonts w:ascii="Arial" w:hAnsi="Arial" w:cs="Arial"/>
                <w:sz w:val="22"/>
                <w:szCs w:val="22"/>
              </w:rPr>
              <w:t xml:space="preserve">f) </w:t>
            </w:r>
            <w:r w:rsidR="00C55A0F" w:rsidRPr="00061729">
              <w:rPr>
                <w:rFonts w:ascii="Arial" w:hAnsi="Arial" w:cs="Arial"/>
                <w:sz w:val="22"/>
                <w:szCs w:val="22"/>
              </w:rPr>
              <w:t>Anexo</w:t>
            </w:r>
            <w:r w:rsidR="006F6A21" w:rsidRPr="00061729">
              <w:rPr>
                <w:rFonts w:ascii="Arial" w:hAnsi="Arial" w:cs="Arial"/>
                <w:sz w:val="22"/>
                <w:szCs w:val="22"/>
              </w:rPr>
              <w:t xml:space="preserve"> </w:t>
            </w:r>
            <w:r w:rsidR="00C55A0F" w:rsidRPr="00061729">
              <w:rPr>
                <w:rFonts w:ascii="Arial" w:hAnsi="Arial" w:cs="Arial"/>
                <w:sz w:val="22"/>
                <w:szCs w:val="22"/>
              </w:rPr>
              <w:t>VI -</w:t>
            </w:r>
          </w:p>
        </w:tc>
        <w:tc>
          <w:tcPr>
            <w:tcW w:w="6946" w:type="dxa"/>
          </w:tcPr>
          <w:p w14:paraId="46C606D5" w14:textId="77777777" w:rsidR="00C55A0F" w:rsidRPr="00061729" w:rsidRDefault="00C55A0F" w:rsidP="006F6A21">
            <w:pPr>
              <w:ind w:left="-105"/>
              <w:jc w:val="both"/>
              <w:rPr>
                <w:rFonts w:ascii="Arial" w:hAnsi="Arial" w:cs="Arial"/>
                <w:sz w:val="22"/>
                <w:szCs w:val="22"/>
              </w:rPr>
            </w:pPr>
            <w:r w:rsidRPr="00061729">
              <w:rPr>
                <w:rFonts w:ascii="Arial" w:hAnsi="Arial" w:cs="Arial"/>
                <w:sz w:val="22"/>
                <w:szCs w:val="22"/>
              </w:rPr>
              <w:t xml:space="preserve">Minuta da Ata de Registro de Preços; </w:t>
            </w:r>
          </w:p>
        </w:tc>
      </w:tr>
      <w:tr w:rsidR="00C55A0F" w:rsidRPr="00061729" w14:paraId="6BA1DF4E" w14:textId="77777777" w:rsidTr="001260FB">
        <w:trPr>
          <w:trHeight w:val="555"/>
        </w:trPr>
        <w:tc>
          <w:tcPr>
            <w:tcW w:w="2126" w:type="dxa"/>
            <w:hideMark/>
          </w:tcPr>
          <w:p w14:paraId="5BED0F1F" w14:textId="77777777" w:rsidR="00C55A0F" w:rsidRPr="00061729" w:rsidRDefault="006F6A21" w:rsidP="006F6A21">
            <w:pPr>
              <w:ind w:firstLine="426"/>
              <w:jc w:val="both"/>
              <w:rPr>
                <w:rFonts w:ascii="Arial" w:hAnsi="Arial" w:cs="Arial"/>
                <w:sz w:val="22"/>
                <w:szCs w:val="22"/>
              </w:rPr>
            </w:pPr>
            <w:r w:rsidRPr="00061729">
              <w:rPr>
                <w:rFonts w:ascii="Arial" w:hAnsi="Arial" w:cs="Arial"/>
                <w:sz w:val="22"/>
                <w:szCs w:val="22"/>
              </w:rPr>
              <w:t>g</w:t>
            </w:r>
            <w:r w:rsidR="00C55A0F" w:rsidRPr="00061729">
              <w:rPr>
                <w:rFonts w:ascii="Arial" w:hAnsi="Arial" w:cs="Arial"/>
                <w:sz w:val="22"/>
                <w:szCs w:val="22"/>
              </w:rPr>
              <w:t>) Anexo</w:t>
            </w:r>
            <w:r w:rsidRPr="00061729">
              <w:rPr>
                <w:rFonts w:ascii="Arial" w:hAnsi="Arial" w:cs="Arial"/>
                <w:sz w:val="22"/>
                <w:szCs w:val="22"/>
              </w:rPr>
              <w:t xml:space="preserve"> </w:t>
            </w:r>
            <w:r w:rsidR="00C55A0F" w:rsidRPr="00061729">
              <w:rPr>
                <w:rFonts w:ascii="Arial" w:hAnsi="Arial" w:cs="Arial"/>
                <w:sz w:val="22"/>
                <w:szCs w:val="22"/>
              </w:rPr>
              <w:t xml:space="preserve">VII - </w:t>
            </w:r>
          </w:p>
        </w:tc>
        <w:tc>
          <w:tcPr>
            <w:tcW w:w="6946" w:type="dxa"/>
          </w:tcPr>
          <w:p w14:paraId="3069F327" w14:textId="77777777" w:rsidR="00C55A0F" w:rsidRPr="00061729" w:rsidRDefault="00C55A0F" w:rsidP="006F6A21">
            <w:pPr>
              <w:ind w:left="-105"/>
              <w:jc w:val="both"/>
              <w:rPr>
                <w:rFonts w:ascii="Arial" w:hAnsi="Arial" w:cs="Arial"/>
                <w:sz w:val="22"/>
                <w:szCs w:val="22"/>
              </w:rPr>
            </w:pPr>
            <w:r w:rsidRPr="00061729">
              <w:rPr>
                <w:rFonts w:ascii="Arial" w:hAnsi="Arial" w:cs="Arial"/>
                <w:sz w:val="22"/>
                <w:szCs w:val="22"/>
              </w:rPr>
              <w:t>Estimativa de Aquisição e Preço Máximo Unitário;</w:t>
            </w:r>
          </w:p>
        </w:tc>
      </w:tr>
      <w:tr w:rsidR="006F6A21" w:rsidRPr="00061729" w14:paraId="644A12F6" w14:textId="77777777" w:rsidTr="001260FB">
        <w:trPr>
          <w:trHeight w:val="563"/>
        </w:trPr>
        <w:tc>
          <w:tcPr>
            <w:tcW w:w="2126" w:type="dxa"/>
          </w:tcPr>
          <w:p w14:paraId="3C009FC2" w14:textId="77777777" w:rsidR="006F6A21" w:rsidRPr="00061729" w:rsidRDefault="006F6A21" w:rsidP="006F6A21">
            <w:pPr>
              <w:ind w:firstLine="426"/>
              <w:jc w:val="both"/>
              <w:rPr>
                <w:rFonts w:ascii="Arial" w:hAnsi="Arial" w:cs="Arial"/>
                <w:sz w:val="22"/>
                <w:szCs w:val="22"/>
              </w:rPr>
            </w:pPr>
            <w:r w:rsidRPr="00061729">
              <w:rPr>
                <w:rFonts w:ascii="Arial" w:hAnsi="Arial" w:cs="Arial"/>
                <w:sz w:val="22"/>
                <w:szCs w:val="22"/>
              </w:rPr>
              <w:t>h) Anexo VIII -</w:t>
            </w:r>
          </w:p>
        </w:tc>
        <w:tc>
          <w:tcPr>
            <w:tcW w:w="6946" w:type="dxa"/>
          </w:tcPr>
          <w:p w14:paraId="7EFDA905" w14:textId="77777777" w:rsidR="006F6A21" w:rsidRPr="00061729" w:rsidRDefault="006F6A21" w:rsidP="006F6A21">
            <w:pPr>
              <w:ind w:left="-105"/>
              <w:jc w:val="both"/>
              <w:rPr>
                <w:rFonts w:ascii="Arial" w:hAnsi="Arial" w:cs="Arial"/>
                <w:color w:val="FF0000"/>
                <w:sz w:val="22"/>
                <w:szCs w:val="22"/>
              </w:rPr>
            </w:pPr>
            <w:r w:rsidRPr="00061729">
              <w:rPr>
                <w:rFonts w:ascii="Arial" w:hAnsi="Arial" w:cs="Arial"/>
                <w:sz w:val="22"/>
                <w:szCs w:val="22"/>
              </w:rPr>
              <w:t>ATO (N) nº 308 / 2003 – P.G.J., de 18 de março de 2003;</w:t>
            </w:r>
          </w:p>
        </w:tc>
      </w:tr>
      <w:tr w:rsidR="00C55A0F" w:rsidRPr="00742480" w14:paraId="39602F9D" w14:textId="77777777" w:rsidTr="001260FB">
        <w:trPr>
          <w:trHeight w:val="699"/>
        </w:trPr>
        <w:tc>
          <w:tcPr>
            <w:tcW w:w="2126" w:type="dxa"/>
          </w:tcPr>
          <w:p w14:paraId="08C641CF" w14:textId="77777777" w:rsidR="00C55A0F" w:rsidRPr="00061729" w:rsidRDefault="006F6A21" w:rsidP="006F6A21">
            <w:pPr>
              <w:ind w:firstLine="426"/>
              <w:jc w:val="both"/>
              <w:rPr>
                <w:rFonts w:ascii="Arial" w:hAnsi="Arial" w:cs="Arial"/>
                <w:sz w:val="22"/>
                <w:szCs w:val="22"/>
              </w:rPr>
            </w:pPr>
            <w:r w:rsidRPr="00061729">
              <w:rPr>
                <w:rFonts w:ascii="Arial" w:hAnsi="Arial" w:cs="Arial"/>
                <w:sz w:val="22"/>
                <w:szCs w:val="22"/>
              </w:rPr>
              <w:t>i</w:t>
            </w:r>
            <w:r w:rsidR="00C55A0F" w:rsidRPr="00061729">
              <w:rPr>
                <w:rFonts w:ascii="Arial" w:hAnsi="Arial" w:cs="Arial"/>
                <w:sz w:val="22"/>
                <w:szCs w:val="22"/>
              </w:rPr>
              <w:t>) Anexo</w:t>
            </w:r>
            <w:r w:rsidRPr="00061729">
              <w:rPr>
                <w:rFonts w:ascii="Arial" w:hAnsi="Arial" w:cs="Arial"/>
                <w:sz w:val="22"/>
                <w:szCs w:val="22"/>
              </w:rPr>
              <w:t xml:space="preserve"> </w:t>
            </w:r>
            <w:r w:rsidR="00C55A0F" w:rsidRPr="00061729">
              <w:rPr>
                <w:rFonts w:ascii="Arial" w:hAnsi="Arial" w:cs="Arial"/>
                <w:sz w:val="22"/>
                <w:szCs w:val="22"/>
              </w:rPr>
              <w:t>IX -</w:t>
            </w:r>
          </w:p>
        </w:tc>
        <w:tc>
          <w:tcPr>
            <w:tcW w:w="6946" w:type="dxa"/>
          </w:tcPr>
          <w:p w14:paraId="38D75EE4" w14:textId="77777777" w:rsidR="00C55A0F" w:rsidRPr="00742480" w:rsidRDefault="00C55A0F" w:rsidP="00C55A0F">
            <w:pPr>
              <w:ind w:left="-105"/>
              <w:jc w:val="both"/>
              <w:rPr>
                <w:rFonts w:ascii="Arial" w:hAnsi="Arial" w:cs="Arial"/>
                <w:sz w:val="22"/>
                <w:szCs w:val="22"/>
              </w:rPr>
            </w:pPr>
            <w:r w:rsidRPr="00061729">
              <w:rPr>
                <w:rFonts w:ascii="Arial" w:hAnsi="Arial" w:cs="Arial"/>
                <w:sz w:val="22"/>
                <w:szCs w:val="22"/>
              </w:rPr>
              <w:t>Resolução nº 37, de 28 de abril de 2009, do Conselho Nacional do Ministério Público.</w:t>
            </w:r>
          </w:p>
        </w:tc>
      </w:tr>
    </w:tbl>
    <w:p w14:paraId="7C9298E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8.</w:t>
      </w:r>
      <w:r w:rsidRPr="00742480">
        <w:rPr>
          <w:rFonts w:ascii="Arial" w:hAnsi="Arial" w:cs="Arial"/>
          <w:sz w:val="22"/>
          <w:szCs w:val="22"/>
        </w:rPr>
        <w:tab/>
        <w:t>Para dirimir quaisquer questões decorrentes da licitação, não resolvidas na esfera administrativa, será competente o foro da Comarca da Capital do Estado de São Paulo.</w:t>
      </w:r>
    </w:p>
    <w:p w14:paraId="1F015653" w14:textId="77777777" w:rsidR="00C55A0F" w:rsidRPr="00742480" w:rsidRDefault="00C55A0F" w:rsidP="00C55A0F">
      <w:pPr>
        <w:ind w:firstLine="426"/>
        <w:jc w:val="both"/>
        <w:rPr>
          <w:rFonts w:ascii="Arial" w:hAnsi="Arial" w:cs="Arial"/>
          <w:sz w:val="22"/>
          <w:szCs w:val="22"/>
        </w:rPr>
      </w:pPr>
    </w:p>
    <w:p w14:paraId="115977C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9. As licitantes deverão atentar para as disposições constantes da Resolução CNMP nº 86, de 21 de março de 2012, ou por qualquer outra que venha a substituí-la, em especial às determinações indicadas em seu art. 5º, </w:t>
      </w:r>
      <w:proofErr w:type="spellStart"/>
      <w:r w:rsidRPr="00742480">
        <w:rPr>
          <w:rFonts w:ascii="Arial" w:hAnsi="Arial" w:cs="Arial"/>
          <w:sz w:val="22"/>
          <w:szCs w:val="22"/>
        </w:rPr>
        <w:t>ll</w:t>
      </w:r>
      <w:proofErr w:type="spellEnd"/>
      <w:r w:rsidRPr="00742480">
        <w:rPr>
          <w:rFonts w:ascii="Arial" w:hAnsi="Arial" w:cs="Arial"/>
          <w:sz w:val="22"/>
          <w:szCs w:val="22"/>
        </w:rPr>
        <w:t>, “e” e “n”.</w:t>
      </w:r>
    </w:p>
    <w:p w14:paraId="305608E2" w14:textId="77777777" w:rsidR="00C55A0F" w:rsidRPr="00742480" w:rsidRDefault="00C55A0F" w:rsidP="00C55A0F">
      <w:pPr>
        <w:ind w:firstLine="426"/>
        <w:jc w:val="both"/>
        <w:rPr>
          <w:rFonts w:ascii="Arial" w:hAnsi="Arial" w:cs="Arial"/>
          <w:sz w:val="22"/>
          <w:szCs w:val="22"/>
        </w:rPr>
      </w:pPr>
    </w:p>
    <w:p w14:paraId="072DCF5E" w14:textId="2C80E1FD"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10. As licitantes deverão atender prontamente às solicitações do Ministério Público do Estado de São Paulo sempre que necessário, a fim de dar cumprimento à Resolução do Conselho Nacional do Ministério Público, acima mencionada.</w:t>
      </w:r>
    </w:p>
    <w:p w14:paraId="0378EF5E" w14:textId="65DEE0E7" w:rsidR="00C55A0F" w:rsidRDefault="00C55A0F" w:rsidP="00C55A0F">
      <w:pPr>
        <w:ind w:firstLine="426"/>
        <w:jc w:val="both"/>
        <w:rPr>
          <w:rFonts w:ascii="Arial" w:hAnsi="Arial" w:cs="Arial"/>
          <w:sz w:val="22"/>
          <w:szCs w:val="22"/>
        </w:rPr>
      </w:pPr>
    </w:p>
    <w:p w14:paraId="3266DB6E" w14:textId="77777777" w:rsidR="00DE5C1F" w:rsidRPr="00742480" w:rsidRDefault="00DE5C1F" w:rsidP="00C55A0F">
      <w:pPr>
        <w:ind w:firstLine="426"/>
        <w:jc w:val="both"/>
        <w:rPr>
          <w:rFonts w:ascii="Arial" w:hAnsi="Arial" w:cs="Arial"/>
          <w:sz w:val="22"/>
          <w:szCs w:val="22"/>
        </w:rPr>
      </w:pPr>
    </w:p>
    <w:p w14:paraId="3F05CFDA" w14:textId="07A0542B"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São Paulo,</w:t>
      </w:r>
      <w:r w:rsidR="001E649B">
        <w:rPr>
          <w:rFonts w:ascii="Arial" w:hAnsi="Arial" w:cs="Arial"/>
          <w:sz w:val="22"/>
          <w:szCs w:val="22"/>
        </w:rPr>
        <w:t xml:space="preserve"> </w:t>
      </w:r>
      <w:r w:rsidR="003B4B64">
        <w:rPr>
          <w:rFonts w:ascii="Arial" w:hAnsi="Arial" w:cs="Arial"/>
          <w:sz w:val="22"/>
          <w:szCs w:val="22"/>
        </w:rPr>
        <w:t>3</w:t>
      </w:r>
      <w:r w:rsidR="00E157F1">
        <w:rPr>
          <w:rFonts w:ascii="Arial" w:hAnsi="Arial" w:cs="Arial"/>
          <w:sz w:val="22"/>
          <w:szCs w:val="22"/>
        </w:rPr>
        <w:t>1</w:t>
      </w:r>
      <w:r w:rsidR="001E649B">
        <w:rPr>
          <w:rFonts w:ascii="Arial" w:hAnsi="Arial" w:cs="Arial"/>
          <w:sz w:val="22"/>
          <w:szCs w:val="22"/>
        </w:rPr>
        <w:t xml:space="preserve"> </w:t>
      </w:r>
      <w:r w:rsidRPr="00742480">
        <w:rPr>
          <w:rFonts w:ascii="Arial" w:hAnsi="Arial" w:cs="Arial"/>
          <w:sz w:val="22"/>
          <w:szCs w:val="22"/>
        </w:rPr>
        <w:t xml:space="preserve">de </w:t>
      </w:r>
      <w:r w:rsidR="003B4B64">
        <w:rPr>
          <w:rFonts w:ascii="Arial" w:hAnsi="Arial" w:cs="Arial"/>
          <w:sz w:val="22"/>
          <w:szCs w:val="22"/>
        </w:rPr>
        <w:t>outubro</w:t>
      </w:r>
      <w:r w:rsidRPr="00742480">
        <w:rPr>
          <w:rFonts w:ascii="Arial" w:hAnsi="Arial" w:cs="Arial"/>
          <w:sz w:val="22"/>
          <w:szCs w:val="22"/>
        </w:rPr>
        <w:t xml:space="preserve"> de 2019.</w:t>
      </w:r>
    </w:p>
    <w:p w14:paraId="728A0502" w14:textId="79871230" w:rsidR="00C55A0F" w:rsidRDefault="00C55A0F" w:rsidP="00C55A0F">
      <w:pPr>
        <w:ind w:firstLine="426"/>
        <w:jc w:val="center"/>
        <w:rPr>
          <w:rFonts w:ascii="Arial" w:hAnsi="Arial" w:cs="Arial"/>
          <w:sz w:val="22"/>
          <w:szCs w:val="22"/>
        </w:rPr>
      </w:pPr>
    </w:p>
    <w:p w14:paraId="4DD1C442" w14:textId="0362E588" w:rsidR="00DE5C1F" w:rsidRDefault="00DE5C1F" w:rsidP="00C55A0F">
      <w:pPr>
        <w:ind w:firstLine="426"/>
        <w:jc w:val="center"/>
        <w:rPr>
          <w:rFonts w:ascii="Arial" w:hAnsi="Arial" w:cs="Arial"/>
          <w:sz w:val="22"/>
          <w:szCs w:val="22"/>
        </w:rPr>
      </w:pPr>
    </w:p>
    <w:p w14:paraId="040C45D0" w14:textId="77777777" w:rsidR="00DE5C1F" w:rsidRDefault="00DE5C1F" w:rsidP="00C55A0F">
      <w:pPr>
        <w:ind w:firstLine="426"/>
        <w:jc w:val="center"/>
        <w:rPr>
          <w:rFonts w:ascii="Arial" w:hAnsi="Arial" w:cs="Arial"/>
          <w:sz w:val="22"/>
          <w:szCs w:val="22"/>
        </w:rPr>
      </w:pPr>
    </w:p>
    <w:p w14:paraId="33EF12B1" w14:textId="77777777" w:rsidR="001260FB" w:rsidRPr="00742480" w:rsidRDefault="001260FB" w:rsidP="00C55A0F">
      <w:pPr>
        <w:ind w:firstLine="426"/>
        <w:jc w:val="center"/>
        <w:rPr>
          <w:rFonts w:ascii="Arial" w:hAnsi="Arial" w:cs="Arial"/>
          <w:sz w:val="22"/>
          <w:szCs w:val="22"/>
        </w:rPr>
      </w:pPr>
    </w:p>
    <w:p w14:paraId="75ACD89B"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RICARDO DE BARROS LEONEL</w:t>
      </w:r>
      <w:bookmarkStart w:id="0" w:name="_GoBack"/>
      <w:bookmarkEnd w:id="0"/>
    </w:p>
    <w:p w14:paraId="02FE9704"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Promotor de Justiça</w:t>
      </w:r>
    </w:p>
    <w:p w14:paraId="7BF42CB9"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 Diretor-Geral</w:t>
      </w:r>
    </w:p>
    <w:p w14:paraId="61649EDB" w14:textId="77777777" w:rsidR="00AF7420" w:rsidRDefault="00C55A0F" w:rsidP="00C55A0F">
      <w:pPr>
        <w:ind w:firstLine="426"/>
        <w:jc w:val="center"/>
        <w:rPr>
          <w:rFonts w:ascii="Arial" w:hAnsi="Arial" w:cs="Arial"/>
          <w:sz w:val="22"/>
          <w:szCs w:val="22"/>
        </w:rPr>
      </w:pPr>
      <w:r w:rsidRPr="00742480">
        <w:rPr>
          <w:rFonts w:ascii="Arial" w:hAnsi="Arial" w:cs="Arial"/>
          <w:sz w:val="22"/>
          <w:szCs w:val="22"/>
        </w:rPr>
        <w:br w:type="page"/>
      </w:r>
    </w:p>
    <w:p w14:paraId="6C2F2CD2" w14:textId="77777777" w:rsidR="00C55A0F" w:rsidRPr="00061729" w:rsidRDefault="00C55A0F" w:rsidP="00FB6F4C">
      <w:pPr>
        <w:jc w:val="center"/>
        <w:rPr>
          <w:rFonts w:ascii="Arial" w:hAnsi="Arial" w:cs="Arial"/>
          <w:b/>
          <w:sz w:val="22"/>
          <w:szCs w:val="22"/>
        </w:rPr>
      </w:pPr>
      <w:r w:rsidRPr="00061729">
        <w:rPr>
          <w:rFonts w:ascii="Arial" w:hAnsi="Arial" w:cs="Arial"/>
          <w:b/>
          <w:sz w:val="22"/>
          <w:szCs w:val="22"/>
        </w:rPr>
        <w:lastRenderedPageBreak/>
        <w:t>ANEXO I</w:t>
      </w:r>
    </w:p>
    <w:p w14:paraId="68D75864" w14:textId="77777777" w:rsidR="00C55A0F" w:rsidRPr="00061729" w:rsidRDefault="00C55A0F" w:rsidP="00FB6F4C">
      <w:pPr>
        <w:jc w:val="center"/>
        <w:rPr>
          <w:rFonts w:ascii="Arial" w:hAnsi="Arial" w:cs="Arial"/>
          <w:b/>
          <w:sz w:val="22"/>
          <w:szCs w:val="22"/>
        </w:rPr>
      </w:pPr>
    </w:p>
    <w:p w14:paraId="2866E7F2" w14:textId="77777777" w:rsidR="00C55A0F" w:rsidRPr="00061729" w:rsidRDefault="00C55A0F" w:rsidP="00FB6F4C">
      <w:pPr>
        <w:jc w:val="center"/>
        <w:rPr>
          <w:rFonts w:ascii="Arial" w:hAnsi="Arial" w:cs="Arial"/>
          <w:b/>
          <w:sz w:val="22"/>
          <w:szCs w:val="22"/>
        </w:rPr>
      </w:pPr>
    </w:p>
    <w:p w14:paraId="4C757606" w14:textId="77777777" w:rsidR="00AF7420" w:rsidRPr="00061729" w:rsidRDefault="00AF7420" w:rsidP="00FB6F4C">
      <w:pPr>
        <w:jc w:val="center"/>
        <w:rPr>
          <w:rFonts w:ascii="Arial" w:hAnsi="Arial" w:cs="Arial"/>
          <w:b/>
          <w:sz w:val="22"/>
          <w:szCs w:val="22"/>
        </w:rPr>
      </w:pPr>
    </w:p>
    <w:p w14:paraId="513DA031" w14:textId="77777777" w:rsidR="00C55A0F" w:rsidRPr="00742480" w:rsidRDefault="00C55A0F" w:rsidP="00FB6F4C">
      <w:pPr>
        <w:jc w:val="center"/>
        <w:rPr>
          <w:rFonts w:ascii="Arial" w:hAnsi="Arial" w:cs="Arial"/>
          <w:b/>
          <w:sz w:val="22"/>
          <w:szCs w:val="22"/>
        </w:rPr>
      </w:pPr>
      <w:r w:rsidRPr="00061729">
        <w:rPr>
          <w:rFonts w:ascii="Arial" w:hAnsi="Arial" w:cs="Arial"/>
          <w:b/>
          <w:sz w:val="22"/>
          <w:szCs w:val="22"/>
        </w:rPr>
        <w:t>MEMORIAL DESCRITIVO</w:t>
      </w:r>
    </w:p>
    <w:p w14:paraId="443753BD" w14:textId="77777777" w:rsidR="00C55A0F" w:rsidRDefault="00C55A0F" w:rsidP="00C55A0F">
      <w:pPr>
        <w:ind w:firstLine="426"/>
        <w:jc w:val="both"/>
        <w:rPr>
          <w:rFonts w:ascii="Arial" w:hAnsi="Arial" w:cs="Arial"/>
          <w:sz w:val="22"/>
          <w:szCs w:val="22"/>
        </w:rPr>
      </w:pPr>
    </w:p>
    <w:p w14:paraId="19944EA2" w14:textId="77777777" w:rsidR="00A72E6A" w:rsidRDefault="00A72E6A" w:rsidP="00C55A0F">
      <w:pPr>
        <w:ind w:firstLine="426"/>
        <w:jc w:val="both"/>
        <w:rPr>
          <w:rFonts w:ascii="Arial" w:hAnsi="Arial" w:cs="Arial"/>
          <w:sz w:val="22"/>
          <w:szCs w:val="22"/>
        </w:rPr>
      </w:pPr>
    </w:p>
    <w:p w14:paraId="6A5558C5" w14:textId="0700F96C" w:rsidR="00AA3E20" w:rsidRPr="00AA3E20" w:rsidRDefault="00C55A0F" w:rsidP="00AA3E20">
      <w:pPr>
        <w:jc w:val="both"/>
        <w:rPr>
          <w:rFonts w:ascii="Arial" w:hAnsi="Arial" w:cs="Arial"/>
          <w:sz w:val="22"/>
          <w:szCs w:val="22"/>
        </w:rPr>
      </w:pPr>
      <w:r w:rsidRPr="00AA3E20">
        <w:rPr>
          <w:rFonts w:ascii="Arial" w:hAnsi="Arial" w:cs="Arial"/>
          <w:b/>
          <w:sz w:val="22"/>
          <w:szCs w:val="22"/>
        </w:rPr>
        <w:t>OBJETO:</w:t>
      </w:r>
      <w:r w:rsidRPr="00AA3E20">
        <w:rPr>
          <w:rFonts w:ascii="Arial" w:hAnsi="Arial" w:cs="Arial"/>
          <w:sz w:val="22"/>
          <w:szCs w:val="22"/>
        </w:rPr>
        <w:t xml:space="preserve"> Registro de Preços para aquisição de </w:t>
      </w:r>
      <w:r w:rsidR="00AA3E20" w:rsidRPr="00AA3E20">
        <w:rPr>
          <w:rFonts w:ascii="Arial" w:hAnsi="Arial" w:cs="Arial"/>
          <w:b/>
          <w:w w:val="90"/>
          <w:sz w:val="22"/>
          <w:szCs w:val="22"/>
        </w:rPr>
        <w:t>materiais de consumo de informática (CDR, CDRW e DVDR)</w:t>
      </w:r>
      <w:r w:rsidRPr="00AA3E20">
        <w:rPr>
          <w:rFonts w:ascii="Arial" w:hAnsi="Arial" w:cs="Arial"/>
          <w:sz w:val="22"/>
          <w:szCs w:val="22"/>
        </w:rPr>
        <w:t>, destinados a atender às necessidades desta Instituição.</w:t>
      </w:r>
    </w:p>
    <w:p w14:paraId="50D09C14" w14:textId="77777777" w:rsidR="00AA3E20" w:rsidRPr="00AA3E20" w:rsidRDefault="00AA3E20" w:rsidP="00C55A0F">
      <w:pPr>
        <w:ind w:firstLine="426"/>
        <w:jc w:val="both"/>
        <w:rPr>
          <w:rFonts w:ascii="Arial" w:hAnsi="Arial" w:cs="Arial"/>
          <w:sz w:val="22"/>
          <w:szCs w:val="22"/>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5387"/>
        <w:gridCol w:w="992"/>
        <w:gridCol w:w="1843"/>
      </w:tblGrid>
      <w:tr w:rsidR="00AA3E20" w:rsidRPr="00AA3E20" w14:paraId="0F8C7017" w14:textId="4B4EF4AF" w:rsidTr="00AA3E20">
        <w:tc>
          <w:tcPr>
            <w:tcW w:w="1163" w:type="dxa"/>
            <w:vAlign w:val="center"/>
          </w:tcPr>
          <w:p w14:paraId="01063E5C" w14:textId="77777777" w:rsidR="00AA3E20" w:rsidRPr="00AA3E20" w:rsidRDefault="00AA3E20" w:rsidP="00AA3E20">
            <w:pPr>
              <w:spacing w:before="120"/>
              <w:jc w:val="center"/>
              <w:rPr>
                <w:rFonts w:ascii="Arial" w:hAnsi="Arial" w:cs="Arial"/>
                <w:b/>
                <w:sz w:val="22"/>
                <w:szCs w:val="22"/>
              </w:rPr>
            </w:pPr>
            <w:r w:rsidRPr="00AA3E20">
              <w:rPr>
                <w:rFonts w:ascii="Arial" w:hAnsi="Arial" w:cs="Arial"/>
                <w:b/>
                <w:sz w:val="22"/>
                <w:szCs w:val="22"/>
              </w:rPr>
              <w:t>Item</w:t>
            </w:r>
          </w:p>
        </w:tc>
        <w:tc>
          <w:tcPr>
            <w:tcW w:w="5387" w:type="dxa"/>
            <w:vAlign w:val="center"/>
          </w:tcPr>
          <w:p w14:paraId="67930DFC" w14:textId="77777777" w:rsidR="00AA3E20" w:rsidRPr="00AA3E20" w:rsidRDefault="00AA3E20" w:rsidP="00AA3E20">
            <w:pPr>
              <w:spacing w:before="120"/>
              <w:jc w:val="center"/>
              <w:rPr>
                <w:rFonts w:ascii="Arial" w:hAnsi="Arial" w:cs="Arial"/>
                <w:b/>
                <w:sz w:val="22"/>
                <w:szCs w:val="22"/>
              </w:rPr>
            </w:pPr>
            <w:r w:rsidRPr="00AA3E20">
              <w:rPr>
                <w:rFonts w:ascii="Arial" w:hAnsi="Arial" w:cs="Arial"/>
                <w:b/>
                <w:sz w:val="22"/>
                <w:szCs w:val="22"/>
              </w:rPr>
              <w:t>Descrição</w:t>
            </w:r>
          </w:p>
        </w:tc>
        <w:tc>
          <w:tcPr>
            <w:tcW w:w="992" w:type="dxa"/>
            <w:vAlign w:val="center"/>
          </w:tcPr>
          <w:p w14:paraId="2F0DB205" w14:textId="4E4B08F9" w:rsidR="00AA3E20" w:rsidRPr="00AA3E20" w:rsidRDefault="00AA3E20" w:rsidP="00AA3E20">
            <w:pPr>
              <w:spacing w:after="160" w:line="259" w:lineRule="auto"/>
              <w:rPr>
                <w:rFonts w:ascii="Arial" w:hAnsi="Arial" w:cs="Arial"/>
                <w:b/>
                <w:sz w:val="22"/>
                <w:szCs w:val="22"/>
              </w:rPr>
            </w:pPr>
            <w:r w:rsidRPr="00AA3E20">
              <w:rPr>
                <w:rFonts w:ascii="Arial" w:hAnsi="Arial" w:cs="Arial"/>
                <w:b/>
                <w:sz w:val="22"/>
                <w:szCs w:val="22"/>
              </w:rPr>
              <w:t>Quant.</w:t>
            </w:r>
          </w:p>
        </w:tc>
        <w:tc>
          <w:tcPr>
            <w:tcW w:w="1843" w:type="dxa"/>
            <w:vAlign w:val="center"/>
          </w:tcPr>
          <w:p w14:paraId="3B73387E" w14:textId="2FA41213" w:rsidR="00AA3E20" w:rsidRPr="00AA3E20" w:rsidRDefault="00AA3E20" w:rsidP="00AA3E20">
            <w:pPr>
              <w:spacing w:after="160" w:line="259" w:lineRule="auto"/>
              <w:rPr>
                <w:rFonts w:ascii="Arial" w:hAnsi="Arial" w:cs="Arial"/>
                <w:b/>
                <w:sz w:val="22"/>
                <w:szCs w:val="22"/>
              </w:rPr>
            </w:pPr>
            <w:r w:rsidRPr="00AA3E20">
              <w:rPr>
                <w:rFonts w:ascii="Arial" w:hAnsi="Arial" w:cs="Arial"/>
                <w:b/>
                <w:sz w:val="22"/>
                <w:szCs w:val="22"/>
              </w:rPr>
              <w:t>Unid.</w:t>
            </w:r>
          </w:p>
        </w:tc>
      </w:tr>
      <w:tr w:rsidR="00AA3E20" w:rsidRPr="00AA3E20" w14:paraId="2326FF19" w14:textId="44561FAB" w:rsidTr="00AA3E20">
        <w:tc>
          <w:tcPr>
            <w:tcW w:w="1163" w:type="dxa"/>
            <w:vAlign w:val="center"/>
          </w:tcPr>
          <w:p w14:paraId="19B4E4BF" w14:textId="0010FC1B" w:rsidR="00AA3E20" w:rsidRPr="00AA3E20" w:rsidRDefault="00AA3E20" w:rsidP="00AA3E20">
            <w:pPr>
              <w:spacing w:before="120"/>
              <w:jc w:val="center"/>
              <w:rPr>
                <w:rFonts w:ascii="Arial" w:hAnsi="Arial" w:cs="Arial"/>
                <w:sz w:val="22"/>
                <w:szCs w:val="22"/>
              </w:rPr>
            </w:pPr>
            <w:r w:rsidRPr="00AA3E20">
              <w:rPr>
                <w:rFonts w:ascii="Arial" w:hAnsi="Arial" w:cs="Arial"/>
                <w:sz w:val="22"/>
                <w:szCs w:val="22"/>
              </w:rPr>
              <w:t>01</w:t>
            </w:r>
          </w:p>
          <w:p w14:paraId="4BB82451" w14:textId="77777777" w:rsidR="00AA3E20" w:rsidRPr="00AA3E20" w:rsidRDefault="00AA3E20" w:rsidP="00AA3E20">
            <w:pPr>
              <w:spacing w:before="120"/>
              <w:jc w:val="center"/>
              <w:rPr>
                <w:rFonts w:ascii="Arial" w:hAnsi="Arial" w:cs="Arial"/>
                <w:sz w:val="22"/>
                <w:szCs w:val="22"/>
              </w:rPr>
            </w:pPr>
          </w:p>
          <w:p w14:paraId="7256025A" w14:textId="77777777" w:rsidR="00AA3E20" w:rsidRPr="00AA3E20" w:rsidRDefault="00AA3E20" w:rsidP="00AA3E20">
            <w:pPr>
              <w:spacing w:before="120"/>
              <w:jc w:val="center"/>
              <w:rPr>
                <w:rFonts w:ascii="Arial" w:hAnsi="Arial" w:cs="Arial"/>
                <w:sz w:val="22"/>
                <w:szCs w:val="22"/>
              </w:rPr>
            </w:pPr>
          </w:p>
        </w:tc>
        <w:tc>
          <w:tcPr>
            <w:tcW w:w="5387" w:type="dxa"/>
            <w:vAlign w:val="center"/>
          </w:tcPr>
          <w:p w14:paraId="68A5291C" w14:textId="77777777" w:rsidR="00AA3E20" w:rsidRPr="00AA3E20" w:rsidRDefault="00AA3E20" w:rsidP="00AA3E20">
            <w:pPr>
              <w:spacing w:before="120" w:after="120"/>
              <w:jc w:val="both"/>
              <w:rPr>
                <w:rFonts w:ascii="Arial" w:hAnsi="Arial" w:cs="Arial"/>
                <w:sz w:val="22"/>
                <w:szCs w:val="22"/>
              </w:rPr>
            </w:pPr>
            <w:r w:rsidRPr="00AA3E20">
              <w:rPr>
                <w:rFonts w:ascii="Arial" w:hAnsi="Arial" w:cs="Arial"/>
                <w:sz w:val="22"/>
                <w:szCs w:val="22"/>
              </w:rPr>
              <w:t xml:space="preserve">CD-R, </w:t>
            </w:r>
            <w:proofErr w:type="spellStart"/>
            <w:proofErr w:type="gramStart"/>
            <w:r w:rsidRPr="00AA3E20">
              <w:rPr>
                <w:rFonts w:ascii="Arial" w:hAnsi="Arial" w:cs="Arial"/>
                <w:sz w:val="22"/>
                <w:szCs w:val="22"/>
              </w:rPr>
              <w:t>gravável</w:t>
            </w:r>
            <w:proofErr w:type="spellEnd"/>
            <w:r w:rsidRPr="00AA3E20">
              <w:rPr>
                <w:rFonts w:ascii="Arial" w:hAnsi="Arial" w:cs="Arial"/>
                <w:sz w:val="22"/>
                <w:szCs w:val="22"/>
              </w:rPr>
              <w:t>,  com</w:t>
            </w:r>
            <w:proofErr w:type="gramEnd"/>
            <w:r w:rsidRPr="00AA3E20">
              <w:rPr>
                <w:rFonts w:ascii="Arial" w:hAnsi="Arial" w:cs="Arial"/>
                <w:sz w:val="22"/>
                <w:szCs w:val="22"/>
              </w:rPr>
              <w:t xml:space="preserve"> capacidade para 700 </w:t>
            </w:r>
            <w:proofErr w:type="spellStart"/>
            <w:r w:rsidRPr="00AA3E20">
              <w:rPr>
                <w:rFonts w:ascii="Arial" w:hAnsi="Arial" w:cs="Arial"/>
                <w:sz w:val="22"/>
                <w:szCs w:val="22"/>
              </w:rPr>
              <w:t>Mbytes</w:t>
            </w:r>
            <w:proofErr w:type="spellEnd"/>
            <w:r w:rsidRPr="00AA3E20">
              <w:rPr>
                <w:rFonts w:ascii="Arial" w:hAnsi="Arial" w:cs="Arial"/>
                <w:sz w:val="22"/>
                <w:szCs w:val="22"/>
              </w:rPr>
              <w:t xml:space="preserve"> e 80 minutos, acondicionado em embalagem individual e entregue em caixa com 200 unidades cada.</w:t>
            </w:r>
          </w:p>
        </w:tc>
        <w:tc>
          <w:tcPr>
            <w:tcW w:w="992" w:type="dxa"/>
            <w:vAlign w:val="center"/>
          </w:tcPr>
          <w:p w14:paraId="04414CA4" w14:textId="2AB706C4" w:rsidR="00AA3E20" w:rsidRPr="00AA3E20" w:rsidRDefault="00AA3E20" w:rsidP="00AA3E20">
            <w:pPr>
              <w:spacing w:before="120"/>
              <w:ind w:left="-103"/>
              <w:jc w:val="center"/>
              <w:rPr>
                <w:rFonts w:ascii="Arial" w:hAnsi="Arial" w:cs="Arial"/>
                <w:sz w:val="22"/>
                <w:szCs w:val="22"/>
              </w:rPr>
            </w:pPr>
            <w:r w:rsidRPr="00AA3E20">
              <w:rPr>
                <w:rFonts w:ascii="Arial" w:hAnsi="Arial" w:cs="Arial"/>
                <w:sz w:val="22"/>
                <w:szCs w:val="22"/>
              </w:rPr>
              <w:t>15.000</w:t>
            </w:r>
          </w:p>
          <w:p w14:paraId="3709C8E0" w14:textId="77777777" w:rsidR="00AA3E20" w:rsidRPr="00AA3E20" w:rsidRDefault="00AA3E20" w:rsidP="00AA3E20">
            <w:pPr>
              <w:spacing w:after="160" w:line="259" w:lineRule="auto"/>
              <w:ind w:left="-103"/>
              <w:jc w:val="center"/>
              <w:rPr>
                <w:rFonts w:ascii="Arial" w:hAnsi="Arial" w:cs="Arial"/>
                <w:sz w:val="22"/>
                <w:szCs w:val="22"/>
              </w:rPr>
            </w:pPr>
          </w:p>
        </w:tc>
        <w:tc>
          <w:tcPr>
            <w:tcW w:w="1843" w:type="dxa"/>
            <w:vAlign w:val="center"/>
          </w:tcPr>
          <w:p w14:paraId="0D6C067B" w14:textId="5825ECA5" w:rsidR="00AA3E20" w:rsidRPr="00AA3E20" w:rsidRDefault="00AA3E20" w:rsidP="00AA3E20">
            <w:pPr>
              <w:spacing w:after="160" w:line="259" w:lineRule="auto"/>
              <w:rPr>
                <w:rFonts w:ascii="Arial" w:hAnsi="Arial" w:cs="Arial"/>
                <w:sz w:val="22"/>
                <w:szCs w:val="22"/>
              </w:rPr>
            </w:pPr>
            <w:r w:rsidRPr="00AA3E20">
              <w:rPr>
                <w:rFonts w:ascii="Arial" w:hAnsi="Arial" w:cs="Arial"/>
                <w:sz w:val="22"/>
                <w:szCs w:val="22"/>
              </w:rPr>
              <w:t>Unidade</w:t>
            </w:r>
          </w:p>
        </w:tc>
      </w:tr>
      <w:tr w:rsidR="00AA3E20" w:rsidRPr="00AA3E20" w14:paraId="46DF5B5F" w14:textId="38A7A862" w:rsidTr="00AA3E20">
        <w:tc>
          <w:tcPr>
            <w:tcW w:w="1163" w:type="dxa"/>
            <w:vAlign w:val="center"/>
          </w:tcPr>
          <w:p w14:paraId="3C3F1E94" w14:textId="7717F397" w:rsidR="00AA3E20" w:rsidRPr="00AA3E20" w:rsidRDefault="00AA3E20" w:rsidP="00AA3E20">
            <w:pPr>
              <w:spacing w:before="120"/>
              <w:jc w:val="center"/>
              <w:rPr>
                <w:rFonts w:ascii="Arial" w:hAnsi="Arial" w:cs="Arial"/>
                <w:sz w:val="22"/>
                <w:szCs w:val="22"/>
              </w:rPr>
            </w:pPr>
            <w:r w:rsidRPr="00AA3E20">
              <w:rPr>
                <w:rFonts w:ascii="Arial" w:hAnsi="Arial" w:cs="Arial"/>
                <w:sz w:val="22"/>
                <w:szCs w:val="22"/>
              </w:rPr>
              <w:t>03</w:t>
            </w:r>
          </w:p>
          <w:p w14:paraId="5C84DD32" w14:textId="77777777" w:rsidR="00AA3E20" w:rsidRPr="00AA3E20" w:rsidRDefault="00AA3E20" w:rsidP="00AA3E20">
            <w:pPr>
              <w:spacing w:before="120"/>
              <w:jc w:val="center"/>
              <w:rPr>
                <w:rFonts w:ascii="Arial" w:hAnsi="Arial" w:cs="Arial"/>
                <w:sz w:val="22"/>
                <w:szCs w:val="22"/>
              </w:rPr>
            </w:pPr>
          </w:p>
          <w:p w14:paraId="7026A14D" w14:textId="77777777" w:rsidR="00AA3E20" w:rsidRPr="00AA3E20" w:rsidRDefault="00AA3E20" w:rsidP="00AA3E20">
            <w:pPr>
              <w:spacing w:before="120"/>
              <w:jc w:val="center"/>
              <w:rPr>
                <w:rFonts w:ascii="Arial" w:hAnsi="Arial" w:cs="Arial"/>
                <w:sz w:val="22"/>
                <w:szCs w:val="22"/>
              </w:rPr>
            </w:pPr>
          </w:p>
        </w:tc>
        <w:tc>
          <w:tcPr>
            <w:tcW w:w="5387" w:type="dxa"/>
            <w:vAlign w:val="center"/>
          </w:tcPr>
          <w:p w14:paraId="1506F485" w14:textId="77777777" w:rsidR="00AA3E20" w:rsidRPr="00AA3E20" w:rsidRDefault="00AA3E20" w:rsidP="00AA3E20">
            <w:pPr>
              <w:spacing w:before="120" w:after="120"/>
              <w:ind w:left="34" w:hanging="34"/>
              <w:jc w:val="both"/>
              <w:rPr>
                <w:rFonts w:ascii="Arial" w:hAnsi="Arial" w:cs="Arial"/>
                <w:sz w:val="22"/>
                <w:szCs w:val="22"/>
              </w:rPr>
            </w:pPr>
            <w:r w:rsidRPr="00AA3E20">
              <w:rPr>
                <w:rFonts w:ascii="Arial" w:hAnsi="Arial" w:cs="Arial"/>
                <w:sz w:val="22"/>
                <w:szCs w:val="22"/>
              </w:rPr>
              <w:t xml:space="preserve">DVD-R, </w:t>
            </w:r>
            <w:proofErr w:type="spellStart"/>
            <w:r w:rsidRPr="00AA3E20">
              <w:rPr>
                <w:rFonts w:ascii="Arial" w:hAnsi="Arial" w:cs="Arial"/>
                <w:sz w:val="22"/>
                <w:szCs w:val="22"/>
              </w:rPr>
              <w:t>gravável</w:t>
            </w:r>
            <w:proofErr w:type="spellEnd"/>
            <w:r w:rsidRPr="00AA3E20">
              <w:rPr>
                <w:rFonts w:ascii="Arial" w:hAnsi="Arial" w:cs="Arial"/>
                <w:sz w:val="22"/>
                <w:szCs w:val="22"/>
              </w:rPr>
              <w:t>, com capacidade mínima de 4,7 GB, acondicionado em embalagem individual e</w:t>
            </w:r>
            <w:r w:rsidRPr="00AA3E20">
              <w:rPr>
                <w:rFonts w:ascii="Arial" w:eastAsia="Century Gothic" w:hAnsi="Arial" w:cs="Arial"/>
                <w:sz w:val="22"/>
                <w:szCs w:val="22"/>
              </w:rPr>
              <w:t xml:space="preserve"> entregue em caixa com 200 unidades cada.</w:t>
            </w:r>
          </w:p>
        </w:tc>
        <w:tc>
          <w:tcPr>
            <w:tcW w:w="992" w:type="dxa"/>
            <w:vAlign w:val="center"/>
          </w:tcPr>
          <w:p w14:paraId="12F395B7" w14:textId="2CE56F2E" w:rsidR="00AA3E20" w:rsidRPr="00AA3E20" w:rsidRDefault="00480F3D" w:rsidP="00AA3E20">
            <w:pPr>
              <w:spacing w:after="160" w:line="259" w:lineRule="auto"/>
              <w:ind w:left="-103"/>
              <w:jc w:val="center"/>
              <w:rPr>
                <w:rFonts w:ascii="Arial" w:hAnsi="Arial" w:cs="Arial"/>
                <w:sz w:val="22"/>
                <w:szCs w:val="22"/>
              </w:rPr>
            </w:pPr>
            <w:r>
              <w:rPr>
                <w:rFonts w:ascii="Arial" w:hAnsi="Arial" w:cs="Arial"/>
                <w:sz w:val="22"/>
                <w:szCs w:val="22"/>
              </w:rPr>
              <w:t>30</w:t>
            </w:r>
            <w:r w:rsidR="00AA3E20" w:rsidRPr="00AA3E20">
              <w:rPr>
                <w:rFonts w:ascii="Arial" w:hAnsi="Arial" w:cs="Arial"/>
                <w:sz w:val="22"/>
                <w:szCs w:val="22"/>
              </w:rPr>
              <w:t>.000</w:t>
            </w:r>
          </w:p>
        </w:tc>
        <w:tc>
          <w:tcPr>
            <w:tcW w:w="1843" w:type="dxa"/>
            <w:vAlign w:val="center"/>
          </w:tcPr>
          <w:p w14:paraId="25C3465A" w14:textId="66B0365D" w:rsidR="00AA3E20" w:rsidRPr="00AA3E20" w:rsidRDefault="00AA3E20" w:rsidP="00AA3E20">
            <w:pPr>
              <w:spacing w:after="160" w:line="259" w:lineRule="auto"/>
              <w:rPr>
                <w:rFonts w:ascii="Arial" w:hAnsi="Arial" w:cs="Arial"/>
                <w:sz w:val="22"/>
                <w:szCs w:val="22"/>
              </w:rPr>
            </w:pPr>
            <w:r w:rsidRPr="00AA3E20">
              <w:rPr>
                <w:rFonts w:ascii="Arial" w:hAnsi="Arial" w:cs="Arial"/>
                <w:sz w:val="22"/>
                <w:szCs w:val="22"/>
              </w:rPr>
              <w:t>Unidade</w:t>
            </w:r>
          </w:p>
        </w:tc>
      </w:tr>
      <w:tr w:rsidR="00177C46" w:rsidRPr="00AA3E20" w14:paraId="0635C77E" w14:textId="77777777" w:rsidTr="00AA3E20">
        <w:tc>
          <w:tcPr>
            <w:tcW w:w="1163" w:type="dxa"/>
            <w:vAlign w:val="center"/>
          </w:tcPr>
          <w:p w14:paraId="336BDC3F" w14:textId="77777777" w:rsidR="00177C46" w:rsidRPr="00AA3E20" w:rsidRDefault="00177C46" w:rsidP="00177C46">
            <w:pPr>
              <w:spacing w:before="120"/>
              <w:jc w:val="center"/>
              <w:rPr>
                <w:rFonts w:ascii="Arial" w:hAnsi="Arial" w:cs="Arial"/>
                <w:sz w:val="22"/>
                <w:szCs w:val="22"/>
              </w:rPr>
            </w:pPr>
            <w:r w:rsidRPr="00AA3E20">
              <w:rPr>
                <w:rFonts w:ascii="Arial" w:hAnsi="Arial" w:cs="Arial"/>
                <w:sz w:val="22"/>
                <w:szCs w:val="22"/>
              </w:rPr>
              <w:t>02</w:t>
            </w:r>
          </w:p>
          <w:p w14:paraId="4BED2544" w14:textId="77777777" w:rsidR="00177C46" w:rsidRPr="00AA3E20" w:rsidRDefault="00177C46" w:rsidP="00177C46">
            <w:pPr>
              <w:spacing w:before="120"/>
              <w:jc w:val="center"/>
              <w:rPr>
                <w:rFonts w:ascii="Arial" w:hAnsi="Arial" w:cs="Arial"/>
                <w:sz w:val="22"/>
                <w:szCs w:val="22"/>
              </w:rPr>
            </w:pPr>
          </w:p>
          <w:p w14:paraId="15D7A5BA" w14:textId="77777777" w:rsidR="00177C46" w:rsidRPr="00AA3E20" w:rsidRDefault="00177C46" w:rsidP="00177C46">
            <w:pPr>
              <w:spacing w:before="120"/>
              <w:jc w:val="center"/>
              <w:rPr>
                <w:rFonts w:ascii="Arial" w:hAnsi="Arial" w:cs="Arial"/>
                <w:sz w:val="22"/>
                <w:szCs w:val="22"/>
              </w:rPr>
            </w:pPr>
          </w:p>
        </w:tc>
        <w:tc>
          <w:tcPr>
            <w:tcW w:w="5387" w:type="dxa"/>
            <w:vAlign w:val="center"/>
          </w:tcPr>
          <w:p w14:paraId="0CFD86D2" w14:textId="63BB8D60" w:rsidR="00177C46" w:rsidRPr="00AA3E20" w:rsidRDefault="00177C46" w:rsidP="00177C46">
            <w:pPr>
              <w:spacing w:before="120" w:after="120"/>
              <w:ind w:left="34" w:hanging="34"/>
              <w:jc w:val="both"/>
              <w:rPr>
                <w:rFonts w:ascii="Arial" w:hAnsi="Arial" w:cs="Arial"/>
                <w:sz w:val="22"/>
                <w:szCs w:val="22"/>
              </w:rPr>
            </w:pPr>
            <w:r w:rsidRPr="00AA3E20">
              <w:rPr>
                <w:rFonts w:ascii="Arial" w:hAnsi="Arial" w:cs="Arial"/>
                <w:sz w:val="22"/>
                <w:szCs w:val="22"/>
              </w:rPr>
              <w:t xml:space="preserve">CD-RW, regravável, com capacidade para 700 </w:t>
            </w:r>
            <w:proofErr w:type="spellStart"/>
            <w:r w:rsidRPr="00AA3E20">
              <w:rPr>
                <w:rFonts w:ascii="Arial" w:hAnsi="Arial" w:cs="Arial"/>
                <w:sz w:val="22"/>
                <w:szCs w:val="22"/>
              </w:rPr>
              <w:t>Mbytes</w:t>
            </w:r>
            <w:proofErr w:type="spellEnd"/>
            <w:r w:rsidRPr="00AA3E20">
              <w:rPr>
                <w:rFonts w:ascii="Arial" w:hAnsi="Arial" w:cs="Arial"/>
                <w:sz w:val="22"/>
                <w:szCs w:val="22"/>
              </w:rPr>
              <w:t xml:space="preserve"> e 80 minutos, acondicionado em embalagem individual e entregue em caixa com 200 unidades cada.</w:t>
            </w:r>
          </w:p>
        </w:tc>
        <w:tc>
          <w:tcPr>
            <w:tcW w:w="992" w:type="dxa"/>
            <w:vAlign w:val="center"/>
          </w:tcPr>
          <w:p w14:paraId="7529ED3E" w14:textId="6DA4AC6D" w:rsidR="00177C46" w:rsidRPr="00AA3E20" w:rsidRDefault="00480F3D" w:rsidP="00177C46">
            <w:pPr>
              <w:spacing w:after="160" w:line="259" w:lineRule="auto"/>
              <w:ind w:left="-103"/>
              <w:jc w:val="center"/>
              <w:rPr>
                <w:rFonts w:ascii="Arial" w:hAnsi="Arial" w:cs="Arial"/>
                <w:sz w:val="22"/>
                <w:szCs w:val="22"/>
              </w:rPr>
            </w:pPr>
            <w:r>
              <w:rPr>
                <w:rFonts w:ascii="Arial" w:hAnsi="Arial" w:cs="Arial"/>
                <w:sz w:val="22"/>
                <w:szCs w:val="22"/>
              </w:rPr>
              <w:t>5.000</w:t>
            </w:r>
          </w:p>
        </w:tc>
        <w:tc>
          <w:tcPr>
            <w:tcW w:w="1843" w:type="dxa"/>
            <w:vAlign w:val="center"/>
          </w:tcPr>
          <w:p w14:paraId="647F6440" w14:textId="77699DFC" w:rsidR="00177C46" w:rsidRPr="00AA3E20" w:rsidRDefault="00177C46" w:rsidP="00177C46">
            <w:pPr>
              <w:spacing w:after="160" w:line="259" w:lineRule="auto"/>
              <w:rPr>
                <w:rFonts w:ascii="Arial" w:hAnsi="Arial" w:cs="Arial"/>
                <w:sz w:val="22"/>
                <w:szCs w:val="22"/>
              </w:rPr>
            </w:pPr>
            <w:r w:rsidRPr="00AA3E20">
              <w:rPr>
                <w:rFonts w:ascii="Arial" w:hAnsi="Arial" w:cs="Arial"/>
                <w:sz w:val="22"/>
                <w:szCs w:val="22"/>
              </w:rPr>
              <w:t>Unidade</w:t>
            </w:r>
          </w:p>
        </w:tc>
      </w:tr>
    </w:tbl>
    <w:p w14:paraId="5492063D" w14:textId="77777777" w:rsidR="00AA3E20" w:rsidRPr="00AA3E20" w:rsidRDefault="00AA3E20" w:rsidP="00C55A0F">
      <w:pPr>
        <w:ind w:firstLine="426"/>
        <w:jc w:val="both"/>
        <w:rPr>
          <w:rFonts w:ascii="Arial" w:hAnsi="Arial" w:cs="Arial"/>
          <w:sz w:val="22"/>
          <w:szCs w:val="22"/>
        </w:rPr>
      </w:pPr>
    </w:p>
    <w:p w14:paraId="75D6472E" w14:textId="77777777" w:rsidR="00AA3E20" w:rsidRDefault="00AA3E20" w:rsidP="00FB6F4C">
      <w:pPr>
        <w:jc w:val="center"/>
        <w:rPr>
          <w:rFonts w:ascii="Arial" w:hAnsi="Arial" w:cs="Arial"/>
          <w:b/>
          <w:sz w:val="22"/>
          <w:szCs w:val="22"/>
        </w:rPr>
      </w:pPr>
    </w:p>
    <w:p w14:paraId="156BFB73" w14:textId="77777777" w:rsidR="00AA3E20" w:rsidRDefault="00AA3E20" w:rsidP="00FB6F4C">
      <w:pPr>
        <w:jc w:val="center"/>
        <w:rPr>
          <w:rFonts w:ascii="Arial" w:hAnsi="Arial" w:cs="Arial"/>
          <w:b/>
          <w:sz w:val="22"/>
          <w:szCs w:val="22"/>
        </w:rPr>
      </w:pPr>
    </w:p>
    <w:p w14:paraId="34EF1C24" w14:textId="77777777" w:rsidR="00AA3E20" w:rsidRDefault="00AA3E20" w:rsidP="00FB6F4C">
      <w:pPr>
        <w:jc w:val="center"/>
        <w:rPr>
          <w:rFonts w:ascii="Arial" w:hAnsi="Arial" w:cs="Arial"/>
          <w:b/>
          <w:sz w:val="22"/>
          <w:szCs w:val="22"/>
        </w:rPr>
      </w:pPr>
    </w:p>
    <w:p w14:paraId="1F990020" w14:textId="77777777" w:rsidR="00AA3E20" w:rsidRDefault="00AA3E20" w:rsidP="00FB6F4C">
      <w:pPr>
        <w:jc w:val="center"/>
        <w:rPr>
          <w:rFonts w:ascii="Arial" w:hAnsi="Arial" w:cs="Arial"/>
          <w:b/>
          <w:sz w:val="22"/>
          <w:szCs w:val="22"/>
        </w:rPr>
      </w:pPr>
    </w:p>
    <w:p w14:paraId="5043D923" w14:textId="77777777" w:rsidR="00AA3E20" w:rsidRDefault="00AA3E20" w:rsidP="00FB6F4C">
      <w:pPr>
        <w:jc w:val="center"/>
        <w:rPr>
          <w:rFonts w:ascii="Arial" w:hAnsi="Arial" w:cs="Arial"/>
          <w:b/>
          <w:sz w:val="22"/>
          <w:szCs w:val="22"/>
        </w:rPr>
      </w:pPr>
    </w:p>
    <w:p w14:paraId="272BEAD1" w14:textId="77777777" w:rsidR="00AA3E20" w:rsidRDefault="00AA3E20" w:rsidP="00FB6F4C">
      <w:pPr>
        <w:jc w:val="center"/>
        <w:rPr>
          <w:rFonts w:ascii="Arial" w:hAnsi="Arial" w:cs="Arial"/>
          <w:b/>
          <w:sz w:val="22"/>
          <w:szCs w:val="22"/>
        </w:rPr>
      </w:pPr>
    </w:p>
    <w:p w14:paraId="475F5D38" w14:textId="77777777" w:rsidR="00AA3E20" w:rsidRDefault="00AA3E20" w:rsidP="00FB6F4C">
      <w:pPr>
        <w:jc w:val="center"/>
        <w:rPr>
          <w:rFonts w:ascii="Arial" w:hAnsi="Arial" w:cs="Arial"/>
          <w:b/>
          <w:sz w:val="22"/>
          <w:szCs w:val="22"/>
        </w:rPr>
      </w:pPr>
    </w:p>
    <w:p w14:paraId="6B6EDFED" w14:textId="77777777" w:rsidR="00AA3E20" w:rsidRDefault="00AA3E20" w:rsidP="00FB6F4C">
      <w:pPr>
        <w:jc w:val="center"/>
        <w:rPr>
          <w:rFonts w:ascii="Arial" w:hAnsi="Arial" w:cs="Arial"/>
          <w:b/>
          <w:sz w:val="22"/>
          <w:szCs w:val="22"/>
        </w:rPr>
      </w:pPr>
    </w:p>
    <w:p w14:paraId="457081C0" w14:textId="77777777" w:rsidR="00AA3E20" w:rsidRDefault="00AA3E20" w:rsidP="00FB6F4C">
      <w:pPr>
        <w:jc w:val="center"/>
        <w:rPr>
          <w:rFonts w:ascii="Arial" w:hAnsi="Arial" w:cs="Arial"/>
          <w:b/>
          <w:sz w:val="22"/>
          <w:szCs w:val="22"/>
        </w:rPr>
      </w:pPr>
    </w:p>
    <w:p w14:paraId="7B5D13CA" w14:textId="77777777" w:rsidR="00AA3E20" w:rsidRDefault="00AA3E20" w:rsidP="00FB6F4C">
      <w:pPr>
        <w:jc w:val="center"/>
        <w:rPr>
          <w:rFonts w:ascii="Arial" w:hAnsi="Arial" w:cs="Arial"/>
          <w:b/>
          <w:sz w:val="22"/>
          <w:szCs w:val="22"/>
        </w:rPr>
      </w:pPr>
    </w:p>
    <w:p w14:paraId="269EA361" w14:textId="77777777" w:rsidR="00AA3E20" w:rsidRDefault="00AA3E20" w:rsidP="00FB6F4C">
      <w:pPr>
        <w:jc w:val="center"/>
        <w:rPr>
          <w:rFonts w:ascii="Arial" w:hAnsi="Arial" w:cs="Arial"/>
          <w:b/>
          <w:sz w:val="22"/>
          <w:szCs w:val="22"/>
        </w:rPr>
      </w:pPr>
    </w:p>
    <w:p w14:paraId="12ADE209" w14:textId="77777777" w:rsidR="00AA3E20" w:rsidRDefault="00AA3E20" w:rsidP="00FB6F4C">
      <w:pPr>
        <w:jc w:val="center"/>
        <w:rPr>
          <w:rFonts w:ascii="Arial" w:hAnsi="Arial" w:cs="Arial"/>
          <w:b/>
          <w:sz w:val="22"/>
          <w:szCs w:val="22"/>
        </w:rPr>
      </w:pPr>
    </w:p>
    <w:p w14:paraId="2EC80F69" w14:textId="77777777" w:rsidR="00AA3E20" w:rsidRDefault="00AA3E20" w:rsidP="00FB6F4C">
      <w:pPr>
        <w:jc w:val="center"/>
        <w:rPr>
          <w:rFonts w:ascii="Arial" w:hAnsi="Arial" w:cs="Arial"/>
          <w:b/>
          <w:sz w:val="22"/>
          <w:szCs w:val="22"/>
        </w:rPr>
      </w:pPr>
    </w:p>
    <w:p w14:paraId="51CB1DDD" w14:textId="77777777" w:rsidR="00AA3E20" w:rsidRDefault="00AA3E20" w:rsidP="00FB6F4C">
      <w:pPr>
        <w:jc w:val="center"/>
        <w:rPr>
          <w:rFonts w:ascii="Arial" w:hAnsi="Arial" w:cs="Arial"/>
          <w:b/>
          <w:sz w:val="22"/>
          <w:szCs w:val="22"/>
        </w:rPr>
      </w:pPr>
    </w:p>
    <w:p w14:paraId="207CB783" w14:textId="77777777" w:rsidR="00AA3E20" w:rsidRDefault="00AA3E20" w:rsidP="00FB6F4C">
      <w:pPr>
        <w:jc w:val="center"/>
        <w:rPr>
          <w:rFonts w:ascii="Arial" w:hAnsi="Arial" w:cs="Arial"/>
          <w:b/>
          <w:sz w:val="22"/>
          <w:szCs w:val="22"/>
        </w:rPr>
      </w:pPr>
    </w:p>
    <w:p w14:paraId="60FCE7A3" w14:textId="77777777" w:rsidR="00AA3E20" w:rsidRDefault="00AA3E20" w:rsidP="00FB6F4C">
      <w:pPr>
        <w:jc w:val="center"/>
        <w:rPr>
          <w:rFonts w:ascii="Arial" w:hAnsi="Arial" w:cs="Arial"/>
          <w:b/>
          <w:sz w:val="22"/>
          <w:szCs w:val="22"/>
        </w:rPr>
      </w:pPr>
    </w:p>
    <w:p w14:paraId="3B0E5D68" w14:textId="77777777" w:rsidR="00AA3E20" w:rsidRDefault="00AA3E20" w:rsidP="00FB6F4C">
      <w:pPr>
        <w:jc w:val="center"/>
        <w:rPr>
          <w:rFonts w:ascii="Arial" w:hAnsi="Arial" w:cs="Arial"/>
          <w:b/>
          <w:sz w:val="22"/>
          <w:szCs w:val="22"/>
        </w:rPr>
      </w:pPr>
    </w:p>
    <w:p w14:paraId="08F43CA9" w14:textId="77777777" w:rsidR="00AA3E20" w:rsidRDefault="00AA3E20" w:rsidP="00FB6F4C">
      <w:pPr>
        <w:jc w:val="center"/>
        <w:rPr>
          <w:rFonts w:ascii="Arial" w:hAnsi="Arial" w:cs="Arial"/>
          <w:b/>
          <w:sz w:val="22"/>
          <w:szCs w:val="22"/>
        </w:rPr>
      </w:pPr>
    </w:p>
    <w:p w14:paraId="3AEB6FEC" w14:textId="77777777" w:rsidR="00AA3E20" w:rsidRDefault="00AA3E20" w:rsidP="00FB6F4C">
      <w:pPr>
        <w:jc w:val="center"/>
        <w:rPr>
          <w:rFonts w:ascii="Arial" w:hAnsi="Arial" w:cs="Arial"/>
          <w:b/>
          <w:sz w:val="22"/>
          <w:szCs w:val="22"/>
        </w:rPr>
      </w:pPr>
    </w:p>
    <w:p w14:paraId="0916B5A5" w14:textId="77777777" w:rsidR="00AA3E20" w:rsidRDefault="00AA3E20" w:rsidP="00FB6F4C">
      <w:pPr>
        <w:jc w:val="center"/>
        <w:rPr>
          <w:rFonts w:ascii="Arial" w:hAnsi="Arial" w:cs="Arial"/>
          <w:b/>
          <w:sz w:val="22"/>
          <w:szCs w:val="22"/>
        </w:rPr>
      </w:pPr>
    </w:p>
    <w:p w14:paraId="7A15F0FC" w14:textId="77777777" w:rsidR="00AA3E20" w:rsidRDefault="00AA3E20" w:rsidP="00FB6F4C">
      <w:pPr>
        <w:jc w:val="center"/>
        <w:rPr>
          <w:rFonts w:ascii="Arial" w:hAnsi="Arial" w:cs="Arial"/>
          <w:b/>
          <w:sz w:val="22"/>
          <w:szCs w:val="22"/>
        </w:rPr>
      </w:pPr>
    </w:p>
    <w:p w14:paraId="21AE2D3E" w14:textId="77777777" w:rsidR="00AA3E20" w:rsidRDefault="00AA3E20" w:rsidP="00FB6F4C">
      <w:pPr>
        <w:jc w:val="center"/>
        <w:rPr>
          <w:rFonts w:ascii="Arial" w:hAnsi="Arial" w:cs="Arial"/>
          <w:b/>
          <w:sz w:val="22"/>
          <w:szCs w:val="22"/>
        </w:rPr>
      </w:pPr>
    </w:p>
    <w:p w14:paraId="541CB120" w14:textId="77777777" w:rsidR="00AA3E20" w:rsidRDefault="00AA3E20" w:rsidP="00FB6F4C">
      <w:pPr>
        <w:jc w:val="center"/>
        <w:rPr>
          <w:rFonts w:ascii="Arial" w:hAnsi="Arial" w:cs="Arial"/>
          <w:b/>
          <w:sz w:val="22"/>
          <w:szCs w:val="22"/>
        </w:rPr>
      </w:pPr>
    </w:p>
    <w:p w14:paraId="57D7A9CA" w14:textId="77777777" w:rsidR="00AA3E20" w:rsidRDefault="00AA3E20" w:rsidP="00FB6F4C">
      <w:pPr>
        <w:jc w:val="center"/>
        <w:rPr>
          <w:rFonts w:ascii="Arial" w:hAnsi="Arial" w:cs="Arial"/>
          <w:b/>
          <w:sz w:val="22"/>
          <w:szCs w:val="22"/>
        </w:rPr>
      </w:pPr>
    </w:p>
    <w:p w14:paraId="27EB0AF3" w14:textId="77777777" w:rsidR="00AA3E20" w:rsidRDefault="00AA3E20" w:rsidP="00FB6F4C">
      <w:pPr>
        <w:jc w:val="center"/>
        <w:rPr>
          <w:rFonts w:ascii="Arial" w:hAnsi="Arial" w:cs="Arial"/>
          <w:b/>
          <w:sz w:val="22"/>
          <w:szCs w:val="22"/>
        </w:rPr>
      </w:pPr>
    </w:p>
    <w:p w14:paraId="1CF9813B" w14:textId="77777777" w:rsidR="00AA3E20" w:rsidRDefault="00AA3E20" w:rsidP="00FB6F4C">
      <w:pPr>
        <w:jc w:val="center"/>
        <w:rPr>
          <w:rFonts w:ascii="Arial" w:hAnsi="Arial" w:cs="Arial"/>
          <w:b/>
          <w:sz w:val="22"/>
          <w:szCs w:val="22"/>
        </w:rPr>
      </w:pPr>
    </w:p>
    <w:p w14:paraId="02397D63" w14:textId="7F0FD208" w:rsidR="00C55A0F" w:rsidRPr="00061729" w:rsidRDefault="00C55A0F" w:rsidP="00FB6F4C">
      <w:pPr>
        <w:jc w:val="center"/>
        <w:rPr>
          <w:rFonts w:ascii="Arial" w:hAnsi="Arial" w:cs="Arial"/>
          <w:b/>
          <w:sz w:val="22"/>
          <w:szCs w:val="22"/>
        </w:rPr>
      </w:pPr>
      <w:r w:rsidRPr="00061729">
        <w:rPr>
          <w:rFonts w:ascii="Arial" w:hAnsi="Arial" w:cs="Arial"/>
          <w:b/>
          <w:sz w:val="22"/>
          <w:szCs w:val="22"/>
        </w:rPr>
        <w:t>ANEXO II</w:t>
      </w:r>
    </w:p>
    <w:p w14:paraId="728BE8FF" w14:textId="77777777" w:rsidR="00C55A0F" w:rsidRPr="00061729" w:rsidRDefault="00C55A0F" w:rsidP="00FB6F4C">
      <w:pPr>
        <w:jc w:val="both"/>
        <w:rPr>
          <w:rFonts w:ascii="Arial" w:hAnsi="Arial" w:cs="Arial"/>
          <w:sz w:val="22"/>
          <w:szCs w:val="22"/>
        </w:rPr>
      </w:pPr>
    </w:p>
    <w:p w14:paraId="7C767B04" w14:textId="77777777" w:rsidR="00C55A0F" w:rsidRPr="00061729" w:rsidRDefault="00C55A0F" w:rsidP="00FB6F4C">
      <w:pPr>
        <w:jc w:val="both"/>
        <w:rPr>
          <w:rFonts w:ascii="Arial" w:hAnsi="Arial" w:cs="Arial"/>
          <w:sz w:val="22"/>
          <w:szCs w:val="22"/>
        </w:rPr>
      </w:pPr>
    </w:p>
    <w:p w14:paraId="685A4D73" w14:textId="77777777" w:rsidR="00C55A0F" w:rsidRPr="00061729" w:rsidRDefault="00C55A0F" w:rsidP="00FB6F4C">
      <w:pPr>
        <w:jc w:val="center"/>
        <w:rPr>
          <w:rFonts w:ascii="Arial" w:hAnsi="Arial" w:cs="Arial"/>
          <w:b/>
          <w:sz w:val="22"/>
          <w:szCs w:val="22"/>
        </w:rPr>
      </w:pPr>
      <w:r w:rsidRPr="00061729">
        <w:rPr>
          <w:rFonts w:ascii="Arial" w:hAnsi="Arial" w:cs="Arial"/>
          <w:b/>
          <w:sz w:val="22"/>
          <w:szCs w:val="22"/>
        </w:rPr>
        <w:t>MODELO DE DECLARAÇÃO DE SITUAÇÃO REGULAR PERANTE O MINISTÉRIO DO TRABALHO</w:t>
      </w:r>
    </w:p>
    <w:p w14:paraId="6B5A1E80" w14:textId="77777777" w:rsidR="00C55A0F" w:rsidRPr="00061729" w:rsidRDefault="00C55A0F" w:rsidP="00C55A0F">
      <w:pPr>
        <w:ind w:firstLine="426"/>
        <w:jc w:val="both"/>
        <w:rPr>
          <w:rFonts w:ascii="Arial" w:hAnsi="Arial" w:cs="Arial"/>
          <w:sz w:val="22"/>
          <w:szCs w:val="22"/>
        </w:rPr>
      </w:pPr>
    </w:p>
    <w:p w14:paraId="7B50F9A6" w14:textId="77777777" w:rsidR="00C55A0F" w:rsidRPr="00061729" w:rsidRDefault="00C55A0F" w:rsidP="00C55A0F">
      <w:pPr>
        <w:ind w:firstLine="426"/>
        <w:jc w:val="both"/>
        <w:rPr>
          <w:rFonts w:ascii="Arial" w:hAnsi="Arial" w:cs="Arial"/>
          <w:sz w:val="22"/>
          <w:szCs w:val="22"/>
        </w:rPr>
      </w:pPr>
    </w:p>
    <w:p w14:paraId="6C865DE6" w14:textId="77777777" w:rsidR="00C55A0F" w:rsidRPr="00061729" w:rsidRDefault="00C55A0F" w:rsidP="00C55A0F">
      <w:pPr>
        <w:ind w:firstLine="426"/>
        <w:jc w:val="both"/>
        <w:rPr>
          <w:rFonts w:ascii="Arial" w:hAnsi="Arial" w:cs="Arial"/>
          <w:sz w:val="22"/>
          <w:szCs w:val="22"/>
        </w:rPr>
      </w:pPr>
    </w:p>
    <w:p w14:paraId="79CD1F7C" w14:textId="77777777" w:rsidR="00C55A0F" w:rsidRPr="00061729" w:rsidRDefault="00C55A0F" w:rsidP="00C55A0F">
      <w:pPr>
        <w:ind w:firstLine="426"/>
        <w:jc w:val="both"/>
        <w:rPr>
          <w:rFonts w:ascii="Arial" w:hAnsi="Arial" w:cs="Arial"/>
          <w:sz w:val="22"/>
          <w:szCs w:val="22"/>
        </w:rPr>
      </w:pPr>
    </w:p>
    <w:p w14:paraId="4D3DDDA5" w14:textId="20D5B7B7" w:rsidR="00C55A0F" w:rsidRPr="00742480" w:rsidRDefault="00C55A0F" w:rsidP="00C55A0F">
      <w:pPr>
        <w:spacing w:line="360" w:lineRule="auto"/>
        <w:ind w:firstLine="426"/>
        <w:jc w:val="both"/>
        <w:rPr>
          <w:rFonts w:ascii="Arial" w:hAnsi="Arial" w:cs="Arial"/>
          <w:sz w:val="22"/>
          <w:szCs w:val="22"/>
        </w:rPr>
      </w:pPr>
      <w:r w:rsidRPr="00061729">
        <w:rPr>
          <w:rFonts w:ascii="Arial" w:hAnsi="Arial" w:cs="Arial"/>
          <w:sz w:val="22"/>
          <w:szCs w:val="22"/>
        </w:rPr>
        <w:t>Eu, _________________________________ (</w:t>
      </w:r>
      <w:r w:rsidRPr="00742480">
        <w:rPr>
          <w:rFonts w:ascii="Arial" w:hAnsi="Arial" w:cs="Arial"/>
          <w:sz w:val="22"/>
          <w:szCs w:val="22"/>
        </w:rPr>
        <w:t xml:space="preserve">nome completo), representante legal da empresa _________________________________ (nome da pessoa jurídica), interessado em participar do </w:t>
      </w:r>
      <w:r w:rsidRPr="00742480">
        <w:rPr>
          <w:rFonts w:ascii="Arial" w:hAnsi="Arial" w:cs="Arial"/>
          <w:b/>
          <w:sz w:val="22"/>
          <w:szCs w:val="22"/>
        </w:rPr>
        <w:t xml:space="preserve">PREGÃO ELETRÔNICO Nº </w:t>
      </w:r>
      <w:r w:rsidR="00336CA3">
        <w:rPr>
          <w:rFonts w:ascii="Arial" w:hAnsi="Arial" w:cs="Arial"/>
          <w:b/>
          <w:sz w:val="22"/>
          <w:szCs w:val="22"/>
        </w:rPr>
        <w:t>101</w:t>
      </w:r>
      <w:r w:rsidRPr="00742480">
        <w:rPr>
          <w:rFonts w:ascii="Arial" w:hAnsi="Arial" w:cs="Arial"/>
          <w:b/>
          <w:sz w:val="22"/>
          <w:szCs w:val="22"/>
        </w:rPr>
        <w:t>/2019</w:t>
      </w:r>
      <w:r w:rsidRPr="00742480">
        <w:rPr>
          <w:rFonts w:ascii="Arial" w:hAnsi="Arial" w:cs="Arial"/>
          <w:sz w:val="22"/>
          <w:szCs w:val="22"/>
        </w:rPr>
        <w:t>, do Ministério Público do Estado de São Paulo</w:t>
      </w:r>
      <w:r w:rsidRPr="00742480">
        <w:rPr>
          <w:rFonts w:ascii="Arial" w:hAnsi="Arial" w:cs="Arial"/>
          <w:b/>
          <w:sz w:val="22"/>
          <w:szCs w:val="22"/>
        </w:rPr>
        <w:t>, DECLARO</w:t>
      </w:r>
      <w:r w:rsidRPr="00742480">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596CD7AF" w14:textId="77777777" w:rsidR="00C55A0F" w:rsidRPr="00742480" w:rsidRDefault="00C55A0F" w:rsidP="00C55A0F">
      <w:pPr>
        <w:ind w:firstLine="426"/>
        <w:jc w:val="both"/>
        <w:rPr>
          <w:rFonts w:ascii="Arial" w:hAnsi="Arial" w:cs="Arial"/>
          <w:sz w:val="22"/>
          <w:szCs w:val="22"/>
        </w:rPr>
      </w:pPr>
    </w:p>
    <w:p w14:paraId="3F9B3F1F" w14:textId="77777777" w:rsidR="00C55A0F" w:rsidRPr="00742480" w:rsidRDefault="00C55A0F" w:rsidP="00C55A0F">
      <w:pPr>
        <w:ind w:firstLine="426"/>
        <w:jc w:val="both"/>
        <w:rPr>
          <w:rFonts w:ascii="Arial" w:hAnsi="Arial" w:cs="Arial"/>
          <w:sz w:val="22"/>
          <w:szCs w:val="22"/>
        </w:rPr>
      </w:pPr>
    </w:p>
    <w:p w14:paraId="41D16D57" w14:textId="77777777" w:rsidR="00C55A0F" w:rsidRPr="00742480" w:rsidRDefault="00C55A0F" w:rsidP="00C55A0F">
      <w:pPr>
        <w:ind w:firstLine="426"/>
        <w:jc w:val="both"/>
        <w:rPr>
          <w:rFonts w:ascii="Arial" w:hAnsi="Arial" w:cs="Arial"/>
          <w:sz w:val="22"/>
          <w:szCs w:val="22"/>
        </w:rPr>
      </w:pPr>
    </w:p>
    <w:p w14:paraId="1A5C7DB9" w14:textId="77777777" w:rsidR="00C55A0F" w:rsidRPr="00742480" w:rsidRDefault="00C55A0F" w:rsidP="00C55A0F">
      <w:pPr>
        <w:ind w:firstLine="426"/>
        <w:jc w:val="both"/>
        <w:rPr>
          <w:rFonts w:ascii="Arial" w:hAnsi="Arial" w:cs="Arial"/>
          <w:sz w:val="22"/>
          <w:szCs w:val="22"/>
        </w:rPr>
      </w:pPr>
    </w:p>
    <w:p w14:paraId="694FD0E3"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São Paulo, ___ de _________________ </w:t>
      </w:r>
      <w:proofErr w:type="spellStart"/>
      <w:r w:rsidRPr="00742480">
        <w:rPr>
          <w:rFonts w:ascii="Arial" w:hAnsi="Arial" w:cs="Arial"/>
          <w:sz w:val="22"/>
          <w:szCs w:val="22"/>
        </w:rPr>
        <w:t>de</w:t>
      </w:r>
      <w:proofErr w:type="spellEnd"/>
      <w:r w:rsidRPr="00742480">
        <w:rPr>
          <w:rFonts w:ascii="Arial" w:hAnsi="Arial" w:cs="Arial"/>
          <w:sz w:val="22"/>
          <w:szCs w:val="22"/>
        </w:rPr>
        <w:t xml:space="preserve"> 2019.</w:t>
      </w:r>
    </w:p>
    <w:p w14:paraId="360D7486" w14:textId="77777777" w:rsidR="00C55A0F" w:rsidRPr="00742480" w:rsidRDefault="00C55A0F" w:rsidP="00C55A0F">
      <w:pPr>
        <w:ind w:firstLine="426"/>
        <w:jc w:val="both"/>
        <w:rPr>
          <w:rFonts w:ascii="Arial" w:hAnsi="Arial" w:cs="Arial"/>
          <w:sz w:val="22"/>
          <w:szCs w:val="22"/>
        </w:rPr>
      </w:pPr>
    </w:p>
    <w:p w14:paraId="3D3C0D46" w14:textId="77777777" w:rsidR="00C55A0F" w:rsidRPr="00742480" w:rsidRDefault="00C55A0F" w:rsidP="00C55A0F">
      <w:pPr>
        <w:ind w:firstLine="426"/>
        <w:jc w:val="both"/>
        <w:rPr>
          <w:rFonts w:ascii="Arial" w:hAnsi="Arial" w:cs="Arial"/>
          <w:sz w:val="22"/>
          <w:szCs w:val="22"/>
        </w:rPr>
      </w:pPr>
    </w:p>
    <w:p w14:paraId="43D6130B" w14:textId="77777777" w:rsidR="00C55A0F" w:rsidRPr="00742480" w:rsidRDefault="00C55A0F" w:rsidP="00C55A0F">
      <w:pPr>
        <w:ind w:firstLine="426"/>
        <w:jc w:val="both"/>
        <w:rPr>
          <w:rFonts w:ascii="Arial" w:hAnsi="Arial" w:cs="Arial"/>
          <w:sz w:val="22"/>
          <w:szCs w:val="22"/>
        </w:rPr>
      </w:pPr>
    </w:p>
    <w:p w14:paraId="06A553F5" w14:textId="77777777" w:rsidR="00C55A0F" w:rsidRPr="00742480" w:rsidRDefault="00C55A0F" w:rsidP="00C55A0F">
      <w:pPr>
        <w:ind w:firstLine="426"/>
        <w:jc w:val="both"/>
        <w:rPr>
          <w:rFonts w:ascii="Arial" w:hAnsi="Arial" w:cs="Arial"/>
          <w:sz w:val="22"/>
          <w:szCs w:val="22"/>
        </w:rPr>
      </w:pPr>
    </w:p>
    <w:p w14:paraId="0F929202"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__________________________________________________</w:t>
      </w:r>
    </w:p>
    <w:p w14:paraId="04F80C74"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(Carimbo da empresa, nome e cargo da pessoa que assina)</w:t>
      </w:r>
    </w:p>
    <w:p w14:paraId="3B027AA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69295C6B" w14:textId="77777777" w:rsidR="00C55A0F" w:rsidRPr="00742480" w:rsidRDefault="00C55A0F" w:rsidP="00C55A0F">
      <w:pPr>
        <w:ind w:firstLine="426"/>
        <w:jc w:val="center"/>
        <w:rPr>
          <w:rFonts w:ascii="Arial" w:hAnsi="Arial" w:cs="Arial"/>
          <w:sz w:val="22"/>
          <w:szCs w:val="22"/>
        </w:rPr>
      </w:pPr>
    </w:p>
    <w:p w14:paraId="72CB74B2" w14:textId="77777777" w:rsidR="00C55A0F" w:rsidRPr="00742480" w:rsidRDefault="00C55A0F" w:rsidP="00C55A0F">
      <w:pPr>
        <w:rPr>
          <w:rFonts w:ascii="Arial" w:hAnsi="Arial" w:cs="Arial"/>
          <w:sz w:val="22"/>
          <w:szCs w:val="22"/>
        </w:rPr>
      </w:pPr>
    </w:p>
    <w:p w14:paraId="0248CC3A" w14:textId="77777777" w:rsidR="00C55A0F" w:rsidRPr="00742480" w:rsidRDefault="00C55A0F" w:rsidP="00C55A0F">
      <w:pPr>
        <w:rPr>
          <w:rFonts w:ascii="Arial" w:hAnsi="Arial" w:cs="Arial"/>
          <w:sz w:val="22"/>
          <w:szCs w:val="22"/>
        </w:rPr>
      </w:pPr>
    </w:p>
    <w:p w14:paraId="105AC591" w14:textId="77777777" w:rsidR="00C55A0F" w:rsidRPr="00742480" w:rsidRDefault="00C55A0F" w:rsidP="00C55A0F">
      <w:pPr>
        <w:rPr>
          <w:rFonts w:ascii="Arial" w:hAnsi="Arial" w:cs="Arial"/>
          <w:sz w:val="22"/>
          <w:szCs w:val="22"/>
        </w:rPr>
      </w:pPr>
    </w:p>
    <w:p w14:paraId="0559FA36" w14:textId="6E08B3CF" w:rsidR="00C55A0F" w:rsidRDefault="00C55A0F" w:rsidP="00C55A0F">
      <w:pPr>
        <w:rPr>
          <w:rFonts w:ascii="Arial" w:hAnsi="Arial" w:cs="Arial"/>
          <w:sz w:val="22"/>
          <w:szCs w:val="22"/>
        </w:rPr>
      </w:pPr>
    </w:p>
    <w:p w14:paraId="5EE6EE6E" w14:textId="5C55D0E5" w:rsidR="003467BB" w:rsidRDefault="003467BB" w:rsidP="00C55A0F">
      <w:pPr>
        <w:rPr>
          <w:rFonts w:ascii="Arial" w:hAnsi="Arial" w:cs="Arial"/>
          <w:sz w:val="22"/>
          <w:szCs w:val="22"/>
        </w:rPr>
      </w:pPr>
    </w:p>
    <w:p w14:paraId="633BC059" w14:textId="77777777" w:rsidR="003467BB" w:rsidRPr="00742480" w:rsidRDefault="003467BB" w:rsidP="00C55A0F">
      <w:pPr>
        <w:rPr>
          <w:rFonts w:ascii="Arial" w:hAnsi="Arial" w:cs="Arial"/>
          <w:sz w:val="22"/>
          <w:szCs w:val="22"/>
        </w:rPr>
      </w:pPr>
    </w:p>
    <w:p w14:paraId="67E09560" w14:textId="77777777" w:rsidR="00C55A0F" w:rsidRPr="00742480" w:rsidRDefault="00C55A0F" w:rsidP="00C55A0F">
      <w:pPr>
        <w:rPr>
          <w:rFonts w:ascii="Arial" w:hAnsi="Arial" w:cs="Arial"/>
          <w:sz w:val="22"/>
          <w:szCs w:val="22"/>
        </w:rPr>
      </w:pPr>
    </w:p>
    <w:p w14:paraId="2DCF60B6" w14:textId="77777777" w:rsidR="00C55A0F" w:rsidRPr="00742480" w:rsidRDefault="00C55A0F" w:rsidP="00C55A0F">
      <w:pPr>
        <w:rPr>
          <w:rFonts w:ascii="Arial" w:hAnsi="Arial" w:cs="Arial"/>
          <w:sz w:val="22"/>
          <w:szCs w:val="22"/>
        </w:rPr>
      </w:pPr>
    </w:p>
    <w:p w14:paraId="07BE01FC" w14:textId="77777777" w:rsidR="00C55A0F" w:rsidRPr="00742480" w:rsidRDefault="00C55A0F" w:rsidP="00C55A0F">
      <w:pPr>
        <w:rPr>
          <w:rFonts w:ascii="Arial" w:hAnsi="Arial" w:cs="Arial"/>
          <w:sz w:val="22"/>
          <w:szCs w:val="22"/>
        </w:rPr>
      </w:pPr>
    </w:p>
    <w:p w14:paraId="1F5EC830" w14:textId="77777777" w:rsidR="00C55A0F" w:rsidRPr="00742480" w:rsidRDefault="00C55A0F" w:rsidP="00C55A0F">
      <w:pPr>
        <w:rPr>
          <w:rFonts w:ascii="Arial" w:hAnsi="Arial" w:cs="Arial"/>
          <w:sz w:val="22"/>
          <w:szCs w:val="22"/>
        </w:rPr>
      </w:pPr>
    </w:p>
    <w:p w14:paraId="1232904A" w14:textId="77777777" w:rsidR="00C55A0F" w:rsidRPr="00742480" w:rsidRDefault="00C55A0F" w:rsidP="00C55A0F">
      <w:pPr>
        <w:ind w:firstLine="426"/>
        <w:jc w:val="center"/>
        <w:rPr>
          <w:rFonts w:ascii="Arial" w:hAnsi="Arial" w:cs="Arial"/>
          <w:sz w:val="22"/>
          <w:szCs w:val="22"/>
        </w:rPr>
      </w:pPr>
    </w:p>
    <w:p w14:paraId="38D618DC" w14:textId="77777777" w:rsidR="00C55A0F" w:rsidRPr="00FA7092" w:rsidRDefault="00C55A0F" w:rsidP="00C55A0F">
      <w:pPr>
        <w:ind w:firstLine="426"/>
        <w:jc w:val="center"/>
        <w:rPr>
          <w:rFonts w:ascii="Arial" w:hAnsi="Arial" w:cs="Arial"/>
          <w:sz w:val="20"/>
          <w:szCs w:val="20"/>
        </w:rPr>
      </w:pPr>
    </w:p>
    <w:p w14:paraId="08848FAF" w14:textId="77777777" w:rsidR="00C55A0F" w:rsidRPr="00FA7092" w:rsidRDefault="00C55A0F" w:rsidP="00C55A0F">
      <w:pPr>
        <w:spacing w:line="276" w:lineRule="auto"/>
        <w:ind w:firstLine="993"/>
        <w:jc w:val="both"/>
        <w:rPr>
          <w:rFonts w:ascii="Arial" w:hAnsi="Arial" w:cs="Arial"/>
          <w:sz w:val="20"/>
          <w:szCs w:val="20"/>
        </w:rPr>
      </w:pPr>
      <w:r w:rsidRPr="00FA7092">
        <w:rPr>
          <w:rFonts w:ascii="Arial" w:hAnsi="Arial" w:cs="Arial"/>
          <w:b/>
          <w:sz w:val="20"/>
          <w:szCs w:val="20"/>
        </w:rPr>
        <w:t xml:space="preserve">OBS.: </w:t>
      </w:r>
      <w:r w:rsidRPr="00FA7092">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088E54B"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br w:type="page"/>
      </w:r>
    </w:p>
    <w:p w14:paraId="7ED15B57" w14:textId="77777777" w:rsidR="00C55A0F" w:rsidRPr="00061729" w:rsidRDefault="00C55A0F" w:rsidP="00FB6F4C">
      <w:pPr>
        <w:jc w:val="center"/>
        <w:rPr>
          <w:rFonts w:ascii="Arial" w:hAnsi="Arial" w:cs="Arial"/>
          <w:b/>
          <w:sz w:val="22"/>
          <w:szCs w:val="22"/>
        </w:rPr>
      </w:pPr>
      <w:r w:rsidRPr="00061729">
        <w:rPr>
          <w:rFonts w:ascii="Arial" w:hAnsi="Arial" w:cs="Arial"/>
          <w:b/>
          <w:sz w:val="22"/>
          <w:szCs w:val="22"/>
        </w:rPr>
        <w:lastRenderedPageBreak/>
        <w:t>ANEXO III</w:t>
      </w:r>
    </w:p>
    <w:p w14:paraId="40AA046D" w14:textId="77777777" w:rsidR="00C55A0F" w:rsidRPr="00061729" w:rsidRDefault="00C55A0F" w:rsidP="00FB6F4C">
      <w:pPr>
        <w:jc w:val="both"/>
        <w:rPr>
          <w:rFonts w:ascii="Arial" w:hAnsi="Arial" w:cs="Arial"/>
          <w:sz w:val="22"/>
          <w:szCs w:val="22"/>
        </w:rPr>
      </w:pPr>
    </w:p>
    <w:p w14:paraId="5578B21F" w14:textId="77777777" w:rsidR="00C55A0F" w:rsidRPr="00061729" w:rsidRDefault="00C55A0F" w:rsidP="00FB6F4C">
      <w:pPr>
        <w:jc w:val="both"/>
        <w:rPr>
          <w:rFonts w:ascii="Arial" w:hAnsi="Arial" w:cs="Arial"/>
          <w:sz w:val="22"/>
          <w:szCs w:val="22"/>
        </w:rPr>
      </w:pPr>
    </w:p>
    <w:p w14:paraId="12563804" w14:textId="77777777" w:rsidR="00C55A0F" w:rsidRPr="00742480" w:rsidRDefault="00C55A0F" w:rsidP="00FB6F4C">
      <w:pPr>
        <w:jc w:val="center"/>
        <w:rPr>
          <w:rFonts w:ascii="Arial" w:hAnsi="Arial" w:cs="Arial"/>
          <w:b/>
          <w:sz w:val="22"/>
          <w:szCs w:val="22"/>
        </w:rPr>
      </w:pPr>
      <w:r w:rsidRPr="00061729">
        <w:rPr>
          <w:rFonts w:ascii="Arial" w:hAnsi="Arial" w:cs="Arial"/>
          <w:b/>
          <w:sz w:val="22"/>
          <w:szCs w:val="22"/>
        </w:rPr>
        <w:t>MODELO DE DECLARAÇÃO DE INEXISTÊNCIA DE SUPERVENIÊNCIA DE FATO IMPEDITIVO À PARTICIPAÇÃO EM LICITAÇÕES PROMOVIDAS POR ÓRGÃOS OU ENTIDADES PÚBLICAS</w:t>
      </w:r>
    </w:p>
    <w:p w14:paraId="10AFA262" w14:textId="77777777" w:rsidR="00C55A0F" w:rsidRPr="00742480" w:rsidRDefault="00C55A0F" w:rsidP="00C55A0F">
      <w:pPr>
        <w:ind w:firstLine="426"/>
        <w:jc w:val="both"/>
        <w:rPr>
          <w:rFonts w:ascii="Arial" w:hAnsi="Arial" w:cs="Arial"/>
          <w:sz w:val="22"/>
          <w:szCs w:val="22"/>
        </w:rPr>
      </w:pPr>
    </w:p>
    <w:p w14:paraId="3CF55488" w14:textId="77777777" w:rsidR="00C55A0F" w:rsidRPr="00742480" w:rsidRDefault="00C55A0F" w:rsidP="00C55A0F">
      <w:pPr>
        <w:ind w:firstLine="426"/>
        <w:jc w:val="both"/>
        <w:rPr>
          <w:rFonts w:ascii="Arial" w:hAnsi="Arial" w:cs="Arial"/>
          <w:sz w:val="22"/>
          <w:szCs w:val="22"/>
        </w:rPr>
      </w:pPr>
    </w:p>
    <w:p w14:paraId="2AB8B176" w14:textId="77777777" w:rsidR="00C55A0F" w:rsidRPr="00742480" w:rsidRDefault="00C55A0F" w:rsidP="00C55A0F">
      <w:pPr>
        <w:ind w:firstLine="426"/>
        <w:jc w:val="both"/>
        <w:rPr>
          <w:rFonts w:ascii="Arial" w:hAnsi="Arial" w:cs="Arial"/>
          <w:sz w:val="22"/>
          <w:szCs w:val="22"/>
        </w:rPr>
      </w:pPr>
    </w:p>
    <w:p w14:paraId="0A7CBD5C" w14:textId="0A798A50" w:rsidR="00C55A0F" w:rsidRPr="00742480" w:rsidRDefault="00C55A0F" w:rsidP="00C55A0F">
      <w:pPr>
        <w:spacing w:line="360" w:lineRule="auto"/>
        <w:ind w:firstLine="426"/>
        <w:jc w:val="both"/>
        <w:rPr>
          <w:rFonts w:ascii="Arial" w:hAnsi="Arial" w:cs="Arial"/>
          <w:sz w:val="22"/>
          <w:szCs w:val="22"/>
        </w:rPr>
      </w:pPr>
      <w:r w:rsidRPr="00742480">
        <w:rPr>
          <w:rFonts w:ascii="Arial" w:hAnsi="Arial" w:cs="Arial"/>
          <w:sz w:val="22"/>
          <w:szCs w:val="22"/>
        </w:rPr>
        <w:t xml:space="preserve">Eu, ______________________________ (nome completo), representante legal da empresa _____________________________ (nome da pessoa jurídica), interessado em participar do </w:t>
      </w:r>
      <w:r w:rsidRPr="00742480">
        <w:rPr>
          <w:rFonts w:ascii="Arial" w:hAnsi="Arial" w:cs="Arial"/>
          <w:b/>
          <w:sz w:val="22"/>
          <w:szCs w:val="22"/>
        </w:rPr>
        <w:t>PREGÃO ELETRÔNICO Nº</w:t>
      </w:r>
      <w:r w:rsidR="003467BB">
        <w:rPr>
          <w:rFonts w:ascii="Arial" w:hAnsi="Arial" w:cs="Arial"/>
          <w:b/>
          <w:sz w:val="22"/>
          <w:szCs w:val="22"/>
        </w:rPr>
        <w:t xml:space="preserve"> </w:t>
      </w:r>
      <w:r w:rsidR="00336CA3">
        <w:rPr>
          <w:rFonts w:ascii="Arial" w:hAnsi="Arial" w:cs="Arial"/>
          <w:b/>
          <w:sz w:val="22"/>
          <w:szCs w:val="22"/>
        </w:rPr>
        <w:t>101</w:t>
      </w:r>
      <w:r w:rsidRPr="00742480">
        <w:rPr>
          <w:rFonts w:ascii="Arial" w:hAnsi="Arial" w:cs="Arial"/>
          <w:b/>
          <w:sz w:val="22"/>
          <w:szCs w:val="22"/>
        </w:rPr>
        <w:t>/2019</w:t>
      </w:r>
      <w:r w:rsidRPr="00742480">
        <w:rPr>
          <w:rFonts w:ascii="Arial" w:hAnsi="Arial" w:cs="Arial"/>
          <w:sz w:val="22"/>
          <w:szCs w:val="22"/>
        </w:rPr>
        <w:t xml:space="preserve">, do Ministério Público do Estado de São Paulo, </w:t>
      </w:r>
      <w:r w:rsidRPr="00742480">
        <w:rPr>
          <w:rFonts w:ascii="Arial" w:hAnsi="Arial" w:cs="Arial"/>
          <w:b/>
          <w:sz w:val="22"/>
          <w:szCs w:val="22"/>
        </w:rPr>
        <w:t>DECLARO</w:t>
      </w:r>
      <w:r w:rsidRPr="00742480">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6E791C74" w14:textId="77777777" w:rsidR="00C55A0F" w:rsidRPr="00742480" w:rsidRDefault="00C55A0F" w:rsidP="00C55A0F">
      <w:pPr>
        <w:ind w:firstLine="426"/>
        <w:jc w:val="both"/>
        <w:rPr>
          <w:rFonts w:ascii="Arial" w:hAnsi="Arial" w:cs="Arial"/>
          <w:sz w:val="22"/>
          <w:szCs w:val="22"/>
        </w:rPr>
      </w:pPr>
    </w:p>
    <w:p w14:paraId="37458A86" w14:textId="77777777" w:rsidR="00C55A0F" w:rsidRPr="00742480" w:rsidRDefault="00C55A0F" w:rsidP="00C55A0F">
      <w:pPr>
        <w:ind w:firstLine="426"/>
        <w:jc w:val="both"/>
        <w:rPr>
          <w:rFonts w:ascii="Arial" w:hAnsi="Arial" w:cs="Arial"/>
          <w:sz w:val="22"/>
          <w:szCs w:val="22"/>
        </w:rPr>
      </w:pPr>
    </w:p>
    <w:p w14:paraId="01DFFE3E" w14:textId="77777777" w:rsidR="00C55A0F" w:rsidRPr="00742480" w:rsidRDefault="00C55A0F" w:rsidP="00C55A0F">
      <w:pPr>
        <w:ind w:firstLine="426"/>
        <w:jc w:val="both"/>
        <w:rPr>
          <w:rFonts w:ascii="Arial" w:hAnsi="Arial" w:cs="Arial"/>
          <w:sz w:val="22"/>
          <w:szCs w:val="22"/>
        </w:rPr>
      </w:pPr>
    </w:p>
    <w:p w14:paraId="09292F8C" w14:textId="77777777" w:rsidR="00C55A0F" w:rsidRPr="00742480" w:rsidRDefault="00C55A0F" w:rsidP="00C55A0F">
      <w:pPr>
        <w:ind w:firstLine="426"/>
        <w:jc w:val="both"/>
        <w:rPr>
          <w:rFonts w:ascii="Arial" w:hAnsi="Arial" w:cs="Arial"/>
          <w:sz w:val="22"/>
          <w:szCs w:val="22"/>
        </w:rPr>
      </w:pPr>
    </w:p>
    <w:p w14:paraId="0C11C8FC" w14:textId="77777777" w:rsidR="00C55A0F" w:rsidRPr="00742480" w:rsidRDefault="00C55A0F" w:rsidP="00C55A0F">
      <w:pPr>
        <w:ind w:firstLine="426"/>
        <w:jc w:val="both"/>
        <w:rPr>
          <w:rFonts w:ascii="Arial" w:hAnsi="Arial" w:cs="Arial"/>
          <w:sz w:val="22"/>
          <w:szCs w:val="22"/>
        </w:rPr>
      </w:pPr>
    </w:p>
    <w:p w14:paraId="21581BB8"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São Paulo, ___ de ____________________ </w:t>
      </w:r>
      <w:proofErr w:type="spellStart"/>
      <w:r w:rsidRPr="00742480">
        <w:rPr>
          <w:rFonts w:ascii="Arial" w:hAnsi="Arial" w:cs="Arial"/>
          <w:sz w:val="22"/>
          <w:szCs w:val="22"/>
        </w:rPr>
        <w:t>de</w:t>
      </w:r>
      <w:proofErr w:type="spellEnd"/>
      <w:r w:rsidRPr="00742480">
        <w:rPr>
          <w:rFonts w:ascii="Arial" w:hAnsi="Arial" w:cs="Arial"/>
          <w:sz w:val="22"/>
          <w:szCs w:val="22"/>
        </w:rPr>
        <w:t xml:space="preserve"> 2019.</w:t>
      </w:r>
    </w:p>
    <w:p w14:paraId="4C2C248F" w14:textId="77777777" w:rsidR="00C55A0F" w:rsidRPr="00742480" w:rsidRDefault="00C55A0F" w:rsidP="00C55A0F">
      <w:pPr>
        <w:ind w:firstLine="426"/>
        <w:jc w:val="center"/>
        <w:rPr>
          <w:rFonts w:ascii="Arial" w:hAnsi="Arial" w:cs="Arial"/>
          <w:sz w:val="22"/>
          <w:szCs w:val="22"/>
        </w:rPr>
      </w:pPr>
    </w:p>
    <w:p w14:paraId="5483562B" w14:textId="77777777" w:rsidR="00C55A0F" w:rsidRPr="00742480" w:rsidRDefault="00C55A0F" w:rsidP="00C55A0F">
      <w:pPr>
        <w:ind w:firstLine="426"/>
        <w:jc w:val="center"/>
        <w:rPr>
          <w:rFonts w:ascii="Arial" w:hAnsi="Arial" w:cs="Arial"/>
          <w:sz w:val="22"/>
          <w:szCs w:val="22"/>
        </w:rPr>
      </w:pPr>
    </w:p>
    <w:p w14:paraId="4D8D8FC1" w14:textId="77777777" w:rsidR="00C55A0F" w:rsidRPr="00742480" w:rsidRDefault="00C55A0F" w:rsidP="00C55A0F">
      <w:pPr>
        <w:ind w:firstLine="426"/>
        <w:jc w:val="center"/>
        <w:rPr>
          <w:rFonts w:ascii="Arial" w:hAnsi="Arial" w:cs="Arial"/>
          <w:sz w:val="22"/>
          <w:szCs w:val="22"/>
        </w:rPr>
      </w:pPr>
    </w:p>
    <w:p w14:paraId="4AD0BAAD" w14:textId="77777777" w:rsidR="00C55A0F" w:rsidRPr="00742480" w:rsidRDefault="00C55A0F" w:rsidP="00C55A0F">
      <w:pPr>
        <w:ind w:firstLine="426"/>
        <w:jc w:val="center"/>
        <w:rPr>
          <w:rFonts w:ascii="Arial" w:hAnsi="Arial" w:cs="Arial"/>
          <w:sz w:val="22"/>
          <w:szCs w:val="22"/>
        </w:rPr>
      </w:pPr>
    </w:p>
    <w:p w14:paraId="44965757"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__________________________________________________</w:t>
      </w:r>
    </w:p>
    <w:p w14:paraId="56A16BF0"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(Carimbo da empresa, nome e cargo da pessoa que assina)</w:t>
      </w:r>
    </w:p>
    <w:p w14:paraId="09B6AD08" w14:textId="77777777" w:rsidR="00C55A0F" w:rsidRPr="00742480" w:rsidRDefault="00C55A0F" w:rsidP="00C55A0F">
      <w:pPr>
        <w:ind w:firstLine="426"/>
        <w:jc w:val="both"/>
        <w:rPr>
          <w:rFonts w:ascii="Arial" w:hAnsi="Arial" w:cs="Arial"/>
          <w:sz w:val="22"/>
          <w:szCs w:val="22"/>
        </w:rPr>
      </w:pPr>
    </w:p>
    <w:p w14:paraId="4018D363" w14:textId="77777777" w:rsidR="00C55A0F" w:rsidRPr="00742480" w:rsidRDefault="00C55A0F" w:rsidP="00C55A0F">
      <w:pPr>
        <w:ind w:firstLine="426"/>
        <w:jc w:val="both"/>
        <w:rPr>
          <w:rFonts w:ascii="Arial" w:hAnsi="Arial" w:cs="Arial"/>
          <w:sz w:val="22"/>
          <w:szCs w:val="22"/>
        </w:rPr>
      </w:pPr>
    </w:p>
    <w:p w14:paraId="137261BF" w14:textId="77777777" w:rsidR="00C55A0F" w:rsidRPr="00742480" w:rsidRDefault="00C55A0F" w:rsidP="00C55A0F">
      <w:pPr>
        <w:ind w:firstLine="426"/>
        <w:jc w:val="both"/>
        <w:rPr>
          <w:rFonts w:ascii="Arial" w:hAnsi="Arial" w:cs="Arial"/>
          <w:sz w:val="22"/>
          <w:szCs w:val="22"/>
        </w:rPr>
      </w:pPr>
    </w:p>
    <w:p w14:paraId="261C9BA1" w14:textId="77777777" w:rsidR="00C55A0F" w:rsidRPr="00742480" w:rsidRDefault="00C55A0F" w:rsidP="00C55A0F">
      <w:pPr>
        <w:ind w:firstLine="426"/>
        <w:jc w:val="both"/>
        <w:rPr>
          <w:rFonts w:ascii="Arial" w:hAnsi="Arial" w:cs="Arial"/>
          <w:sz w:val="22"/>
          <w:szCs w:val="22"/>
        </w:rPr>
      </w:pPr>
    </w:p>
    <w:p w14:paraId="328B2EA7" w14:textId="77777777" w:rsidR="00C55A0F" w:rsidRPr="00742480" w:rsidRDefault="00C55A0F" w:rsidP="00C55A0F">
      <w:pPr>
        <w:ind w:firstLine="426"/>
        <w:jc w:val="both"/>
        <w:rPr>
          <w:rFonts w:ascii="Arial" w:hAnsi="Arial" w:cs="Arial"/>
          <w:sz w:val="22"/>
          <w:szCs w:val="22"/>
        </w:rPr>
      </w:pPr>
    </w:p>
    <w:p w14:paraId="20899B3B" w14:textId="77777777" w:rsidR="00C55A0F" w:rsidRPr="00742480" w:rsidRDefault="00C55A0F" w:rsidP="00C55A0F">
      <w:pPr>
        <w:ind w:firstLine="426"/>
        <w:jc w:val="both"/>
        <w:rPr>
          <w:rFonts w:ascii="Arial" w:hAnsi="Arial" w:cs="Arial"/>
          <w:sz w:val="22"/>
          <w:szCs w:val="22"/>
        </w:rPr>
      </w:pPr>
    </w:p>
    <w:p w14:paraId="5A14E2C0" w14:textId="77777777" w:rsidR="00C55A0F" w:rsidRPr="00742480" w:rsidRDefault="00C55A0F" w:rsidP="00C55A0F">
      <w:pPr>
        <w:ind w:firstLine="426"/>
        <w:jc w:val="both"/>
        <w:rPr>
          <w:rFonts w:ascii="Arial" w:hAnsi="Arial" w:cs="Arial"/>
          <w:sz w:val="22"/>
          <w:szCs w:val="22"/>
        </w:rPr>
      </w:pPr>
    </w:p>
    <w:p w14:paraId="6E4BC20E" w14:textId="77777777" w:rsidR="00C55A0F" w:rsidRPr="00742480" w:rsidRDefault="00C55A0F" w:rsidP="00C55A0F">
      <w:pPr>
        <w:ind w:firstLine="426"/>
        <w:jc w:val="both"/>
        <w:rPr>
          <w:rFonts w:ascii="Arial" w:hAnsi="Arial" w:cs="Arial"/>
          <w:sz w:val="22"/>
          <w:szCs w:val="22"/>
        </w:rPr>
      </w:pPr>
    </w:p>
    <w:p w14:paraId="6B6078E9" w14:textId="7BF5E019" w:rsidR="00C55A0F" w:rsidRDefault="00C55A0F" w:rsidP="00C55A0F">
      <w:pPr>
        <w:ind w:firstLine="426"/>
        <w:jc w:val="both"/>
        <w:rPr>
          <w:rFonts w:ascii="Arial" w:hAnsi="Arial" w:cs="Arial"/>
          <w:sz w:val="22"/>
          <w:szCs w:val="22"/>
        </w:rPr>
      </w:pPr>
    </w:p>
    <w:p w14:paraId="22A31D57" w14:textId="77777777" w:rsidR="003467BB" w:rsidRPr="00742480" w:rsidRDefault="003467BB" w:rsidP="00C55A0F">
      <w:pPr>
        <w:ind w:firstLine="426"/>
        <w:jc w:val="both"/>
        <w:rPr>
          <w:rFonts w:ascii="Arial" w:hAnsi="Arial" w:cs="Arial"/>
          <w:sz w:val="22"/>
          <w:szCs w:val="22"/>
        </w:rPr>
      </w:pPr>
    </w:p>
    <w:p w14:paraId="6F0B7D26" w14:textId="77777777" w:rsidR="00C55A0F" w:rsidRPr="00742480" w:rsidRDefault="00C55A0F" w:rsidP="00C55A0F">
      <w:pPr>
        <w:ind w:firstLine="426"/>
        <w:jc w:val="both"/>
        <w:rPr>
          <w:rFonts w:ascii="Arial" w:hAnsi="Arial" w:cs="Arial"/>
          <w:sz w:val="22"/>
          <w:szCs w:val="22"/>
        </w:rPr>
      </w:pPr>
    </w:p>
    <w:p w14:paraId="26CD1A69" w14:textId="77777777" w:rsidR="00C55A0F" w:rsidRPr="00742480" w:rsidRDefault="00C55A0F" w:rsidP="00C55A0F">
      <w:pPr>
        <w:ind w:firstLine="426"/>
        <w:jc w:val="both"/>
        <w:rPr>
          <w:rFonts w:ascii="Arial" w:hAnsi="Arial" w:cs="Arial"/>
          <w:sz w:val="22"/>
          <w:szCs w:val="22"/>
        </w:rPr>
      </w:pPr>
    </w:p>
    <w:p w14:paraId="257AEE83" w14:textId="77777777" w:rsidR="00C55A0F" w:rsidRPr="00742480" w:rsidRDefault="00C55A0F" w:rsidP="00C55A0F">
      <w:pPr>
        <w:spacing w:line="276" w:lineRule="auto"/>
        <w:ind w:firstLine="851"/>
        <w:jc w:val="both"/>
        <w:rPr>
          <w:rFonts w:ascii="Arial" w:hAnsi="Arial" w:cs="Arial"/>
          <w:b/>
          <w:sz w:val="22"/>
          <w:szCs w:val="22"/>
        </w:rPr>
      </w:pPr>
    </w:p>
    <w:p w14:paraId="781CCC30" w14:textId="77777777" w:rsidR="00C55A0F" w:rsidRPr="00742480" w:rsidRDefault="00C55A0F" w:rsidP="00C55A0F">
      <w:pPr>
        <w:spacing w:line="276" w:lineRule="auto"/>
        <w:ind w:firstLine="851"/>
        <w:jc w:val="both"/>
        <w:rPr>
          <w:rFonts w:ascii="Arial" w:hAnsi="Arial" w:cs="Arial"/>
          <w:b/>
          <w:sz w:val="22"/>
          <w:szCs w:val="22"/>
        </w:rPr>
      </w:pPr>
    </w:p>
    <w:p w14:paraId="03D23AE9" w14:textId="77777777" w:rsidR="00C55A0F" w:rsidRPr="00742480" w:rsidRDefault="00C55A0F" w:rsidP="00C55A0F">
      <w:pPr>
        <w:spacing w:line="276" w:lineRule="auto"/>
        <w:ind w:firstLine="851"/>
        <w:jc w:val="both"/>
        <w:rPr>
          <w:rFonts w:ascii="Arial" w:hAnsi="Arial" w:cs="Arial"/>
          <w:b/>
          <w:sz w:val="22"/>
          <w:szCs w:val="22"/>
        </w:rPr>
      </w:pPr>
    </w:p>
    <w:p w14:paraId="332ABEA8" w14:textId="77777777" w:rsidR="00C55A0F" w:rsidRPr="00742480" w:rsidRDefault="00C55A0F" w:rsidP="00C55A0F">
      <w:pPr>
        <w:spacing w:line="276" w:lineRule="auto"/>
        <w:ind w:firstLine="851"/>
        <w:jc w:val="both"/>
        <w:rPr>
          <w:rFonts w:ascii="Arial" w:hAnsi="Arial" w:cs="Arial"/>
          <w:b/>
          <w:sz w:val="22"/>
          <w:szCs w:val="22"/>
        </w:rPr>
      </w:pPr>
    </w:p>
    <w:p w14:paraId="09E10DD9" w14:textId="77777777" w:rsidR="00C55A0F" w:rsidRPr="00742480" w:rsidRDefault="00C55A0F" w:rsidP="00C55A0F">
      <w:pPr>
        <w:spacing w:line="276" w:lineRule="auto"/>
        <w:ind w:firstLine="851"/>
        <w:jc w:val="both"/>
        <w:rPr>
          <w:rFonts w:ascii="Arial" w:hAnsi="Arial" w:cs="Arial"/>
          <w:b/>
          <w:sz w:val="22"/>
          <w:szCs w:val="22"/>
        </w:rPr>
      </w:pPr>
    </w:p>
    <w:p w14:paraId="19DCF701" w14:textId="77777777" w:rsidR="00C55A0F" w:rsidRPr="00FA7092" w:rsidRDefault="00C55A0F" w:rsidP="00C55A0F">
      <w:pPr>
        <w:spacing w:line="276" w:lineRule="auto"/>
        <w:ind w:firstLine="993"/>
        <w:jc w:val="both"/>
        <w:rPr>
          <w:rFonts w:ascii="Arial" w:hAnsi="Arial" w:cs="Arial"/>
          <w:sz w:val="20"/>
          <w:szCs w:val="20"/>
        </w:rPr>
      </w:pPr>
      <w:r w:rsidRPr="00FA7092">
        <w:rPr>
          <w:rFonts w:ascii="Arial" w:hAnsi="Arial" w:cs="Arial"/>
          <w:b/>
          <w:sz w:val="20"/>
          <w:szCs w:val="20"/>
        </w:rPr>
        <w:t xml:space="preserve">OBS.: </w:t>
      </w:r>
      <w:r w:rsidRPr="00FA7092">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44DC698" w14:textId="77777777" w:rsidR="00C55A0F" w:rsidRPr="00061729" w:rsidRDefault="00C55A0F" w:rsidP="00C55A0F">
      <w:pPr>
        <w:tabs>
          <w:tab w:val="left" w:pos="851"/>
        </w:tabs>
        <w:jc w:val="center"/>
        <w:rPr>
          <w:rFonts w:ascii="Arial" w:eastAsia="Times New Roman" w:hAnsi="Arial" w:cs="Arial"/>
          <w:b/>
          <w:sz w:val="22"/>
          <w:szCs w:val="22"/>
          <w:lang w:eastAsia="x-none"/>
        </w:rPr>
      </w:pPr>
      <w:r w:rsidRPr="00061729">
        <w:rPr>
          <w:rFonts w:ascii="Arial" w:eastAsia="Times New Roman" w:hAnsi="Arial" w:cs="Arial"/>
          <w:b/>
          <w:sz w:val="22"/>
          <w:szCs w:val="22"/>
          <w:lang w:val="x-none" w:eastAsia="x-none"/>
        </w:rPr>
        <w:lastRenderedPageBreak/>
        <w:t xml:space="preserve">ANEXO </w:t>
      </w:r>
      <w:r w:rsidRPr="00061729">
        <w:rPr>
          <w:rFonts w:ascii="Arial" w:eastAsia="Times New Roman" w:hAnsi="Arial" w:cs="Arial"/>
          <w:b/>
          <w:sz w:val="22"/>
          <w:szCs w:val="22"/>
          <w:lang w:eastAsia="x-none"/>
        </w:rPr>
        <w:t xml:space="preserve">IV  </w:t>
      </w:r>
    </w:p>
    <w:p w14:paraId="06C8798F" w14:textId="77777777" w:rsidR="00C55A0F" w:rsidRPr="00061729" w:rsidRDefault="00C55A0F" w:rsidP="00C55A0F">
      <w:pPr>
        <w:tabs>
          <w:tab w:val="left" w:pos="284"/>
        </w:tabs>
        <w:rPr>
          <w:rFonts w:ascii="Arial" w:eastAsia="Times New Roman" w:hAnsi="Arial" w:cs="Arial"/>
          <w:sz w:val="22"/>
          <w:szCs w:val="22"/>
        </w:rPr>
      </w:pPr>
    </w:p>
    <w:p w14:paraId="53EC093D" w14:textId="77777777" w:rsidR="00C55A0F" w:rsidRPr="00061729" w:rsidRDefault="00C55A0F" w:rsidP="00C55A0F">
      <w:pPr>
        <w:tabs>
          <w:tab w:val="left" w:pos="284"/>
        </w:tabs>
        <w:rPr>
          <w:rFonts w:ascii="Arial" w:eastAsia="Times New Roman" w:hAnsi="Arial" w:cs="Arial"/>
          <w:sz w:val="22"/>
          <w:szCs w:val="22"/>
        </w:rPr>
      </w:pPr>
    </w:p>
    <w:p w14:paraId="212B3C08" w14:textId="77777777" w:rsidR="00C55A0F" w:rsidRPr="00061729" w:rsidRDefault="00C55A0F" w:rsidP="00C55A0F">
      <w:pPr>
        <w:tabs>
          <w:tab w:val="left" w:pos="284"/>
        </w:tabs>
        <w:rPr>
          <w:rFonts w:ascii="Arial" w:eastAsia="Times New Roman" w:hAnsi="Arial" w:cs="Arial"/>
          <w:sz w:val="22"/>
          <w:szCs w:val="22"/>
        </w:rPr>
      </w:pPr>
    </w:p>
    <w:p w14:paraId="12AAD4B4" w14:textId="77777777" w:rsidR="00C55A0F" w:rsidRPr="00742480" w:rsidRDefault="00C55A0F" w:rsidP="00C55A0F">
      <w:pPr>
        <w:keepNext/>
        <w:tabs>
          <w:tab w:val="left" w:pos="284"/>
        </w:tabs>
        <w:jc w:val="center"/>
        <w:outlineLvl w:val="6"/>
        <w:rPr>
          <w:rFonts w:ascii="Arial" w:eastAsia="Times New Roman" w:hAnsi="Arial" w:cs="Arial"/>
          <w:b/>
          <w:snapToGrid w:val="0"/>
          <w:sz w:val="22"/>
          <w:szCs w:val="22"/>
          <w:lang w:val="x-none" w:eastAsia="x-none"/>
        </w:rPr>
      </w:pPr>
      <w:r w:rsidRPr="00061729">
        <w:rPr>
          <w:rFonts w:ascii="Arial" w:eastAsia="Times New Roman" w:hAnsi="Arial" w:cs="Arial"/>
          <w:b/>
          <w:snapToGrid w:val="0"/>
          <w:sz w:val="22"/>
          <w:szCs w:val="22"/>
          <w:lang w:eastAsia="x-none"/>
        </w:rPr>
        <w:t xml:space="preserve">MODELO DE </w:t>
      </w:r>
      <w:r w:rsidRPr="00061729">
        <w:rPr>
          <w:rFonts w:ascii="Arial" w:eastAsia="Times New Roman" w:hAnsi="Arial" w:cs="Arial"/>
          <w:b/>
          <w:snapToGrid w:val="0"/>
          <w:sz w:val="22"/>
          <w:szCs w:val="22"/>
          <w:lang w:val="x-none" w:eastAsia="x-none"/>
        </w:rPr>
        <w:t>DECLARAÇÃO DE INEXISTÊNCIA DE PARENTESCO</w:t>
      </w:r>
    </w:p>
    <w:p w14:paraId="3EAEB00B" w14:textId="77777777" w:rsidR="00C55A0F" w:rsidRPr="00742480" w:rsidRDefault="00C55A0F" w:rsidP="00C55A0F">
      <w:pPr>
        <w:rPr>
          <w:rFonts w:ascii="Arial" w:eastAsia="Times New Roman" w:hAnsi="Arial" w:cs="Arial"/>
          <w:sz w:val="22"/>
          <w:szCs w:val="22"/>
        </w:rPr>
      </w:pPr>
    </w:p>
    <w:p w14:paraId="4EA467BE" w14:textId="77777777" w:rsidR="00C55A0F" w:rsidRPr="00742480" w:rsidRDefault="00C55A0F" w:rsidP="00C55A0F">
      <w:pPr>
        <w:tabs>
          <w:tab w:val="left" w:pos="284"/>
        </w:tabs>
        <w:rPr>
          <w:rFonts w:ascii="Arial" w:eastAsia="Times New Roman" w:hAnsi="Arial" w:cs="Arial"/>
          <w:sz w:val="22"/>
          <w:szCs w:val="22"/>
        </w:rPr>
      </w:pPr>
    </w:p>
    <w:p w14:paraId="142CC462" w14:textId="77777777" w:rsidR="00C55A0F" w:rsidRPr="00742480" w:rsidRDefault="00C55A0F" w:rsidP="00C55A0F">
      <w:pPr>
        <w:tabs>
          <w:tab w:val="left" w:pos="284"/>
        </w:tabs>
        <w:rPr>
          <w:rFonts w:ascii="Arial" w:eastAsia="Times New Roman" w:hAnsi="Arial" w:cs="Arial"/>
          <w:sz w:val="22"/>
          <w:szCs w:val="22"/>
        </w:rPr>
      </w:pPr>
    </w:p>
    <w:p w14:paraId="1476ADB5" w14:textId="77777777" w:rsidR="00C55A0F" w:rsidRPr="00742480" w:rsidRDefault="00C55A0F" w:rsidP="00C55A0F">
      <w:pPr>
        <w:tabs>
          <w:tab w:val="left" w:pos="284"/>
        </w:tabs>
        <w:rPr>
          <w:rFonts w:ascii="Arial" w:eastAsia="Times New Roman" w:hAnsi="Arial" w:cs="Arial"/>
          <w:sz w:val="22"/>
          <w:szCs w:val="22"/>
        </w:rPr>
      </w:pPr>
    </w:p>
    <w:p w14:paraId="27F2C4E2" w14:textId="77777777" w:rsidR="00C55A0F" w:rsidRPr="00742480" w:rsidRDefault="00C55A0F" w:rsidP="00C55A0F">
      <w:pPr>
        <w:widowControl w:val="0"/>
        <w:tabs>
          <w:tab w:val="left" w:pos="567"/>
        </w:tabs>
        <w:suppressAutoHyphens/>
        <w:spacing w:line="360" w:lineRule="auto"/>
        <w:ind w:firstLine="1134"/>
        <w:jc w:val="both"/>
        <w:rPr>
          <w:rFonts w:ascii="Arial" w:eastAsia="Times New Roman" w:hAnsi="Arial" w:cs="Arial"/>
          <w:sz w:val="22"/>
          <w:szCs w:val="22"/>
        </w:rPr>
      </w:pPr>
      <w:r w:rsidRPr="00742480">
        <w:rPr>
          <w:rFonts w:ascii="Arial" w:eastAsia="Times New Roman" w:hAnsi="Arial" w:cs="Arial"/>
          <w:b/>
          <w:sz w:val="22"/>
          <w:szCs w:val="22"/>
        </w:rPr>
        <w:t>DECLARO</w:t>
      </w:r>
      <w:r w:rsidRPr="00742480">
        <w:rPr>
          <w:rFonts w:ascii="Arial" w:eastAsia="Times New Roman" w:hAnsi="Arial" w:cs="Arial"/>
          <w:sz w:val="22"/>
          <w:szCs w:val="22"/>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2777DA8F" w14:textId="77777777" w:rsidR="00C55A0F" w:rsidRPr="00742480" w:rsidRDefault="00C55A0F" w:rsidP="00C55A0F">
      <w:pPr>
        <w:tabs>
          <w:tab w:val="left" w:pos="567"/>
        </w:tabs>
        <w:jc w:val="both"/>
        <w:rPr>
          <w:rFonts w:ascii="Arial" w:eastAsia="Times New Roman" w:hAnsi="Arial" w:cs="Arial"/>
          <w:sz w:val="22"/>
          <w:szCs w:val="22"/>
        </w:rPr>
      </w:pPr>
    </w:p>
    <w:p w14:paraId="3C086C3A" w14:textId="77777777" w:rsidR="00C55A0F" w:rsidRPr="00742480" w:rsidRDefault="00C55A0F" w:rsidP="00C55A0F">
      <w:pPr>
        <w:tabs>
          <w:tab w:val="left" w:pos="567"/>
        </w:tabs>
        <w:jc w:val="both"/>
        <w:rPr>
          <w:rFonts w:ascii="Arial" w:eastAsia="Times New Roman" w:hAnsi="Arial" w:cs="Arial"/>
          <w:sz w:val="22"/>
          <w:szCs w:val="22"/>
        </w:rPr>
      </w:pPr>
      <w:r w:rsidRPr="00742480">
        <w:rPr>
          <w:rFonts w:ascii="Arial" w:eastAsia="Times New Roman" w:hAnsi="Arial" w:cs="Arial"/>
          <w:sz w:val="22"/>
          <w:szCs w:val="22"/>
        </w:rPr>
        <w:t>Representante: ........................</w:t>
      </w:r>
    </w:p>
    <w:p w14:paraId="2A2CC377" w14:textId="77777777" w:rsidR="00C55A0F" w:rsidRPr="00742480" w:rsidRDefault="00C55A0F" w:rsidP="00C55A0F">
      <w:pPr>
        <w:tabs>
          <w:tab w:val="left" w:pos="567"/>
        </w:tabs>
        <w:spacing w:before="120"/>
        <w:jc w:val="both"/>
        <w:rPr>
          <w:rFonts w:ascii="Arial" w:eastAsia="Times New Roman" w:hAnsi="Arial" w:cs="Arial"/>
          <w:sz w:val="22"/>
          <w:szCs w:val="22"/>
        </w:rPr>
      </w:pPr>
      <w:r w:rsidRPr="00742480">
        <w:rPr>
          <w:rFonts w:ascii="Arial" w:eastAsia="Times New Roman" w:hAnsi="Arial" w:cs="Arial"/>
          <w:sz w:val="22"/>
          <w:szCs w:val="22"/>
        </w:rPr>
        <w:t>RG nº: ..................</w:t>
      </w:r>
    </w:p>
    <w:p w14:paraId="12537045" w14:textId="77777777" w:rsidR="00C55A0F" w:rsidRPr="00742480" w:rsidRDefault="00C55A0F" w:rsidP="00C55A0F">
      <w:pPr>
        <w:tabs>
          <w:tab w:val="left" w:pos="284"/>
        </w:tabs>
        <w:rPr>
          <w:rFonts w:ascii="Arial" w:eastAsia="Times New Roman" w:hAnsi="Arial" w:cs="Arial"/>
          <w:sz w:val="22"/>
          <w:szCs w:val="22"/>
        </w:rPr>
      </w:pPr>
    </w:p>
    <w:p w14:paraId="2606B7D9" w14:textId="77777777" w:rsidR="00C55A0F" w:rsidRPr="00742480" w:rsidRDefault="00C55A0F" w:rsidP="00C55A0F">
      <w:pPr>
        <w:tabs>
          <w:tab w:val="left" w:pos="284"/>
        </w:tabs>
        <w:rPr>
          <w:rFonts w:ascii="Arial" w:eastAsia="Times New Roman" w:hAnsi="Arial" w:cs="Arial"/>
          <w:sz w:val="22"/>
          <w:szCs w:val="22"/>
        </w:rPr>
      </w:pPr>
    </w:p>
    <w:p w14:paraId="6AC7BCD2" w14:textId="77777777" w:rsidR="00C55A0F" w:rsidRPr="00742480" w:rsidRDefault="00C55A0F" w:rsidP="00C55A0F">
      <w:pPr>
        <w:tabs>
          <w:tab w:val="left" w:pos="284"/>
        </w:tabs>
        <w:rPr>
          <w:rFonts w:ascii="Arial" w:eastAsia="Times New Roman" w:hAnsi="Arial" w:cs="Arial"/>
          <w:sz w:val="22"/>
          <w:szCs w:val="22"/>
        </w:rPr>
      </w:pPr>
    </w:p>
    <w:p w14:paraId="0BA3BEF3" w14:textId="77777777" w:rsidR="00C55A0F" w:rsidRPr="00742480" w:rsidRDefault="00C55A0F" w:rsidP="00C55A0F">
      <w:pPr>
        <w:tabs>
          <w:tab w:val="left" w:pos="284"/>
        </w:tabs>
        <w:rPr>
          <w:rFonts w:ascii="Arial" w:eastAsia="Times New Roman" w:hAnsi="Arial" w:cs="Arial"/>
          <w:sz w:val="22"/>
          <w:szCs w:val="22"/>
        </w:rPr>
      </w:pPr>
    </w:p>
    <w:p w14:paraId="23E13118" w14:textId="77777777" w:rsidR="00C55A0F" w:rsidRPr="00742480" w:rsidRDefault="00C55A0F" w:rsidP="00C55A0F">
      <w:pPr>
        <w:tabs>
          <w:tab w:val="left" w:pos="284"/>
        </w:tabs>
        <w:rPr>
          <w:rFonts w:ascii="Arial" w:eastAsia="Times New Roman" w:hAnsi="Arial" w:cs="Arial"/>
          <w:sz w:val="22"/>
          <w:szCs w:val="22"/>
        </w:rPr>
      </w:pPr>
    </w:p>
    <w:p w14:paraId="11251DC5" w14:textId="77777777" w:rsidR="00C55A0F" w:rsidRPr="00742480" w:rsidRDefault="00C55A0F" w:rsidP="00C55A0F">
      <w:pPr>
        <w:tabs>
          <w:tab w:val="left" w:pos="284"/>
        </w:tabs>
        <w:rPr>
          <w:rFonts w:ascii="Arial" w:eastAsia="Times New Roman" w:hAnsi="Arial" w:cs="Arial"/>
          <w:sz w:val="22"/>
          <w:szCs w:val="22"/>
        </w:rPr>
      </w:pPr>
    </w:p>
    <w:p w14:paraId="57F3BCF2"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São Paulo, ........... de ...................... de 2019.</w:t>
      </w:r>
    </w:p>
    <w:p w14:paraId="3CA47A76" w14:textId="77777777" w:rsidR="00C55A0F" w:rsidRPr="00742480" w:rsidRDefault="00C55A0F" w:rsidP="00C55A0F">
      <w:pPr>
        <w:tabs>
          <w:tab w:val="left" w:pos="284"/>
        </w:tabs>
        <w:jc w:val="center"/>
        <w:rPr>
          <w:rFonts w:ascii="Arial" w:eastAsia="Times New Roman" w:hAnsi="Arial" w:cs="Arial"/>
          <w:sz w:val="22"/>
          <w:szCs w:val="22"/>
        </w:rPr>
      </w:pPr>
    </w:p>
    <w:p w14:paraId="0CFAE5F3" w14:textId="77777777" w:rsidR="00C55A0F" w:rsidRPr="00742480" w:rsidRDefault="00C55A0F" w:rsidP="00C55A0F">
      <w:pPr>
        <w:tabs>
          <w:tab w:val="left" w:pos="284"/>
        </w:tabs>
        <w:jc w:val="center"/>
        <w:rPr>
          <w:rFonts w:ascii="Arial" w:eastAsia="Times New Roman" w:hAnsi="Arial" w:cs="Arial"/>
          <w:sz w:val="22"/>
          <w:szCs w:val="22"/>
        </w:rPr>
      </w:pPr>
    </w:p>
    <w:p w14:paraId="10545008" w14:textId="77777777" w:rsidR="00C55A0F" w:rsidRPr="00742480" w:rsidRDefault="00C55A0F" w:rsidP="00C55A0F">
      <w:pPr>
        <w:tabs>
          <w:tab w:val="left" w:pos="284"/>
        </w:tabs>
        <w:jc w:val="center"/>
        <w:rPr>
          <w:rFonts w:ascii="Arial" w:eastAsia="Times New Roman" w:hAnsi="Arial" w:cs="Arial"/>
          <w:sz w:val="22"/>
          <w:szCs w:val="22"/>
        </w:rPr>
      </w:pPr>
    </w:p>
    <w:p w14:paraId="0D8EF197" w14:textId="77777777" w:rsidR="00C55A0F" w:rsidRPr="00742480" w:rsidRDefault="00C55A0F" w:rsidP="00C55A0F">
      <w:pPr>
        <w:tabs>
          <w:tab w:val="left" w:pos="284"/>
        </w:tabs>
        <w:jc w:val="center"/>
        <w:rPr>
          <w:rFonts w:ascii="Arial" w:eastAsia="Times New Roman" w:hAnsi="Arial" w:cs="Arial"/>
          <w:sz w:val="22"/>
          <w:szCs w:val="22"/>
        </w:rPr>
      </w:pPr>
    </w:p>
    <w:p w14:paraId="3FD6E78D" w14:textId="77777777" w:rsidR="00C55A0F" w:rsidRPr="00742480" w:rsidRDefault="00C55A0F" w:rsidP="00C55A0F">
      <w:pPr>
        <w:tabs>
          <w:tab w:val="left" w:pos="284"/>
        </w:tabs>
        <w:jc w:val="center"/>
        <w:rPr>
          <w:rFonts w:ascii="Arial" w:eastAsia="Times New Roman" w:hAnsi="Arial" w:cs="Arial"/>
          <w:sz w:val="22"/>
          <w:szCs w:val="22"/>
        </w:rPr>
      </w:pPr>
    </w:p>
    <w:p w14:paraId="327DE0D1"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__________________________________________________</w:t>
      </w:r>
    </w:p>
    <w:p w14:paraId="22268E8A"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(Carimbo da empresa, nome e cargo da pessoa que assina)</w:t>
      </w:r>
    </w:p>
    <w:p w14:paraId="3C370B17" w14:textId="77777777" w:rsidR="00C55A0F" w:rsidRPr="00742480" w:rsidRDefault="00C55A0F" w:rsidP="00C55A0F">
      <w:pPr>
        <w:jc w:val="both"/>
        <w:rPr>
          <w:rFonts w:ascii="Arial" w:hAnsi="Arial" w:cs="Arial"/>
          <w:sz w:val="22"/>
          <w:szCs w:val="22"/>
        </w:rPr>
      </w:pPr>
    </w:p>
    <w:p w14:paraId="26B14BB9" w14:textId="77777777" w:rsidR="00C55A0F" w:rsidRPr="00742480" w:rsidRDefault="00C55A0F" w:rsidP="00C55A0F">
      <w:pPr>
        <w:jc w:val="both"/>
        <w:rPr>
          <w:rFonts w:ascii="Arial" w:hAnsi="Arial" w:cs="Arial"/>
          <w:sz w:val="22"/>
          <w:szCs w:val="22"/>
        </w:rPr>
      </w:pPr>
    </w:p>
    <w:p w14:paraId="7AB2ADED" w14:textId="77777777" w:rsidR="00C55A0F" w:rsidRPr="00742480" w:rsidRDefault="00C55A0F" w:rsidP="00C55A0F">
      <w:pPr>
        <w:jc w:val="both"/>
        <w:rPr>
          <w:rFonts w:ascii="Arial" w:hAnsi="Arial" w:cs="Arial"/>
          <w:sz w:val="22"/>
          <w:szCs w:val="22"/>
        </w:rPr>
      </w:pPr>
    </w:p>
    <w:p w14:paraId="33C7665E" w14:textId="77777777" w:rsidR="00C55A0F" w:rsidRPr="00742480" w:rsidRDefault="00C55A0F" w:rsidP="00C55A0F">
      <w:pPr>
        <w:jc w:val="both"/>
        <w:rPr>
          <w:rFonts w:ascii="Arial" w:hAnsi="Arial" w:cs="Arial"/>
          <w:sz w:val="22"/>
          <w:szCs w:val="22"/>
        </w:rPr>
      </w:pPr>
    </w:p>
    <w:p w14:paraId="03AEF500" w14:textId="77777777" w:rsidR="00C55A0F" w:rsidRPr="00742480" w:rsidRDefault="00C55A0F" w:rsidP="00C55A0F">
      <w:pPr>
        <w:jc w:val="both"/>
        <w:rPr>
          <w:rFonts w:ascii="Arial" w:hAnsi="Arial" w:cs="Arial"/>
          <w:sz w:val="22"/>
          <w:szCs w:val="22"/>
        </w:rPr>
      </w:pPr>
    </w:p>
    <w:p w14:paraId="69F9B419" w14:textId="77777777" w:rsidR="00C55A0F" w:rsidRPr="00742480" w:rsidRDefault="00C55A0F" w:rsidP="00C55A0F">
      <w:pPr>
        <w:jc w:val="both"/>
        <w:rPr>
          <w:rFonts w:ascii="Arial" w:hAnsi="Arial" w:cs="Arial"/>
          <w:sz w:val="22"/>
          <w:szCs w:val="22"/>
        </w:rPr>
      </w:pPr>
    </w:p>
    <w:p w14:paraId="2B7F1EA4" w14:textId="77777777" w:rsidR="00C55A0F" w:rsidRPr="00742480" w:rsidRDefault="00C55A0F" w:rsidP="00C55A0F">
      <w:pPr>
        <w:jc w:val="both"/>
        <w:rPr>
          <w:rFonts w:ascii="Arial" w:hAnsi="Arial" w:cs="Arial"/>
          <w:sz w:val="22"/>
          <w:szCs w:val="22"/>
        </w:rPr>
      </w:pPr>
    </w:p>
    <w:p w14:paraId="46C74136" w14:textId="417F24A5" w:rsidR="00C55A0F" w:rsidRDefault="00C55A0F" w:rsidP="00C55A0F">
      <w:pPr>
        <w:jc w:val="both"/>
        <w:rPr>
          <w:rFonts w:ascii="Arial" w:hAnsi="Arial" w:cs="Arial"/>
          <w:sz w:val="22"/>
          <w:szCs w:val="22"/>
        </w:rPr>
      </w:pPr>
    </w:p>
    <w:p w14:paraId="45ADA8E8" w14:textId="32359364" w:rsidR="003467BB" w:rsidRDefault="003467BB" w:rsidP="00C55A0F">
      <w:pPr>
        <w:jc w:val="both"/>
        <w:rPr>
          <w:rFonts w:ascii="Arial" w:hAnsi="Arial" w:cs="Arial"/>
          <w:sz w:val="22"/>
          <w:szCs w:val="22"/>
        </w:rPr>
      </w:pPr>
    </w:p>
    <w:p w14:paraId="651D80F8" w14:textId="77777777" w:rsidR="00C55A0F" w:rsidRPr="00742480" w:rsidRDefault="00C55A0F" w:rsidP="00C55A0F">
      <w:pPr>
        <w:jc w:val="both"/>
        <w:rPr>
          <w:rFonts w:ascii="Arial" w:hAnsi="Arial" w:cs="Arial"/>
          <w:sz w:val="22"/>
          <w:szCs w:val="22"/>
        </w:rPr>
      </w:pPr>
    </w:p>
    <w:p w14:paraId="37E98775" w14:textId="77777777" w:rsidR="00C55A0F" w:rsidRPr="00742480" w:rsidRDefault="00C55A0F" w:rsidP="00C55A0F">
      <w:pPr>
        <w:jc w:val="both"/>
        <w:rPr>
          <w:rFonts w:ascii="Arial" w:hAnsi="Arial" w:cs="Arial"/>
          <w:sz w:val="22"/>
          <w:szCs w:val="22"/>
        </w:rPr>
      </w:pPr>
    </w:p>
    <w:p w14:paraId="14FE536C" w14:textId="77777777" w:rsidR="00C55A0F" w:rsidRPr="00742480" w:rsidRDefault="00C55A0F" w:rsidP="00C55A0F">
      <w:pPr>
        <w:jc w:val="both"/>
        <w:rPr>
          <w:rFonts w:ascii="Arial" w:hAnsi="Arial" w:cs="Arial"/>
          <w:sz w:val="22"/>
          <w:szCs w:val="22"/>
        </w:rPr>
      </w:pPr>
    </w:p>
    <w:p w14:paraId="7BD30762" w14:textId="77777777" w:rsidR="00C55A0F" w:rsidRPr="00742480" w:rsidRDefault="00C55A0F" w:rsidP="00C55A0F">
      <w:pPr>
        <w:ind w:firstLine="426"/>
        <w:jc w:val="both"/>
        <w:rPr>
          <w:rFonts w:ascii="Arial" w:hAnsi="Arial" w:cs="Arial"/>
          <w:sz w:val="22"/>
          <w:szCs w:val="22"/>
        </w:rPr>
      </w:pPr>
    </w:p>
    <w:p w14:paraId="69CF40CC" w14:textId="77777777" w:rsidR="00C55A0F" w:rsidRPr="00742480" w:rsidRDefault="00C55A0F" w:rsidP="00C55A0F">
      <w:pPr>
        <w:ind w:firstLine="426"/>
        <w:jc w:val="both"/>
        <w:rPr>
          <w:rFonts w:ascii="Arial" w:hAnsi="Arial" w:cs="Arial"/>
          <w:sz w:val="22"/>
          <w:szCs w:val="22"/>
        </w:rPr>
      </w:pPr>
      <w:r w:rsidRPr="00FA7092">
        <w:rPr>
          <w:rFonts w:ascii="Arial" w:hAnsi="Arial" w:cs="Arial"/>
          <w:b/>
          <w:sz w:val="20"/>
          <w:szCs w:val="20"/>
        </w:rPr>
        <w:t>OBS:</w:t>
      </w:r>
      <w:r w:rsidRPr="00FA7092">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r w:rsidRPr="00742480">
        <w:rPr>
          <w:rFonts w:ascii="Arial" w:hAnsi="Arial" w:cs="Arial"/>
          <w:sz w:val="22"/>
          <w:szCs w:val="22"/>
        </w:rPr>
        <w:t>.</w:t>
      </w:r>
    </w:p>
    <w:p w14:paraId="4EF5B83C" w14:textId="77777777" w:rsidR="00C55A0F" w:rsidRPr="00742480" w:rsidRDefault="00C55A0F" w:rsidP="00C55A0F">
      <w:pPr>
        <w:ind w:firstLine="426"/>
        <w:jc w:val="both"/>
        <w:rPr>
          <w:rFonts w:ascii="Arial" w:hAnsi="Arial" w:cs="Arial"/>
          <w:sz w:val="22"/>
          <w:szCs w:val="22"/>
        </w:rPr>
      </w:pPr>
    </w:p>
    <w:p w14:paraId="6313CBBC" w14:textId="77777777" w:rsidR="00C55A0F" w:rsidRPr="00061729" w:rsidRDefault="00C55A0F" w:rsidP="00C55A0F">
      <w:pPr>
        <w:jc w:val="center"/>
        <w:rPr>
          <w:rFonts w:ascii="Arial" w:hAnsi="Arial" w:cs="Arial"/>
          <w:b/>
          <w:color w:val="FF0000"/>
          <w:sz w:val="22"/>
          <w:szCs w:val="22"/>
        </w:rPr>
      </w:pPr>
      <w:r w:rsidRPr="00061729">
        <w:rPr>
          <w:rFonts w:ascii="Arial" w:hAnsi="Arial" w:cs="Arial"/>
          <w:b/>
          <w:sz w:val="22"/>
          <w:szCs w:val="22"/>
        </w:rPr>
        <w:lastRenderedPageBreak/>
        <w:t>ANEXO V</w:t>
      </w:r>
    </w:p>
    <w:p w14:paraId="097BD09B" w14:textId="77777777" w:rsidR="00C55A0F" w:rsidRPr="00061729" w:rsidRDefault="00C55A0F" w:rsidP="00C55A0F">
      <w:pPr>
        <w:jc w:val="center"/>
        <w:rPr>
          <w:rFonts w:ascii="Arial" w:hAnsi="Arial" w:cs="Arial"/>
          <w:b/>
          <w:sz w:val="22"/>
          <w:szCs w:val="22"/>
        </w:rPr>
      </w:pPr>
    </w:p>
    <w:p w14:paraId="6DFE6D99" w14:textId="77777777" w:rsidR="00E646CC" w:rsidRPr="00061729" w:rsidRDefault="00E646CC" w:rsidP="00C55A0F">
      <w:pPr>
        <w:jc w:val="center"/>
        <w:rPr>
          <w:rFonts w:ascii="Arial" w:hAnsi="Arial" w:cs="Arial"/>
          <w:b/>
          <w:sz w:val="22"/>
          <w:szCs w:val="22"/>
        </w:rPr>
      </w:pPr>
    </w:p>
    <w:p w14:paraId="54BF75A0" w14:textId="77777777" w:rsidR="00C55A0F" w:rsidRPr="00061729" w:rsidRDefault="00C55A0F" w:rsidP="00C55A0F">
      <w:pPr>
        <w:suppressAutoHyphens/>
        <w:jc w:val="center"/>
        <w:rPr>
          <w:rFonts w:ascii="Arial" w:hAnsi="Arial" w:cs="Arial"/>
          <w:b/>
          <w:sz w:val="22"/>
          <w:szCs w:val="22"/>
        </w:rPr>
      </w:pPr>
      <w:r w:rsidRPr="00061729">
        <w:rPr>
          <w:rFonts w:ascii="Arial" w:hAnsi="Arial" w:cs="Arial"/>
          <w:b/>
          <w:sz w:val="22"/>
          <w:szCs w:val="22"/>
        </w:rPr>
        <w:t xml:space="preserve">DECLARAÇÃO DE ELABORAÇÃO INDEPENDENTE DE PROPOSTA E ATUAÇÃO </w:t>
      </w:r>
    </w:p>
    <w:p w14:paraId="50105C75" w14:textId="77777777" w:rsidR="00C55A0F" w:rsidRPr="00742480" w:rsidRDefault="00C55A0F" w:rsidP="00C55A0F">
      <w:pPr>
        <w:suppressAutoHyphens/>
        <w:jc w:val="center"/>
        <w:rPr>
          <w:rFonts w:ascii="Arial" w:hAnsi="Arial" w:cs="Arial"/>
          <w:b/>
          <w:sz w:val="22"/>
          <w:szCs w:val="22"/>
        </w:rPr>
      </w:pPr>
      <w:r w:rsidRPr="00061729">
        <w:rPr>
          <w:rFonts w:ascii="Arial" w:hAnsi="Arial" w:cs="Arial"/>
          <w:b/>
          <w:sz w:val="22"/>
          <w:szCs w:val="22"/>
        </w:rPr>
        <w:t>CONFORME AO MARCO LEGAL ANTICORRUPÇÃO</w:t>
      </w:r>
    </w:p>
    <w:p w14:paraId="1EB7CC79"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0C2BFAE1"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0E4430B4"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690D2E3F" w14:textId="0674D639"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Eu, ___________________________________, </w:t>
      </w:r>
      <w:r w:rsidRPr="00742480">
        <w:rPr>
          <w:rFonts w:ascii="Arial" w:hAnsi="Arial" w:cs="Arial"/>
          <w:bCs/>
          <w:sz w:val="22"/>
          <w:szCs w:val="22"/>
        </w:rPr>
        <w:t xml:space="preserve">portador do </w:t>
      </w:r>
      <w:r w:rsidRPr="00742480">
        <w:rPr>
          <w:rFonts w:ascii="Arial" w:hAnsi="Arial" w:cs="Arial"/>
          <w:snapToGrid w:val="0"/>
          <w:sz w:val="22"/>
          <w:szCs w:val="22"/>
        </w:rPr>
        <w:t xml:space="preserve">RG nº </w:t>
      </w:r>
      <w:r w:rsidRPr="00742480">
        <w:rPr>
          <w:rFonts w:ascii="Arial" w:hAnsi="Arial" w:cs="Arial"/>
          <w:b/>
          <w:sz w:val="22"/>
          <w:szCs w:val="22"/>
        </w:rPr>
        <w:t>_____________</w:t>
      </w:r>
      <w:r w:rsidRPr="00742480">
        <w:rPr>
          <w:rFonts w:ascii="Arial" w:hAnsi="Arial" w:cs="Arial"/>
          <w:snapToGrid w:val="0"/>
          <w:sz w:val="22"/>
          <w:szCs w:val="22"/>
        </w:rPr>
        <w:t xml:space="preserve"> e do CPF nº </w:t>
      </w:r>
      <w:r w:rsidRPr="00742480">
        <w:rPr>
          <w:rFonts w:ascii="Arial" w:hAnsi="Arial" w:cs="Arial"/>
          <w:b/>
          <w:sz w:val="22"/>
          <w:szCs w:val="22"/>
        </w:rPr>
        <w:t>_____________</w:t>
      </w:r>
      <w:r w:rsidRPr="00742480">
        <w:rPr>
          <w:rFonts w:ascii="Arial" w:hAnsi="Arial" w:cs="Arial"/>
          <w:snapToGrid w:val="0"/>
          <w:sz w:val="22"/>
          <w:szCs w:val="22"/>
          <w:u w:val="single"/>
        </w:rPr>
        <w:t>,</w:t>
      </w:r>
      <w:r w:rsidRPr="00742480">
        <w:rPr>
          <w:rFonts w:ascii="Arial" w:hAnsi="Arial" w:cs="Arial"/>
          <w:sz w:val="22"/>
          <w:szCs w:val="22"/>
        </w:rPr>
        <w:t xml:space="preserve"> representante legal do licitante ________________________ (</w:t>
      </w:r>
      <w:r w:rsidRPr="00742480">
        <w:rPr>
          <w:rFonts w:ascii="Arial" w:hAnsi="Arial" w:cs="Arial"/>
          <w:i/>
          <w:sz w:val="22"/>
          <w:szCs w:val="22"/>
        </w:rPr>
        <w:t>nome empresarial</w:t>
      </w:r>
      <w:r w:rsidRPr="00742480">
        <w:rPr>
          <w:rFonts w:ascii="Arial" w:hAnsi="Arial" w:cs="Arial"/>
          <w:sz w:val="22"/>
          <w:szCs w:val="22"/>
        </w:rPr>
        <w:t xml:space="preserve">), interessado em participar do Pregão Eletrônico nº </w:t>
      </w:r>
      <w:r w:rsidR="00336CA3">
        <w:rPr>
          <w:rFonts w:ascii="Arial" w:hAnsi="Arial" w:cs="Arial"/>
          <w:sz w:val="22"/>
          <w:szCs w:val="22"/>
        </w:rPr>
        <w:t>101</w:t>
      </w:r>
      <w:r w:rsidRPr="00742480">
        <w:rPr>
          <w:rFonts w:ascii="Arial" w:hAnsi="Arial" w:cs="Arial"/>
          <w:sz w:val="22"/>
          <w:szCs w:val="22"/>
        </w:rPr>
        <w:t xml:space="preserve">/2019, Processo n° </w:t>
      </w:r>
      <w:r w:rsidR="00336CA3">
        <w:rPr>
          <w:rFonts w:ascii="Arial" w:hAnsi="Arial" w:cs="Arial"/>
          <w:sz w:val="22"/>
          <w:szCs w:val="22"/>
        </w:rPr>
        <w:t>402/2019-DG/MP</w:t>
      </w:r>
      <w:r w:rsidRPr="00742480">
        <w:rPr>
          <w:rFonts w:ascii="Arial" w:hAnsi="Arial" w:cs="Arial"/>
          <w:sz w:val="22"/>
          <w:szCs w:val="22"/>
        </w:rPr>
        <w:t>,</w:t>
      </w:r>
      <w:r w:rsidRPr="00742480">
        <w:rPr>
          <w:rFonts w:ascii="Arial" w:hAnsi="Arial" w:cs="Arial"/>
          <w:b/>
          <w:sz w:val="22"/>
          <w:szCs w:val="22"/>
        </w:rPr>
        <w:t xml:space="preserve"> DECLARO, </w:t>
      </w:r>
      <w:r w:rsidRPr="00742480">
        <w:rPr>
          <w:rFonts w:ascii="Arial" w:hAnsi="Arial" w:cs="Arial"/>
          <w:sz w:val="22"/>
          <w:szCs w:val="22"/>
        </w:rPr>
        <w:t>sob as penas da Lei, especialmente o artigo 299 do Código Penal Brasileiro, que:</w:t>
      </w:r>
    </w:p>
    <w:p w14:paraId="39B42451" w14:textId="77777777" w:rsidR="00C55A0F" w:rsidRPr="00742480" w:rsidRDefault="00C55A0F" w:rsidP="00C55A0F">
      <w:pPr>
        <w:autoSpaceDE w:val="0"/>
        <w:autoSpaceDN w:val="0"/>
        <w:adjustRightInd w:val="0"/>
        <w:jc w:val="both"/>
        <w:rPr>
          <w:rFonts w:ascii="Arial" w:hAnsi="Arial" w:cs="Arial"/>
          <w:color w:val="000000"/>
          <w:sz w:val="22"/>
          <w:szCs w:val="22"/>
        </w:rPr>
      </w:pPr>
    </w:p>
    <w:p w14:paraId="4EE213D0"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(a) a proposta apresentada foi elaborada de maneira independente e o seu conteúdo não foi, no todo ou em parte, direta ou indiretamente, informado ou discutido com qualquer outro licitante ou interessado, em potencial ou de fato, no procedimento licitatório;</w:t>
      </w:r>
    </w:p>
    <w:p w14:paraId="521EEAFA" w14:textId="77777777" w:rsidR="00C55A0F" w:rsidRPr="00742480" w:rsidRDefault="00C55A0F" w:rsidP="00C55A0F">
      <w:pPr>
        <w:autoSpaceDE w:val="0"/>
        <w:autoSpaceDN w:val="0"/>
        <w:adjustRightInd w:val="0"/>
        <w:jc w:val="both"/>
        <w:rPr>
          <w:rFonts w:ascii="Arial" w:hAnsi="Arial" w:cs="Arial"/>
          <w:color w:val="000000"/>
          <w:sz w:val="22"/>
          <w:szCs w:val="22"/>
        </w:rPr>
      </w:pPr>
    </w:p>
    <w:p w14:paraId="07295F8D"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(b) a intenção de apresentar a proposta não foi informada ou discutida com qualquer outro licitante ou interessado, em potencial ou de fato, no presente procedimento licitatório;</w:t>
      </w:r>
    </w:p>
    <w:p w14:paraId="594358D2"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 xml:space="preserve"> </w:t>
      </w:r>
    </w:p>
    <w:p w14:paraId="07B35DC3"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(c) o licitante não tentou, por qualquer meio ou por qualquer pessoa, influir na decisão de qualquer outro licitante ou interessado, em potencial ou de fato, no presente procedimento licitatório;</w:t>
      </w:r>
    </w:p>
    <w:p w14:paraId="0720C3C8" w14:textId="77777777" w:rsidR="00C55A0F" w:rsidRPr="00742480" w:rsidRDefault="00C55A0F" w:rsidP="00C55A0F">
      <w:pPr>
        <w:autoSpaceDE w:val="0"/>
        <w:autoSpaceDN w:val="0"/>
        <w:adjustRightInd w:val="0"/>
        <w:jc w:val="both"/>
        <w:rPr>
          <w:rFonts w:ascii="Arial" w:hAnsi="Arial" w:cs="Arial"/>
          <w:color w:val="000000"/>
          <w:sz w:val="22"/>
          <w:szCs w:val="22"/>
        </w:rPr>
      </w:pPr>
    </w:p>
    <w:p w14:paraId="0F037D24"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13E48B5F" w14:textId="77777777" w:rsidR="00C55A0F" w:rsidRPr="00742480" w:rsidRDefault="00C55A0F" w:rsidP="00C55A0F">
      <w:pPr>
        <w:autoSpaceDE w:val="0"/>
        <w:autoSpaceDN w:val="0"/>
        <w:adjustRightInd w:val="0"/>
        <w:jc w:val="both"/>
        <w:rPr>
          <w:rFonts w:ascii="Arial" w:hAnsi="Arial" w:cs="Arial"/>
          <w:color w:val="000000"/>
          <w:sz w:val="22"/>
          <w:szCs w:val="22"/>
        </w:rPr>
      </w:pPr>
    </w:p>
    <w:p w14:paraId="41C38551"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(e) o conteúdo da proposta apresentada não foi, no todo ou em parte, informado, discutido ou recebido de qualquer integrante relacionado, direta ou indiretamente, ao órgão licitante antes da abertura oficial das propostas; e</w:t>
      </w:r>
    </w:p>
    <w:p w14:paraId="04DE4B0C" w14:textId="77777777" w:rsidR="00C55A0F" w:rsidRPr="00742480" w:rsidRDefault="00C55A0F" w:rsidP="00C55A0F">
      <w:pPr>
        <w:autoSpaceDE w:val="0"/>
        <w:autoSpaceDN w:val="0"/>
        <w:adjustRightInd w:val="0"/>
        <w:jc w:val="both"/>
        <w:rPr>
          <w:rFonts w:ascii="Arial" w:hAnsi="Arial" w:cs="Arial"/>
          <w:color w:val="000000"/>
          <w:sz w:val="22"/>
          <w:szCs w:val="22"/>
        </w:rPr>
      </w:pPr>
    </w:p>
    <w:p w14:paraId="5EF1BDEF"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(f)  o representante legal do licitante está plenamente ciente do teor e da extensão desta declaração e que detém plenos poderes e informações para firmá-la.</w:t>
      </w:r>
    </w:p>
    <w:p w14:paraId="7B106AF6" w14:textId="77777777" w:rsidR="00C55A0F" w:rsidRPr="00742480" w:rsidRDefault="00C55A0F" w:rsidP="00C55A0F">
      <w:pPr>
        <w:autoSpaceDE w:val="0"/>
        <w:autoSpaceDN w:val="0"/>
        <w:adjustRightInd w:val="0"/>
        <w:jc w:val="both"/>
        <w:rPr>
          <w:rFonts w:ascii="Arial" w:hAnsi="Arial" w:cs="Arial"/>
          <w:color w:val="000000"/>
          <w:sz w:val="22"/>
          <w:szCs w:val="22"/>
        </w:rPr>
      </w:pPr>
    </w:p>
    <w:p w14:paraId="3FE46A36" w14:textId="77777777" w:rsidR="00C55A0F" w:rsidRPr="00742480" w:rsidRDefault="00C55A0F" w:rsidP="00C55A0F">
      <w:pPr>
        <w:jc w:val="both"/>
        <w:rPr>
          <w:rFonts w:ascii="Arial" w:hAnsi="Arial" w:cs="Arial"/>
          <w:sz w:val="22"/>
          <w:szCs w:val="22"/>
        </w:rPr>
      </w:pPr>
      <w:r w:rsidRPr="00742480">
        <w:rPr>
          <w:rFonts w:ascii="Arial" w:hAnsi="Arial" w:cs="Arial"/>
          <w:b/>
          <w:sz w:val="22"/>
          <w:szCs w:val="22"/>
        </w:rPr>
        <w:t>DECLARO</w:t>
      </w:r>
      <w:r w:rsidRPr="00742480">
        <w:rPr>
          <w:rFonts w:ascii="Arial" w:hAnsi="Arial" w:cs="Arial"/>
          <w:sz w:val="22"/>
          <w:szCs w:val="22"/>
        </w:rPr>
        <w:t xml:space="preserve">, ainda, que a pessoa jurídica que represento conduz </w:t>
      </w:r>
      <w:r w:rsidRPr="00742480">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742480">
        <w:rPr>
          <w:rFonts w:ascii="Arial" w:hAnsi="Arial" w:cs="Arial"/>
          <w:sz w:val="22"/>
          <w:szCs w:val="22"/>
        </w:rPr>
        <w:t>, tais como:</w:t>
      </w:r>
    </w:p>
    <w:p w14:paraId="38CB636C" w14:textId="77777777" w:rsidR="00C55A0F" w:rsidRPr="00742480" w:rsidRDefault="00C55A0F" w:rsidP="00C55A0F">
      <w:pPr>
        <w:jc w:val="both"/>
        <w:rPr>
          <w:rFonts w:ascii="Arial" w:hAnsi="Arial" w:cs="Arial"/>
          <w:sz w:val="22"/>
          <w:szCs w:val="22"/>
        </w:rPr>
      </w:pPr>
    </w:p>
    <w:p w14:paraId="6DB1FCD9"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I – </w:t>
      </w:r>
      <w:proofErr w:type="gramStart"/>
      <w:r w:rsidRPr="00742480">
        <w:rPr>
          <w:rFonts w:ascii="Arial" w:hAnsi="Arial" w:cs="Arial"/>
          <w:sz w:val="22"/>
          <w:szCs w:val="22"/>
        </w:rPr>
        <w:t>prometer, oferecer</w:t>
      </w:r>
      <w:proofErr w:type="gramEnd"/>
      <w:r w:rsidRPr="00742480">
        <w:rPr>
          <w:rFonts w:ascii="Arial" w:hAnsi="Arial" w:cs="Arial"/>
          <w:sz w:val="22"/>
          <w:szCs w:val="22"/>
        </w:rPr>
        <w:t xml:space="preserve"> ou dar, direta ou indiretamente, vantagem indevida a agente público, ou a terceira pessoa a ele relacionada;</w:t>
      </w:r>
    </w:p>
    <w:p w14:paraId="603E1022" w14:textId="77777777" w:rsidR="00C55A0F" w:rsidRPr="00742480" w:rsidRDefault="00C55A0F" w:rsidP="00C55A0F">
      <w:pPr>
        <w:jc w:val="both"/>
        <w:rPr>
          <w:rFonts w:ascii="Arial" w:hAnsi="Arial" w:cs="Arial"/>
          <w:sz w:val="22"/>
          <w:szCs w:val="22"/>
        </w:rPr>
      </w:pPr>
    </w:p>
    <w:p w14:paraId="47FDD991"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II – </w:t>
      </w:r>
      <w:proofErr w:type="gramStart"/>
      <w:r w:rsidRPr="00742480">
        <w:rPr>
          <w:rFonts w:ascii="Arial" w:hAnsi="Arial" w:cs="Arial"/>
          <w:sz w:val="22"/>
          <w:szCs w:val="22"/>
        </w:rPr>
        <w:t>comprovadamente</w:t>
      </w:r>
      <w:proofErr w:type="gramEnd"/>
      <w:r w:rsidRPr="00742480">
        <w:rPr>
          <w:rFonts w:ascii="Arial" w:hAnsi="Arial" w:cs="Arial"/>
          <w:sz w:val="22"/>
          <w:szCs w:val="22"/>
        </w:rPr>
        <w:t>, financiar, custear, patrocinar ou de qualquer modo subvencionar a prática dos atos ilícitos previstos em Lei;</w:t>
      </w:r>
    </w:p>
    <w:p w14:paraId="70907B1F" w14:textId="77777777" w:rsidR="00C55A0F" w:rsidRPr="00742480" w:rsidRDefault="00C55A0F" w:rsidP="00C55A0F">
      <w:pPr>
        <w:jc w:val="both"/>
        <w:rPr>
          <w:rFonts w:ascii="Arial" w:hAnsi="Arial" w:cs="Arial"/>
          <w:sz w:val="22"/>
          <w:szCs w:val="22"/>
        </w:rPr>
      </w:pPr>
    </w:p>
    <w:p w14:paraId="71D0403B"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III – comprovadamente, utilizar-se de interposta pessoa física ou jurídica para ocultar ou dissimular seus reais interesses ou a identidade dos beneficiários dos atos praticados;</w:t>
      </w:r>
    </w:p>
    <w:p w14:paraId="5D3D0DE5" w14:textId="77777777" w:rsidR="00C55A0F" w:rsidRPr="00742480" w:rsidRDefault="00C55A0F" w:rsidP="00C55A0F">
      <w:pPr>
        <w:jc w:val="both"/>
        <w:rPr>
          <w:rFonts w:ascii="Arial" w:hAnsi="Arial" w:cs="Arial"/>
          <w:sz w:val="22"/>
          <w:szCs w:val="22"/>
        </w:rPr>
      </w:pPr>
    </w:p>
    <w:p w14:paraId="0A4AEAC7"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lastRenderedPageBreak/>
        <w:t xml:space="preserve">IV – </w:t>
      </w:r>
      <w:proofErr w:type="gramStart"/>
      <w:r w:rsidRPr="00742480">
        <w:rPr>
          <w:rFonts w:ascii="Arial" w:hAnsi="Arial" w:cs="Arial"/>
          <w:sz w:val="22"/>
          <w:szCs w:val="22"/>
        </w:rPr>
        <w:t>no</w:t>
      </w:r>
      <w:proofErr w:type="gramEnd"/>
      <w:r w:rsidRPr="00742480">
        <w:rPr>
          <w:rFonts w:ascii="Arial" w:hAnsi="Arial" w:cs="Arial"/>
          <w:sz w:val="22"/>
          <w:szCs w:val="22"/>
        </w:rPr>
        <w:t xml:space="preserve"> tocante a licitações e contratos:</w:t>
      </w:r>
    </w:p>
    <w:p w14:paraId="771D8CF0"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 xml:space="preserve">a)  </w:t>
      </w:r>
      <w:proofErr w:type="gramStart"/>
      <w:r w:rsidRPr="00742480">
        <w:rPr>
          <w:rFonts w:ascii="Arial" w:hAnsi="Arial" w:cs="Arial"/>
          <w:sz w:val="22"/>
          <w:szCs w:val="22"/>
        </w:rPr>
        <w:t>frustrar  ou</w:t>
      </w:r>
      <w:proofErr w:type="gramEnd"/>
      <w:r w:rsidRPr="00742480">
        <w:rPr>
          <w:rFonts w:ascii="Arial" w:hAnsi="Arial" w:cs="Arial"/>
          <w:sz w:val="22"/>
          <w:szCs w:val="22"/>
        </w:rPr>
        <w:t xml:space="preserve">  fraudar,  mediante  ajuste, combinação  ou  qualquer  outro  expediente,  o  caráter  competitivo  de procedimento licitatório público;</w:t>
      </w:r>
    </w:p>
    <w:p w14:paraId="43B4B951"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b) impedir, perturbar ou fraudar a realização de qualquer ato de procedimento licitatório público;</w:t>
      </w:r>
    </w:p>
    <w:p w14:paraId="07362216"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c) afastar ou procurar afastar licitante, por meio de fraude ou oferecimento de vantagem de qualquer tipo;</w:t>
      </w:r>
    </w:p>
    <w:p w14:paraId="42C6484F"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d) fraudar licitação pública ou contrato dela decorrente;</w:t>
      </w:r>
    </w:p>
    <w:p w14:paraId="4BD0DFE1"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e) criar, de modo fraudulento ou irregular, pessoa jurídica para participar de licitação pública ou celebrar contrato administrativo;</w:t>
      </w:r>
    </w:p>
    <w:p w14:paraId="2729AB22"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f)  </w:t>
      </w:r>
      <w:proofErr w:type="gramStart"/>
      <w:r w:rsidRPr="00742480">
        <w:rPr>
          <w:rFonts w:ascii="Arial" w:hAnsi="Arial" w:cs="Arial"/>
          <w:sz w:val="22"/>
          <w:szCs w:val="22"/>
        </w:rPr>
        <w:t>obter  vantagem</w:t>
      </w:r>
      <w:proofErr w:type="gramEnd"/>
      <w:r w:rsidRPr="00742480">
        <w:rPr>
          <w:rFonts w:ascii="Arial" w:hAnsi="Arial" w:cs="Arial"/>
          <w:sz w:val="22"/>
          <w:szCs w:val="22"/>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0496FC84" w14:textId="77777777" w:rsidR="00C55A0F" w:rsidRPr="00742480" w:rsidRDefault="00C55A0F" w:rsidP="00C55A0F">
      <w:pPr>
        <w:jc w:val="both"/>
        <w:rPr>
          <w:rFonts w:ascii="Arial" w:hAnsi="Arial" w:cs="Arial"/>
          <w:sz w:val="22"/>
          <w:szCs w:val="22"/>
        </w:rPr>
      </w:pPr>
    </w:p>
    <w:p w14:paraId="2F61FA2B"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g) manipular ou fraudar o equilíbrio econômico-financeiro dos contratos celebrados com a administração pública;</w:t>
      </w:r>
    </w:p>
    <w:p w14:paraId="5CC70F86" w14:textId="77777777" w:rsidR="00C55A0F" w:rsidRPr="00742480" w:rsidRDefault="00C55A0F" w:rsidP="00C55A0F">
      <w:pPr>
        <w:jc w:val="both"/>
        <w:rPr>
          <w:rFonts w:ascii="Arial" w:hAnsi="Arial" w:cs="Arial"/>
          <w:sz w:val="22"/>
          <w:szCs w:val="22"/>
        </w:rPr>
      </w:pPr>
    </w:p>
    <w:p w14:paraId="5BAB6198"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V – </w:t>
      </w:r>
      <w:proofErr w:type="gramStart"/>
      <w:r w:rsidRPr="00742480">
        <w:rPr>
          <w:rFonts w:ascii="Arial" w:hAnsi="Arial" w:cs="Arial"/>
          <w:sz w:val="22"/>
          <w:szCs w:val="22"/>
        </w:rPr>
        <w:t>dificultar</w:t>
      </w:r>
      <w:proofErr w:type="gramEnd"/>
      <w:r w:rsidRPr="00742480">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58CBDCDC" w14:textId="77777777" w:rsidR="00C55A0F" w:rsidRPr="00742480" w:rsidRDefault="00C55A0F" w:rsidP="00C55A0F">
      <w:pPr>
        <w:rPr>
          <w:rFonts w:ascii="Arial" w:hAnsi="Arial" w:cs="Arial"/>
          <w:b/>
          <w:sz w:val="22"/>
          <w:szCs w:val="22"/>
        </w:rPr>
      </w:pPr>
    </w:p>
    <w:p w14:paraId="1FE4B931" w14:textId="77777777" w:rsidR="00C55A0F" w:rsidRPr="00742480" w:rsidRDefault="00C55A0F" w:rsidP="00C55A0F">
      <w:pPr>
        <w:rPr>
          <w:rFonts w:ascii="Arial" w:hAnsi="Arial" w:cs="Arial"/>
          <w:b/>
          <w:sz w:val="22"/>
          <w:szCs w:val="22"/>
        </w:rPr>
      </w:pPr>
    </w:p>
    <w:p w14:paraId="24A15B67" w14:textId="77777777" w:rsidR="00C55A0F" w:rsidRPr="00742480" w:rsidRDefault="00C55A0F" w:rsidP="00C55A0F">
      <w:pPr>
        <w:autoSpaceDN w:val="0"/>
        <w:adjustRightInd w:val="0"/>
        <w:jc w:val="center"/>
        <w:rPr>
          <w:rFonts w:ascii="Arial" w:hAnsi="Arial" w:cs="Arial"/>
          <w:sz w:val="22"/>
          <w:szCs w:val="22"/>
        </w:rPr>
      </w:pPr>
      <w:r w:rsidRPr="00742480">
        <w:rPr>
          <w:rFonts w:ascii="Arial" w:hAnsi="Arial" w:cs="Arial"/>
          <w:sz w:val="22"/>
          <w:szCs w:val="22"/>
        </w:rPr>
        <w:t>(Local e data).</w:t>
      </w:r>
    </w:p>
    <w:p w14:paraId="5D3C46A6" w14:textId="77777777" w:rsidR="00C55A0F" w:rsidRPr="00742480" w:rsidRDefault="00C55A0F" w:rsidP="00C55A0F">
      <w:pPr>
        <w:autoSpaceDN w:val="0"/>
        <w:adjustRightInd w:val="0"/>
        <w:jc w:val="center"/>
        <w:rPr>
          <w:rFonts w:ascii="Arial" w:hAnsi="Arial" w:cs="Arial"/>
          <w:sz w:val="22"/>
          <w:szCs w:val="22"/>
        </w:rPr>
      </w:pPr>
    </w:p>
    <w:p w14:paraId="6C6F2C0A" w14:textId="77777777" w:rsidR="00C55A0F" w:rsidRPr="00742480" w:rsidRDefault="00C55A0F" w:rsidP="00C55A0F">
      <w:pPr>
        <w:autoSpaceDN w:val="0"/>
        <w:adjustRightInd w:val="0"/>
        <w:jc w:val="center"/>
        <w:rPr>
          <w:rFonts w:ascii="Arial" w:hAnsi="Arial" w:cs="Arial"/>
          <w:sz w:val="22"/>
          <w:szCs w:val="22"/>
        </w:rPr>
      </w:pPr>
    </w:p>
    <w:p w14:paraId="7FF95E62" w14:textId="77777777" w:rsidR="00C55A0F" w:rsidRPr="00742480" w:rsidRDefault="00C55A0F" w:rsidP="00C55A0F">
      <w:pPr>
        <w:autoSpaceDN w:val="0"/>
        <w:adjustRightInd w:val="0"/>
        <w:jc w:val="center"/>
        <w:rPr>
          <w:rFonts w:ascii="Arial" w:hAnsi="Arial" w:cs="Arial"/>
          <w:sz w:val="22"/>
          <w:szCs w:val="22"/>
        </w:rPr>
      </w:pPr>
    </w:p>
    <w:p w14:paraId="1CA6E564" w14:textId="77777777" w:rsidR="00C55A0F" w:rsidRPr="00742480" w:rsidRDefault="00C55A0F" w:rsidP="00C55A0F">
      <w:pPr>
        <w:autoSpaceDN w:val="0"/>
        <w:adjustRightInd w:val="0"/>
        <w:jc w:val="center"/>
        <w:rPr>
          <w:rFonts w:ascii="Arial" w:hAnsi="Arial" w:cs="Arial"/>
          <w:sz w:val="22"/>
          <w:szCs w:val="22"/>
        </w:rPr>
      </w:pPr>
      <w:r w:rsidRPr="00742480">
        <w:rPr>
          <w:rFonts w:ascii="Arial" w:hAnsi="Arial" w:cs="Arial"/>
          <w:sz w:val="22"/>
          <w:szCs w:val="22"/>
        </w:rPr>
        <w:t>_______________________________</w:t>
      </w:r>
    </w:p>
    <w:p w14:paraId="49BAF6AF" w14:textId="77777777" w:rsidR="00C55A0F" w:rsidRPr="00742480" w:rsidRDefault="00C55A0F" w:rsidP="00C55A0F">
      <w:pPr>
        <w:jc w:val="center"/>
        <w:rPr>
          <w:rFonts w:ascii="Arial" w:eastAsia="Times New Roman" w:hAnsi="Arial" w:cs="Arial"/>
          <w:bCs/>
          <w:sz w:val="22"/>
          <w:szCs w:val="22"/>
        </w:rPr>
      </w:pPr>
      <w:r w:rsidRPr="00742480">
        <w:rPr>
          <w:rFonts w:ascii="Arial" w:eastAsia="Times New Roman" w:hAnsi="Arial" w:cs="Arial"/>
          <w:bCs/>
          <w:sz w:val="22"/>
          <w:szCs w:val="22"/>
        </w:rPr>
        <w:t>(Nome/assinatura do representante legal)</w:t>
      </w:r>
    </w:p>
    <w:p w14:paraId="24966ABF" w14:textId="77777777" w:rsidR="00C55A0F" w:rsidRPr="00742480" w:rsidRDefault="00C55A0F" w:rsidP="00C55A0F">
      <w:pPr>
        <w:jc w:val="center"/>
        <w:rPr>
          <w:rFonts w:ascii="Arial" w:eastAsia="Times New Roman" w:hAnsi="Arial" w:cs="Arial"/>
          <w:bCs/>
          <w:sz w:val="22"/>
          <w:szCs w:val="22"/>
        </w:rPr>
      </w:pPr>
    </w:p>
    <w:p w14:paraId="3989ECB1" w14:textId="77777777" w:rsidR="00C55A0F" w:rsidRPr="00742480" w:rsidRDefault="00C55A0F" w:rsidP="00C55A0F">
      <w:pPr>
        <w:jc w:val="center"/>
        <w:rPr>
          <w:rFonts w:ascii="Arial" w:eastAsia="Times New Roman" w:hAnsi="Arial" w:cs="Arial"/>
          <w:bCs/>
          <w:sz w:val="22"/>
          <w:szCs w:val="22"/>
        </w:rPr>
      </w:pPr>
    </w:p>
    <w:p w14:paraId="7B4A0AD4" w14:textId="77777777" w:rsidR="00C55A0F" w:rsidRPr="00742480" w:rsidRDefault="00C55A0F" w:rsidP="00C55A0F">
      <w:pPr>
        <w:jc w:val="center"/>
        <w:rPr>
          <w:rFonts w:ascii="Arial" w:eastAsia="Times New Roman" w:hAnsi="Arial" w:cs="Arial"/>
          <w:bCs/>
          <w:sz w:val="22"/>
          <w:szCs w:val="22"/>
        </w:rPr>
      </w:pPr>
    </w:p>
    <w:p w14:paraId="628E609F" w14:textId="77777777" w:rsidR="00C55A0F" w:rsidRPr="00742480" w:rsidRDefault="00C55A0F" w:rsidP="00C55A0F">
      <w:pPr>
        <w:jc w:val="center"/>
        <w:rPr>
          <w:rFonts w:ascii="Arial" w:eastAsia="Times New Roman" w:hAnsi="Arial" w:cs="Arial"/>
          <w:bCs/>
          <w:sz w:val="22"/>
          <w:szCs w:val="22"/>
        </w:rPr>
      </w:pPr>
    </w:p>
    <w:p w14:paraId="0B1DAC7A" w14:textId="77777777" w:rsidR="00C55A0F" w:rsidRPr="00742480" w:rsidRDefault="00C55A0F" w:rsidP="00C55A0F">
      <w:pPr>
        <w:jc w:val="center"/>
        <w:rPr>
          <w:rFonts w:ascii="Arial" w:eastAsia="Times New Roman" w:hAnsi="Arial" w:cs="Arial"/>
          <w:bCs/>
          <w:sz w:val="22"/>
          <w:szCs w:val="22"/>
        </w:rPr>
      </w:pPr>
    </w:p>
    <w:p w14:paraId="0C6E6957" w14:textId="77777777" w:rsidR="00C55A0F" w:rsidRPr="00742480" w:rsidRDefault="00C55A0F" w:rsidP="00C55A0F">
      <w:pPr>
        <w:jc w:val="center"/>
        <w:rPr>
          <w:rFonts w:ascii="Arial" w:eastAsia="Times New Roman" w:hAnsi="Arial" w:cs="Arial"/>
          <w:bCs/>
          <w:sz w:val="22"/>
          <w:szCs w:val="22"/>
        </w:rPr>
      </w:pPr>
    </w:p>
    <w:p w14:paraId="02CBD7BF" w14:textId="77777777" w:rsidR="00C55A0F" w:rsidRPr="00742480" w:rsidRDefault="00C55A0F" w:rsidP="00C55A0F">
      <w:pPr>
        <w:jc w:val="center"/>
        <w:rPr>
          <w:rFonts w:ascii="Arial" w:eastAsia="Times New Roman" w:hAnsi="Arial" w:cs="Arial"/>
          <w:bCs/>
          <w:sz w:val="22"/>
          <w:szCs w:val="22"/>
        </w:rPr>
      </w:pPr>
    </w:p>
    <w:p w14:paraId="61206325" w14:textId="77777777" w:rsidR="00C55A0F" w:rsidRPr="00742480" w:rsidRDefault="00C55A0F" w:rsidP="00C55A0F">
      <w:pPr>
        <w:jc w:val="center"/>
        <w:rPr>
          <w:rFonts w:ascii="Arial" w:eastAsia="Times New Roman" w:hAnsi="Arial" w:cs="Arial"/>
          <w:bCs/>
          <w:sz w:val="22"/>
          <w:szCs w:val="22"/>
        </w:rPr>
      </w:pPr>
    </w:p>
    <w:p w14:paraId="32887B74" w14:textId="77777777" w:rsidR="00C55A0F" w:rsidRPr="00742480" w:rsidRDefault="00C55A0F" w:rsidP="00C55A0F">
      <w:pPr>
        <w:jc w:val="center"/>
        <w:rPr>
          <w:rFonts w:ascii="Arial" w:eastAsia="Times New Roman" w:hAnsi="Arial" w:cs="Arial"/>
          <w:bCs/>
          <w:sz w:val="22"/>
          <w:szCs w:val="22"/>
        </w:rPr>
      </w:pPr>
    </w:p>
    <w:p w14:paraId="38F4E908" w14:textId="77777777" w:rsidR="00C55A0F" w:rsidRPr="00742480" w:rsidRDefault="00C55A0F" w:rsidP="00C55A0F">
      <w:pPr>
        <w:jc w:val="center"/>
        <w:rPr>
          <w:rFonts w:ascii="Arial" w:eastAsia="Times New Roman" w:hAnsi="Arial" w:cs="Arial"/>
          <w:bCs/>
          <w:sz w:val="22"/>
          <w:szCs w:val="22"/>
        </w:rPr>
      </w:pPr>
    </w:p>
    <w:p w14:paraId="269CB438" w14:textId="77777777" w:rsidR="00C55A0F" w:rsidRPr="00742480" w:rsidRDefault="00C55A0F" w:rsidP="00C55A0F">
      <w:pPr>
        <w:jc w:val="center"/>
        <w:rPr>
          <w:rFonts w:ascii="Arial" w:eastAsia="Times New Roman" w:hAnsi="Arial" w:cs="Arial"/>
          <w:bCs/>
          <w:sz w:val="22"/>
          <w:szCs w:val="22"/>
        </w:rPr>
      </w:pPr>
    </w:p>
    <w:p w14:paraId="64BA99CA" w14:textId="77777777" w:rsidR="00C55A0F" w:rsidRDefault="00C55A0F" w:rsidP="00C55A0F">
      <w:pPr>
        <w:rPr>
          <w:rFonts w:ascii="Arial" w:hAnsi="Arial" w:cs="Arial"/>
          <w:sz w:val="22"/>
          <w:szCs w:val="22"/>
        </w:rPr>
      </w:pPr>
    </w:p>
    <w:p w14:paraId="65AAC53B" w14:textId="77777777" w:rsidR="00FA7092" w:rsidRDefault="00FA7092" w:rsidP="00C55A0F">
      <w:pPr>
        <w:rPr>
          <w:rFonts w:ascii="Arial" w:hAnsi="Arial" w:cs="Arial"/>
          <w:sz w:val="22"/>
          <w:szCs w:val="22"/>
        </w:rPr>
      </w:pPr>
    </w:p>
    <w:p w14:paraId="635D4305" w14:textId="77777777" w:rsidR="00FA7092" w:rsidRPr="00742480" w:rsidRDefault="00FA7092" w:rsidP="00C55A0F">
      <w:pPr>
        <w:rPr>
          <w:rFonts w:ascii="Arial" w:hAnsi="Arial" w:cs="Arial"/>
          <w:sz w:val="22"/>
          <w:szCs w:val="22"/>
        </w:rPr>
      </w:pPr>
    </w:p>
    <w:p w14:paraId="0BE107D0" w14:textId="77777777" w:rsidR="00C55A0F" w:rsidRPr="00742480" w:rsidRDefault="00C55A0F" w:rsidP="00C55A0F">
      <w:pPr>
        <w:ind w:firstLine="426"/>
        <w:jc w:val="both"/>
        <w:rPr>
          <w:rFonts w:ascii="Arial" w:hAnsi="Arial" w:cs="Arial"/>
          <w:b/>
          <w:color w:val="000000"/>
          <w:sz w:val="22"/>
          <w:szCs w:val="22"/>
        </w:rPr>
      </w:pPr>
    </w:p>
    <w:p w14:paraId="52F566BE" w14:textId="77777777" w:rsidR="00C55A0F" w:rsidRPr="00742480" w:rsidRDefault="00C55A0F" w:rsidP="00C55A0F">
      <w:pPr>
        <w:ind w:firstLine="426"/>
        <w:jc w:val="both"/>
        <w:rPr>
          <w:rFonts w:ascii="Arial" w:hAnsi="Arial" w:cs="Arial"/>
          <w:b/>
          <w:color w:val="000000"/>
          <w:sz w:val="22"/>
          <w:szCs w:val="22"/>
        </w:rPr>
      </w:pPr>
    </w:p>
    <w:p w14:paraId="2B7358FF" w14:textId="77777777" w:rsidR="00C55A0F" w:rsidRPr="00742480" w:rsidRDefault="00C55A0F" w:rsidP="00C55A0F">
      <w:pPr>
        <w:ind w:firstLine="426"/>
        <w:jc w:val="both"/>
        <w:rPr>
          <w:rFonts w:ascii="Arial" w:hAnsi="Arial" w:cs="Arial"/>
          <w:b/>
          <w:color w:val="000000"/>
          <w:sz w:val="22"/>
          <w:szCs w:val="22"/>
        </w:rPr>
      </w:pPr>
    </w:p>
    <w:p w14:paraId="0329FD8A" w14:textId="77777777" w:rsidR="00C55A0F" w:rsidRPr="00742480" w:rsidRDefault="00C55A0F" w:rsidP="00C55A0F">
      <w:pPr>
        <w:ind w:firstLine="426"/>
        <w:jc w:val="both"/>
        <w:rPr>
          <w:rFonts w:ascii="Arial" w:hAnsi="Arial" w:cs="Arial"/>
          <w:b/>
          <w:color w:val="000000"/>
          <w:sz w:val="22"/>
          <w:szCs w:val="22"/>
        </w:rPr>
      </w:pPr>
    </w:p>
    <w:p w14:paraId="7CF054DF" w14:textId="77777777" w:rsidR="00C55A0F" w:rsidRPr="00FA7092" w:rsidRDefault="00C55A0F" w:rsidP="00930645">
      <w:pPr>
        <w:ind w:firstLine="426"/>
        <w:jc w:val="both"/>
        <w:rPr>
          <w:rFonts w:ascii="Arial" w:hAnsi="Arial" w:cs="Arial"/>
          <w:color w:val="FF0000"/>
          <w:sz w:val="20"/>
          <w:szCs w:val="20"/>
        </w:rPr>
      </w:pPr>
      <w:r w:rsidRPr="00FA7092">
        <w:rPr>
          <w:rFonts w:ascii="Arial" w:hAnsi="Arial" w:cs="Arial"/>
          <w:b/>
          <w:color w:val="000000"/>
          <w:sz w:val="20"/>
          <w:szCs w:val="20"/>
        </w:rPr>
        <w:t>OBS:</w:t>
      </w:r>
      <w:r w:rsidRPr="00FA7092">
        <w:rPr>
          <w:rFonts w:ascii="Arial" w:hAnsi="Arial" w:cs="Arial"/>
          <w:color w:val="00000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r w:rsidRPr="00FA7092">
        <w:rPr>
          <w:rFonts w:ascii="Arial" w:hAnsi="Arial" w:cs="Arial"/>
          <w:color w:val="FF0000"/>
          <w:sz w:val="20"/>
          <w:szCs w:val="20"/>
        </w:rPr>
        <w:br w:type="page"/>
      </w:r>
    </w:p>
    <w:p w14:paraId="2AF4E2A1" w14:textId="77777777" w:rsidR="00C55A0F" w:rsidRPr="00061729" w:rsidRDefault="00C55A0F" w:rsidP="00FB6F4C">
      <w:pPr>
        <w:jc w:val="center"/>
        <w:rPr>
          <w:rFonts w:ascii="Arial" w:hAnsi="Arial" w:cs="Arial"/>
          <w:b/>
          <w:sz w:val="22"/>
          <w:szCs w:val="22"/>
        </w:rPr>
      </w:pPr>
      <w:r w:rsidRPr="00061729">
        <w:rPr>
          <w:rFonts w:ascii="Arial" w:hAnsi="Arial" w:cs="Arial"/>
          <w:b/>
          <w:sz w:val="22"/>
          <w:szCs w:val="22"/>
        </w:rPr>
        <w:lastRenderedPageBreak/>
        <w:t xml:space="preserve">ANEXO VI </w:t>
      </w:r>
    </w:p>
    <w:p w14:paraId="0FA70F63" w14:textId="77777777" w:rsidR="00C55A0F" w:rsidRPr="00061729" w:rsidRDefault="00C55A0F" w:rsidP="00C55A0F">
      <w:pPr>
        <w:suppressAutoHyphens/>
        <w:jc w:val="center"/>
        <w:rPr>
          <w:rFonts w:ascii="Arial" w:hAnsi="Arial" w:cs="Arial"/>
          <w:b/>
          <w:sz w:val="22"/>
          <w:szCs w:val="22"/>
        </w:rPr>
      </w:pPr>
      <w:r w:rsidRPr="00061729">
        <w:rPr>
          <w:rFonts w:ascii="Arial" w:hAnsi="Arial" w:cs="Arial"/>
          <w:b/>
          <w:sz w:val="22"/>
          <w:szCs w:val="22"/>
        </w:rPr>
        <w:t xml:space="preserve"> </w:t>
      </w:r>
    </w:p>
    <w:p w14:paraId="1705F4BA" w14:textId="77777777" w:rsidR="00C55A0F" w:rsidRPr="00061729" w:rsidRDefault="00C55A0F" w:rsidP="004C6A49">
      <w:pPr>
        <w:autoSpaceDE w:val="0"/>
        <w:autoSpaceDN w:val="0"/>
        <w:adjustRightInd w:val="0"/>
        <w:ind w:left="2835"/>
        <w:rPr>
          <w:rFonts w:ascii="Arial" w:hAnsi="Arial" w:cs="Arial"/>
          <w:b/>
          <w:bCs/>
          <w:sz w:val="22"/>
          <w:szCs w:val="22"/>
        </w:rPr>
      </w:pPr>
      <w:r w:rsidRPr="00061729">
        <w:rPr>
          <w:rFonts w:ascii="Arial" w:hAnsi="Arial" w:cs="Arial"/>
          <w:b/>
          <w:bCs/>
          <w:sz w:val="22"/>
          <w:szCs w:val="22"/>
        </w:rPr>
        <w:t>MINUTA DA ATA DE REGISTRO DE PREÇOS Nº ...... /2019.</w:t>
      </w:r>
    </w:p>
    <w:p w14:paraId="5A8A3A0B" w14:textId="70EDE262" w:rsidR="004C6A49" w:rsidRPr="00061729" w:rsidRDefault="004C6A49" w:rsidP="004C6A49">
      <w:pPr>
        <w:autoSpaceDE w:val="0"/>
        <w:autoSpaceDN w:val="0"/>
        <w:adjustRightInd w:val="0"/>
        <w:ind w:left="2835"/>
        <w:rPr>
          <w:rFonts w:ascii="Arial" w:hAnsi="Arial" w:cs="Arial"/>
          <w:b/>
          <w:bCs/>
          <w:sz w:val="22"/>
          <w:szCs w:val="22"/>
        </w:rPr>
      </w:pPr>
      <w:r w:rsidRPr="00061729">
        <w:rPr>
          <w:rFonts w:ascii="Arial" w:hAnsi="Arial" w:cs="Arial"/>
          <w:b/>
          <w:bCs/>
          <w:sz w:val="22"/>
          <w:szCs w:val="22"/>
        </w:rPr>
        <w:t xml:space="preserve">PROCESSO Nº </w:t>
      </w:r>
      <w:r w:rsidR="00336CA3">
        <w:rPr>
          <w:rFonts w:ascii="Arial" w:hAnsi="Arial" w:cs="Arial"/>
          <w:b/>
          <w:bCs/>
          <w:sz w:val="22"/>
          <w:szCs w:val="22"/>
        </w:rPr>
        <w:t>402</w:t>
      </w:r>
      <w:r w:rsidRPr="00061729">
        <w:rPr>
          <w:rFonts w:ascii="Arial" w:hAnsi="Arial" w:cs="Arial"/>
          <w:b/>
          <w:bCs/>
          <w:sz w:val="22"/>
          <w:szCs w:val="22"/>
        </w:rPr>
        <w:t xml:space="preserve">/2019 </w:t>
      </w:r>
      <w:r w:rsidR="00336CA3">
        <w:rPr>
          <w:rFonts w:ascii="Arial" w:hAnsi="Arial" w:cs="Arial"/>
          <w:b/>
          <w:bCs/>
          <w:sz w:val="22"/>
          <w:szCs w:val="22"/>
        </w:rPr>
        <w:t>DG/MP</w:t>
      </w:r>
    </w:p>
    <w:p w14:paraId="03E193DD" w14:textId="1879D493" w:rsidR="004C6A49" w:rsidRPr="00061729" w:rsidRDefault="004C6A49" w:rsidP="004C6A49">
      <w:pPr>
        <w:autoSpaceDE w:val="0"/>
        <w:autoSpaceDN w:val="0"/>
        <w:adjustRightInd w:val="0"/>
        <w:ind w:left="2835"/>
        <w:rPr>
          <w:rFonts w:ascii="Arial" w:hAnsi="Arial" w:cs="Arial"/>
          <w:b/>
          <w:bCs/>
          <w:sz w:val="22"/>
          <w:szCs w:val="22"/>
        </w:rPr>
      </w:pPr>
      <w:r w:rsidRPr="00061729">
        <w:rPr>
          <w:rFonts w:ascii="Arial" w:hAnsi="Arial" w:cs="Arial"/>
          <w:b/>
          <w:bCs/>
          <w:sz w:val="22"/>
          <w:szCs w:val="22"/>
        </w:rPr>
        <w:t xml:space="preserve">PREGÃO ELETRÔNICO Nº </w:t>
      </w:r>
      <w:r w:rsidR="00336CA3">
        <w:rPr>
          <w:rFonts w:ascii="Arial" w:hAnsi="Arial" w:cs="Arial"/>
          <w:b/>
          <w:bCs/>
          <w:sz w:val="22"/>
          <w:szCs w:val="22"/>
        </w:rPr>
        <w:t>101</w:t>
      </w:r>
      <w:r w:rsidRPr="00061729">
        <w:rPr>
          <w:rFonts w:ascii="Arial" w:hAnsi="Arial" w:cs="Arial"/>
          <w:b/>
          <w:bCs/>
          <w:sz w:val="22"/>
          <w:szCs w:val="22"/>
        </w:rPr>
        <w:t>/2019</w:t>
      </w:r>
    </w:p>
    <w:p w14:paraId="7FF22CEB" w14:textId="77777777" w:rsidR="00C55A0F" w:rsidRPr="00061729" w:rsidRDefault="00C55A0F" w:rsidP="00C55A0F">
      <w:pPr>
        <w:suppressAutoHyphens/>
        <w:rPr>
          <w:rFonts w:ascii="Arial" w:hAnsi="Arial" w:cs="Arial"/>
          <w:sz w:val="22"/>
          <w:szCs w:val="22"/>
        </w:rPr>
      </w:pPr>
    </w:p>
    <w:p w14:paraId="08B236F3" w14:textId="77777777" w:rsidR="004C6A49" w:rsidRPr="00061729" w:rsidRDefault="004C6A49" w:rsidP="00C55A0F">
      <w:pPr>
        <w:ind w:firstLine="1134"/>
        <w:jc w:val="both"/>
        <w:rPr>
          <w:rFonts w:ascii="Arial" w:eastAsia="Times New Roman" w:hAnsi="Arial" w:cs="Arial"/>
          <w:caps/>
          <w:sz w:val="22"/>
          <w:szCs w:val="22"/>
        </w:rPr>
      </w:pPr>
    </w:p>
    <w:p w14:paraId="37F2BA41" w14:textId="2CC22CB1" w:rsidR="00C55A0F" w:rsidRPr="00742480" w:rsidRDefault="00C55A0F" w:rsidP="00C55A0F">
      <w:pPr>
        <w:ind w:firstLine="1134"/>
        <w:jc w:val="both"/>
        <w:rPr>
          <w:rFonts w:ascii="Arial" w:eastAsia="Times New Roman" w:hAnsi="Arial" w:cs="Arial"/>
          <w:sz w:val="22"/>
          <w:szCs w:val="22"/>
        </w:rPr>
      </w:pPr>
      <w:r w:rsidRPr="00061729">
        <w:rPr>
          <w:rFonts w:ascii="Arial" w:eastAsia="Times New Roman" w:hAnsi="Arial" w:cs="Arial"/>
          <w:caps/>
          <w:sz w:val="22"/>
          <w:szCs w:val="22"/>
        </w:rPr>
        <w:t xml:space="preserve">O </w:t>
      </w:r>
      <w:r w:rsidRPr="00061729">
        <w:rPr>
          <w:rFonts w:ascii="Arial" w:eastAsia="Times New Roman" w:hAnsi="Arial" w:cs="Arial"/>
          <w:b/>
          <w:caps/>
          <w:sz w:val="22"/>
          <w:szCs w:val="22"/>
        </w:rPr>
        <w:t>Ministério Público do Estado de São Paulo</w:t>
      </w:r>
      <w:r w:rsidRPr="00061729">
        <w:rPr>
          <w:rFonts w:ascii="Arial" w:eastAsia="Times New Roman" w:hAnsi="Arial" w:cs="Arial"/>
          <w:caps/>
          <w:sz w:val="22"/>
          <w:szCs w:val="22"/>
        </w:rPr>
        <w:t>,</w:t>
      </w:r>
      <w:r w:rsidR="00A85129" w:rsidRPr="00061729">
        <w:rPr>
          <w:rFonts w:ascii="Arial" w:eastAsia="Times New Roman" w:hAnsi="Arial" w:cs="Arial"/>
          <w:caps/>
          <w:sz w:val="22"/>
          <w:szCs w:val="22"/>
        </w:rPr>
        <w:t xml:space="preserve"> </w:t>
      </w:r>
      <w:r w:rsidRPr="00061729">
        <w:rPr>
          <w:rFonts w:ascii="Arial" w:eastAsia="Times New Roman" w:hAnsi="Arial" w:cs="Arial"/>
          <w:sz w:val="22"/>
          <w:szCs w:val="22"/>
        </w:rPr>
        <w:t>CNPJ nº</w:t>
      </w:r>
      <w:r w:rsidR="00A85129" w:rsidRPr="00061729">
        <w:rPr>
          <w:rFonts w:ascii="Arial" w:eastAsia="Times New Roman" w:hAnsi="Arial" w:cs="Arial"/>
          <w:sz w:val="22"/>
          <w:szCs w:val="22"/>
        </w:rPr>
        <w:t xml:space="preserve"> </w:t>
      </w:r>
      <w:r w:rsidR="009E26D3">
        <w:rPr>
          <w:rFonts w:ascii="Arial" w:eastAsia="Times New Roman" w:hAnsi="Arial" w:cs="Arial"/>
          <w:sz w:val="22"/>
          <w:szCs w:val="22"/>
        </w:rPr>
        <w:t>01.468.760/0001-90</w:t>
      </w:r>
      <w:r w:rsidRPr="00061729">
        <w:rPr>
          <w:rFonts w:ascii="Arial" w:eastAsia="Times New Roman" w:hAnsi="Arial" w:cs="Arial"/>
          <w:sz w:val="22"/>
          <w:szCs w:val="22"/>
        </w:rPr>
        <w:t xml:space="preserve">, situado na Rua Riachuelo, 115, Centro, São Paulo, SP, CEP 01007-904, na qualidade de Órgão Gerenciador, neste ato representado pelo seu Diretor-Geral, </w:t>
      </w:r>
      <w:r w:rsidRPr="00061729">
        <w:rPr>
          <w:rFonts w:ascii="Arial" w:eastAsia="Times New Roman" w:hAnsi="Arial" w:cs="Arial"/>
          <w:b/>
          <w:sz w:val="22"/>
          <w:szCs w:val="22"/>
        </w:rPr>
        <w:t xml:space="preserve">Doutor </w:t>
      </w:r>
      <w:r w:rsidRPr="00061729">
        <w:rPr>
          <w:rFonts w:ascii="Arial" w:hAnsi="Arial" w:cs="Arial"/>
          <w:b/>
          <w:sz w:val="22"/>
          <w:szCs w:val="22"/>
        </w:rPr>
        <w:t>RICARDO DE BARROS LEONEL</w:t>
      </w:r>
      <w:r w:rsidRPr="00061729">
        <w:rPr>
          <w:rFonts w:ascii="Arial" w:eastAsia="Times New Roman" w:hAnsi="Arial" w:cs="Arial"/>
          <w:sz w:val="22"/>
          <w:szCs w:val="22"/>
        </w:rPr>
        <w:t xml:space="preserve">, Promotor de Justiça, no exercício da competência delegada pelo Ato nº 045/03 - PGJ, de 15 de maio de 2003, doravante designado </w:t>
      </w:r>
      <w:r w:rsidRPr="00061729">
        <w:rPr>
          <w:rFonts w:ascii="Arial" w:eastAsia="Times New Roman" w:hAnsi="Arial" w:cs="Arial"/>
          <w:b/>
          <w:sz w:val="22"/>
          <w:szCs w:val="22"/>
        </w:rPr>
        <w:t>MPSP</w:t>
      </w:r>
      <w:r w:rsidRPr="00061729">
        <w:rPr>
          <w:rFonts w:ascii="Arial" w:eastAsia="Times New Roman" w:hAnsi="Arial" w:cs="Arial"/>
          <w:sz w:val="22"/>
          <w:szCs w:val="22"/>
        </w:rPr>
        <w:t>, e a empresa abaixo relacionada, representada na forma de seus</w:t>
      </w:r>
      <w:r w:rsidRPr="00742480">
        <w:rPr>
          <w:rFonts w:ascii="Arial" w:eastAsia="Times New Roman" w:hAnsi="Arial" w:cs="Arial"/>
          <w:sz w:val="22"/>
          <w:szCs w:val="22"/>
        </w:rPr>
        <w:t xml:space="preserve"> documentos constitutivos, doravante denominada </w:t>
      </w:r>
      <w:r w:rsidRPr="00742480">
        <w:rPr>
          <w:rFonts w:ascii="Arial" w:eastAsia="Times New Roman" w:hAnsi="Arial" w:cs="Arial"/>
          <w:b/>
          <w:bCs/>
          <w:sz w:val="22"/>
          <w:szCs w:val="22"/>
        </w:rPr>
        <w:t>DETENTORA</w:t>
      </w:r>
      <w:r w:rsidRPr="00742480">
        <w:rPr>
          <w:rFonts w:ascii="Arial" w:eastAsia="Times New Roman" w:hAnsi="Arial" w:cs="Arial"/>
          <w:bCs/>
          <w:sz w:val="22"/>
          <w:szCs w:val="22"/>
        </w:rPr>
        <w:t xml:space="preserve">, </w:t>
      </w:r>
      <w:r w:rsidRPr="00742480">
        <w:rPr>
          <w:rFonts w:ascii="Arial" w:eastAsia="Times New Roman" w:hAnsi="Arial" w:cs="Arial"/>
          <w:sz w:val="22"/>
          <w:szCs w:val="22"/>
        </w:rPr>
        <w:t xml:space="preserve">resolvem firmar o presente ajuste para Registro de Preços, nos termos das Leis nº 8.666/1993 e nº 10.520/2002, do Decreto nº 47.297, de 06/11/2002, e, onde couber, do Decreto Estadual nº </w:t>
      </w:r>
      <w:r w:rsidR="00930645">
        <w:rPr>
          <w:rFonts w:ascii="Arial" w:eastAsia="Times New Roman" w:hAnsi="Arial" w:cs="Arial"/>
          <w:sz w:val="22"/>
          <w:szCs w:val="22"/>
        </w:rPr>
        <w:t>63.722 de 21 de setembro de 2018</w:t>
      </w:r>
      <w:r w:rsidRPr="00742480">
        <w:rPr>
          <w:rFonts w:ascii="Arial" w:eastAsia="Times New Roman" w:hAnsi="Arial" w:cs="Arial"/>
          <w:sz w:val="22"/>
          <w:szCs w:val="22"/>
        </w:rPr>
        <w:t>, e Ato (N) nº 597/2009 – PGJ, de 01/07/2009, bem como do edital de Pregão nos autos do processo em epígrafe, mediante condições e cláusulas a seguir estabelecidas.</w:t>
      </w:r>
      <w:r w:rsidR="00A85129">
        <w:rPr>
          <w:rFonts w:ascii="Arial" w:eastAsia="Times New Roman" w:hAnsi="Arial" w:cs="Arial"/>
          <w:sz w:val="22"/>
          <w:szCs w:val="22"/>
        </w:rPr>
        <w:t xml:space="preserve"> </w:t>
      </w:r>
    </w:p>
    <w:p w14:paraId="75E02F5E" w14:textId="77777777" w:rsidR="00C55A0F" w:rsidRPr="00767158" w:rsidRDefault="00C55A0F" w:rsidP="00C55A0F">
      <w:pPr>
        <w:ind w:firstLine="1134"/>
        <w:jc w:val="both"/>
        <w:rPr>
          <w:rFonts w:ascii="Arial" w:hAnsi="Arial" w:cs="Arial"/>
          <w:sz w:val="22"/>
          <w:szCs w:val="22"/>
        </w:rPr>
      </w:pPr>
    </w:p>
    <w:p w14:paraId="34862E99"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b/>
          <w:bCs/>
          <w:sz w:val="22"/>
          <w:szCs w:val="22"/>
        </w:rPr>
        <w:t>DETENTORA</w:t>
      </w:r>
    </w:p>
    <w:p w14:paraId="1AB66A64"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Denominação: ...........................</w:t>
      </w:r>
    </w:p>
    <w:p w14:paraId="631C4AC1"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Endereço: ..................................</w:t>
      </w:r>
    </w:p>
    <w:p w14:paraId="4F6CB271"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CNPJ: ........................................</w:t>
      </w:r>
    </w:p>
    <w:p w14:paraId="18067B36"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Representante Legal: .................</w:t>
      </w:r>
    </w:p>
    <w:p w14:paraId="4BB17825"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CPF: ..........................................</w:t>
      </w:r>
    </w:p>
    <w:p w14:paraId="725AFFC0" w14:textId="77777777" w:rsidR="00C55A0F" w:rsidRPr="00767158" w:rsidRDefault="00C55A0F" w:rsidP="00C55A0F">
      <w:pPr>
        <w:autoSpaceDE w:val="0"/>
        <w:autoSpaceDN w:val="0"/>
        <w:adjustRightInd w:val="0"/>
        <w:rPr>
          <w:rFonts w:ascii="Arial" w:hAnsi="Arial" w:cs="Arial"/>
          <w:sz w:val="22"/>
          <w:szCs w:val="22"/>
        </w:rPr>
      </w:pPr>
    </w:p>
    <w:p w14:paraId="7337A57A" w14:textId="77777777" w:rsidR="00AA3E20" w:rsidRPr="00AA3E20" w:rsidRDefault="00AA3E20" w:rsidP="00AA3E20">
      <w:pPr>
        <w:autoSpaceDE w:val="0"/>
        <w:autoSpaceDN w:val="0"/>
        <w:adjustRightInd w:val="0"/>
        <w:jc w:val="both"/>
        <w:rPr>
          <w:rFonts w:ascii="Arial" w:hAnsi="Arial" w:cs="Arial"/>
          <w:w w:val="90"/>
          <w:sz w:val="22"/>
          <w:szCs w:val="22"/>
          <w:u w:val="single"/>
        </w:rPr>
      </w:pPr>
      <w:r w:rsidRPr="00AA3E20">
        <w:rPr>
          <w:rFonts w:ascii="Arial" w:hAnsi="Arial" w:cs="Arial"/>
          <w:w w:val="90"/>
          <w:sz w:val="22"/>
          <w:szCs w:val="22"/>
          <w:u w:val="single"/>
        </w:rPr>
        <w:t>ITEM ...</w:t>
      </w:r>
    </w:p>
    <w:p w14:paraId="38D42093" w14:textId="77777777" w:rsidR="00AA3E20" w:rsidRPr="00AA3E20" w:rsidRDefault="00AA3E20" w:rsidP="00AA3E20">
      <w:pPr>
        <w:autoSpaceDE w:val="0"/>
        <w:autoSpaceDN w:val="0"/>
        <w:adjustRightInd w:val="0"/>
        <w:jc w:val="both"/>
        <w:rPr>
          <w:rFonts w:ascii="Arial" w:hAnsi="Arial" w:cs="Arial"/>
          <w:w w:val="90"/>
          <w:sz w:val="22"/>
          <w:szCs w:val="22"/>
        </w:rPr>
      </w:pPr>
    </w:p>
    <w:p w14:paraId="3CF26691" w14:textId="77777777" w:rsidR="00AA3E20" w:rsidRPr="00AA3E20" w:rsidRDefault="00AA3E20" w:rsidP="00AA3E20">
      <w:pPr>
        <w:autoSpaceDE w:val="0"/>
        <w:autoSpaceDN w:val="0"/>
        <w:adjustRightInd w:val="0"/>
        <w:jc w:val="both"/>
        <w:rPr>
          <w:rFonts w:ascii="Arial" w:hAnsi="Arial" w:cs="Arial"/>
          <w:bCs/>
          <w:snapToGrid w:val="0"/>
          <w:w w:val="90"/>
          <w:sz w:val="22"/>
          <w:szCs w:val="22"/>
        </w:rPr>
      </w:pPr>
      <w:r w:rsidRPr="00AA3E20">
        <w:rPr>
          <w:rFonts w:ascii="Arial" w:hAnsi="Arial" w:cs="Arial"/>
          <w:bCs/>
          <w:snapToGrid w:val="0"/>
          <w:w w:val="90"/>
          <w:sz w:val="22"/>
          <w:szCs w:val="22"/>
        </w:rPr>
        <w:t xml:space="preserve">QUANTIDADE: </w:t>
      </w:r>
    </w:p>
    <w:p w14:paraId="3A55A73C" w14:textId="77777777" w:rsidR="00AA3E20" w:rsidRPr="00AA3E20" w:rsidRDefault="00AA3E20" w:rsidP="00AA3E20">
      <w:pPr>
        <w:autoSpaceDE w:val="0"/>
        <w:autoSpaceDN w:val="0"/>
        <w:adjustRightInd w:val="0"/>
        <w:jc w:val="both"/>
        <w:rPr>
          <w:rFonts w:ascii="Arial" w:hAnsi="Arial" w:cs="Arial"/>
          <w:w w:val="90"/>
          <w:sz w:val="22"/>
          <w:szCs w:val="22"/>
        </w:rPr>
      </w:pPr>
      <w:r w:rsidRPr="00AA3E20">
        <w:rPr>
          <w:rFonts w:ascii="Arial" w:hAnsi="Arial" w:cs="Arial"/>
          <w:w w:val="90"/>
          <w:sz w:val="22"/>
          <w:szCs w:val="22"/>
        </w:rPr>
        <w:t>PREÇO UNITÁRIO: R$</w:t>
      </w:r>
    </w:p>
    <w:p w14:paraId="02FD8B7B" w14:textId="77777777" w:rsidR="00AA3E20" w:rsidRPr="00AA3E20" w:rsidRDefault="00AA3E20" w:rsidP="00AA3E20">
      <w:pPr>
        <w:autoSpaceDE w:val="0"/>
        <w:autoSpaceDN w:val="0"/>
        <w:adjustRightInd w:val="0"/>
        <w:jc w:val="both"/>
        <w:rPr>
          <w:rFonts w:ascii="Arial" w:hAnsi="Arial" w:cs="Arial"/>
          <w:w w:val="90"/>
          <w:sz w:val="22"/>
          <w:szCs w:val="22"/>
        </w:rPr>
      </w:pPr>
      <w:r w:rsidRPr="00AA3E20">
        <w:rPr>
          <w:rFonts w:ascii="Arial" w:hAnsi="Arial" w:cs="Arial"/>
          <w:w w:val="90"/>
          <w:sz w:val="22"/>
          <w:szCs w:val="22"/>
        </w:rPr>
        <w:t>DETENTORA (PELA ORDEM):</w:t>
      </w:r>
    </w:p>
    <w:p w14:paraId="53DCA9A0" w14:textId="77777777" w:rsidR="00AA3E20" w:rsidRPr="00AA3E20" w:rsidRDefault="00AA3E20" w:rsidP="00AA3E20">
      <w:pPr>
        <w:autoSpaceDE w:val="0"/>
        <w:autoSpaceDN w:val="0"/>
        <w:adjustRightInd w:val="0"/>
        <w:jc w:val="both"/>
        <w:rPr>
          <w:rFonts w:ascii="Arial" w:hAnsi="Arial" w:cs="Arial"/>
          <w:w w:val="90"/>
          <w:sz w:val="22"/>
          <w:szCs w:val="22"/>
        </w:rPr>
      </w:pPr>
    </w:p>
    <w:p w14:paraId="536444F4" w14:textId="77777777" w:rsidR="00AA3E20" w:rsidRPr="00AA3E20" w:rsidRDefault="00AA3E20" w:rsidP="00AA3E20">
      <w:pPr>
        <w:autoSpaceDE w:val="0"/>
        <w:autoSpaceDN w:val="0"/>
        <w:adjustRightInd w:val="0"/>
        <w:jc w:val="center"/>
        <w:rPr>
          <w:rFonts w:ascii="Arial" w:hAnsi="Arial" w:cs="Arial"/>
          <w:b/>
          <w:bCs/>
          <w:sz w:val="22"/>
          <w:szCs w:val="22"/>
        </w:rPr>
      </w:pPr>
      <w:r w:rsidRPr="00AA3E20">
        <w:rPr>
          <w:rFonts w:ascii="Arial" w:hAnsi="Arial" w:cs="Arial"/>
          <w:b/>
          <w:bCs/>
          <w:sz w:val="22"/>
          <w:szCs w:val="22"/>
        </w:rPr>
        <w:t>CLÁUSULA PRIMEIRA - OBJETO</w:t>
      </w:r>
    </w:p>
    <w:p w14:paraId="48B62FB7" w14:textId="77777777" w:rsidR="00AA3E20" w:rsidRPr="00AA3E20" w:rsidRDefault="00AA3E20" w:rsidP="00AA3E20">
      <w:pPr>
        <w:autoSpaceDE w:val="0"/>
        <w:autoSpaceDN w:val="0"/>
        <w:adjustRightInd w:val="0"/>
        <w:ind w:left="426" w:hanging="426"/>
        <w:rPr>
          <w:rFonts w:ascii="Arial" w:hAnsi="Arial" w:cs="Arial"/>
          <w:b/>
          <w:bCs/>
          <w:sz w:val="22"/>
          <w:szCs w:val="22"/>
        </w:rPr>
      </w:pPr>
    </w:p>
    <w:p w14:paraId="1051489D" w14:textId="77777777" w:rsidR="00AA3E20" w:rsidRPr="00AA3E20" w:rsidRDefault="00AA3E20" w:rsidP="00AA3E20">
      <w:pPr>
        <w:ind w:left="426" w:hanging="426"/>
        <w:jc w:val="both"/>
        <w:rPr>
          <w:rFonts w:ascii="Arial" w:hAnsi="Arial" w:cs="Arial"/>
          <w:sz w:val="22"/>
          <w:szCs w:val="22"/>
        </w:rPr>
      </w:pPr>
      <w:r w:rsidRPr="00AA3E20">
        <w:rPr>
          <w:rFonts w:ascii="Arial" w:hAnsi="Arial" w:cs="Arial"/>
          <w:bCs/>
          <w:sz w:val="22"/>
          <w:szCs w:val="22"/>
        </w:rPr>
        <w:t xml:space="preserve">1.1. </w:t>
      </w:r>
      <w:r w:rsidRPr="00AA3E20">
        <w:rPr>
          <w:rFonts w:ascii="Arial" w:hAnsi="Arial" w:cs="Arial"/>
          <w:sz w:val="22"/>
          <w:szCs w:val="22"/>
        </w:rPr>
        <w:t xml:space="preserve">Registro de Preços para a </w:t>
      </w:r>
      <w:r w:rsidRPr="00AA3E20">
        <w:rPr>
          <w:rFonts w:ascii="Arial" w:hAnsi="Arial" w:cs="Arial"/>
          <w:b/>
          <w:sz w:val="22"/>
          <w:szCs w:val="22"/>
        </w:rPr>
        <w:t>aquisição de materiais de consumo de informática (......)</w:t>
      </w:r>
      <w:r w:rsidRPr="00AA3E20">
        <w:rPr>
          <w:rFonts w:ascii="Arial" w:hAnsi="Arial" w:cs="Arial"/>
          <w:sz w:val="22"/>
          <w:szCs w:val="22"/>
        </w:rPr>
        <w:t>, destinados a atender às necessidades desta Instituição.</w:t>
      </w:r>
    </w:p>
    <w:p w14:paraId="15468730" w14:textId="77777777" w:rsidR="00DD2234" w:rsidRDefault="00DD2234" w:rsidP="00C55A0F">
      <w:pPr>
        <w:autoSpaceDE w:val="0"/>
        <w:autoSpaceDN w:val="0"/>
        <w:adjustRightInd w:val="0"/>
        <w:jc w:val="center"/>
        <w:rPr>
          <w:rFonts w:ascii="Arial" w:hAnsi="Arial" w:cs="Arial"/>
          <w:b/>
          <w:bCs/>
          <w:sz w:val="22"/>
          <w:szCs w:val="22"/>
        </w:rPr>
      </w:pPr>
    </w:p>
    <w:p w14:paraId="4DBCFCF3" w14:textId="77777777" w:rsidR="00C55A0F" w:rsidRPr="00742480" w:rsidRDefault="00C55A0F" w:rsidP="00C55A0F">
      <w:pPr>
        <w:autoSpaceDE w:val="0"/>
        <w:autoSpaceDN w:val="0"/>
        <w:adjustRightInd w:val="0"/>
        <w:jc w:val="center"/>
        <w:rPr>
          <w:rFonts w:ascii="Arial" w:hAnsi="Arial" w:cs="Arial"/>
          <w:b/>
          <w:bCs/>
          <w:sz w:val="22"/>
          <w:szCs w:val="22"/>
        </w:rPr>
      </w:pPr>
      <w:r w:rsidRPr="00742480">
        <w:rPr>
          <w:rFonts w:ascii="Arial" w:hAnsi="Arial" w:cs="Arial"/>
          <w:b/>
          <w:bCs/>
          <w:sz w:val="22"/>
          <w:szCs w:val="22"/>
        </w:rPr>
        <w:t>CLÁUSULA SEGUNDA - CONDIÇÕES DE ENTREGA</w:t>
      </w:r>
    </w:p>
    <w:p w14:paraId="6640DF2D" w14:textId="77777777" w:rsidR="00C55A0F" w:rsidRPr="00742480" w:rsidRDefault="00C55A0F" w:rsidP="00C55A0F">
      <w:pPr>
        <w:autoSpaceDE w:val="0"/>
        <w:autoSpaceDN w:val="0"/>
        <w:adjustRightInd w:val="0"/>
        <w:jc w:val="both"/>
        <w:rPr>
          <w:rFonts w:ascii="Arial" w:hAnsi="Arial" w:cs="Arial"/>
          <w:bCs/>
          <w:sz w:val="22"/>
          <w:szCs w:val="22"/>
        </w:rPr>
      </w:pPr>
    </w:p>
    <w:p w14:paraId="61BEA693"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 xml:space="preserve">2.1. </w:t>
      </w:r>
      <w:r w:rsidRPr="00742480">
        <w:rPr>
          <w:rFonts w:ascii="Arial" w:hAnsi="Arial" w:cs="Arial"/>
          <w:sz w:val="22"/>
          <w:szCs w:val="22"/>
        </w:rPr>
        <w:t>Os pedidos de fornecimento ocorrerão de acordo com as necessidades do MPSP e por meio da emissão de nota de empenho.</w:t>
      </w:r>
    </w:p>
    <w:p w14:paraId="6A093E73" w14:textId="77777777" w:rsidR="00C55A0F" w:rsidRPr="00742480" w:rsidRDefault="00C55A0F" w:rsidP="00C55A0F">
      <w:pPr>
        <w:autoSpaceDE w:val="0"/>
        <w:autoSpaceDN w:val="0"/>
        <w:adjustRightInd w:val="0"/>
        <w:ind w:left="426" w:hanging="426"/>
        <w:jc w:val="both"/>
        <w:rPr>
          <w:rFonts w:ascii="Arial" w:hAnsi="Arial" w:cs="Arial"/>
          <w:sz w:val="22"/>
          <w:szCs w:val="22"/>
        </w:rPr>
      </w:pPr>
    </w:p>
    <w:p w14:paraId="7FADB4F0" w14:textId="7100C740" w:rsidR="00C55A0F" w:rsidRPr="00742480" w:rsidRDefault="00C55A0F" w:rsidP="00C55A0F">
      <w:pPr>
        <w:tabs>
          <w:tab w:val="left" w:pos="1988"/>
        </w:tabs>
        <w:ind w:left="426" w:hanging="426"/>
        <w:jc w:val="both"/>
        <w:rPr>
          <w:rFonts w:ascii="Arial" w:eastAsia="Times New Roman" w:hAnsi="Arial" w:cs="Arial"/>
          <w:sz w:val="22"/>
          <w:szCs w:val="22"/>
        </w:rPr>
      </w:pPr>
      <w:r w:rsidRPr="00742480">
        <w:rPr>
          <w:rFonts w:ascii="Arial" w:hAnsi="Arial" w:cs="Arial"/>
          <w:sz w:val="22"/>
          <w:szCs w:val="22"/>
        </w:rPr>
        <w:t>2.2. A entrega d</w:t>
      </w:r>
      <w:r w:rsidR="00DE5C1F">
        <w:rPr>
          <w:rFonts w:ascii="Arial" w:hAnsi="Arial" w:cs="Arial"/>
          <w:sz w:val="22"/>
          <w:szCs w:val="22"/>
        </w:rPr>
        <w:t>os materiais</w:t>
      </w:r>
      <w:r w:rsidRPr="00742480">
        <w:rPr>
          <w:rFonts w:ascii="Arial" w:hAnsi="Arial" w:cs="Arial"/>
          <w:sz w:val="22"/>
          <w:szCs w:val="22"/>
        </w:rPr>
        <w:t>, objeto desta licitação</w:t>
      </w:r>
      <w:r w:rsidR="00DE5C1F">
        <w:rPr>
          <w:rFonts w:ascii="Arial" w:hAnsi="Arial" w:cs="Arial"/>
          <w:sz w:val="22"/>
          <w:szCs w:val="22"/>
        </w:rPr>
        <w:t>,</w:t>
      </w:r>
      <w:r w:rsidRPr="00742480">
        <w:rPr>
          <w:rFonts w:ascii="Arial" w:hAnsi="Arial" w:cs="Arial"/>
          <w:sz w:val="22"/>
          <w:szCs w:val="22"/>
        </w:rPr>
        <w:t xml:space="preserve"> deverá ser entregues em lotes, no período de </w:t>
      </w:r>
      <w:r w:rsidR="009E26D3">
        <w:rPr>
          <w:rFonts w:ascii="Arial" w:hAnsi="Arial" w:cs="Arial"/>
          <w:sz w:val="22"/>
          <w:szCs w:val="22"/>
        </w:rPr>
        <w:t>12</w:t>
      </w:r>
      <w:r w:rsidRPr="00742480">
        <w:rPr>
          <w:rFonts w:ascii="Arial" w:hAnsi="Arial" w:cs="Arial"/>
          <w:sz w:val="22"/>
          <w:szCs w:val="22"/>
        </w:rPr>
        <w:t xml:space="preserve"> (</w:t>
      </w:r>
      <w:r w:rsidR="009E26D3">
        <w:rPr>
          <w:rFonts w:ascii="Arial" w:hAnsi="Arial" w:cs="Arial"/>
          <w:sz w:val="22"/>
          <w:szCs w:val="22"/>
        </w:rPr>
        <w:t>doze)</w:t>
      </w:r>
      <w:r w:rsidRPr="00742480">
        <w:rPr>
          <w:rFonts w:ascii="Arial" w:hAnsi="Arial" w:cs="Arial"/>
          <w:sz w:val="22"/>
          <w:szCs w:val="22"/>
        </w:rPr>
        <w:t xml:space="preserve"> </w:t>
      </w:r>
      <w:r w:rsidR="009E26D3">
        <w:rPr>
          <w:rFonts w:ascii="Arial" w:hAnsi="Arial" w:cs="Arial"/>
          <w:sz w:val="22"/>
          <w:szCs w:val="22"/>
        </w:rPr>
        <w:t>meses</w:t>
      </w:r>
      <w:r w:rsidRPr="00742480">
        <w:rPr>
          <w:rFonts w:ascii="Arial" w:hAnsi="Arial" w:cs="Arial"/>
          <w:sz w:val="22"/>
          <w:szCs w:val="22"/>
        </w:rPr>
        <w:t xml:space="preserve">, devendo cada lote ser entrega em até </w:t>
      </w:r>
      <w:r w:rsidRPr="00742480">
        <w:rPr>
          <w:rFonts w:ascii="Arial" w:hAnsi="Arial" w:cs="Arial"/>
          <w:b/>
          <w:sz w:val="22"/>
          <w:szCs w:val="22"/>
        </w:rPr>
        <w:t>30 (trinta)</w:t>
      </w:r>
      <w:r w:rsidRPr="00742480">
        <w:rPr>
          <w:rFonts w:ascii="Arial" w:hAnsi="Arial" w:cs="Arial"/>
          <w:sz w:val="22"/>
          <w:szCs w:val="22"/>
        </w:rPr>
        <w:t xml:space="preserve"> dias corridos, a contar do primeiro dia útil seguinte à data de recebimento da Nota de Empenho, na Subárea de Almoxarifado do Ministério Público do Estado de São Paulo, localizada na Av. Casa Verde nº 571 / 593 – Casa Verde – Telefone: (11) 3775-4121 / 4125 – São Paulo, no horário comercial, em dias úteis; ou,</w:t>
      </w:r>
      <w:r w:rsidRPr="00742480">
        <w:rPr>
          <w:rFonts w:ascii="Arial" w:hAnsi="Arial" w:cs="Arial"/>
          <w:color w:val="FF0000"/>
          <w:sz w:val="22"/>
          <w:szCs w:val="22"/>
        </w:rPr>
        <w:t xml:space="preserve"> </w:t>
      </w:r>
      <w:r w:rsidRPr="00742480">
        <w:rPr>
          <w:rFonts w:ascii="Arial" w:eastAsia="Times New Roman" w:hAnsi="Arial" w:cs="Arial"/>
          <w:sz w:val="22"/>
          <w:szCs w:val="22"/>
        </w:rPr>
        <w:t>em outro local a ser definido oportunamente nos limites da Capital, a critério da Administração, sem ônus adicional para o Ministério Público do Estado de São Paulo.</w:t>
      </w:r>
    </w:p>
    <w:p w14:paraId="4603625C" w14:textId="77777777" w:rsidR="00C55A0F" w:rsidRPr="007C7EEA" w:rsidRDefault="00C55A0F" w:rsidP="00C55A0F">
      <w:pPr>
        <w:tabs>
          <w:tab w:val="left" w:pos="1988"/>
        </w:tabs>
        <w:ind w:left="426" w:hanging="426"/>
        <w:jc w:val="both"/>
        <w:rPr>
          <w:rFonts w:ascii="Arial" w:hAnsi="Arial" w:cs="Arial"/>
          <w:bCs/>
          <w:color w:val="FF0000"/>
          <w:sz w:val="22"/>
          <w:szCs w:val="22"/>
        </w:rPr>
      </w:pPr>
    </w:p>
    <w:p w14:paraId="0AE130FA" w14:textId="77777777" w:rsidR="00C55A0F" w:rsidRPr="00393526" w:rsidRDefault="00C55A0F" w:rsidP="00C55A0F">
      <w:pPr>
        <w:autoSpaceDE w:val="0"/>
        <w:autoSpaceDN w:val="0"/>
        <w:adjustRightInd w:val="0"/>
        <w:ind w:left="426" w:hanging="426"/>
        <w:jc w:val="both"/>
        <w:rPr>
          <w:rFonts w:ascii="Arial" w:hAnsi="Arial" w:cs="Arial"/>
          <w:sz w:val="22"/>
          <w:szCs w:val="22"/>
        </w:rPr>
      </w:pPr>
      <w:r w:rsidRPr="00393526">
        <w:rPr>
          <w:rFonts w:ascii="Arial" w:hAnsi="Arial" w:cs="Arial"/>
          <w:bCs/>
          <w:sz w:val="22"/>
          <w:szCs w:val="22"/>
        </w:rPr>
        <w:lastRenderedPageBreak/>
        <w:t xml:space="preserve">2.3. </w:t>
      </w:r>
      <w:r w:rsidRPr="00393526">
        <w:rPr>
          <w:rFonts w:ascii="Arial" w:hAnsi="Arial" w:cs="Arial"/>
          <w:sz w:val="22"/>
          <w:szCs w:val="22"/>
        </w:rPr>
        <w:t>Correrão por conta da DETENTORA todas as despesas pertinentes, tais como embalagens, seguro, transporte, tributos, encargos trabalhistas e previdenciários.</w:t>
      </w:r>
    </w:p>
    <w:p w14:paraId="7C209A38" w14:textId="77777777" w:rsidR="00C55A0F" w:rsidRPr="007C7EEA" w:rsidRDefault="00C55A0F" w:rsidP="00C55A0F">
      <w:pPr>
        <w:autoSpaceDE w:val="0"/>
        <w:autoSpaceDN w:val="0"/>
        <w:adjustRightInd w:val="0"/>
        <w:ind w:left="426" w:hanging="426"/>
        <w:jc w:val="both"/>
        <w:rPr>
          <w:rFonts w:ascii="Arial" w:hAnsi="Arial" w:cs="Arial"/>
          <w:bCs/>
          <w:color w:val="FF0000"/>
          <w:sz w:val="22"/>
          <w:szCs w:val="22"/>
        </w:rPr>
      </w:pPr>
    </w:p>
    <w:p w14:paraId="09C9476A" w14:textId="4CEDFEA9" w:rsidR="00C55A0F" w:rsidRPr="00742480" w:rsidRDefault="00C55A0F" w:rsidP="00C55A0F">
      <w:pPr>
        <w:pStyle w:val="BodyText22"/>
        <w:suppressAutoHyphens/>
        <w:ind w:left="426" w:hanging="426"/>
        <w:rPr>
          <w:rFonts w:cs="Arial"/>
          <w:b w:val="0"/>
          <w:sz w:val="22"/>
          <w:szCs w:val="22"/>
        </w:rPr>
      </w:pPr>
      <w:r w:rsidRPr="00742480">
        <w:rPr>
          <w:rFonts w:cs="Arial"/>
          <w:b w:val="0"/>
          <w:bCs/>
          <w:sz w:val="22"/>
          <w:szCs w:val="22"/>
        </w:rPr>
        <w:t>2.</w:t>
      </w:r>
      <w:r w:rsidR="00393526">
        <w:rPr>
          <w:rFonts w:cs="Arial"/>
          <w:b w:val="0"/>
          <w:bCs/>
          <w:sz w:val="22"/>
          <w:szCs w:val="22"/>
        </w:rPr>
        <w:t>4</w:t>
      </w:r>
      <w:r w:rsidRPr="00742480">
        <w:rPr>
          <w:rFonts w:cs="Arial"/>
          <w:b w:val="0"/>
          <w:sz w:val="22"/>
          <w:szCs w:val="22"/>
        </w:rPr>
        <w:t>. Constatada divergência entre o material entregue e o material especificado na proposta, a DETENTORA deverá substituir o aquele em, no máximo, 10 (dez) dias</w:t>
      </w:r>
      <w:r w:rsidR="009E26D3">
        <w:rPr>
          <w:rFonts w:cs="Arial"/>
          <w:b w:val="0"/>
          <w:sz w:val="22"/>
          <w:szCs w:val="22"/>
        </w:rPr>
        <w:t xml:space="preserve"> corridos</w:t>
      </w:r>
      <w:r w:rsidRPr="00742480">
        <w:rPr>
          <w:rFonts w:cs="Arial"/>
          <w:b w:val="0"/>
          <w:sz w:val="22"/>
          <w:szCs w:val="22"/>
        </w:rPr>
        <w:t>, contados do recebimento da comunicação da recusa.</w:t>
      </w:r>
    </w:p>
    <w:p w14:paraId="09C564BC" w14:textId="77777777" w:rsidR="00C55A0F" w:rsidRPr="00742480" w:rsidRDefault="00C55A0F" w:rsidP="00C55A0F">
      <w:pPr>
        <w:jc w:val="both"/>
        <w:rPr>
          <w:rFonts w:ascii="Arial" w:eastAsia="Times New Roman" w:hAnsi="Arial" w:cs="Arial"/>
          <w:sz w:val="22"/>
          <w:szCs w:val="22"/>
        </w:rPr>
      </w:pPr>
    </w:p>
    <w:p w14:paraId="74B62EC0"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TERCEIRA - VIGÊNCIA</w:t>
      </w:r>
    </w:p>
    <w:p w14:paraId="0C2C6D45"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1F68AABD"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3.1</w:t>
      </w:r>
      <w:r w:rsidRPr="00742480">
        <w:rPr>
          <w:rFonts w:ascii="Arial" w:hAnsi="Arial" w:cs="Arial"/>
          <w:sz w:val="22"/>
          <w:szCs w:val="22"/>
        </w:rPr>
        <w:t>.</w:t>
      </w:r>
      <w:r w:rsidR="00767158">
        <w:rPr>
          <w:rFonts w:ascii="Arial" w:hAnsi="Arial" w:cs="Arial"/>
          <w:sz w:val="22"/>
          <w:szCs w:val="22"/>
        </w:rPr>
        <w:t xml:space="preserve"> </w:t>
      </w:r>
      <w:r w:rsidRPr="00742480">
        <w:rPr>
          <w:rFonts w:ascii="Arial" w:hAnsi="Arial" w:cs="Arial"/>
          <w:sz w:val="22"/>
          <w:szCs w:val="22"/>
        </w:rPr>
        <w:t xml:space="preserve">O prazo de vigência desta Ata de Registro de Preços é de </w:t>
      </w:r>
      <w:r w:rsidRPr="00742480">
        <w:rPr>
          <w:rFonts w:ascii="Arial" w:hAnsi="Arial" w:cs="Arial"/>
          <w:b/>
          <w:bCs/>
          <w:sz w:val="22"/>
          <w:szCs w:val="22"/>
        </w:rPr>
        <w:t>12</w:t>
      </w:r>
      <w:r w:rsidRPr="00742480">
        <w:rPr>
          <w:rFonts w:ascii="Arial" w:hAnsi="Arial" w:cs="Arial"/>
          <w:bCs/>
          <w:sz w:val="22"/>
          <w:szCs w:val="22"/>
        </w:rPr>
        <w:t xml:space="preserve"> </w:t>
      </w:r>
      <w:r w:rsidRPr="00742480">
        <w:rPr>
          <w:rFonts w:ascii="Arial" w:hAnsi="Arial" w:cs="Arial"/>
          <w:sz w:val="22"/>
          <w:szCs w:val="22"/>
        </w:rPr>
        <w:t xml:space="preserve">(doze) </w:t>
      </w:r>
      <w:r w:rsidRPr="00742480">
        <w:rPr>
          <w:rFonts w:ascii="Arial" w:hAnsi="Arial" w:cs="Arial"/>
          <w:bCs/>
          <w:sz w:val="22"/>
          <w:szCs w:val="22"/>
        </w:rPr>
        <w:t>meses</w:t>
      </w:r>
      <w:r w:rsidRPr="00742480">
        <w:rPr>
          <w:rFonts w:ascii="Arial" w:hAnsi="Arial" w:cs="Arial"/>
          <w:sz w:val="22"/>
          <w:szCs w:val="22"/>
        </w:rPr>
        <w:t>, contados a partir da data de sua publicação.</w:t>
      </w:r>
    </w:p>
    <w:p w14:paraId="0D6AD0C2"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p>
    <w:p w14:paraId="55D74983"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QUARTA - PAGAMENTO</w:t>
      </w:r>
    </w:p>
    <w:p w14:paraId="3F2C18C8" w14:textId="77777777" w:rsidR="00C55A0F" w:rsidRPr="00742480" w:rsidRDefault="00C55A0F" w:rsidP="00C55A0F">
      <w:pPr>
        <w:autoSpaceDE w:val="0"/>
        <w:autoSpaceDN w:val="0"/>
        <w:adjustRightInd w:val="0"/>
        <w:ind w:left="426" w:hanging="426"/>
        <w:rPr>
          <w:rFonts w:ascii="Arial" w:hAnsi="Arial" w:cs="Arial"/>
          <w:b/>
          <w:bCs/>
          <w:sz w:val="22"/>
          <w:szCs w:val="22"/>
        </w:rPr>
      </w:pPr>
    </w:p>
    <w:p w14:paraId="19BF839B" w14:textId="5CF33F12" w:rsidR="00C55A0F" w:rsidRPr="00742480" w:rsidRDefault="00C55A0F" w:rsidP="00C55A0F">
      <w:pPr>
        <w:ind w:left="426" w:hanging="426"/>
        <w:jc w:val="both"/>
        <w:rPr>
          <w:rFonts w:ascii="Arial" w:hAnsi="Arial" w:cs="Arial"/>
          <w:sz w:val="22"/>
          <w:szCs w:val="22"/>
        </w:rPr>
      </w:pPr>
      <w:r w:rsidRPr="00742480">
        <w:rPr>
          <w:rFonts w:ascii="Arial" w:hAnsi="Arial" w:cs="Arial"/>
          <w:sz w:val="22"/>
          <w:szCs w:val="22"/>
        </w:rPr>
        <w:t>4.1.</w:t>
      </w:r>
      <w:r w:rsidR="00767158">
        <w:rPr>
          <w:rFonts w:ascii="Arial" w:hAnsi="Arial" w:cs="Arial"/>
          <w:sz w:val="22"/>
          <w:szCs w:val="22"/>
        </w:rPr>
        <w:t xml:space="preserve"> </w:t>
      </w:r>
      <w:r w:rsidRPr="00742480">
        <w:rPr>
          <w:rFonts w:ascii="Arial" w:hAnsi="Arial" w:cs="Arial"/>
          <w:sz w:val="22"/>
          <w:szCs w:val="22"/>
        </w:rPr>
        <w:t xml:space="preserve">O pagamento será efetuado no </w:t>
      </w:r>
      <w:r w:rsidRPr="00D90B56">
        <w:rPr>
          <w:rFonts w:ascii="Arial" w:hAnsi="Arial" w:cs="Arial"/>
          <w:b/>
          <w:sz w:val="22"/>
          <w:szCs w:val="22"/>
        </w:rPr>
        <w:t>30º</w:t>
      </w:r>
      <w:r w:rsidRPr="00742480">
        <w:rPr>
          <w:rFonts w:ascii="Arial" w:hAnsi="Arial" w:cs="Arial"/>
          <w:sz w:val="22"/>
          <w:szCs w:val="22"/>
        </w:rPr>
        <w:t xml:space="preserve"> (trigésimo) dia a contar da data de emissão do Termo de Aceite Definitivo</w:t>
      </w:r>
      <w:r w:rsidR="009E26D3">
        <w:rPr>
          <w:rFonts w:ascii="Arial" w:hAnsi="Arial" w:cs="Arial"/>
          <w:sz w:val="22"/>
          <w:szCs w:val="22"/>
        </w:rPr>
        <w:t xml:space="preserve"> de cada lote</w:t>
      </w:r>
      <w:r w:rsidRPr="00742480">
        <w:rPr>
          <w:rFonts w:ascii="Arial" w:hAnsi="Arial" w:cs="Arial"/>
          <w:sz w:val="22"/>
          <w:szCs w:val="22"/>
        </w:rPr>
        <w:t xml:space="preserve">, a ser efetuado por esta Instituição, e será processado mediante crédito em </w:t>
      </w:r>
      <w:proofErr w:type="spellStart"/>
      <w:r w:rsidRPr="00742480">
        <w:rPr>
          <w:rFonts w:ascii="Arial" w:hAnsi="Arial" w:cs="Arial"/>
          <w:sz w:val="22"/>
          <w:szCs w:val="22"/>
        </w:rPr>
        <w:t>conta-corrente</w:t>
      </w:r>
      <w:proofErr w:type="spellEnd"/>
      <w:r w:rsidRPr="00742480">
        <w:rPr>
          <w:rFonts w:ascii="Arial" w:hAnsi="Arial" w:cs="Arial"/>
          <w:sz w:val="22"/>
          <w:szCs w:val="22"/>
        </w:rPr>
        <w:t xml:space="preserve"> da(s) DETENTORA(S) no Banco do Brasil S.A., nos termos da legislação vigente.</w:t>
      </w:r>
    </w:p>
    <w:p w14:paraId="632887B4"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24EAFFA6"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4.2. No caso de devolução da nota fiscal ou fatura, por sua inexatidão ou de dependência de carta corretiva, nos casos em que a legislação admitir, o prazo fixado no item 4.1 será contado da data de entrega da referida correção.</w:t>
      </w:r>
    </w:p>
    <w:p w14:paraId="665E556D"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4C00136F"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 xml:space="preserve">4.3. Havendo atraso nos pagamentos, sobre a quantia devida incidirá correção monetária nos termos do artigo 74 da Lei Estadual nº 6.544/1989, bem como juros moratórios, a razão de 0,5% (meio por cento) ao mês, calculados </w:t>
      </w:r>
      <w:r w:rsidRPr="00742480">
        <w:rPr>
          <w:rFonts w:ascii="Arial" w:hAnsi="Arial" w:cs="Arial"/>
          <w:i/>
          <w:snapToGrid w:val="0"/>
          <w:sz w:val="22"/>
          <w:szCs w:val="22"/>
        </w:rPr>
        <w:t xml:space="preserve">pro rata tempore </w:t>
      </w:r>
      <w:r w:rsidRPr="00742480">
        <w:rPr>
          <w:rFonts w:ascii="Arial" w:hAnsi="Arial" w:cs="Arial"/>
          <w:snapToGrid w:val="0"/>
          <w:sz w:val="22"/>
          <w:szCs w:val="22"/>
        </w:rPr>
        <w:t>em relação ao atraso verificado.</w:t>
      </w:r>
    </w:p>
    <w:p w14:paraId="39F66530" w14:textId="77777777" w:rsidR="00D90B56" w:rsidRDefault="00D90B56" w:rsidP="00C55A0F">
      <w:pPr>
        <w:widowControl w:val="0"/>
        <w:suppressAutoHyphens/>
        <w:ind w:left="426" w:hanging="426"/>
        <w:jc w:val="both"/>
        <w:rPr>
          <w:rFonts w:ascii="Arial" w:hAnsi="Arial" w:cs="Arial"/>
          <w:snapToGrid w:val="0"/>
          <w:sz w:val="22"/>
          <w:szCs w:val="22"/>
        </w:rPr>
      </w:pPr>
    </w:p>
    <w:p w14:paraId="3C94B070"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 xml:space="preserve">4.4. Constitui condição para a realização do pagamento, a inexistência de registro em nome da DETENTORA no Cadastro Informativo dos Créditos não Quitados de Órgãos e Entidades Estaduais do Estado de São Paulo – Cadin Estadual. </w:t>
      </w:r>
    </w:p>
    <w:p w14:paraId="2F4195E6"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022070E6" w14:textId="77777777" w:rsidR="00C55A0F" w:rsidRPr="00742480" w:rsidRDefault="00C55A0F" w:rsidP="00C55A0F">
      <w:pPr>
        <w:widowControl w:val="0"/>
        <w:suppressAutoHyphens/>
        <w:ind w:left="426" w:hanging="426"/>
        <w:jc w:val="both"/>
        <w:rPr>
          <w:rFonts w:ascii="Arial" w:hAnsi="Arial" w:cs="Arial"/>
          <w:sz w:val="22"/>
          <w:szCs w:val="22"/>
        </w:rPr>
      </w:pPr>
      <w:r w:rsidRPr="00742480">
        <w:rPr>
          <w:rFonts w:ascii="Arial" w:hAnsi="Arial" w:cs="Arial"/>
          <w:snapToGrid w:val="0"/>
          <w:sz w:val="22"/>
          <w:szCs w:val="22"/>
        </w:rPr>
        <w:t xml:space="preserve">4.5. </w:t>
      </w:r>
      <w:r w:rsidRPr="00742480">
        <w:rPr>
          <w:rFonts w:ascii="Arial" w:hAnsi="Arial" w:cs="Arial"/>
          <w:color w:val="000000"/>
          <w:sz w:val="22"/>
          <w:szCs w:val="22"/>
        </w:rPr>
        <w:t>Deverá ser observada a obrigatoriedade da emissão da nota fiscal eletrônica (NF-e), conforme o caso e legislação em vigor</w:t>
      </w:r>
      <w:r w:rsidRPr="00742480">
        <w:rPr>
          <w:rFonts w:ascii="Arial" w:hAnsi="Arial" w:cs="Arial"/>
          <w:sz w:val="22"/>
          <w:szCs w:val="22"/>
        </w:rPr>
        <w:t>.</w:t>
      </w:r>
    </w:p>
    <w:p w14:paraId="3197E0F3" w14:textId="77777777" w:rsidR="00C55A0F" w:rsidRPr="00742480" w:rsidRDefault="00C55A0F" w:rsidP="00C55A0F">
      <w:pPr>
        <w:widowControl w:val="0"/>
        <w:suppressAutoHyphens/>
        <w:ind w:left="426" w:hanging="426"/>
        <w:rPr>
          <w:rFonts w:ascii="Arial" w:hAnsi="Arial" w:cs="Arial"/>
          <w:snapToGrid w:val="0"/>
          <w:sz w:val="22"/>
          <w:szCs w:val="22"/>
        </w:rPr>
      </w:pPr>
    </w:p>
    <w:p w14:paraId="2A9DA95E"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QUINTA - OBRIGAÇÕES DA DETENTORA</w:t>
      </w:r>
    </w:p>
    <w:p w14:paraId="7D773284" w14:textId="77777777" w:rsidR="00E83122" w:rsidRPr="00742480" w:rsidRDefault="00E83122" w:rsidP="00C55A0F">
      <w:pPr>
        <w:suppressAutoHyphens/>
        <w:ind w:left="426" w:hanging="426"/>
        <w:jc w:val="both"/>
        <w:rPr>
          <w:rFonts w:ascii="Arial" w:hAnsi="Arial" w:cs="Arial"/>
          <w:bCs/>
          <w:sz w:val="22"/>
          <w:szCs w:val="22"/>
        </w:rPr>
      </w:pPr>
    </w:p>
    <w:p w14:paraId="60D9FB12"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5.1.  A DETENTORA obriga-se a proceder à entrega em compatibilidade com as obrigações por ela assumidas e a manter todas as condições de habilitação e qualificação exigidas na licitação.</w:t>
      </w:r>
    </w:p>
    <w:p w14:paraId="2581CAF7"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7F542F02"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5.2.  À DETENTORA caberá a responsabilidade total pelo fornecimento do objeto contratado.</w:t>
      </w:r>
    </w:p>
    <w:p w14:paraId="5B9C524A"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170DD6BF" w14:textId="7CA0D345" w:rsidR="00C55A0F" w:rsidRPr="00742480" w:rsidRDefault="64E1C1A4" w:rsidP="64E1C1A4">
      <w:pPr>
        <w:autoSpaceDE w:val="0"/>
        <w:autoSpaceDN w:val="0"/>
        <w:adjustRightInd w:val="0"/>
        <w:ind w:left="426" w:hanging="426"/>
        <w:jc w:val="both"/>
        <w:rPr>
          <w:rFonts w:ascii="Arial" w:hAnsi="Arial" w:cs="Arial"/>
          <w:sz w:val="22"/>
          <w:szCs w:val="22"/>
        </w:rPr>
      </w:pPr>
      <w:r w:rsidRPr="64E1C1A4">
        <w:rPr>
          <w:rFonts w:ascii="Arial" w:hAnsi="Arial" w:cs="Arial"/>
          <w:sz w:val="22"/>
          <w:szCs w:val="22"/>
        </w:rPr>
        <w:t>5.3. A garantia contra defeitos de fabricação deverá ser, no mínimo, de 12 (doze) meses, a partir do aceite definitivo.</w:t>
      </w:r>
    </w:p>
    <w:p w14:paraId="08F42C84"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1A5C703D"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5.4. A DETENTORA deverá comunicar às alterações que forem efetuadas em seu Contrato Social.</w:t>
      </w:r>
    </w:p>
    <w:p w14:paraId="674A950C"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3344D2BD"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SEXTA - OBRIGAÇÕES DO MPSP</w:t>
      </w:r>
    </w:p>
    <w:p w14:paraId="72556D48"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524E4E14"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6.1</w:t>
      </w:r>
      <w:r w:rsidRPr="00742480">
        <w:rPr>
          <w:rFonts w:ascii="Arial" w:hAnsi="Arial" w:cs="Arial"/>
          <w:sz w:val="22"/>
          <w:szCs w:val="22"/>
        </w:rPr>
        <w:t>. Cabe ao MPSP efetuar os pagamentos devidos, de acordo com o estabelecido no edital.</w:t>
      </w:r>
    </w:p>
    <w:p w14:paraId="6C44E307"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lastRenderedPageBreak/>
        <w:t>CLÁUSULA SÉTIMA - SANÇÕES</w:t>
      </w:r>
    </w:p>
    <w:p w14:paraId="29C67CB4"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3EAAD44A"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 xml:space="preserve">7.1. </w:t>
      </w:r>
      <w:r w:rsidRPr="00742480">
        <w:rPr>
          <w:rFonts w:ascii="Arial" w:hAnsi="Arial" w:cs="Arial"/>
          <w:sz w:val="22"/>
          <w:szCs w:val="22"/>
        </w:rPr>
        <w:t>Aplicam-se às contratações decorrentes do presente ajuste as sanções previstas nas Leis Federais n</w:t>
      </w:r>
      <w:r w:rsidRPr="00742480">
        <w:rPr>
          <w:rFonts w:ascii="Arial" w:hAnsi="Arial" w:cs="Arial"/>
          <w:sz w:val="22"/>
          <w:szCs w:val="22"/>
          <w:vertAlign w:val="superscript"/>
        </w:rPr>
        <w:t>o</w:t>
      </w:r>
      <w:r w:rsidRPr="00742480">
        <w:rPr>
          <w:rFonts w:ascii="Arial" w:hAnsi="Arial" w:cs="Arial"/>
          <w:sz w:val="22"/>
          <w:szCs w:val="22"/>
        </w:rPr>
        <w:t xml:space="preserve"> 8.666, de 21 de junho de 1993, nº 10.520, de 17 de julho de 2002, e no Ato (N) nº 308/2003 - PGJ, de 18 de março de 2003.</w:t>
      </w:r>
    </w:p>
    <w:p w14:paraId="3A9EFEFD" w14:textId="77777777" w:rsidR="00C55A0F" w:rsidRPr="00742480" w:rsidRDefault="00C55A0F" w:rsidP="00C55A0F">
      <w:pPr>
        <w:autoSpaceDE w:val="0"/>
        <w:autoSpaceDN w:val="0"/>
        <w:adjustRightInd w:val="0"/>
        <w:ind w:left="426" w:hanging="426"/>
        <w:jc w:val="both"/>
        <w:rPr>
          <w:rFonts w:ascii="Arial" w:hAnsi="Arial" w:cs="Arial"/>
          <w:sz w:val="22"/>
          <w:szCs w:val="22"/>
        </w:rPr>
      </w:pPr>
    </w:p>
    <w:p w14:paraId="00A8FD2A"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OITAVA - DISPOSIÇÕES GERAIS</w:t>
      </w:r>
    </w:p>
    <w:p w14:paraId="6E04F225"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4ECA76FE" w14:textId="74E6C026" w:rsidR="00C55A0F" w:rsidRPr="00040004"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8.1</w:t>
      </w:r>
      <w:r w:rsidRPr="00742480">
        <w:rPr>
          <w:rFonts w:ascii="Arial" w:hAnsi="Arial" w:cs="Arial"/>
          <w:sz w:val="22"/>
          <w:szCs w:val="22"/>
        </w:rPr>
        <w:t>. Considera-se parte integrante deste ajuste, como se nele estivessem transcritos, o Edital do PR</w:t>
      </w:r>
      <w:r w:rsidRPr="00040004">
        <w:rPr>
          <w:rFonts w:ascii="Arial" w:hAnsi="Arial" w:cs="Arial"/>
          <w:sz w:val="22"/>
          <w:szCs w:val="22"/>
        </w:rPr>
        <w:t>EGÃO</w:t>
      </w:r>
      <w:r w:rsidR="00DD2234" w:rsidRPr="00040004">
        <w:rPr>
          <w:rFonts w:ascii="Arial" w:hAnsi="Arial" w:cs="Arial"/>
          <w:sz w:val="22"/>
          <w:szCs w:val="22"/>
        </w:rPr>
        <w:t xml:space="preserve"> ELETRÔNICO </w:t>
      </w:r>
      <w:r w:rsidRPr="00040004">
        <w:rPr>
          <w:rFonts w:ascii="Arial" w:hAnsi="Arial" w:cs="Arial"/>
          <w:sz w:val="22"/>
          <w:szCs w:val="22"/>
        </w:rPr>
        <w:t xml:space="preserve">nº </w:t>
      </w:r>
      <w:r w:rsidR="00336CA3">
        <w:rPr>
          <w:rFonts w:ascii="Arial" w:hAnsi="Arial" w:cs="Arial"/>
          <w:sz w:val="22"/>
          <w:szCs w:val="22"/>
        </w:rPr>
        <w:t>101</w:t>
      </w:r>
      <w:r w:rsidRPr="00040004">
        <w:rPr>
          <w:rFonts w:ascii="Arial" w:hAnsi="Arial" w:cs="Arial"/>
          <w:sz w:val="22"/>
          <w:szCs w:val="22"/>
        </w:rPr>
        <w:t>/2019, seus Anexos e a proposta da DETENTORA.</w:t>
      </w:r>
    </w:p>
    <w:p w14:paraId="4843D5E6" w14:textId="77777777" w:rsidR="00C55A0F" w:rsidRPr="00040004" w:rsidRDefault="00C55A0F" w:rsidP="00C55A0F">
      <w:pPr>
        <w:autoSpaceDE w:val="0"/>
        <w:autoSpaceDN w:val="0"/>
        <w:adjustRightInd w:val="0"/>
        <w:ind w:left="426" w:hanging="426"/>
        <w:jc w:val="both"/>
        <w:rPr>
          <w:rFonts w:ascii="Arial" w:hAnsi="Arial" w:cs="Arial"/>
          <w:sz w:val="22"/>
          <w:szCs w:val="22"/>
        </w:rPr>
      </w:pPr>
    </w:p>
    <w:p w14:paraId="6D71BA69"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040004">
        <w:rPr>
          <w:rFonts w:ascii="Arial" w:hAnsi="Arial" w:cs="Arial"/>
          <w:bCs/>
          <w:sz w:val="22"/>
          <w:szCs w:val="22"/>
        </w:rPr>
        <w:t>8.2</w:t>
      </w:r>
      <w:r w:rsidRPr="00040004">
        <w:rPr>
          <w:rFonts w:ascii="Arial" w:hAnsi="Arial" w:cs="Arial"/>
          <w:sz w:val="22"/>
          <w:szCs w:val="22"/>
        </w:rPr>
        <w:t xml:space="preserve">. A existência de preços registrados não obriga o </w:t>
      </w:r>
      <w:r w:rsidRPr="00040004">
        <w:rPr>
          <w:rFonts w:ascii="Arial" w:hAnsi="Arial" w:cs="Arial"/>
          <w:bCs/>
          <w:sz w:val="22"/>
          <w:szCs w:val="22"/>
        </w:rPr>
        <w:t xml:space="preserve">MPSP </w:t>
      </w:r>
      <w:r w:rsidRPr="00040004">
        <w:rPr>
          <w:rFonts w:ascii="Arial" w:hAnsi="Arial" w:cs="Arial"/>
          <w:sz w:val="22"/>
          <w:szCs w:val="22"/>
        </w:rPr>
        <w:t>a firmar as contratações que deles poderão advir.</w:t>
      </w:r>
    </w:p>
    <w:p w14:paraId="3F093087"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5E97718D"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NONA - FORO</w:t>
      </w:r>
    </w:p>
    <w:p w14:paraId="72EC0523"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638E0487"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9.1</w:t>
      </w:r>
      <w:r w:rsidRPr="00742480">
        <w:rPr>
          <w:rFonts w:ascii="Arial" w:hAnsi="Arial" w:cs="Arial"/>
          <w:sz w:val="22"/>
          <w:szCs w:val="22"/>
        </w:rPr>
        <w:t>. O foro competente para toda e qualquer ação decorrente da presente Ata de Registro de Preços é o Foro Central da Capital do Estado de São Paulo.</w:t>
      </w:r>
    </w:p>
    <w:p w14:paraId="5A508FC6"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5FA88BE0"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9.2</w:t>
      </w:r>
      <w:r w:rsidRPr="00742480">
        <w:rPr>
          <w:rFonts w:ascii="Arial" w:hAnsi="Arial" w:cs="Arial"/>
          <w:sz w:val="22"/>
          <w:szCs w:val="22"/>
        </w:rPr>
        <w:t>. Nada mais havendo a ser declarado, foi dada por encerrada a presente Ata que, lida e achada conforme, vai assinada pelas partes.</w:t>
      </w:r>
    </w:p>
    <w:p w14:paraId="600AEE42" w14:textId="77777777" w:rsidR="00C55A0F" w:rsidRPr="00742480" w:rsidRDefault="00C55A0F" w:rsidP="00C55A0F">
      <w:pPr>
        <w:autoSpaceDE w:val="0"/>
        <w:autoSpaceDN w:val="0"/>
        <w:adjustRightInd w:val="0"/>
        <w:jc w:val="both"/>
        <w:rPr>
          <w:rFonts w:ascii="Arial" w:hAnsi="Arial" w:cs="Arial"/>
          <w:b/>
          <w:bCs/>
          <w:sz w:val="22"/>
          <w:szCs w:val="22"/>
        </w:rPr>
      </w:pPr>
    </w:p>
    <w:p w14:paraId="1E634AAC" w14:textId="77777777" w:rsidR="00C55A0F" w:rsidRPr="00742480" w:rsidRDefault="00C55A0F" w:rsidP="00C55A0F">
      <w:pPr>
        <w:autoSpaceDE w:val="0"/>
        <w:autoSpaceDN w:val="0"/>
        <w:adjustRightInd w:val="0"/>
        <w:jc w:val="center"/>
        <w:rPr>
          <w:rFonts w:ascii="Arial" w:hAnsi="Arial" w:cs="Arial"/>
          <w:sz w:val="22"/>
          <w:szCs w:val="22"/>
        </w:rPr>
      </w:pPr>
      <w:r w:rsidRPr="00742480">
        <w:rPr>
          <w:rFonts w:ascii="Arial" w:hAnsi="Arial" w:cs="Arial"/>
          <w:sz w:val="22"/>
          <w:szCs w:val="22"/>
        </w:rPr>
        <w:t>São Paulo, ........ de ............................. de 2019.</w:t>
      </w:r>
    </w:p>
    <w:p w14:paraId="62346327" w14:textId="77777777" w:rsidR="00C55A0F" w:rsidRPr="00742480" w:rsidRDefault="00C55A0F" w:rsidP="00C55A0F">
      <w:pPr>
        <w:autoSpaceDE w:val="0"/>
        <w:autoSpaceDN w:val="0"/>
        <w:adjustRightInd w:val="0"/>
        <w:jc w:val="both"/>
        <w:rPr>
          <w:rFonts w:ascii="Arial" w:hAnsi="Arial" w:cs="Arial"/>
          <w:b/>
          <w:bCs/>
          <w:sz w:val="22"/>
          <w:szCs w:val="22"/>
        </w:rPr>
      </w:pPr>
    </w:p>
    <w:p w14:paraId="0ECCB1A1" w14:textId="77777777" w:rsidR="00C55A0F" w:rsidRPr="00742480" w:rsidRDefault="00C55A0F" w:rsidP="00C55A0F">
      <w:pPr>
        <w:autoSpaceDE w:val="0"/>
        <w:autoSpaceDN w:val="0"/>
        <w:adjustRightInd w:val="0"/>
        <w:jc w:val="both"/>
        <w:rPr>
          <w:rFonts w:ascii="Arial" w:hAnsi="Arial" w:cs="Arial"/>
          <w:b/>
          <w:bCs/>
          <w:sz w:val="22"/>
          <w:szCs w:val="22"/>
        </w:rPr>
      </w:pPr>
    </w:p>
    <w:p w14:paraId="5DC71486" w14:textId="77777777" w:rsidR="00C55A0F" w:rsidRPr="00742480" w:rsidRDefault="00C55A0F" w:rsidP="00C55A0F">
      <w:pPr>
        <w:autoSpaceDE w:val="0"/>
        <w:autoSpaceDN w:val="0"/>
        <w:adjustRightInd w:val="0"/>
        <w:jc w:val="both"/>
        <w:rPr>
          <w:rFonts w:ascii="Arial" w:hAnsi="Arial" w:cs="Arial"/>
          <w:b/>
          <w:bCs/>
          <w:sz w:val="22"/>
          <w:szCs w:val="22"/>
        </w:rPr>
      </w:pPr>
    </w:p>
    <w:p w14:paraId="396B4ADF" w14:textId="77777777" w:rsidR="00C55A0F" w:rsidRPr="00742480" w:rsidRDefault="00C55A0F" w:rsidP="00C55A0F">
      <w:pPr>
        <w:autoSpaceDE w:val="0"/>
        <w:autoSpaceDN w:val="0"/>
        <w:adjustRightInd w:val="0"/>
        <w:jc w:val="both"/>
        <w:rPr>
          <w:rFonts w:ascii="Arial" w:hAnsi="Arial" w:cs="Arial"/>
          <w:b/>
          <w:bCs/>
          <w:sz w:val="22"/>
          <w:szCs w:val="22"/>
        </w:rPr>
      </w:pPr>
      <w:r w:rsidRPr="00742480">
        <w:rPr>
          <w:rFonts w:ascii="Arial" w:hAnsi="Arial" w:cs="Arial"/>
          <w:b/>
          <w:bCs/>
          <w:sz w:val="22"/>
          <w:szCs w:val="22"/>
        </w:rPr>
        <w:t xml:space="preserve">________________________________                                            </w:t>
      </w:r>
    </w:p>
    <w:p w14:paraId="64241FF5" w14:textId="77777777" w:rsidR="00C55A0F" w:rsidRPr="00742480" w:rsidRDefault="00C55A0F" w:rsidP="00C55A0F">
      <w:pPr>
        <w:jc w:val="both"/>
        <w:rPr>
          <w:rFonts w:ascii="Arial" w:hAnsi="Arial" w:cs="Arial"/>
          <w:b/>
          <w:caps/>
          <w:sz w:val="22"/>
          <w:szCs w:val="22"/>
        </w:rPr>
      </w:pPr>
      <w:r w:rsidRPr="00742480">
        <w:rPr>
          <w:rFonts w:ascii="Arial" w:hAnsi="Arial" w:cs="Arial"/>
          <w:b/>
          <w:sz w:val="22"/>
          <w:szCs w:val="22"/>
        </w:rPr>
        <w:t xml:space="preserve">     RICARDO DE BARROS LEONEL</w:t>
      </w:r>
      <w:r w:rsidRPr="00742480">
        <w:rPr>
          <w:rFonts w:ascii="Arial" w:hAnsi="Arial" w:cs="Arial"/>
          <w:sz w:val="22"/>
          <w:szCs w:val="22"/>
        </w:rPr>
        <w:t xml:space="preserve">   </w:t>
      </w:r>
      <w:r w:rsidRPr="00742480">
        <w:rPr>
          <w:rFonts w:ascii="Arial" w:hAnsi="Arial" w:cs="Arial"/>
          <w:b/>
          <w:caps/>
          <w:sz w:val="22"/>
          <w:szCs w:val="22"/>
        </w:rPr>
        <w:t xml:space="preserve">                 </w:t>
      </w:r>
      <w:r w:rsidRPr="00742480">
        <w:rPr>
          <w:rFonts w:ascii="Arial" w:hAnsi="Arial" w:cs="Arial"/>
          <w:b/>
          <w:caps/>
          <w:sz w:val="22"/>
          <w:szCs w:val="22"/>
        </w:rPr>
        <w:tab/>
      </w:r>
      <w:r w:rsidRPr="00742480">
        <w:rPr>
          <w:rFonts w:ascii="Arial" w:hAnsi="Arial" w:cs="Arial"/>
          <w:b/>
          <w:caps/>
          <w:sz w:val="22"/>
          <w:szCs w:val="22"/>
        </w:rPr>
        <w:tab/>
        <w:t xml:space="preserve">     DETENTORA</w:t>
      </w:r>
    </w:p>
    <w:p w14:paraId="58EAD6C4" w14:textId="77777777" w:rsidR="00C55A0F" w:rsidRPr="00742480" w:rsidRDefault="00C55A0F" w:rsidP="00C55A0F">
      <w:pPr>
        <w:jc w:val="both"/>
        <w:rPr>
          <w:rFonts w:ascii="Arial" w:hAnsi="Arial" w:cs="Arial"/>
          <w:caps/>
          <w:sz w:val="22"/>
          <w:szCs w:val="22"/>
        </w:rPr>
      </w:pPr>
      <w:r w:rsidRPr="00742480">
        <w:rPr>
          <w:rFonts w:ascii="Arial" w:hAnsi="Arial" w:cs="Arial"/>
          <w:caps/>
          <w:sz w:val="22"/>
          <w:szCs w:val="22"/>
        </w:rPr>
        <w:t xml:space="preserve">         PROMOTOR de Justiça                                                                                                                          </w:t>
      </w:r>
    </w:p>
    <w:p w14:paraId="443DF219" w14:textId="77777777" w:rsidR="00C55A0F" w:rsidRPr="00742480" w:rsidRDefault="00C55A0F" w:rsidP="00C55A0F">
      <w:pPr>
        <w:jc w:val="both"/>
        <w:rPr>
          <w:rFonts w:ascii="Arial" w:hAnsi="Arial" w:cs="Arial"/>
          <w:caps/>
          <w:sz w:val="22"/>
          <w:szCs w:val="22"/>
        </w:rPr>
      </w:pPr>
      <w:r w:rsidRPr="00742480">
        <w:rPr>
          <w:rFonts w:ascii="Arial" w:hAnsi="Arial" w:cs="Arial"/>
          <w:caps/>
          <w:sz w:val="22"/>
          <w:szCs w:val="22"/>
        </w:rPr>
        <w:t xml:space="preserve">                Diretor-Geral</w:t>
      </w:r>
    </w:p>
    <w:p w14:paraId="177D7B35" w14:textId="77777777" w:rsidR="00C55A0F" w:rsidRPr="00742480" w:rsidRDefault="00C55A0F" w:rsidP="00C55A0F">
      <w:pPr>
        <w:autoSpaceDE w:val="0"/>
        <w:autoSpaceDN w:val="0"/>
        <w:adjustRightInd w:val="0"/>
        <w:jc w:val="both"/>
        <w:rPr>
          <w:rFonts w:ascii="Arial" w:hAnsi="Arial" w:cs="Arial"/>
          <w:b/>
          <w:bCs/>
          <w:sz w:val="22"/>
          <w:szCs w:val="22"/>
        </w:rPr>
      </w:pPr>
    </w:p>
    <w:p w14:paraId="43EC56BA" w14:textId="77777777" w:rsidR="00C55A0F" w:rsidRDefault="00C55A0F" w:rsidP="00C55A0F">
      <w:pPr>
        <w:autoSpaceDE w:val="0"/>
        <w:autoSpaceDN w:val="0"/>
        <w:adjustRightInd w:val="0"/>
        <w:jc w:val="both"/>
        <w:rPr>
          <w:rFonts w:ascii="Arial" w:hAnsi="Arial" w:cs="Arial"/>
          <w:b/>
          <w:bCs/>
          <w:sz w:val="22"/>
          <w:szCs w:val="22"/>
        </w:rPr>
      </w:pPr>
    </w:p>
    <w:p w14:paraId="5CC7F96E" w14:textId="77777777" w:rsidR="00E83122" w:rsidRDefault="00E83122" w:rsidP="00C55A0F">
      <w:pPr>
        <w:autoSpaceDE w:val="0"/>
        <w:autoSpaceDN w:val="0"/>
        <w:adjustRightInd w:val="0"/>
        <w:jc w:val="both"/>
        <w:rPr>
          <w:rFonts w:ascii="Arial" w:hAnsi="Arial" w:cs="Arial"/>
          <w:b/>
          <w:bCs/>
          <w:sz w:val="22"/>
          <w:szCs w:val="22"/>
        </w:rPr>
      </w:pPr>
    </w:p>
    <w:p w14:paraId="7EB8E552"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b/>
          <w:bCs/>
          <w:sz w:val="22"/>
          <w:szCs w:val="22"/>
        </w:rPr>
        <w:t>Testemunhas</w:t>
      </w:r>
      <w:r w:rsidRPr="00742480">
        <w:rPr>
          <w:rFonts w:ascii="Arial" w:hAnsi="Arial" w:cs="Arial"/>
          <w:sz w:val="22"/>
          <w:szCs w:val="22"/>
        </w:rPr>
        <w:t>:</w:t>
      </w:r>
    </w:p>
    <w:p w14:paraId="16427E5E" w14:textId="77777777" w:rsidR="00C55A0F" w:rsidRPr="00742480" w:rsidRDefault="00C55A0F" w:rsidP="00C55A0F">
      <w:pPr>
        <w:autoSpaceDE w:val="0"/>
        <w:autoSpaceDN w:val="0"/>
        <w:adjustRightInd w:val="0"/>
        <w:jc w:val="both"/>
        <w:rPr>
          <w:rFonts w:ascii="Arial" w:hAnsi="Arial" w:cs="Arial"/>
          <w:sz w:val="22"/>
          <w:szCs w:val="22"/>
        </w:rPr>
      </w:pPr>
    </w:p>
    <w:p w14:paraId="0FF68E21" w14:textId="77777777" w:rsidR="00C55A0F" w:rsidRPr="00742480" w:rsidRDefault="00C55A0F" w:rsidP="00C55A0F">
      <w:pPr>
        <w:autoSpaceDE w:val="0"/>
        <w:autoSpaceDN w:val="0"/>
        <w:adjustRightInd w:val="0"/>
        <w:jc w:val="both"/>
        <w:rPr>
          <w:rFonts w:ascii="Arial" w:hAnsi="Arial" w:cs="Arial"/>
          <w:sz w:val="22"/>
          <w:szCs w:val="22"/>
        </w:rPr>
      </w:pPr>
    </w:p>
    <w:p w14:paraId="00B74163"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sz w:val="22"/>
          <w:szCs w:val="22"/>
        </w:rPr>
        <w:t xml:space="preserve">___________________________                                              ______________________________         </w:t>
      </w:r>
    </w:p>
    <w:p w14:paraId="11542BB0"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sz w:val="22"/>
          <w:szCs w:val="22"/>
        </w:rPr>
        <w:t>Nome:                                                                                   Nome:</w:t>
      </w:r>
    </w:p>
    <w:p w14:paraId="651CC5AB" w14:textId="77777777" w:rsidR="00C55A0F" w:rsidRPr="00742480" w:rsidRDefault="00C55A0F" w:rsidP="00C55A0F">
      <w:pPr>
        <w:autoSpaceDE w:val="0"/>
        <w:autoSpaceDN w:val="0"/>
        <w:adjustRightInd w:val="0"/>
        <w:jc w:val="both"/>
        <w:rPr>
          <w:rFonts w:ascii="Arial" w:hAnsi="Arial" w:cs="Arial"/>
          <w:b/>
          <w:sz w:val="22"/>
          <w:szCs w:val="22"/>
        </w:rPr>
      </w:pPr>
      <w:r w:rsidRPr="00742480">
        <w:rPr>
          <w:rFonts w:ascii="Arial" w:hAnsi="Arial" w:cs="Arial"/>
          <w:sz w:val="22"/>
          <w:szCs w:val="22"/>
        </w:rPr>
        <w:t>RG nº                                                                                    RG nº</w:t>
      </w:r>
    </w:p>
    <w:p w14:paraId="1BD82872" w14:textId="77777777" w:rsidR="00C55A0F" w:rsidRPr="00742480" w:rsidRDefault="00C55A0F" w:rsidP="00C55A0F">
      <w:pPr>
        <w:ind w:firstLine="426"/>
        <w:jc w:val="center"/>
        <w:rPr>
          <w:rFonts w:ascii="Arial" w:hAnsi="Arial" w:cs="Arial"/>
          <w:b/>
          <w:color w:val="FF0000"/>
          <w:sz w:val="22"/>
          <w:szCs w:val="22"/>
        </w:rPr>
      </w:pPr>
    </w:p>
    <w:p w14:paraId="7F3120CE" w14:textId="77777777" w:rsidR="00CD55B1" w:rsidRDefault="00CD55B1" w:rsidP="00FB6F4C">
      <w:pPr>
        <w:tabs>
          <w:tab w:val="left" w:pos="9214"/>
        </w:tabs>
        <w:jc w:val="center"/>
        <w:rPr>
          <w:rFonts w:ascii="Arial" w:hAnsi="Arial" w:cs="Arial"/>
          <w:b/>
          <w:sz w:val="22"/>
          <w:szCs w:val="22"/>
        </w:rPr>
      </w:pPr>
    </w:p>
    <w:p w14:paraId="7EF9F7FF" w14:textId="77777777" w:rsidR="00CD55B1" w:rsidRDefault="00CD55B1" w:rsidP="00FB6F4C">
      <w:pPr>
        <w:tabs>
          <w:tab w:val="left" w:pos="9214"/>
        </w:tabs>
        <w:jc w:val="center"/>
        <w:rPr>
          <w:rFonts w:ascii="Arial" w:hAnsi="Arial" w:cs="Arial"/>
          <w:b/>
          <w:sz w:val="22"/>
          <w:szCs w:val="22"/>
        </w:rPr>
      </w:pPr>
    </w:p>
    <w:p w14:paraId="1E6F2B29" w14:textId="77777777" w:rsidR="00CD55B1" w:rsidRDefault="00CD55B1" w:rsidP="00FB6F4C">
      <w:pPr>
        <w:tabs>
          <w:tab w:val="left" w:pos="9214"/>
        </w:tabs>
        <w:jc w:val="center"/>
        <w:rPr>
          <w:rFonts w:ascii="Arial" w:hAnsi="Arial" w:cs="Arial"/>
          <w:b/>
          <w:sz w:val="22"/>
          <w:szCs w:val="22"/>
        </w:rPr>
      </w:pPr>
    </w:p>
    <w:p w14:paraId="4D5B4308" w14:textId="77777777" w:rsidR="00CD55B1" w:rsidRDefault="00CD55B1" w:rsidP="00FB6F4C">
      <w:pPr>
        <w:tabs>
          <w:tab w:val="left" w:pos="9214"/>
        </w:tabs>
        <w:jc w:val="center"/>
        <w:rPr>
          <w:rFonts w:ascii="Arial" w:hAnsi="Arial" w:cs="Arial"/>
          <w:b/>
          <w:sz w:val="22"/>
          <w:szCs w:val="22"/>
        </w:rPr>
      </w:pPr>
    </w:p>
    <w:p w14:paraId="20E23446" w14:textId="77777777" w:rsidR="00CD55B1" w:rsidRDefault="00CD55B1" w:rsidP="00FB6F4C">
      <w:pPr>
        <w:tabs>
          <w:tab w:val="left" w:pos="9214"/>
        </w:tabs>
        <w:jc w:val="center"/>
        <w:rPr>
          <w:rFonts w:ascii="Arial" w:hAnsi="Arial" w:cs="Arial"/>
          <w:b/>
          <w:sz w:val="22"/>
          <w:szCs w:val="22"/>
        </w:rPr>
      </w:pPr>
    </w:p>
    <w:p w14:paraId="04E8555C" w14:textId="77777777" w:rsidR="00CD55B1" w:rsidRDefault="00CD55B1" w:rsidP="00FB6F4C">
      <w:pPr>
        <w:tabs>
          <w:tab w:val="left" w:pos="9214"/>
        </w:tabs>
        <w:jc w:val="center"/>
        <w:rPr>
          <w:rFonts w:ascii="Arial" w:hAnsi="Arial" w:cs="Arial"/>
          <w:b/>
          <w:sz w:val="22"/>
          <w:szCs w:val="22"/>
        </w:rPr>
      </w:pPr>
    </w:p>
    <w:p w14:paraId="2C038D84" w14:textId="77777777" w:rsidR="00CD55B1" w:rsidRDefault="00CD55B1" w:rsidP="00FB6F4C">
      <w:pPr>
        <w:tabs>
          <w:tab w:val="left" w:pos="9214"/>
        </w:tabs>
        <w:jc w:val="center"/>
        <w:rPr>
          <w:rFonts w:ascii="Arial" w:hAnsi="Arial" w:cs="Arial"/>
          <w:b/>
          <w:sz w:val="22"/>
          <w:szCs w:val="22"/>
        </w:rPr>
      </w:pPr>
    </w:p>
    <w:p w14:paraId="2CD1A64F" w14:textId="77777777" w:rsidR="00CD55B1" w:rsidRDefault="00CD55B1" w:rsidP="00FB6F4C">
      <w:pPr>
        <w:tabs>
          <w:tab w:val="left" w:pos="9214"/>
        </w:tabs>
        <w:jc w:val="center"/>
        <w:rPr>
          <w:rFonts w:ascii="Arial" w:hAnsi="Arial" w:cs="Arial"/>
          <w:b/>
          <w:sz w:val="22"/>
          <w:szCs w:val="22"/>
        </w:rPr>
      </w:pPr>
    </w:p>
    <w:p w14:paraId="6F65A5AC" w14:textId="77777777" w:rsidR="00CD55B1" w:rsidRDefault="00CD55B1" w:rsidP="00FB6F4C">
      <w:pPr>
        <w:tabs>
          <w:tab w:val="left" w:pos="9214"/>
        </w:tabs>
        <w:jc w:val="center"/>
        <w:rPr>
          <w:rFonts w:ascii="Arial" w:hAnsi="Arial" w:cs="Arial"/>
          <w:b/>
          <w:sz w:val="22"/>
          <w:szCs w:val="22"/>
        </w:rPr>
      </w:pPr>
    </w:p>
    <w:p w14:paraId="6EA662FB" w14:textId="77777777" w:rsidR="003E18FF" w:rsidRDefault="003E18FF">
      <w:pPr>
        <w:spacing w:after="160" w:line="259" w:lineRule="auto"/>
        <w:rPr>
          <w:rFonts w:ascii="Arial" w:hAnsi="Arial" w:cs="Arial"/>
          <w:b/>
          <w:sz w:val="22"/>
          <w:szCs w:val="22"/>
        </w:rPr>
      </w:pPr>
      <w:r>
        <w:rPr>
          <w:rFonts w:ascii="Arial" w:hAnsi="Arial" w:cs="Arial"/>
          <w:b/>
          <w:sz w:val="22"/>
          <w:szCs w:val="22"/>
        </w:rPr>
        <w:br w:type="page"/>
      </w:r>
    </w:p>
    <w:p w14:paraId="4E946E30" w14:textId="29D5157F" w:rsidR="00C55A0F" w:rsidRPr="00742480" w:rsidRDefault="00C55A0F" w:rsidP="00FB6F4C">
      <w:pPr>
        <w:tabs>
          <w:tab w:val="left" w:pos="9214"/>
        </w:tabs>
        <w:jc w:val="center"/>
        <w:rPr>
          <w:rFonts w:ascii="Arial" w:hAnsi="Arial" w:cs="Arial"/>
          <w:b/>
          <w:sz w:val="22"/>
          <w:szCs w:val="22"/>
        </w:rPr>
      </w:pPr>
      <w:r w:rsidRPr="00040004">
        <w:rPr>
          <w:rFonts w:ascii="Arial" w:hAnsi="Arial" w:cs="Arial"/>
          <w:b/>
          <w:sz w:val="22"/>
          <w:szCs w:val="22"/>
        </w:rPr>
        <w:lastRenderedPageBreak/>
        <w:t>ANEXO VII</w:t>
      </w:r>
    </w:p>
    <w:p w14:paraId="2F53F9EF" w14:textId="77777777" w:rsidR="00C55A0F" w:rsidRPr="00742480" w:rsidRDefault="00C55A0F" w:rsidP="00FB6F4C">
      <w:pPr>
        <w:tabs>
          <w:tab w:val="left" w:pos="9214"/>
        </w:tabs>
        <w:jc w:val="center"/>
        <w:rPr>
          <w:rFonts w:ascii="Arial" w:hAnsi="Arial" w:cs="Arial"/>
          <w:b/>
          <w:sz w:val="22"/>
          <w:szCs w:val="22"/>
        </w:rPr>
      </w:pPr>
    </w:p>
    <w:p w14:paraId="43A81F24" w14:textId="77777777" w:rsidR="00801AD0" w:rsidRDefault="00801AD0" w:rsidP="00FB6F4C">
      <w:pPr>
        <w:tabs>
          <w:tab w:val="left" w:pos="9214"/>
        </w:tabs>
        <w:suppressAutoHyphens/>
        <w:jc w:val="center"/>
        <w:rPr>
          <w:rFonts w:ascii="Arial" w:hAnsi="Arial" w:cs="Arial"/>
          <w:b/>
          <w:sz w:val="22"/>
          <w:szCs w:val="22"/>
        </w:rPr>
      </w:pPr>
    </w:p>
    <w:p w14:paraId="23BF6F56" w14:textId="77777777" w:rsidR="00C55A0F" w:rsidRPr="00742480" w:rsidRDefault="00C55A0F" w:rsidP="00FB6F4C">
      <w:pPr>
        <w:tabs>
          <w:tab w:val="left" w:pos="9214"/>
        </w:tabs>
        <w:suppressAutoHyphens/>
        <w:jc w:val="center"/>
        <w:rPr>
          <w:rFonts w:ascii="Arial" w:hAnsi="Arial" w:cs="Arial"/>
          <w:b/>
          <w:sz w:val="22"/>
          <w:szCs w:val="22"/>
        </w:rPr>
      </w:pPr>
      <w:r w:rsidRPr="00742480">
        <w:rPr>
          <w:rFonts w:ascii="Arial" w:hAnsi="Arial" w:cs="Arial"/>
          <w:b/>
          <w:sz w:val="22"/>
          <w:szCs w:val="22"/>
        </w:rPr>
        <w:t xml:space="preserve"> </w:t>
      </w:r>
    </w:p>
    <w:p w14:paraId="021F061F" w14:textId="77777777" w:rsidR="00C55A0F" w:rsidRPr="00742480" w:rsidRDefault="00C55A0F" w:rsidP="00FB6F4C">
      <w:pPr>
        <w:tabs>
          <w:tab w:val="left" w:pos="9214"/>
        </w:tabs>
        <w:suppressAutoHyphens/>
        <w:jc w:val="center"/>
        <w:rPr>
          <w:rFonts w:ascii="Arial" w:hAnsi="Arial" w:cs="Arial"/>
          <w:b/>
          <w:sz w:val="22"/>
          <w:szCs w:val="22"/>
        </w:rPr>
      </w:pPr>
    </w:p>
    <w:p w14:paraId="7B3A787F" w14:textId="77777777" w:rsidR="00C55A0F" w:rsidRPr="00742480" w:rsidRDefault="00C55A0F" w:rsidP="00FB6F4C">
      <w:pPr>
        <w:tabs>
          <w:tab w:val="left" w:pos="9214"/>
        </w:tabs>
        <w:suppressAutoHyphens/>
        <w:jc w:val="center"/>
        <w:rPr>
          <w:rFonts w:ascii="Arial" w:hAnsi="Arial" w:cs="Arial"/>
          <w:b/>
          <w:bCs/>
          <w:sz w:val="22"/>
          <w:szCs w:val="22"/>
        </w:rPr>
      </w:pPr>
      <w:r w:rsidRPr="00742480">
        <w:rPr>
          <w:rFonts w:ascii="Arial" w:hAnsi="Arial" w:cs="Arial"/>
          <w:b/>
          <w:bCs/>
          <w:sz w:val="22"/>
          <w:szCs w:val="22"/>
        </w:rPr>
        <w:t>ESTIMATIVA DE AQUISIÇÃO E PREÇO MÁXIMO UNITÁRIO</w:t>
      </w:r>
    </w:p>
    <w:p w14:paraId="0D2DAAE9" w14:textId="77777777" w:rsidR="00C55A0F" w:rsidRPr="00742480" w:rsidRDefault="00C55A0F" w:rsidP="00C55A0F">
      <w:pPr>
        <w:widowControl w:val="0"/>
        <w:suppressAutoHyphens/>
        <w:jc w:val="center"/>
        <w:rPr>
          <w:rFonts w:ascii="Arial" w:hAnsi="Arial" w:cs="Arial"/>
          <w:b/>
          <w:bCs/>
          <w:sz w:val="22"/>
          <w:szCs w:val="22"/>
        </w:rPr>
      </w:pPr>
    </w:p>
    <w:p w14:paraId="5E34A823" w14:textId="77777777" w:rsidR="00AA3E20" w:rsidRDefault="00AA3E20" w:rsidP="009659A4">
      <w:pPr>
        <w:tabs>
          <w:tab w:val="left" w:pos="3155"/>
        </w:tabs>
        <w:jc w:val="center"/>
        <w:rPr>
          <w:rFonts w:ascii="Arial" w:hAnsi="Arial" w:cs="Arial"/>
          <w:b/>
          <w:sz w:val="22"/>
          <w:szCs w:val="22"/>
        </w:rPr>
      </w:pPr>
    </w:p>
    <w:p w14:paraId="51A7421C" w14:textId="77777777" w:rsidR="00AA3E20" w:rsidRDefault="00AA3E20" w:rsidP="009659A4">
      <w:pPr>
        <w:tabs>
          <w:tab w:val="left" w:pos="3155"/>
        </w:tabs>
        <w:jc w:val="center"/>
        <w:rPr>
          <w:rFonts w:ascii="Arial" w:hAnsi="Arial" w:cs="Arial"/>
          <w:b/>
          <w:sz w:val="22"/>
          <w:szCs w:val="22"/>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7"/>
        <w:gridCol w:w="1133"/>
        <w:gridCol w:w="993"/>
        <w:gridCol w:w="850"/>
        <w:gridCol w:w="1417"/>
        <w:gridCol w:w="1417"/>
        <w:gridCol w:w="1277"/>
      </w:tblGrid>
      <w:tr w:rsidR="00CD55B1" w:rsidRPr="00DE5C1F" w14:paraId="669D9B21" w14:textId="77777777" w:rsidTr="4B6EBEC1">
        <w:tc>
          <w:tcPr>
            <w:tcW w:w="851" w:type="dxa"/>
            <w:vAlign w:val="center"/>
          </w:tcPr>
          <w:p w14:paraId="189FFCCC" w14:textId="77777777" w:rsidR="00CD55B1" w:rsidRPr="00DE5C1F" w:rsidRDefault="00CD55B1" w:rsidP="003F605B">
            <w:pPr>
              <w:jc w:val="center"/>
              <w:rPr>
                <w:rFonts w:ascii="Arial" w:hAnsi="Arial" w:cs="Arial"/>
                <w:b/>
                <w:sz w:val="20"/>
                <w:szCs w:val="20"/>
              </w:rPr>
            </w:pPr>
            <w:r w:rsidRPr="00DE5C1F">
              <w:rPr>
                <w:rFonts w:ascii="Arial" w:hAnsi="Arial" w:cs="Arial"/>
                <w:b/>
                <w:sz w:val="20"/>
                <w:szCs w:val="20"/>
              </w:rPr>
              <w:t>ITEM</w:t>
            </w:r>
          </w:p>
        </w:tc>
        <w:tc>
          <w:tcPr>
            <w:tcW w:w="2127" w:type="dxa"/>
            <w:vAlign w:val="center"/>
          </w:tcPr>
          <w:p w14:paraId="4CB1E2AB" w14:textId="77777777" w:rsidR="00CD55B1" w:rsidRPr="00DE5C1F" w:rsidRDefault="00CD55B1" w:rsidP="003F605B">
            <w:pPr>
              <w:jc w:val="center"/>
              <w:rPr>
                <w:rFonts w:ascii="Arial" w:hAnsi="Arial" w:cs="Arial"/>
                <w:b/>
                <w:sz w:val="20"/>
                <w:szCs w:val="20"/>
              </w:rPr>
            </w:pPr>
            <w:r w:rsidRPr="00DE5C1F">
              <w:rPr>
                <w:rFonts w:ascii="Arial" w:hAnsi="Arial" w:cs="Arial"/>
                <w:b/>
                <w:sz w:val="20"/>
                <w:szCs w:val="20"/>
              </w:rPr>
              <w:t>DESCRIÇÃO</w:t>
            </w:r>
          </w:p>
        </w:tc>
        <w:tc>
          <w:tcPr>
            <w:tcW w:w="1133" w:type="dxa"/>
            <w:vAlign w:val="center"/>
          </w:tcPr>
          <w:p w14:paraId="5F519BAD" w14:textId="77777777" w:rsidR="00CD55B1" w:rsidRPr="00DE5C1F" w:rsidRDefault="00CD55B1" w:rsidP="003F605B">
            <w:pPr>
              <w:jc w:val="center"/>
              <w:rPr>
                <w:rFonts w:ascii="Arial" w:hAnsi="Arial" w:cs="Arial"/>
                <w:b/>
                <w:sz w:val="20"/>
                <w:szCs w:val="20"/>
              </w:rPr>
            </w:pPr>
            <w:r w:rsidRPr="00DE5C1F">
              <w:rPr>
                <w:rFonts w:ascii="Arial" w:hAnsi="Arial" w:cs="Arial"/>
                <w:b/>
                <w:sz w:val="20"/>
                <w:szCs w:val="20"/>
              </w:rPr>
              <w:t>QUANT. MÁXIMA ANUAL</w:t>
            </w:r>
          </w:p>
        </w:tc>
        <w:tc>
          <w:tcPr>
            <w:tcW w:w="993" w:type="dxa"/>
            <w:vAlign w:val="center"/>
          </w:tcPr>
          <w:p w14:paraId="58CE28B8" w14:textId="77777777" w:rsidR="00CD55B1" w:rsidRPr="00DE5C1F" w:rsidRDefault="00CD55B1" w:rsidP="003F605B">
            <w:pPr>
              <w:jc w:val="center"/>
              <w:rPr>
                <w:rFonts w:ascii="Arial" w:hAnsi="Arial" w:cs="Arial"/>
                <w:b/>
                <w:sz w:val="20"/>
                <w:szCs w:val="20"/>
              </w:rPr>
            </w:pPr>
            <w:r w:rsidRPr="00DE5C1F">
              <w:rPr>
                <w:rFonts w:ascii="Arial" w:hAnsi="Arial" w:cs="Arial"/>
                <w:b/>
                <w:sz w:val="20"/>
                <w:szCs w:val="20"/>
              </w:rPr>
              <w:t>QUANT. MÍNIMA ANUAL</w:t>
            </w:r>
          </w:p>
        </w:tc>
        <w:tc>
          <w:tcPr>
            <w:tcW w:w="850" w:type="dxa"/>
            <w:vAlign w:val="center"/>
          </w:tcPr>
          <w:p w14:paraId="77FCF1C2" w14:textId="77777777" w:rsidR="00CD55B1" w:rsidRPr="00DE5C1F" w:rsidRDefault="00CD55B1" w:rsidP="003F605B">
            <w:pPr>
              <w:jc w:val="center"/>
              <w:rPr>
                <w:rFonts w:ascii="Arial" w:hAnsi="Arial" w:cs="Arial"/>
                <w:b/>
                <w:sz w:val="20"/>
                <w:szCs w:val="20"/>
              </w:rPr>
            </w:pPr>
            <w:r w:rsidRPr="00DE5C1F">
              <w:rPr>
                <w:rFonts w:ascii="Arial" w:hAnsi="Arial" w:cs="Arial"/>
                <w:b/>
                <w:sz w:val="20"/>
                <w:szCs w:val="20"/>
              </w:rPr>
              <w:t>UNID.</w:t>
            </w:r>
          </w:p>
        </w:tc>
        <w:tc>
          <w:tcPr>
            <w:tcW w:w="1417" w:type="dxa"/>
            <w:vAlign w:val="center"/>
          </w:tcPr>
          <w:p w14:paraId="3DD3944A" w14:textId="77777777" w:rsidR="00CD55B1" w:rsidRPr="00DE5C1F" w:rsidRDefault="00CD55B1" w:rsidP="003F605B">
            <w:pPr>
              <w:jc w:val="center"/>
              <w:rPr>
                <w:rFonts w:ascii="Arial" w:hAnsi="Arial" w:cs="Arial"/>
                <w:b/>
                <w:sz w:val="20"/>
                <w:szCs w:val="20"/>
              </w:rPr>
            </w:pPr>
            <w:r w:rsidRPr="00DE5C1F">
              <w:rPr>
                <w:rFonts w:ascii="Arial" w:hAnsi="Arial" w:cs="Arial"/>
                <w:b/>
                <w:sz w:val="20"/>
                <w:szCs w:val="20"/>
              </w:rPr>
              <w:t>QTD. MÁXIMA PARA CADA AQUISIÇÃO INDIVIDUAL</w:t>
            </w:r>
          </w:p>
        </w:tc>
        <w:tc>
          <w:tcPr>
            <w:tcW w:w="1417" w:type="dxa"/>
            <w:vAlign w:val="center"/>
          </w:tcPr>
          <w:p w14:paraId="78ECBB9D" w14:textId="77777777" w:rsidR="00CD55B1" w:rsidRPr="00DE5C1F" w:rsidRDefault="00CD55B1" w:rsidP="003F605B">
            <w:pPr>
              <w:jc w:val="center"/>
              <w:rPr>
                <w:rFonts w:ascii="Arial" w:hAnsi="Arial" w:cs="Arial"/>
                <w:b/>
                <w:sz w:val="20"/>
                <w:szCs w:val="20"/>
              </w:rPr>
            </w:pPr>
            <w:r w:rsidRPr="00DE5C1F">
              <w:rPr>
                <w:rFonts w:ascii="Arial" w:hAnsi="Arial" w:cs="Arial"/>
                <w:b/>
                <w:sz w:val="20"/>
                <w:szCs w:val="20"/>
              </w:rPr>
              <w:t>QTD. MÍNIMA PARA CADA AQUISIÇÃO INDIVIDUAL</w:t>
            </w:r>
          </w:p>
        </w:tc>
        <w:tc>
          <w:tcPr>
            <w:tcW w:w="1277" w:type="dxa"/>
            <w:vAlign w:val="center"/>
          </w:tcPr>
          <w:p w14:paraId="2CE662FB" w14:textId="77777777" w:rsidR="00CD55B1" w:rsidRPr="00DE5C1F" w:rsidRDefault="00CD55B1" w:rsidP="003F605B">
            <w:pPr>
              <w:jc w:val="center"/>
              <w:rPr>
                <w:rFonts w:ascii="Arial" w:hAnsi="Arial" w:cs="Arial"/>
                <w:b/>
                <w:sz w:val="20"/>
                <w:szCs w:val="20"/>
              </w:rPr>
            </w:pPr>
            <w:r w:rsidRPr="00DE5C1F">
              <w:rPr>
                <w:rFonts w:ascii="Arial" w:hAnsi="Arial" w:cs="Arial"/>
                <w:b/>
                <w:sz w:val="20"/>
                <w:szCs w:val="20"/>
              </w:rPr>
              <w:t>PREÇO MÁXIMO UNITÁRIO (R$)</w:t>
            </w:r>
          </w:p>
          <w:p w14:paraId="1D701539" w14:textId="086B1043" w:rsidR="00CD55B1" w:rsidRPr="00DE5C1F" w:rsidRDefault="00CD55B1" w:rsidP="003F605B">
            <w:pPr>
              <w:jc w:val="center"/>
              <w:rPr>
                <w:rFonts w:ascii="Arial" w:hAnsi="Arial" w:cs="Arial"/>
                <w:b/>
                <w:sz w:val="20"/>
                <w:szCs w:val="20"/>
              </w:rPr>
            </w:pPr>
          </w:p>
        </w:tc>
      </w:tr>
      <w:tr w:rsidR="00CD55B1" w:rsidRPr="00DE5C1F" w14:paraId="20C00AD1" w14:textId="77777777" w:rsidTr="4B6EBEC1">
        <w:tc>
          <w:tcPr>
            <w:tcW w:w="851" w:type="dxa"/>
            <w:vAlign w:val="center"/>
          </w:tcPr>
          <w:p w14:paraId="47552C36" w14:textId="329514C3" w:rsidR="00CD55B1" w:rsidRPr="00DE5C1F" w:rsidRDefault="00CD55B1" w:rsidP="00CD55B1">
            <w:pPr>
              <w:spacing w:before="120"/>
              <w:jc w:val="center"/>
              <w:rPr>
                <w:rFonts w:ascii="Arial" w:hAnsi="Arial" w:cs="Arial"/>
                <w:sz w:val="20"/>
                <w:szCs w:val="20"/>
              </w:rPr>
            </w:pPr>
            <w:r w:rsidRPr="00DE5C1F">
              <w:rPr>
                <w:rFonts w:ascii="Arial" w:hAnsi="Arial" w:cs="Arial"/>
                <w:sz w:val="20"/>
                <w:szCs w:val="20"/>
              </w:rPr>
              <w:t>01</w:t>
            </w:r>
          </w:p>
          <w:p w14:paraId="298DEAB0" w14:textId="77777777" w:rsidR="00CD55B1" w:rsidRPr="00DE5C1F" w:rsidRDefault="00CD55B1" w:rsidP="00CD55B1">
            <w:pPr>
              <w:spacing w:before="120"/>
              <w:jc w:val="center"/>
              <w:rPr>
                <w:rFonts w:ascii="Arial" w:hAnsi="Arial" w:cs="Arial"/>
                <w:sz w:val="20"/>
                <w:szCs w:val="20"/>
              </w:rPr>
            </w:pPr>
          </w:p>
          <w:p w14:paraId="447117F6" w14:textId="77777777" w:rsidR="00CD55B1" w:rsidRPr="00DE5C1F" w:rsidRDefault="00CD55B1" w:rsidP="00CD55B1">
            <w:pPr>
              <w:spacing w:before="120"/>
              <w:jc w:val="center"/>
              <w:rPr>
                <w:rFonts w:ascii="Arial" w:hAnsi="Arial" w:cs="Arial"/>
                <w:sz w:val="20"/>
                <w:szCs w:val="20"/>
              </w:rPr>
            </w:pPr>
          </w:p>
          <w:p w14:paraId="41B110C8" w14:textId="77777777" w:rsidR="00CD55B1" w:rsidRPr="00DE5C1F" w:rsidRDefault="00CD55B1" w:rsidP="00CD55B1">
            <w:pPr>
              <w:spacing w:before="120"/>
              <w:jc w:val="center"/>
              <w:rPr>
                <w:rFonts w:ascii="Arial" w:hAnsi="Arial" w:cs="Arial"/>
                <w:sz w:val="20"/>
                <w:szCs w:val="20"/>
              </w:rPr>
            </w:pPr>
          </w:p>
          <w:p w14:paraId="40DDAF62" w14:textId="77777777" w:rsidR="00CD55B1" w:rsidRPr="00DE5C1F" w:rsidRDefault="00CD55B1" w:rsidP="00CD55B1">
            <w:pPr>
              <w:spacing w:before="120"/>
              <w:jc w:val="center"/>
              <w:rPr>
                <w:rFonts w:ascii="Arial" w:hAnsi="Arial" w:cs="Arial"/>
                <w:sz w:val="20"/>
                <w:szCs w:val="20"/>
              </w:rPr>
            </w:pPr>
          </w:p>
          <w:p w14:paraId="139E1D91" w14:textId="77777777" w:rsidR="00CD55B1" w:rsidRPr="00DE5C1F" w:rsidRDefault="00CD55B1" w:rsidP="00CD55B1">
            <w:pPr>
              <w:spacing w:before="120"/>
              <w:jc w:val="center"/>
              <w:rPr>
                <w:rFonts w:ascii="Arial" w:hAnsi="Arial" w:cs="Arial"/>
                <w:sz w:val="20"/>
                <w:szCs w:val="20"/>
              </w:rPr>
            </w:pPr>
          </w:p>
          <w:p w14:paraId="33E10AC9" w14:textId="77777777" w:rsidR="00CD55B1" w:rsidRPr="00DE5C1F" w:rsidRDefault="00CD55B1" w:rsidP="00CD55B1">
            <w:pPr>
              <w:spacing w:before="120"/>
              <w:jc w:val="center"/>
              <w:rPr>
                <w:rFonts w:ascii="Arial" w:hAnsi="Arial" w:cs="Arial"/>
                <w:sz w:val="20"/>
                <w:szCs w:val="20"/>
              </w:rPr>
            </w:pPr>
          </w:p>
        </w:tc>
        <w:tc>
          <w:tcPr>
            <w:tcW w:w="2127" w:type="dxa"/>
            <w:vAlign w:val="center"/>
          </w:tcPr>
          <w:p w14:paraId="5B6782F5" w14:textId="71F81934" w:rsidR="00CD55B1" w:rsidRPr="00DE5C1F" w:rsidRDefault="00CD55B1" w:rsidP="00CD55B1">
            <w:pPr>
              <w:spacing w:before="120" w:after="120"/>
              <w:jc w:val="both"/>
              <w:rPr>
                <w:rFonts w:ascii="Arial" w:hAnsi="Arial" w:cs="Arial"/>
                <w:sz w:val="20"/>
                <w:szCs w:val="20"/>
              </w:rPr>
            </w:pPr>
            <w:r w:rsidRPr="00DE5C1F">
              <w:rPr>
                <w:rFonts w:ascii="Arial" w:hAnsi="Arial" w:cs="Arial"/>
                <w:sz w:val="20"/>
                <w:szCs w:val="20"/>
              </w:rPr>
              <w:t xml:space="preserve">CD-R, </w:t>
            </w:r>
            <w:proofErr w:type="spellStart"/>
            <w:r w:rsidR="00480F3D" w:rsidRPr="00DE5C1F">
              <w:rPr>
                <w:rFonts w:ascii="Arial" w:hAnsi="Arial" w:cs="Arial"/>
                <w:sz w:val="20"/>
                <w:szCs w:val="20"/>
              </w:rPr>
              <w:t>gravável</w:t>
            </w:r>
            <w:proofErr w:type="spellEnd"/>
            <w:r w:rsidR="00480F3D" w:rsidRPr="00DE5C1F">
              <w:rPr>
                <w:rFonts w:ascii="Arial" w:hAnsi="Arial" w:cs="Arial"/>
                <w:sz w:val="20"/>
                <w:szCs w:val="20"/>
              </w:rPr>
              <w:t>, com</w:t>
            </w:r>
            <w:r w:rsidRPr="00DE5C1F">
              <w:rPr>
                <w:rFonts w:ascii="Arial" w:hAnsi="Arial" w:cs="Arial"/>
                <w:sz w:val="20"/>
                <w:szCs w:val="20"/>
              </w:rPr>
              <w:t xml:space="preserve"> capacidade para 700 </w:t>
            </w:r>
            <w:proofErr w:type="spellStart"/>
            <w:r w:rsidRPr="00DE5C1F">
              <w:rPr>
                <w:rFonts w:ascii="Arial" w:hAnsi="Arial" w:cs="Arial"/>
                <w:sz w:val="20"/>
                <w:szCs w:val="20"/>
              </w:rPr>
              <w:t>Mbytes</w:t>
            </w:r>
            <w:proofErr w:type="spellEnd"/>
            <w:r w:rsidRPr="00DE5C1F">
              <w:rPr>
                <w:rFonts w:ascii="Arial" w:hAnsi="Arial" w:cs="Arial"/>
                <w:sz w:val="20"/>
                <w:szCs w:val="20"/>
              </w:rPr>
              <w:t xml:space="preserve"> e 80 minutos, acondicionados em embalagem individual e entregue em caixa com 200 unidades cada.</w:t>
            </w:r>
          </w:p>
          <w:p w14:paraId="2D17C4DA" w14:textId="77777777" w:rsidR="00CD55B1" w:rsidRPr="00DE5C1F" w:rsidRDefault="00CD55B1" w:rsidP="00CD55B1">
            <w:pPr>
              <w:spacing w:before="120" w:after="120"/>
              <w:jc w:val="both"/>
              <w:rPr>
                <w:rFonts w:ascii="Arial" w:hAnsi="Arial" w:cs="Arial"/>
                <w:sz w:val="20"/>
                <w:szCs w:val="20"/>
              </w:rPr>
            </w:pPr>
          </w:p>
          <w:p w14:paraId="03E79C7E" w14:textId="77777777" w:rsidR="00CD55B1" w:rsidRPr="00DE5C1F" w:rsidRDefault="00CD55B1" w:rsidP="00CD55B1">
            <w:pPr>
              <w:spacing w:before="120" w:after="120"/>
              <w:jc w:val="both"/>
              <w:rPr>
                <w:rFonts w:ascii="Arial" w:hAnsi="Arial" w:cs="Arial"/>
                <w:sz w:val="20"/>
                <w:szCs w:val="20"/>
              </w:rPr>
            </w:pPr>
          </w:p>
        </w:tc>
        <w:tc>
          <w:tcPr>
            <w:tcW w:w="1133" w:type="dxa"/>
            <w:vAlign w:val="center"/>
          </w:tcPr>
          <w:p w14:paraId="676B3136" w14:textId="36DFBEBF" w:rsidR="00CD55B1" w:rsidRPr="00DE5C1F" w:rsidRDefault="00CD55B1" w:rsidP="00CD55B1">
            <w:pPr>
              <w:spacing w:before="120"/>
              <w:jc w:val="center"/>
              <w:rPr>
                <w:rFonts w:ascii="Arial" w:hAnsi="Arial" w:cs="Arial"/>
                <w:sz w:val="20"/>
                <w:szCs w:val="20"/>
              </w:rPr>
            </w:pPr>
            <w:r w:rsidRPr="00DE5C1F">
              <w:rPr>
                <w:rFonts w:ascii="Arial" w:hAnsi="Arial" w:cs="Arial"/>
                <w:sz w:val="20"/>
                <w:szCs w:val="20"/>
              </w:rPr>
              <w:t>15.000</w:t>
            </w:r>
          </w:p>
          <w:p w14:paraId="164BE19A" w14:textId="77777777" w:rsidR="00CD55B1" w:rsidRPr="00DE5C1F" w:rsidRDefault="00CD55B1" w:rsidP="00CD55B1">
            <w:pPr>
              <w:spacing w:before="120"/>
              <w:jc w:val="center"/>
              <w:rPr>
                <w:rFonts w:ascii="Arial" w:hAnsi="Arial" w:cs="Arial"/>
                <w:sz w:val="20"/>
                <w:szCs w:val="20"/>
              </w:rPr>
            </w:pPr>
          </w:p>
          <w:p w14:paraId="781A8385" w14:textId="77777777" w:rsidR="00CD55B1" w:rsidRPr="00DE5C1F" w:rsidRDefault="00CD55B1" w:rsidP="00CD55B1">
            <w:pPr>
              <w:spacing w:before="120"/>
              <w:jc w:val="center"/>
              <w:rPr>
                <w:rFonts w:ascii="Arial" w:hAnsi="Arial" w:cs="Arial"/>
                <w:sz w:val="20"/>
                <w:szCs w:val="20"/>
              </w:rPr>
            </w:pPr>
          </w:p>
          <w:p w14:paraId="2C347676" w14:textId="77777777" w:rsidR="00CD55B1" w:rsidRPr="00DE5C1F" w:rsidRDefault="00CD55B1" w:rsidP="00CD55B1">
            <w:pPr>
              <w:spacing w:before="120"/>
              <w:jc w:val="center"/>
              <w:rPr>
                <w:rFonts w:ascii="Arial" w:hAnsi="Arial" w:cs="Arial"/>
                <w:sz w:val="20"/>
                <w:szCs w:val="20"/>
              </w:rPr>
            </w:pPr>
          </w:p>
          <w:p w14:paraId="73B14B21" w14:textId="77777777" w:rsidR="00CD55B1" w:rsidRPr="00DE5C1F" w:rsidRDefault="00CD55B1" w:rsidP="00CD55B1">
            <w:pPr>
              <w:spacing w:before="120"/>
              <w:jc w:val="center"/>
              <w:rPr>
                <w:rFonts w:ascii="Arial" w:hAnsi="Arial" w:cs="Arial"/>
                <w:sz w:val="20"/>
                <w:szCs w:val="20"/>
              </w:rPr>
            </w:pPr>
          </w:p>
          <w:p w14:paraId="739C2F04" w14:textId="77777777" w:rsidR="00CD55B1" w:rsidRPr="00DE5C1F" w:rsidRDefault="00CD55B1" w:rsidP="00CD55B1">
            <w:pPr>
              <w:spacing w:before="120"/>
              <w:jc w:val="center"/>
              <w:rPr>
                <w:rFonts w:ascii="Arial" w:hAnsi="Arial" w:cs="Arial"/>
                <w:sz w:val="20"/>
                <w:szCs w:val="20"/>
              </w:rPr>
            </w:pPr>
          </w:p>
          <w:p w14:paraId="49C49A5F" w14:textId="77777777" w:rsidR="00CD55B1" w:rsidRPr="00DE5C1F" w:rsidRDefault="00CD55B1" w:rsidP="00CD55B1">
            <w:pPr>
              <w:spacing w:before="120"/>
              <w:jc w:val="center"/>
              <w:rPr>
                <w:rFonts w:ascii="Arial" w:hAnsi="Arial" w:cs="Arial"/>
                <w:sz w:val="20"/>
                <w:szCs w:val="20"/>
              </w:rPr>
            </w:pPr>
          </w:p>
        </w:tc>
        <w:tc>
          <w:tcPr>
            <w:tcW w:w="993" w:type="dxa"/>
            <w:vAlign w:val="center"/>
          </w:tcPr>
          <w:p w14:paraId="6E1FA622" w14:textId="6E1F2F0A" w:rsidR="00CD55B1" w:rsidRPr="00DE5C1F" w:rsidRDefault="00CD55B1" w:rsidP="00CD55B1">
            <w:pPr>
              <w:spacing w:before="120"/>
              <w:jc w:val="center"/>
              <w:rPr>
                <w:rFonts w:ascii="Arial" w:hAnsi="Arial" w:cs="Arial"/>
                <w:sz w:val="20"/>
                <w:szCs w:val="20"/>
              </w:rPr>
            </w:pPr>
            <w:r w:rsidRPr="00DE5C1F">
              <w:rPr>
                <w:rFonts w:ascii="Arial" w:hAnsi="Arial" w:cs="Arial"/>
                <w:sz w:val="20"/>
                <w:szCs w:val="20"/>
              </w:rPr>
              <w:t>3.000</w:t>
            </w:r>
          </w:p>
          <w:p w14:paraId="4F356701" w14:textId="77777777" w:rsidR="00CD55B1" w:rsidRPr="00DE5C1F" w:rsidRDefault="00CD55B1" w:rsidP="00CD55B1">
            <w:pPr>
              <w:spacing w:before="120"/>
              <w:jc w:val="center"/>
              <w:rPr>
                <w:rFonts w:ascii="Arial" w:hAnsi="Arial" w:cs="Arial"/>
                <w:sz w:val="20"/>
                <w:szCs w:val="20"/>
              </w:rPr>
            </w:pPr>
          </w:p>
          <w:p w14:paraId="4EBD668E" w14:textId="77777777" w:rsidR="00CD55B1" w:rsidRPr="00DE5C1F" w:rsidRDefault="00CD55B1" w:rsidP="00CD55B1">
            <w:pPr>
              <w:spacing w:before="120"/>
              <w:jc w:val="center"/>
              <w:rPr>
                <w:rFonts w:ascii="Arial" w:hAnsi="Arial" w:cs="Arial"/>
                <w:sz w:val="20"/>
                <w:szCs w:val="20"/>
              </w:rPr>
            </w:pPr>
          </w:p>
          <w:p w14:paraId="53144394" w14:textId="77777777" w:rsidR="00CD55B1" w:rsidRPr="00DE5C1F" w:rsidRDefault="00CD55B1" w:rsidP="00CD55B1">
            <w:pPr>
              <w:spacing w:before="120"/>
              <w:jc w:val="center"/>
              <w:rPr>
                <w:rFonts w:ascii="Arial" w:hAnsi="Arial" w:cs="Arial"/>
                <w:sz w:val="20"/>
                <w:szCs w:val="20"/>
              </w:rPr>
            </w:pPr>
          </w:p>
          <w:p w14:paraId="4B71777B" w14:textId="77777777" w:rsidR="00CD55B1" w:rsidRPr="00DE5C1F" w:rsidRDefault="00CD55B1" w:rsidP="00CD55B1">
            <w:pPr>
              <w:spacing w:before="120"/>
              <w:jc w:val="center"/>
              <w:rPr>
                <w:rFonts w:ascii="Arial" w:hAnsi="Arial" w:cs="Arial"/>
                <w:sz w:val="20"/>
                <w:szCs w:val="20"/>
              </w:rPr>
            </w:pPr>
          </w:p>
          <w:p w14:paraId="5B01870B" w14:textId="77777777" w:rsidR="00CD55B1" w:rsidRPr="00DE5C1F" w:rsidRDefault="00CD55B1" w:rsidP="00CD55B1">
            <w:pPr>
              <w:spacing w:before="120"/>
              <w:jc w:val="center"/>
              <w:rPr>
                <w:rFonts w:ascii="Arial" w:hAnsi="Arial" w:cs="Arial"/>
                <w:sz w:val="20"/>
                <w:szCs w:val="20"/>
              </w:rPr>
            </w:pPr>
          </w:p>
          <w:p w14:paraId="2BF14AE0" w14:textId="77777777" w:rsidR="00CD55B1" w:rsidRPr="00DE5C1F" w:rsidRDefault="00CD55B1" w:rsidP="00CD55B1">
            <w:pPr>
              <w:jc w:val="center"/>
              <w:rPr>
                <w:rFonts w:ascii="Arial" w:hAnsi="Arial" w:cs="Arial"/>
                <w:sz w:val="20"/>
                <w:szCs w:val="20"/>
              </w:rPr>
            </w:pPr>
          </w:p>
        </w:tc>
        <w:tc>
          <w:tcPr>
            <w:tcW w:w="850" w:type="dxa"/>
            <w:vAlign w:val="center"/>
          </w:tcPr>
          <w:p w14:paraId="62D24439" w14:textId="77777777" w:rsidR="00CD55B1" w:rsidRPr="00DE5C1F" w:rsidRDefault="00CD55B1" w:rsidP="00CD55B1">
            <w:pPr>
              <w:jc w:val="center"/>
              <w:rPr>
                <w:rFonts w:ascii="Arial" w:hAnsi="Arial" w:cs="Arial"/>
                <w:sz w:val="20"/>
                <w:szCs w:val="20"/>
              </w:rPr>
            </w:pPr>
            <w:r w:rsidRPr="00DE5C1F">
              <w:rPr>
                <w:rFonts w:ascii="Arial" w:hAnsi="Arial" w:cs="Arial"/>
                <w:sz w:val="20"/>
                <w:szCs w:val="20"/>
              </w:rPr>
              <w:t>Unid.</w:t>
            </w:r>
          </w:p>
          <w:p w14:paraId="3790182C" w14:textId="77777777" w:rsidR="00CD55B1" w:rsidRPr="00DE5C1F" w:rsidRDefault="00CD55B1" w:rsidP="00CD55B1">
            <w:pPr>
              <w:jc w:val="center"/>
              <w:rPr>
                <w:rFonts w:ascii="Arial" w:hAnsi="Arial" w:cs="Arial"/>
                <w:sz w:val="20"/>
                <w:szCs w:val="20"/>
              </w:rPr>
            </w:pPr>
          </w:p>
          <w:p w14:paraId="2DFC252E" w14:textId="77777777" w:rsidR="00CD55B1" w:rsidRPr="00DE5C1F" w:rsidRDefault="00CD55B1" w:rsidP="00CD55B1">
            <w:pPr>
              <w:jc w:val="center"/>
              <w:rPr>
                <w:rFonts w:ascii="Arial" w:hAnsi="Arial" w:cs="Arial"/>
                <w:sz w:val="20"/>
                <w:szCs w:val="20"/>
              </w:rPr>
            </w:pPr>
          </w:p>
          <w:p w14:paraId="3D2B1D58" w14:textId="77777777" w:rsidR="00CD55B1" w:rsidRPr="00DE5C1F" w:rsidRDefault="00CD55B1" w:rsidP="00CD55B1">
            <w:pPr>
              <w:jc w:val="center"/>
              <w:rPr>
                <w:rFonts w:ascii="Arial" w:hAnsi="Arial" w:cs="Arial"/>
                <w:sz w:val="20"/>
                <w:szCs w:val="20"/>
              </w:rPr>
            </w:pPr>
          </w:p>
          <w:p w14:paraId="3A118552" w14:textId="77777777" w:rsidR="00CD55B1" w:rsidRPr="00DE5C1F" w:rsidRDefault="00CD55B1" w:rsidP="00CD55B1">
            <w:pPr>
              <w:jc w:val="center"/>
              <w:rPr>
                <w:rFonts w:ascii="Arial" w:hAnsi="Arial" w:cs="Arial"/>
                <w:sz w:val="20"/>
                <w:szCs w:val="20"/>
              </w:rPr>
            </w:pPr>
          </w:p>
          <w:p w14:paraId="4D347826" w14:textId="77777777" w:rsidR="00CD55B1" w:rsidRPr="00DE5C1F" w:rsidRDefault="00CD55B1" w:rsidP="00CD55B1">
            <w:pPr>
              <w:jc w:val="center"/>
              <w:rPr>
                <w:rFonts w:ascii="Arial" w:hAnsi="Arial" w:cs="Arial"/>
                <w:sz w:val="20"/>
                <w:szCs w:val="20"/>
              </w:rPr>
            </w:pPr>
          </w:p>
          <w:p w14:paraId="70F23014" w14:textId="77777777" w:rsidR="00CD55B1" w:rsidRPr="00DE5C1F" w:rsidRDefault="00CD55B1" w:rsidP="00CD55B1">
            <w:pPr>
              <w:jc w:val="center"/>
              <w:rPr>
                <w:rFonts w:ascii="Arial" w:hAnsi="Arial" w:cs="Arial"/>
                <w:sz w:val="20"/>
                <w:szCs w:val="20"/>
              </w:rPr>
            </w:pPr>
          </w:p>
          <w:p w14:paraId="162B6D26" w14:textId="77777777" w:rsidR="00CD55B1" w:rsidRPr="00DE5C1F" w:rsidRDefault="00CD55B1" w:rsidP="00CD55B1">
            <w:pPr>
              <w:jc w:val="center"/>
              <w:rPr>
                <w:rFonts w:ascii="Arial" w:hAnsi="Arial" w:cs="Arial"/>
                <w:sz w:val="20"/>
                <w:szCs w:val="20"/>
              </w:rPr>
            </w:pPr>
          </w:p>
          <w:p w14:paraId="1B070447" w14:textId="77777777" w:rsidR="00CD55B1" w:rsidRPr="00DE5C1F" w:rsidRDefault="00CD55B1" w:rsidP="00CD55B1">
            <w:pPr>
              <w:jc w:val="center"/>
              <w:rPr>
                <w:rFonts w:ascii="Arial" w:hAnsi="Arial" w:cs="Arial"/>
                <w:sz w:val="20"/>
                <w:szCs w:val="20"/>
              </w:rPr>
            </w:pPr>
          </w:p>
          <w:p w14:paraId="773BD77B" w14:textId="77777777" w:rsidR="00CD55B1" w:rsidRPr="00DE5C1F" w:rsidRDefault="00CD55B1" w:rsidP="00CD55B1">
            <w:pPr>
              <w:jc w:val="center"/>
              <w:rPr>
                <w:rFonts w:ascii="Arial" w:hAnsi="Arial" w:cs="Arial"/>
                <w:sz w:val="20"/>
                <w:szCs w:val="20"/>
              </w:rPr>
            </w:pPr>
          </w:p>
        </w:tc>
        <w:tc>
          <w:tcPr>
            <w:tcW w:w="1417" w:type="dxa"/>
            <w:vAlign w:val="center"/>
          </w:tcPr>
          <w:p w14:paraId="355132A3" w14:textId="77777777" w:rsidR="00CD55B1" w:rsidRPr="00DE5C1F" w:rsidRDefault="00CD55B1" w:rsidP="00CD55B1">
            <w:pPr>
              <w:spacing w:before="120"/>
              <w:jc w:val="center"/>
              <w:rPr>
                <w:rFonts w:ascii="Arial" w:hAnsi="Arial" w:cs="Arial"/>
                <w:sz w:val="20"/>
                <w:szCs w:val="20"/>
              </w:rPr>
            </w:pPr>
            <w:r w:rsidRPr="00DE5C1F">
              <w:rPr>
                <w:rFonts w:ascii="Arial" w:hAnsi="Arial" w:cs="Arial"/>
                <w:sz w:val="20"/>
                <w:szCs w:val="20"/>
              </w:rPr>
              <w:t>15.000</w:t>
            </w:r>
          </w:p>
          <w:p w14:paraId="07106B10" w14:textId="77777777" w:rsidR="00CD55B1" w:rsidRPr="00DE5C1F" w:rsidRDefault="00CD55B1" w:rsidP="00CD55B1">
            <w:pPr>
              <w:spacing w:before="120"/>
              <w:jc w:val="center"/>
              <w:rPr>
                <w:rFonts w:ascii="Arial" w:hAnsi="Arial" w:cs="Arial"/>
                <w:sz w:val="20"/>
                <w:szCs w:val="20"/>
              </w:rPr>
            </w:pPr>
          </w:p>
          <w:p w14:paraId="1BE8021B" w14:textId="77777777" w:rsidR="00CD55B1" w:rsidRPr="00DE5C1F" w:rsidRDefault="00CD55B1" w:rsidP="00CD55B1">
            <w:pPr>
              <w:spacing w:before="120"/>
              <w:jc w:val="center"/>
              <w:rPr>
                <w:rFonts w:ascii="Arial" w:hAnsi="Arial" w:cs="Arial"/>
                <w:sz w:val="20"/>
                <w:szCs w:val="20"/>
              </w:rPr>
            </w:pPr>
          </w:p>
          <w:p w14:paraId="2EA58F9D" w14:textId="77777777" w:rsidR="00CD55B1" w:rsidRPr="00DE5C1F" w:rsidRDefault="00CD55B1" w:rsidP="00CD55B1">
            <w:pPr>
              <w:spacing w:before="120"/>
              <w:jc w:val="center"/>
              <w:rPr>
                <w:rFonts w:ascii="Arial" w:hAnsi="Arial" w:cs="Arial"/>
                <w:sz w:val="20"/>
                <w:szCs w:val="20"/>
              </w:rPr>
            </w:pPr>
          </w:p>
          <w:p w14:paraId="208350A8" w14:textId="77777777" w:rsidR="00CD55B1" w:rsidRPr="00DE5C1F" w:rsidRDefault="00CD55B1" w:rsidP="00CD55B1">
            <w:pPr>
              <w:spacing w:before="120"/>
              <w:jc w:val="center"/>
              <w:rPr>
                <w:rFonts w:ascii="Arial" w:hAnsi="Arial" w:cs="Arial"/>
                <w:sz w:val="20"/>
                <w:szCs w:val="20"/>
              </w:rPr>
            </w:pPr>
          </w:p>
          <w:p w14:paraId="68B9EF9B" w14:textId="77777777" w:rsidR="00CD55B1" w:rsidRPr="00DE5C1F" w:rsidRDefault="00CD55B1" w:rsidP="00CD55B1">
            <w:pPr>
              <w:spacing w:before="120"/>
              <w:jc w:val="center"/>
              <w:rPr>
                <w:rFonts w:ascii="Arial" w:hAnsi="Arial" w:cs="Arial"/>
                <w:sz w:val="20"/>
                <w:szCs w:val="20"/>
              </w:rPr>
            </w:pPr>
          </w:p>
          <w:p w14:paraId="1B6F0B24" w14:textId="77777777" w:rsidR="00CD55B1" w:rsidRPr="00DE5C1F" w:rsidRDefault="00CD55B1" w:rsidP="00CD55B1">
            <w:pPr>
              <w:widowControl w:val="0"/>
              <w:suppressAutoHyphens/>
              <w:jc w:val="center"/>
              <w:rPr>
                <w:rFonts w:ascii="Arial" w:hAnsi="Arial" w:cs="Arial"/>
                <w:b/>
                <w:sz w:val="20"/>
                <w:szCs w:val="20"/>
              </w:rPr>
            </w:pPr>
          </w:p>
        </w:tc>
        <w:tc>
          <w:tcPr>
            <w:tcW w:w="1417" w:type="dxa"/>
            <w:vAlign w:val="center"/>
          </w:tcPr>
          <w:p w14:paraId="4AD726AE" w14:textId="4FFB440F" w:rsidR="4B6EBEC1" w:rsidRDefault="4B6EBEC1" w:rsidP="4B6EBEC1">
            <w:pPr>
              <w:spacing w:before="120"/>
              <w:jc w:val="center"/>
            </w:pPr>
            <w:r w:rsidRPr="4B6EBEC1">
              <w:rPr>
                <w:rFonts w:ascii="Arial" w:hAnsi="Arial" w:cs="Arial"/>
                <w:sz w:val="20"/>
                <w:szCs w:val="20"/>
              </w:rPr>
              <w:t>1.000</w:t>
            </w:r>
          </w:p>
          <w:p w14:paraId="1B828020" w14:textId="77777777" w:rsidR="00CD55B1" w:rsidRPr="00DE5C1F" w:rsidRDefault="00CD55B1" w:rsidP="00CD55B1">
            <w:pPr>
              <w:spacing w:before="120"/>
              <w:jc w:val="center"/>
              <w:rPr>
                <w:rFonts w:ascii="Arial" w:hAnsi="Arial" w:cs="Arial"/>
                <w:sz w:val="20"/>
                <w:szCs w:val="20"/>
              </w:rPr>
            </w:pPr>
          </w:p>
          <w:p w14:paraId="787A1580" w14:textId="77777777" w:rsidR="00CD55B1" w:rsidRPr="00DE5C1F" w:rsidRDefault="00CD55B1" w:rsidP="00CD55B1">
            <w:pPr>
              <w:spacing w:before="120"/>
              <w:jc w:val="center"/>
              <w:rPr>
                <w:rFonts w:ascii="Arial" w:hAnsi="Arial" w:cs="Arial"/>
                <w:sz w:val="20"/>
                <w:szCs w:val="20"/>
              </w:rPr>
            </w:pPr>
          </w:p>
          <w:p w14:paraId="7E97D372" w14:textId="77777777" w:rsidR="00CD55B1" w:rsidRPr="00DE5C1F" w:rsidRDefault="00CD55B1" w:rsidP="00CD55B1">
            <w:pPr>
              <w:spacing w:before="120"/>
              <w:jc w:val="center"/>
              <w:rPr>
                <w:rFonts w:ascii="Arial" w:hAnsi="Arial" w:cs="Arial"/>
                <w:sz w:val="20"/>
                <w:szCs w:val="20"/>
              </w:rPr>
            </w:pPr>
          </w:p>
          <w:p w14:paraId="2197B7AC" w14:textId="77777777" w:rsidR="00CD55B1" w:rsidRPr="00DE5C1F" w:rsidRDefault="00CD55B1" w:rsidP="00CD55B1">
            <w:pPr>
              <w:spacing w:before="120"/>
              <w:jc w:val="center"/>
              <w:rPr>
                <w:rFonts w:ascii="Arial" w:hAnsi="Arial" w:cs="Arial"/>
                <w:sz w:val="20"/>
                <w:szCs w:val="20"/>
              </w:rPr>
            </w:pPr>
          </w:p>
          <w:p w14:paraId="546E13AE" w14:textId="77777777" w:rsidR="00CD55B1" w:rsidRPr="00DE5C1F" w:rsidRDefault="00CD55B1" w:rsidP="00CD55B1">
            <w:pPr>
              <w:spacing w:before="120"/>
              <w:jc w:val="center"/>
              <w:rPr>
                <w:rFonts w:ascii="Arial" w:hAnsi="Arial" w:cs="Arial"/>
                <w:sz w:val="20"/>
                <w:szCs w:val="20"/>
              </w:rPr>
            </w:pPr>
          </w:p>
          <w:p w14:paraId="6062BE9E" w14:textId="77777777" w:rsidR="00CD55B1" w:rsidRPr="00DE5C1F" w:rsidRDefault="00CD55B1" w:rsidP="00CD55B1">
            <w:pPr>
              <w:jc w:val="center"/>
              <w:rPr>
                <w:rFonts w:ascii="Arial" w:hAnsi="Arial" w:cs="Arial"/>
                <w:sz w:val="20"/>
                <w:szCs w:val="20"/>
              </w:rPr>
            </w:pPr>
          </w:p>
        </w:tc>
        <w:tc>
          <w:tcPr>
            <w:tcW w:w="1277" w:type="dxa"/>
            <w:vAlign w:val="center"/>
          </w:tcPr>
          <w:p w14:paraId="47378FDC" w14:textId="5D2BA3F2" w:rsidR="00CD55B1" w:rsidRPr="00DE5C1F" w:rsidRDefault="00480F3D" w:rsidP="00CD55B1">
            <w:pPr>
              <w:jc w:val="center"/>
              <w:rPr>
                <w:rFonts w:ascii="Arial" w:hAnsi="Arial" w:cs="Arial"/>
                <w:sz w:val="20"/>
                <w:szCs w:val="20"/>
              </w:rPr>
            </w:pPr>
            <w:r w:rsidRPr="00DE5C1F">
              <w:rPr>
                <w:rFonts w:ascii="Arial" w:hAnsi="Arial" w:cs="Arial"/>
                <w:sz w:val="20"/>
                <w:szCs w:val="20"/>
              </w:rPr>
              <w:t>1,71</w:t>
            </w:r>
          </w:p>
          <w:p w14:paraId="6E3D5786" w14:textId="77777777" w:rsidR="00480F3D" w:rsidRPr="00DE5C1F" w:rsidRDefault="00480F3D" w:rsidP="00CD55B1">
            <w:pPr>
              <w:jc w:val="center"/>
              <w:rPr>
                <w:rFonts w:ascii="Arial" w:hAnsi="Arial" w:cs="Arial"/>
                <w:sz w:val="20"/>
                <w:szCs w:val="20"/>
              </w:rPr>
            </w:pPr>
          </w:p>
          <w:p w14:paraId="3996CA4E" w14:textId="77777777" w:rsidR="00CD55B1" w:rsidRPr="00DE5C1F" w:rsidRDefault="00CD55B1" w:rsidP="00CD55B1">
            <w:pPr>
              <w:jc w:val="center"/>
              <w:rPr>
                <w:rFonts w:ascii="Arial" w:hAnsi="Arial" w:cs="Arial"/>
                <w:sz w:val="20"/>
                <w:szCs w:val="20"/>
              </w:rPr>
            </w:pPr>
          </w:p>
          <w:p w14:paraId="68DBF4F0" w14:textId="77777777" w:rsidR="00CD55B1" w:rsidRPr="00DE5C1F" w:rsidRDefault="00CD55B1" w:rsidP="00CD55B1">
            <w:pPr>
              <w:jc w:val="center"/>
              <w:rPr>
                <w:rFonts w:ascii="Arial" w:hAnsi="Arial" w:cs="Arial"/>
                <w:sz w:val="20"/>
                <w:szCs w:val="20"/>
              </w:rPr>
            </w:pPr>
          </w:p>
          <w:p w14:paraId="59509CE3" w14:textId="77777777" w:rsidR="00CD55B1" w:rsidRPr="00DE5C1F" w:rsidRDefault="00CD55B1" w:rsidP="00CD55B1">
            <w:pPr>
              <w:jc w:val="center"/>
              <w:rPr>
                <w:rFonts w:ascii="Arial" w:hAnsi="Arial" w:cs="Arial"/>
                <w:sz w:val="20"/>
                <w:szCs w:val="20"/>
              </w:rPr>
            </w:pPr>
          </w:p>
          <w:p w14:paraId="049F9A6B" w14:textId="77777777" w:rsidR="00CD55B1" w:rsidRPr="00DE5C1F" w:rsidRDefault="00CD55B1" w:rsidP="00CD55B1">
            <w:pPr>
              <w:jc w:val="center"/>
              <w:rPr>
                <w:rFonts w:ascii="Arial" w:hAnsi="Arial" w:cs="Arial"/>
                <w:sz w:val="20"/>
                <w:szCs w:val="20"/>
              </w:rPr>
            </w:pPr>
          </w:p>
          <w:p w14:paraId="79F3A833" w14:textId="77777777" w:rsidR="00CD55B1" w:rsidRPr="00DE5C1F" w:rsidRDefault="00CD55B1" w:rsidP="00CD55B1">
            <w:pPr>
              <w:jc w:val="center"/>
              <w:rPr>
                <w:rFonts w:ascii="Arial" w:hAnsi="Arial" w:cs="Arial"/>
                <w:sz w:val="20"/>
                <w:szCs w:val="20"/>
              </w:rPr>
            </w:pPr>
          </w:p>
          <w:p w14:paraId="1388A89D" w14:textId="77777777" w:rsidR="00CD55B1" w:rsidRPr="00DE5C1F" w:rsidRDefault="00CD55B1" w:rsidP="00CD55B1">
            <w:pPr>
              <w:jc w:val="center"/>
              <w:rPr>
                <w:rFonts w:ascii="Arial" w:hAnsi="Arial" w:cs="Arial"/>
                <w:sz w:val="20"/>
                <w:szCs w:val="20"/>
              </w:rPr>
            </w:pPr>
          </w:p>
          <w:p w14:paraId="7CB93AB7" w14:textId="77777777" w:rsidR="00CD55B1" w:rsidRPr="00DE5C1F" w:rsidRDefault="00CD55B1" w:rsidP="00CD55B1">
            <w:pPr>
              <w:jc w:val="center"/>
              <w:rPr>
                <w:rFonts w:ascii="Arial" w:hAnsi="Arial" w:cs="Arial"/>
                <w:sz w:val="20"/>
                <w:szCs w:val="20"/>
              </w:rPr>
            </w:pPr>
          </w:p>
          <w:p w14:paraId="690E7AB6" w14:textId="77777777" w:rsidR="00CD55B1" w:rsidRPr="00DE5C1F" w:rsidRDefault="00CD55B1" w:rsidP="00CD55B1">
            <w:pPr>
              <w:jc w:val="center"/>
              <w:rPr>
                <w:rFonts w:ascii="Arial" w:hAnsi="Arial" w:cs="Arial"/>
                <w:sz w:val="20"/>
                <w:szCs w:val="20"/>
              </w:rPr>
            </w:pPr>
          </w:p>
        </w:tc>
      </w:tr>
      <w:tr w:rsidR="00CD55B1" w:rsidRPr="00DE5C1F" w14:paraId="2EDBF159" w14:textId="77777777" w:rsidTr="4B6EBEC1">
        <w:tc>
          <w:tcPr>
            <w:tcW w:w="851" w:type="dxa"/>
            <w:vAlign w:val="center"/>
          </w:tcPr>
          <w:p w14:paraId="353EB191" w14:textId="77CD8E5C" w:rsidR="00CD55B1" w:rsidRPr="00DE5C1F" w:rsidRDefault="00177C46" w:rsidP="00CD55B1">
            <w:pPr>
              <w:spacing w:before="120"/>
              <w:jc w:val="center"/>
              <w:rPr>
                <w:rFonts w:ascii="Arial" w:hAnsi="Arial" w:cs="Arial"/>
                <w:sz w:val="20"/>
                <w:szCs w:val="20"/>
              </w:rPr>
            </w:pPr>
            <w:r w:rsidRPr="00DE5C1F">
              <w:rPr>
                <w:rFonts w:ascii="Arial" w:hAnsi="Arial" w:cs="Arial"/>
                <w:sz w:val="20"/>
                <w:szCs w:val="20"/>
              </w:rPr>
              <w:t>02</w:t>
            </w:r>
          </w:p>
          <w:p w14:paraId="412ED6CD" w14:textId="77777777" w:rsidR="00CD55B1" w:rsidRPr="00DE5C1F" w:rsidRDefault="00CD55B1" w:rsidP="00CD55B1">
            <w:pPr>
              <w:spacing w:before="120"/>
              <w:jc w:val="center"/>
              <w:rPr>
                <w:rFonts w:ascii="Arial" w:hAnsi="Arial" w:cs="Arial"/>
                <w:sz w:val="20"/>
                <w:szCs w:val="20"/>
              </w:rPr>
            </w:pPr>
          </w:p>
          <w:p w14:paraId="3CF3491E" w14:textId="77777777" w:rsidR="00CD55B1" w:rsidRPr="00DE5C1F" w:rsidRDefault="00CD55B1" w:rsidP="00CD55B1">
            <w:pPr>
              <w:spacing w:before="120"/>
              <w:jc w:val="center"/>
              <w:rPr>
                <w:rFonts w:ascii="Arial" w:hAnsi="Arial" w:cs="Arial"/>
                <w:sz w:val="20"/>
                <w:szCs w:val="20"/>
              </w:rPr>
            </w:pPr>
          </w:p>
          <w:p w14:paraId="5C48EB26" w14:textId="77777777" w:rsidR="00CD55B1" w:rsidRPr="00DE5C1F" w:rsidRDefault="00CD55B1" w:rsidP="00CD55B1">
            <w:pPr>
              <w:spacing w:before="120"/>
              <w:jc w:val="center"/>
              <w:rPr>
                <w:rFonts w:ascii="Arial" w:hAnsi="Arial" w:cs="Arial"/>
                <w:sz w:val="20"/>
                <w:szCs w:val="20"/>
              </w:rPr>
            </w:pPr>
          </w:p>
          <w:p w14:paraId="7471F62E" w14:textId="77777777" w:rsidR="00CD55B1" w:rsidRPr="00DE5C1F" w:rsidRDefault="00CD55B1" w:rsidP="00CD55B1">
            <w:pPr>
              <w:spacing w:before="120"/>
              <w:jc w:val="center"/>
              <w:rPr>
                <w:rFonts w:ascii="Arial" w:hAnsi="Arial" w:cs="Arial"/>
                <w:sz w:val="20"/>
                <w:szCs w:val="20"/>
              </w:rPr>
            </w:pPr>
          </w:p>
          <w:p w14:paraId="52FE39B2" w14:textId="77777777" w:rsidR="00CD55B1" w:rsidRPr="00DE5C1F" w:rsidRDefault="00CD55B1" w:rsidP="00CD55B1">
            <w:pPr>
              <w:spacing w:before="120"/>
              <w:jc w:val="center"/>
              <w:rPr>
                <w:rFonts w:ascii="Arial" w:hAnsi="Arial" w:cs="Arial"/>
                <w:sz w:val="20"/>
                <w:szCs w:val="20"/>
              </w:rPr>
            </w:pPr>
          </w:p>
        </w:tc>
        <w:tc>
          <w:tcPr>
            <w:tcW w:w="2127" w:type="dxa"/>
            <w:vAlign w:val="center"/>
          </w:tcPr>
          <w:p w14:paraId="7DF84C95" w14:textId="19E9B49D" w:rsidR="00CD55B1" w:rsidRPr="00DE5C1F" w:rsidRDefault="00CD55B1" w:rsidP="00CD55B1">
            <w:pPr>
              <w:spacing w:before="120" w:after="120"/>
              <w:ind w:left="34" w:hanging="34"/>
              <w:jc w:val="both"/>
              <w:rPr>
                <w:rFonts w:ascii="Arial" w:hAnsi="Arial" w:cs="Arial"/>
                <w:sz w:val="20"/>
                <w:szCs w:val="20"/>
              </w:rPr>
            </w:pPr>
            <w:r w:rsidRPr="00DE5C1F">
              <w:rPr>
                <w:rFonts w:ascii="Arial" w:hAnsi="Arial" w:cs="Arial"/>
                <w:sz w:val="20"/>
                <w:szCs w:val="20"/>
              </w:rPr>
              <w:t xml:space="preserve">DVD-R, </w:t>
            </w:r>
            <w:proofErr w:type="spellStart"/>
            <w:r w:rsidRPr="00DE5C1F">
              <w:rPr>
                <w:rFonts w:ascii="Arial" w:hAnsi="Arial" w:cs="Arial"/>
                <w:sz w:val="20"/>
                <w:szCs w:val="20"/>
              </w:rPr>
              <w:t>gravável</w:t>
            </w:r>
            <w:proofErr w:type="spellEnd"/>
            <w:r w:rsidRPr="00DE5C1F">
              <w:rPr>
                <w:rFonts w:ascii="Arial" w:hAnsi="Arial" w:cs="Arial"/>
                <w:sz w:val="20"/>
                <w:szCs w:val="20"/>
              </w:rPr>
              <w:t>, com capacidade mínima de 4,7 GB, acondicionado em embalagem individual e</w:t>
            </w:r>
            <w:r w:rsidRPr="00DE5C1F">
              <w:rPr>
                <w:rFonts w:ascii="Arial" w:eastAsia="Century Gothic" w:hAnsi="Arial" w:cs="Arial"/>
                <w:sz w:val="20"/>
                <w:szCs w:val="20"/>
              </w:rPr>
              <w:t xml:space="preserve"> entregue em caixa com 200 unidades cada.</w:t>
            </w:r>
          </w:p>
        </w:tc>
        <w:tc>
          <w:tcPr>
            <w:tcW w:w="1133" w:type="dxa"/>
            <w:vAlign w:val="center"/>
          </w:tcPr>
          <w:p w14:paraId="0075B125" w14:textId="507C0266" w:rsidR="00CD55B1" w:rsidRPr="00DE5C1F" w:rsidRDefault="00177C46" w:rsidP="00CD55B1">
            <w:pPr>
              <w:spacing w:before="120"/>
              <w:jc w:val="center"/>
              <w:rPr>
                <w:rFonts w:ascii="Arial" w:hAnsi="Arial" w:cs="Arial"/>
                <w:sz w:val="20"/>
                <w:szCs w:val="20"/>
              </w:rPr>
            </w:pPr>
            <w:r w:rsidRPr="00DE5C1F">
              <w:rPr>
                <w:rFonts w:ascii="Arial" w:hAnsi="Arial" w:cs="Arial"/>
                <w:sz w:val="20"/>
                <w:szCs w:val="20"/>
              </w:rPr>
              <w:t>30.000</w:t>
            </w:r>
          </w:p>
          <w:p w14:paraId="229ED162" w14:textId="77777777" w:rsidR="00CD55B1" w:rsidRPr="00DE5C1F" w:rsidRDefault="00CD55B1" w:rsidP="00CD55B1">
            <w:pPr>
              <w:spacing w:before="120"/>
              <w:jc w:val="center"/>
              <w:rPr>
                <w:rFonts w:ascii="Arial" w:hAnsi="Arial" w:cs="Arial"/>
                <w:sz w:val="20"/>
                <w:szCs w:val="20"/>
              </w:rPr>
            </w:pPr>
          </w:p>
          <w:p w14:paraId="41D35B18" w14:textId="77777777" w:rsidR="00CD55B1" w:rsidRPr="00DE5C1F" w:rsidRDefault="00CD55B1" w:rsidP="00CD55B1">
            <w:pPr>
              <w:spacing w:before="120"/>
              <w:jc w:val="center"/>
              <w:rPr>
                <w:rFonts w:ascii="Arial" w:hAnsi="Arial" w:cs="Arial"/>
                <w:sz w:val="20"/>
                <w:szCs w:val="20"/>
              </w:rPr>
            </w:pPr>
          </w:p>
          <w:p w14:paraId="645A6DED" w14:textId="77777777" w:rsidR="00CD55B1" w:rsidRPr="00DE5C1F" w:rsidRDefault="00CD55B1" w:rsidP="00CD55B1">
            <w:pPr>
              <w:spacing w:before="120"/>
              <w:jc w:val="center"/>
              <w:rPr>
                <w:rFonts w:ascii="Arial" w:hAnsi="Arial" w:cs="Arial"/>
                <w:sz w:val="20"/>
                <w:szCs w:val="20"/>
              </w:rPr>
            </w:pPr>
          </w:p>
          <w:p w14:paraId="7C37FE80" w14:textId="77777777" w:rsidR="00CD55B1" w:rsidRPr="00DE5C1F" w:rsidRDefault="00CD55B1" w:rsidP="00CD55B1">
            <w:pPr>
              <w:spacing w:before="120"/>
              <w:jc w:val="center"/>
              <w:rPr>
                <w:rFonts w:ascii="Arial" w:hAnsi="Arial" w:cs="Arial"/>
                <w:sz w:val="20"/>
                <w:szCs w:val="20"/>
              </w:rPr>
            </w:pPr>
          </w:p>
          <w:p w14:paraId="0B2B79CD" w14:textId="77777777" w:rsidR="00CD55B1" w:rsidRPr="00DE5C1F" w:rsidRDefault="00CD55B1" w:rsidP="00CD55B1">
            <w:pPr>
              <w:spacing w:before="120"/>
              <w:jc w:val="center"/>
              <w:rPr>
                <w:rFonts w:ascii="Arial" w:hAnsi="Arial" w:cs="Arial"/>
                <w:sz w:val="20"/>
                <w:szCs w:val="20"/>
              </w:rPr>
            </w:pPr>
          </w:p>
        </w:tc>
        <w:tc>
          <w:tcPr>
            <w:tcW w:w="993" w:type="dxa"/>
            <w:vAlign w:val="center"/>
          </w:tcPr>
          <w:p w14:paraId="5D9BBC45" w14:textId="05F40CA1" w:rsidR="00CD55B1" w:rsidRPr="00DE5C1F" w:rsidRDefault="00177C46" w:rsidP="00CD55B1">
            <w:pPr>
              <w:spacing w:before="120"/>
              <w:jc w:val="center"/>
              <w:rPr>
                <w:rFonts w:ascii="Arial" w:hAnsi="Arial" w:cs="Arial"/>
                <w:sz w:val="20"/>
                <w:szCs w:val="20"/>
              </w:rPr>
            </w:pPr>
            <w:r w:rsidRPr="00DE5C1F">
              <w:rPr>
                <w:rFonts w:ascii="Arial" w:hAnsi="Arial" w:cs="Arial"/>
                <w:sz w:val="20"/>
                <w:szCs w:val="20"/>
              </w:rPr>
              <w:t>7.000</w:t>
            </w:r>
          </w:p>
          <w:p w14:paraId="3A928752" w14:textId="77777777" w:rsidR="00CD55B1" w:rsidRPr="00DE5C1F" w:rsidRDefault="00CD55B1" w:rsidP="00CD55B1">
            <w:pPr>
              <w:spacing w:before="120"/>
              <w:jc w:val="center"/>
              <w:rPr>
                <w:rFonts w:ascii="Arial" w:hAnsi="Arial" w:cs="Arial"/>
                <w:sz w:val="20"/>
                <w:szCs w:val="20"/>
              </w:rPr>
            </w:pPr>
          </w:p>
          <w:p w14:paraId="225E2FFB" w14:textId="77777777" w:rsidR="00CD55B1" w:rsidRPr="00DE5C1F" w:rsidRDefault="00CD55B1" w:rsidP="00CD55B1">
            <w:pPr>
              <w:spacing w:before="120"/>
              <w:jc w:val="center"/>
              <w:rPr>
                <w:rFonts w:ascii="Arial" w:hAnsi="Arial" w:cs="Arial"/>
                <w:sz w:val="20"/>
                <w:szCs w:val="20"/>
              </w:rPr>
            </w:pPr>
          </w:p>
          <w:p w14:paraId="126365D6" w14:textId="77777777" w:rsidR="00CD55B1" w:rsidRPr="00DE5C1F" w:rsidRDefault="00CD55B1" w:rsidP="00CD55B1">
            <w:pPr>
              <w:spacing w:before="120"/>
              <w:jc w:val="center"/>
              <w:rPr>
                <w:rFonts w:ascii="Arial" w:hAnsi="Arial" w:cs="Arial"/>
                <w:sz w:val="20"/>
                <w:szCs w:val="20"/>
              </w:rPr>
            </w:pPr>
          </w:p>
          <w:p w14:paraId="0A467852" w14:textId="77777777" w:rsidR="00CD55B1" w:rsidRPr="00DE5C1F" w:rsidRDefault="00CD55B1" w:rsidP="00CD55B1">
            <w:pPr>
              <w:spacing w:before="120"/>
              <w:jc w:val="center"/>
              <w:rPr>
                <w:rFonts w:ascii="Arial" w:hAnsi="Arial" w:cs="Arial"/>
                <w:sz w:val="20"/>
                <w:szCs w:val="20"/>
              </w:rPr>
            </w:pPr>
          </w:p>
          <w:p w14:paraId="4127C0CE" w14:textId="77777777" w:rsidR="00CD55B1" w:rsidRPr="00DE5C1F" w:rsidRDefault="00CD55B1" w:rsidP="00CD55B1">
            <w:pPr>
              <w:jc w:val="center"/>
              <w:rPr>
                <w:rFonts w:ascii="Arial" w:hAnsi="Arial" w:cs="Arial"/>
                <w:sz w:val="20"/>
                <w:szCs w:val="20"/>
              </w:rPr>
            </w:pPr>
          </w:p>
        </w:tc>
        <w:tc>
          <w:tcPr>
            <w:tcW w:w="850" w:type="dxa"/>
            <w:vAlign w:val="center"/>
          </w:tcPr>
          <w:p w14:paraId="2D1C66B2" w14:textId="77777777" w:rsidR="00CD55B1" w:rsidRPr="00DE5C1F" w:rsidRDefault="00CD55B1" w:rsidP="00CD55B1">
            <w:pPr>
              <w:jc w:val="center"/>
              <w:rPr>
                <w:rFonts w:ascii="Arial" w:hAnsi="Arial" w:cs="Arial"/>
                <w:sz w:val="20"/>
                <w:szCs w:val="20"/>
              </w:rPr>
            </w:pPr>
            <w:r w:rsidRPr="00DE5C1F">
              <w:rPr>
                <w:rFonts w:ascii="Arial" w:hAnsi="Arial" w:cs="Arial"/>
                <w:sz w:val="20"/>
                <w:szCs w:val="20"/>
              </w:rPr>
              <w:t>Unid.</w:t>
            </w:r>
          </w:p>
          <w:p w14:paraId="359C758F" w14:textId="77777777" w:rsidR="00CD55B1" w:rsidRPr="00DE5C1F" w:rsidRDefault="00CD55B1" w:rsidP="00CD55B1">
            <w:pPr>
              <w:jc w:val="center"/>
              <w:rPr>
                <w:rFonts w:ascii="Arial" w:hAnsi="Arial" w:cs="Arial"/>
                <w:sz w:val="20"/>
                <w:szCs w:val="20"/>
              </w:rPr>
            </w:pPr>
          </w:p>
          <w:p w14:paraId="4E56BFF2" w14:textId="77777777" w:rsidR="00CD55B1" w:rsidRPr="00DE5C1F" w:rsidRDefault="00CD55B1" w:rsidP="00CD55B1">
            <w:pPr>
              <w:jc w:val="center"/>
              <w:rPr>
                <w:rFonts w:ascii="Arial" w:hAnsi="Arial" w:cs="Arial"/>
                <w:sz w:val="20"/>
                <w:szCs w:val="20"/>
              </w:rPr>
            </w:pPr>
          </w:p>
          <w:p w14:paraId="710E8E50" w14:textId="77777777" w:rsidR="00CD55B1" w:rsidRPr="00DE5C1F" w:rsidRDefault="00CD55B1" w:rsidP="00CD55B1">
            <w:pPr>
              <w:jc w:val="center"/>
              <w:rPr>
                <w:rFonts w:ascii="Arial" w:hAnsi="Arial" w:cs="Arial"/>
                <w:sz w:val="20"/>
                <w:szCs w:val="20"/>
              </w:rPr>
            </w:pPr>
          </w:p>
          <w:p w14:paraId="56768660" w14:textId="77777777" w:rsidR="00CD55B1" w:rsidRPr="00DE5C1F" w:rsidRDefault="00CD55B1" w:rsidP="00CD55B1">
            <w:pPr>
              <w:jc w:val="center"/>
              <w:rPr>
                <w:rFonts w:ascii="Arial" w:hAnsi="Arial" w:cs="Arial"/>
                <w:sz w:val="20"/>
                <w:szCs w:val="20"/>
              </w:rPr>
            </w:pPr>
          </w:p>
          <w:p w14:paraId="1C0DFFB2" w14:textId="77777777" w:rsidR="00CD55B1" w:rsidRPr="00DE5C1F" w:rsidRDefault="00CD55B1" w:rsidP="00CD55B1">
            <w:pPr>
              <w:jc w:val="center"/>
              <w:rPr>
                <w:rFonts w:ascii="Arial" w:hAnsi="Arial" w:cs="Arial"/>
                <w:sz w:val="20"/>
                <w:szCs w:val="20"/>
              </w:rPr>
            </w:pPr>
          </w:p>
          <w:p w14:paraId="60171BF0" w14:textId="77777777" w:rsidR="00CD55B1" w:rsidRPr="00DE5C1F" w:rsidRDefault="00CD55B1" w:rsidP="00CD55B1">
            <w:pPr>
              <w:jc w:val="center"/>
              <w:rPr>
                <w:rFonts w:ascii="Arial" w:hAnsi="Arial" w:cs="Arial"/>
                <w:sz w:val="20"/>
                <w:szCs w:val="20"/>
              </w:rPr>
            </w:pPr>
          </w:p>
          <w:p w14:paraId="7197C2F1" w14:textId="77777777" w:rsidR="00CD55B1" w:rsidRPr="00DE5C1F" w:rsidRDefault="00CD55B1" w:rsidP="00CD55B1">
            <w:pPr>
              <w:jc w:val="center"/>
              <w:rPr>
                <w:rFonts w:ascii="Arial" w:hAnsi="Arial" w:cs="Arial"/>
                <w:sz w:val="20"/>
                <w:szCs w:val="20"/>
              </w:rPr>
            </w:pPr>
          </w:p>
        </w:tc>
        <w:tc>
          <w:tcPr>
            <w:tcW w:w="1417" w:type="dxa"/>
            <w:vAlign w:val="center"/>
          </w:tcPr>
          <w:p w14:paraId="64C2D07A" w14:textId="7B234AB0" w:rsidR="00CD55B1" w:rsidRPr="00DE5C1F" w:rsidRDefault="44C3B338" w:rsidP="44C3B338">
            <w:pPr>
              <w:spacing w:before="120"/>
              <w:jc w:val="center"/>
              <w:rPr>
                <w:rFonts w:ascii="Arial" w:hAnsi="Arial" w:cs="Arial"/>
                <w:sz w:val="20"/>
                <w:szCs w:val="20"/>
              </w:rPr>
            </w:pPr>
            <w:r w:rsidRPr="44C3B338">
              <w:rPr>
                <w:rFonts w:ascii="Arial" w:hAnsi="Arial" w:cs="Arial"/>
                <w:sz w:val="20"/>
                <w:szCs w:val="20"/>
              </w:rPr>
              <w:t>30.000</w:t>
            </w:r>
          </w:p>
          <w:p w14:paraId="20C4C857" w14:textId="77777777" w:rsidR="00CD55B1" w:rsidRPr="00DE5C1F" w:rsidRDefault="00CD55B1" w:rsidP="00CD55B1">
            <w:pPr>
              <w:spacing w:before="120"/>
              <w:jc w:val="center"/>
              <w:rPr>
                <w:rFonts w:ascii="Arial" w:hAnsi="Arial" w:cs="Arial"/>
                <w:sz w:val="20"/>
                <w:szCs w:val="20"/>
              </w:rPr>
            </w:pPr>
          </w:p>
          <w:p w14:paraId="38467A49" w14:textId="77777777" w:rsidR="00CD55B1" w:rsidRPr="00DE5C1F" w:rsidRDefault="00CD55B1" w:rsidP="00CD55B1">
            <w:pPr>
              <w:spacing w:before="120"/>
              <w:jc w:val="center"/>
              <w:rPr>
                <w:rFonts w:ascii="Arial" w:hAnsi="Arial" w:cs="Arial"/>
                <w:sz w:val="20"/>
                <w:szCs w:val="20"/>
              </w:rPr>
            </w:pPr>
          </w:p>
          <w:p w14:paraId="02CE23B5" w14:textId="77777777" w:rsidR="00CD55B1" w:rsidRPr="00DE5C1F" w:rsidRDefault="00CD55B1" w:rsidP="00CD55B1">
            <w:pPr>
              <w:spacing w:before="120"/>
              <w:jc w:val="center"/>
              <w:rPr>
                <w:rFonts w:ascii="Arial" w:hAnsi="Arial" w:cs="Arial"/>
                <w:sz w:val="20"/>
                <w:szCs w:val="20"/>
              </w:rPr>
            </w:pPr>
          </w:p>
          <w:p w14:paraId="393C7A6C" w14:textId="77777777" w:rsidR="00CD55B1" w:rsidRPr="00DE5C1F" w:rsidRDefault="00CD55B1" w:rsidP="00CD55B1">
            <w:pPr>
              <w:spacing w:before="120"/>
              <w:jc w:val="center"/>
              <w:rPr>
                <w:rFonts w:ascii="Arial" w:hAnsi="Arial" w:cs="Arial"/>
                <w:sz w:val="20"/>
                <w:szCs w:val="20"/>
              </w:rPr>
            </w:pPr>
          </w:p>
          <w:p w14:paraId="21F59E9E" w14:textId="77777777" w:rsidR="00CD55B1" w:rsidRPr="00DE5C1F" w:rsidRDefault="00CD55B1" w:rsidP="00CD55B1">
            <w:pPr>
              <w:widowControl w:val="0"/>
              <w:suppressAutoHyphens/>
              <w:jc w:val="center"/>
              <w:rPr>
                <w:rFonts w:ascii="Arial" w:hAnsi="Arial" w:cs="Arial"/>
                <w:b/>
                <w:sz w:val="20"/>
                <w:szCs w:val="20"/>
              </w:rPr>
            </w:pPr>
          </w:p>
        </w:tc>
        <w:tc>
          <w:tcPr>
            <w:tcW w:w="1417" w:type="dxa"/>
            <w:vAlign w:val="center"/>
          </w:tcPr>
          <w:p w14:paraId="1AE80372" w14:textId="4E3D6981" w:rsidR="64E1C1A4" w:rsidRDefault="4B6EBEC1" w:rsidP="4B6EBEC1">
            <w:pPr>
              <w:spacing w:before="120"/>
              <w:jc w:val="center"/>
              <w:rPr>
                <w:rFonts w:ascii="Arial" w:hAnsi="Arial" w:cs="Arial"/>
                <w:sz w:val="20"/>
                <w:szCs w:val="20"/>
              </w:rPr>
            </w:pPr>
            <w:r w:rsidRPr="4B6EBEC1">
              <w:rPr>
                <w:rFonts w:ascii="Arial" w:hAnsi="Arial" w:cs="Arial"/>
                <w:sz w:val="20"/>
                <w:szCs w:val="20"/>
              </w:rPr>
              <w:t>2.000</w:t>
            </w:r>
          </w:p>
          <w:p w14:paraId="35250186" w14:textId="77777777" w:rsidR="00CD55B1" w:rsidRPr="00DE5C1F" w:rsidRDefault="00CD55B1" w:rsidP="00CD55B1">
            <w:pPr>
              <w:spacing w:before="120"/>
              <w:jc w:val="center"/>
              <w:rPr>
                <w:rFonts w:ascii="Arial" w:hAnsi="Arial" w:cs="Arial"/>
                <w:sz w:val="20"/>
                <w:szCs w:val="20"/>
              </w:rPr>
            </w:pPr>
          </w:p>
          <w:p w14:paraId="67B8528F" w14:textId="77777777" w:rsidR="00CD55B1" w:rsidRPr="00DE5C1F" w:rsidRDefault="00CD55B1" w:rsidP="00CD55B1">
            <w:pPr>
              <w:spacing w:before="120"/>
              <w:jc w:val="center"/>
              <w:rPr>
                <w:rFonts w:ascii="Arial" w:hAnsi="Arial" w:cs="Arial"/>
                <w:sz w:val="20"/>
                <w:szCs w:val="20"/>
              </w:rPr>
            </w:pPr>
          </w:p>
          <w:p w14:paraId="254432D5" w14:textId="77777777" w:rsidR="00CD55B1" w:rsidRPr="00DE5C1F" w:rsidRDefault="00CD55B1" w:rsidP="00CD55B1">
            <w:pPr>
              <w:spacing w:before="120"/>
              <w:jc w:val="center"/>
              <w:rPr>
                <w:rFonts w:ascii="Arial" w:hAnsi="Arial" w:cs="Arial"/>
                <w:sz w:val="20"/>
                <w:szCs w:val="20"/>
              </w:rPr>
            </w:pPr>
          </w:p>
          <w:p w14:paraId="445EEB06" w14:textId="77777777" w:rsidR="00CD55B1" w:rsidRPr="00DE5C1F" w:rsidRDefault="00CD55B1" w:rsidP="00CD55B1">
            <w:pPr>
              <w:spacing w:before="120"/>
              <w:jc w:val="center"/>
              <w:rPr>
                <w:rFonts w:ascii="Arial" w:hAnsi="Arial" w:cs="Arial"/>
                <w:sz w:val="20"/>
                <w:szCs w:val="20"/>
              </w:rPr>
            </w:pPr>
          </w:p>
          <w:p w14:paraId="0156528E" w14:textId="77777777" w:rsidR="00CD55B1" w:rsidRPr="00DE5C1F" w:rsidRDefault="00CD55B1" w:rsidP="00CD55B1">
            <w:pPr>
              <w:jc w:val="center"/>
              <w:rPr>
                <w:rFonts w:ascii="Arial" w:hAnsi="Arial" w:cs="Arial"/>
                <w:sz w:val="20"/>
                <w:szCs w:val="20"/>
              </w:rPr>
            </w:pPr>
          </w:p>
        </w:tc>
        <w:tc>
          <w:tcPr>
            <w:tcW w:w="1277" w:type="dxa"/>
            <w:vAlign w:val="center"/>
          </w:tcPr>
          <w:p w14:paraId="67A9AFA1" w14:textId="0CA3236D" w:rsidR="00CD55B1" w:rsidRPr="00DE5C1F" w:rsidRDefault="00480F3D" w:rsidP="00CD55B1">
            <w:pPr>
              <w:jc w:val="center"/>
              <w:rPr>
                <w:rFonts w:ascii="Arial" w:hAnsi="Arial" w:cs="Arial"/>
                <w:sz w:val="20"/>
                <w:szCs w:val="20"/>
              </w:rPr>
            </w:pPr>
            <w:r w:rsidRPr="00DE5C1F">
              <w:rPr>
                <w:rFonts w:ascii="Arial" w:hAnsi="Arial" w:cs="Arial"/>
                <w:sz w:val="20"/>
                <w:szCs w:val="20"/>
              </w:rPr>
              <w:t>1,33</w:t>
            </w:r>
          </w:p>
          <w:p w14:paraId="73C3AD78" w14:textId="77777777" w:rsidR="00CD55B1" w:rsidRPr="00DE5C1F" w:rsidRDefault="00CD55B1" w:rsidP="00CD55B1">
            <w:pPr>
              <w:jc w:val="center"/>
              <w:rPr>
                <w:rFonts w:ascii="Arial" w:hAnsi="Arial" w:cs="Arial"/>
                <w:sz w:val="20"/>
                <w:szCs w:val="20"/>
              </w:rPr>
            </w:pPr>
          </w:p>
          <w:p w14:paraId="34E2D52C" w14:textId="77777777" w:rsidR="00CD55B1" w:rsidRPr="00DE5C1F" w:rsidRDefault="00CD55B1" w:rsidP="00CD55B1">
            <w:pPr>
              <w:jc w:val="center"/>
              <w:rPr>
                <w:rFonts w:ascii="Arial" w:hAnsi="Arial" w:cs="Arial"/>
                <w:sz w:val="20"/>
                <w:szCs w:val="20"/>
              </w:rPr>
            </w:pPr>
          </w:p>
          <w:p w14:paraId="7D18C722" w14:textId="77777777" w:rsidR="00CD55B1" w:rsidRPr="00DE5C1F" w:rsidRDefault="00CD55B1" w:rsidP="00CD55B1">
            <w:pPr>
              <w:jc w:val="center"/>
              <w:rPr>
                <w:rFonts w:ascii="Arial" w:hAnsi="Arial" w:cs="Arial"/>
                <w:sz w:val="20"/>
                <w:szCs w:val="20"/>
              </w:rPr>
            </w:pPr>
          </w:p>
          <w:p w14:paraId="3A9C4E80" w14:textId="77777777" w:rsidR="00CD55B1" w:rsidRPr="00DE5C1F" w:rsidRDefault="00CD55B1" w:rsidP="00CD55B1">
            <w:pPr>
              <w:jc w:val="center"/>
              <w:rPr>
                <w:rFonts w:ascii="Arial" w:hAnsi="Arial" w:cs="Arial"/>
                <w:sz w:val="20"/>
                <w:szCs w:val="20"/>
              </w:rPr>
            </w:pPr>
          </w:p>
          <w:p w14:paraId="197C54C0" w14:textId="77777777" w:rsidR="00CD55B1" w:rsidRPr="00DE5C1F" w:rsidRDefault="00CD55B1" w:rsidP="00CD55B1">
            <w:pPr>
              <w:jc w:val="center"/>
              <w:rPr>
                <w:rFonts w:ascii="Arial" w:hAnsi="Arial" w:cs="Arial"/>
                <w:sz w:val="20"/>
                <w:szCs w:val="20"/>
              </w:rPr>
            </w:pPr>
          </w:p>
          <w:p w14:paraId="51CC11D5" w14:textId="77777777" w:rsidR="00CD55B1" w:rsidRPr="00DE5C1F" w:rsidRDefault="00CD55B1" w:rsidP="00CD55B1">
            <w:pPr>
              <w:jc w:val="center"/>
              <w:rPr>
                <w:rFonts w:ascii="Arial" w:hAnsi="Arial" w:cs="Arial"/>
                <w:sz w:val="20"/>
                <w:szCs w:val="20"/>
              </w:rPr>
            </w:pPr>
          </w:p>
        </w:tc>
      </w:tr>
      <w:tr w:rsidR="00177C46" w:rsidRPr="00DE5C1F" w14:paraId="09AA8C39" w14:textId="77777777" w:rsidTr="4B6EBEC1">
        <w:tc>
          <w:tcPr>
            <w:tcW w:w="851" w:type="dxa"/>
            <w:vAlign w:val="center"/>
          </w:tcPr>
          <w:p w14:paraId="23787366" w14:textId="77777777" w:rsidR="00177C46" w:rsidRPr="00DE5C1F" w:rsidRDefault="00177C46" w:rsidP="00177C46">
            <w:pPr>
              <w:spacing w:before="120"/>
              <w:jc w:val="center"/>
              <w:rPr>
                <w:rFonts w:ascii="Arial" w:hAnsi="Arial" w:cs="Arial"/>
                <w:sz w:val="20"/>
                <w:szCs w:val="20"/>
              </w:rPr>
            </w:pPr>
            <w:r w:rsidRPr="00DE5C1F">
              <w:rPr>
                <w:rFonts w:ascii="Arial" w:hAnsi="Arial" w:cs="Arial"/>
                <w:sz w:val="20"/>
                <w:szCs w:val="20"/>
              </w:rPr>
              <w:t>03</w:t>
            </w:r>
          </w:p>
          <w:p w14:paraId="2F1BCADB" w14:textId="77777777" w:rsidR="00177C46" w:rsidRPr="00DE5C1F" w:rsidRDefault="00177C46" w:rsidP="00177C46">
            <w:pPr>
              <w:spacing w:before="120"/>
              <w:jc w:val="center"/>
              <w:rPr>
                <w:rFonts w:ascii="Arial" w:hAnsi="Arial" w:cs="Arial"/>
                <w:sz w:val="20"/>
                <w:szCs w:val="20"/>
              </w:rPr>
            </w:pPr>
          </w:p>
          <w:p w14:paraId="76EC6C09" w14:textId="77777777" w:rsidR="00177C46" w:rsidRPr="00DE5C1F" w:rsidRDefault="00177C46" w:rsidP="00177C46">
            <w:pPr>
              <w:spacing w:before="120"/>
              <w:jc w:val="center"/>
              <w:rPr>
                <w:rFonts w:ascii="Arial" w:hAnsi="Arial" w:cs="Arial"/>
                <w:sz w:val="20"/>
                <w:szCs w:val="20"/>
              </w:rPr>
            </w:pPr>
          </w:p>
          <w:p w14:paraId="10F6488D" w14:textId="77777777" w:rsidR="00177C46" w:rsidRPr="00DE5C1F" w:rsidRDefault="00177C46" w:rsidP="00177C46">
            <w:pPr>
              <w:spacing w:before="120"/>
              <w:jc w:val="center"/>
              <w:rPr>
                <w:rFonts w:ascii="Arial" w:hAnsi="Arial" w:cs="Arial"/>
                <w:sz w:val="20"/>
                <w:szCs w:val="20"/>
              </w:rPr>
            </w:pPr>
          </w:p>
          <w:p w14:paraId="58DA8BEA" w14:textId="77777777" w:rsidR="00177C46" w:rsidRPr="00DE5C1F" w:rsidRDefault="00177C46" w:rsidP="00177C46">
            <w:pPr>
              <w:spacing w:before="120"/>
              <w:jc w:val="center"/>
              <w:rPr>
                <w:rFonts w:ascii="Arial" w:hAnsi="Arial" w:cs="Arial"/>
                <w:sz w:val="20"/>
                <w:szCs w:val="20"/>
              </w:rPr>
            </w:pPr>
          </w:p>
          <w:p w14:paraId="699B9A99" w14:textId="77777777" w:rsidR="00177C46" w:rsidRPr="00DE5C1F" w:rsidRDefault="00177C46" w:rsidP="00177C46">
            <w:pPr>
              <w:spacing w:before="120"/>
              <w:jc w:val="center"/>
              <w:rPr>
                <w:rFonts w:ascii="Arial" w:hAnsi="Arial" w:cs="Arial"/>
                <w:sz w:val="20"/>
                <w:szCs w:val="20"/>
              </w:rPr>
            </w:pPr>
          </w:p>
          <w:p w14:paraId="79E00641" w14:textId="77777777" w:rsidR="00177C46" w:rsidRPr="00DE5C1F" w:rsidRDefault="00177C46" w:rsidP="00177C46">
            <w:pPr>
              <w:spacing w:before="120"/>
              <w:jc w:val="center"/>
              <w:rPr>
                <w:rFonts w:ascii="Arial" w:hAnsi="Arial" w:cs="Arial"/>
                <w:sz w:val="20"/>
                <w:szCs w:val="20"/>
              </w:rPr>
            </w:pPr>
          </w:p>
          <w:p w14:paraId="6F6430D5" w14:textId="1186C27E" w:rsidR="00177C46" w:rsidRPr="00DE5C1F" w:rsidRDefault="00177C46" w:rsidP="00177C46">
            <w:pPr>
              <w:spacing w:before="120"/>
              <w:jc w:val="center"/>
              <w:rPr>
                <w:rFonts w:ascii="Arial" w:hAnsi="Arial" w:cs="Arial"/>
                <w:sz w:val="20"/>
                <w:szCs w:val="20"/>
              </w:rPr>
            </w:pPr>
          </w:p>
        </w:tc>
        <w:tc>
          <w:tcPr>
            <w:tcW w:w="2127" w:type="dxa"/>
            <w:vAlign w:val="center"/>
          </w:tcPr>
          <w:p w14:paraId="61C12364" w14:textId="501AED1B" w:rsidR="00177C46" w:rsidRPr="00DE5C1F" w:rsidRDefault="00177C46" w:rsidP="00177C46">
            <w:pPr>
              <w:spacing w:before="120" w:after="120"/>
              <w:ind w:left="34" w:hanging="34"/>
              <w:jc w:val="both"/>
              <w:rPr>
                <w:rFonts w:ascii="Arial" w:hAnsi="Arial" w:cs="Arial"/>
                <w:sz w:val="20"/>
                <w:szCs w:val="20"/>
              </w:rPr>
            </w:pPr>
            <w:r w:rsidRPr="00DE5C1F">
              <w:rPr>
                <w:rFonts w:ascii="Arial" w:hAnsi="Arial" w:cs="Arial"/>
                <w:sz w:val="20"/>
                <w:szCs w:val="20"/>
              </w:rPr>
              <w:t xml:space="preserve">CD-RW </w:t>
            </w:r>
            <w:r w:rsidR="00480F3D" w:rsidRPr="00DE5C1F">
              <w:rPr>
                <w:rFonts w:ascii="Arial" w:hAnsi="Arial" w:cs="Arial"/>
                <w:sz w:val="20"/>
                <w:szCs w:val="20"/>
              </w:rPr>
              <w:t>regravável, com</w:t>
            </w:r>
            <w:r w:rsidRPr="00DE5C1F">
              <w:rPr>
                <w:rFonts w:ascii="Arial" w:hAnsi="Arial" w:cs="Arial"/>
                <w:sz w:val="20"/>
                <w:szCs w:val="20"/>
              </w:rPr>
              <w:t xml:space="preserve"> capacidade para 700 </w:t>
            </w:r>
            <w:proofErr w:type="spellStart"/>
            <w:r w:rsidRPr="00DE5C1F">
              <w:rPr>
                <w:rFonts w:ascii="Arial" w:hAnsi="Arial" w:cs="Arial"/>
                <w:sz w:val="20"/>
                <w:szCs w:val="20"/>
              </w:rPr>
              <w:t>Mbytes</w:t>
            </w:r>
            <w:proofErr w:type="spellEnd"/>
            <w:r w:rsidRPr="00DE5C1F">
              <w:rPr>
                <w:rFonts w:ascii="Arial" w:hAnsi="Arial" w:cs="Arial"/>
                <w:sz w:val="20"/>
                <w:szCs w:val="20"/>
              </w:rPr>
              <w:t xml:space="preserve"> e 80 minutos, acondicionado em embalagem individual e entregue em caixa com 200 unidades cada.</w:t>
            </w:r>
          </w:p>
          <w:p w14:paraId="0F8B6174" w14:textId="77777777" w:rsidR="00177C46" w:rsidRPr="00DE5C1F" w:rsidRDefault="00177C46" w:rsidP="00177C46">
            <w:pPr>
              <w:spacing w:before="120" w:after="120"/>
              <w:ind w:left="34" w:hanging="34"/>
              <w:jc w:val="both"/>
              <w:rPr>
                <w:rFonts w:ascii="Arial" w:hAnsi="Arial" w:cs="Arial"/>
                <w:sz w:val="20"/>
                <w:szCs w:val="20"/>
              </w:rPr>
            </w:pPr>
          </w:p>
          <w:p w14:paraId="71B24699" w14:textId="4977AF42" w:rsidR="00177C46" w:rsidRPr="00DE5C1F" w:rsidRDefault="00177C46" w:rsidP="00177C46">
            <w:pPr>
              <w:spacing w:before="120" w:after="120"/>
              <w:ind w:left="34" w:hanging="34"/>
              <w:jc w:val="both"/>
              <w:rPr>
                <w:rFonts w:ascii="Arial" w:hAnsi="Arial" w:cs="Arial"/>
                <w:sz w:val="20"/>
                <w:szCs w:val="20"/>
              </w:rPr>
            </w:pPr>
          </w:p>
        </w:tc>
        <w:tc>
          <w:tcPr>
            <w:tcW w:w="1133" w:type="dxa"/>
            <w:vAlign w:val="center"/>
          </w:tcPr>
          <w:p w14:paraId="577C888B" w14:textId="1E0719DA" w:rsidR="00177C46" w:rsidRPr="00DE5C1F" w:rsidRDefault="00177C46" w:rsidP="00177C46">
            <w:pPr>
              <w:spacing w:before="120"/>
              <w:jc w:val="center"/>
              <w:rPr>
                <w:rFonts w:ascii="Arial" w:hAnsi="Arial" w:cs="Arial"/>
                <w:sz w:val="20"/>
                <w:szCs w:val="20"/>
              </w:rPr>
            </w:pPr>
            <w:r w:rsidRPr="00DE5C1F">
              <w:rPr>
                <w:rFonts w:ascii="Arial" w:hAnsi="Arial" w:cs="Arial"/>
                <w:sz w:val="20"/>
                <w:szCs w:val="20"/>
              </w:rPr>
              <w:t>5.000</w:t>
            </w:r>
          </w:p>
          <w:p w14:paraId="5F8F2279" w14:textId="77777777" w:rsidR="00177C46" w:rsidRPr="00DE5C1F" w:rsidRDefault="00177C46" w:rsidP="00177C46">
            <w:pPr>
              <w:spacing w:before="120"/>
              <w:jc w:val="center"/>
              <w:rPr>
                <w:rFonts w:ascii="Arial" w:hAnsi="Arial" w:cs="Arial"/>
                <w:sz w:val="20"/>
                <w:szCs w:val="20"/>
              </w:rPr>
            </w:pPr>
          </w:p>
          <w:p w14:paraId="112A5DF7" w14:textId="77777777" w:rsidR="00177C46" w:rsidRPr="00DE5C1F" w:rsidRDefault="00177C46" w:rsidP="00177C46">
            <w:pPr>
              <w:spacing w:before="120"/>
              <w:jc w:val="center"/>
              <w:rPr>
                <w:rFonts w:ascii="Arial" w:hAnsi="Arial" w:cs="Arial"/>
                <w:sz w:val="20"/>
                <w:szCs w:val="20"/>
              </w:rPr>
            </w:pPr>
          </w:p>
          <w:p w14:paraId="216396B0" w14:textId="77777777" w:rsidR="00177C46" w:rsidRPr="00DE5C1F" w:rsidRDefault="00177C46" w:rsidP="00177C46">
            <w:pPr>
              <w:spacing w:before="120"/>
              <w:jc w:val="center"/>
              <w:rPr>
                <w:rFonts w:ascii="Arial" w:hAnsi="Arial" w:cs="Arial"/>
                <w:sz w:val="20"/>
                <w:szCs w:val="20"/>
              </w:rPr>
            </w:pPr>
          </w:p>
          <w:p w14:paraId="04989C22" w14:textId="77777777" w:rsidR="00177C46" w:rsidRPr="00DE5C1F" w:rsidRDefault="00177C46" w:rsidP="00177C46">
            <w:pPr>
              <w:spacing w:before="120"/>
              <w:jc w:val="center"/>
              <w:rPr>
                <w:rFonts w:ascii="Arial" w:hAnsi="Arial" w:cs="Arial"/>
                <w:sz w:val="20"/>
                <w:szCs w:val="20"/>
              </w:rPr>
            </w:pPr>
          </w:p>
          <w:p w14:paraId="6DAA6EAF" w14:textId="77777777" w:rsidR="00177C46" w:rsidRPr="00DE5C1F" w:rsidRDefault="00177C46" w:rsidP="00177C46">
            <w:pPr>
              <w:spacing w:before="120"/>
              <w:jc w:val="center"/>
              <w:rPr>
                <w:rFonts w:ascii="Arial" w:hAnsi="Arial" w:cs="Arial"/>
                <w:sz w:val="20"/>
                <w:szCs w:val="20"/>
              </w:rPr>
            </w:pPr>
          </w:p>
          <w:p w14:paraId="3E652177" w14:textId="77777777" w:rsidR="00177C46" w:rsidRPr="00DE5C1F" w:rsidRDefault="00177C46" w:rsidP="00177C46">
            <w:pPr>
              <w:spacing w:before="120"/>
              <w:jc w:val="center"/>
              <w:rPr>
                <w:rFonts w:ascii="Arial" w:hAnsi="Arial" w:cs="Arial"/>
                <w:sz w:val="20"/>
                <w:szCs w:val="20"/>
              </w:rPr>
            </w:pPr>
          </w:p>
          <w:p w14:paraId="5F4B5916" w14:textId="77777777" w:rsidR="00177C46" w:rsidRPr="00DE5C1F" w:rsidRDefault="00177C46" w:rsidP="00177C46">
            <w:pPr>
              <w:spacing w:before="120"/>
              <w:jc w:val="center"/>
              <w:rPr>
                <w:rFonts w:ascii="Arial" w:hAnsi="Arial" w:cs="Arial"/>
                <w:sz w:val="20"/>
                <w:szCs w:val="20"/>
              </w:rPr>
            </w:pPr>
          </w:p>
        </w:tc>
        <w:tc>
          <w:tcPr>
            <w:tcW w:w="993" w:type="dxa"/>
            <w:vAlign w:val="center"/>
          </w:tcPr>
          <w:p w14:paraId="48C1AFAA" w14:textId="76FD7D0D" w:rsidR="00177C46" w:rsidRPr="00DE5C1F" w:rsidRDefault="00177C46" w:rsidP="00177C46">
            <w:pPr>
              <w:spacing w:before="120"/>
              <w:jc w:val="center"/>
              <w:rPr>
                <w:rFonts w:ascii="Arial" w:hAnsi="Arial" w:cs="Arial"/>
                <w:sz w:val="20"/>
                <w:szCs w:val="20"/>
              </w:rPr>
            </w:pPr>
            <w:r w:rsidRPr="00DE5C1F">
              <w:rPr>
                <w:rFonts w:ascii="Arial" w:hAnsi="Arial" w:cs="Arial"/>
                <w:sz w:val="20"/>
                <w:szCs w:val="20"/>
              </w:rPr>
              <w:t>1.200</w:t>
            </w:r>
          </w:p>
          <w:p w14:paraId="497CFA01" w14:textId="77777777" w:rsidR="00177C46" w:rsidRPr="00DE5C1F" w:rsidRDefault="00177C46" w:rsidP="00177C46">
            <w:pPr>
              <w:spacing w:before="120"/>
              <w:jc w:val="center"/>
              <w:rPr>
                <w:rFonts w:ascii="Arial" w:hAnsi="Arial" w:cs="Arial"/>
                <w:sz w:val="20"/>
                <w:szCs w:val="20"/>
              </w:rPr>
            </w:pPr>
          </w:p>
          <w:p w14:paraId="5A8FCBC2" w14:textId="77777777" w:rsidR="00177C46" w:rsidRPr="00DE5C1F" w:rsidRDefault="00177C46" w:rsidP="00177C46">
            <w:pPr>
              <w:spacing w:before="120"/>
              <w:jc w:val="center"/>
              <w:rPr>
                <w:rFonts w:ascii="Arial" w:hAnsi="Arial" w:cs="Arial"/>
                <w:sz w:val="20"/>
                <w:szCs w:val="20"/>
              </w:rPr>
            </w:pPr>
          </w:p>
          <w:p w14:paraId="5988B1AF" w14:textId="77777777" w:rsidR="00177C46" w:rsidRPr="00DE5C1F" w:rsidRDefault="00177C46" w:rsidP="00177C46">
            <w:pPr>
              <w:spacing w:before="120"/>
              <w:jc w:val="center"/>
              <w:rPr>
                <w:rFonts w:ascii="Arial" w:hAnsi="Arial" w:cs="Arial"/>
                <w:sz w:val="20"/>
                <w:szCs w:val="20"/>
              </w:rPr>
            </w:pPr>
          </w:p>
          <w:p w14:paraId="6C15691A" w14:textId="77777777" w:rsidR="00177C46" w:rsidRPr="00DE5C1F" w:rsidRDefault="00177C46" w:rsidP="00177C46">
            <w:pPr>
              <w:spacing w:before="120"/>
              <w:jc w:val="center"/>
              <w:rPr>
                <w:rFonts w:ascii="Arial" w:hAnsi="Arial" w:cs="Arial"/>
                <w:sz w:val="20"/>
                <w:szCs w:val="20"/>
              </w:rPr>
            </w:pPr>
          </w:p>
          <w:p w14:paraId="0C6E052E" w14:textId="77777777" w:rsidR="00177C46" w:rsidRPr="00DE5C1F" w:rsidRDefault="00177C46" w:rsidP="00177C46">
            <w:pPr>
              <w:spacing w:before="120"/>
              <w:jc w:val="center"/>
              <w:rPr>
                <w:rFonts w:ascii="Arial" w:hAnsi="Arial" w:cs="Arial"/>
                <w:sz w:val="20"/>
                <w:szCs w:val="20"/>
              </w:rPr>
            </w:pPr>
          </w:p>
          <w:p w14:paraId="73C97D90" w14:textId="77777777" w:rsidR="00177C46" w:rsidRPr="00DE5C1F" w:rsidRDefault="00177C46" w:rsidP="00177C46">
            <w:pPr>
              <w:spacing w:before="120"/>
              <w:jc w:val="center"/>
              <w:rPr>
                <w:rFonts w:ascii="Arial" w:hAnsi="Arial" w:cs="Arial"/>
                <w:sz w:val="20"/>
                <w:szCs w:val="20"/>
              </w:rPr>
            </w:pPr>
          </w:p>
          <w:p w14:paraId="68A5846B" w14:textId="77777777" w:rsidR="00177C46" w:rsidRPr="00DE5C1F" w:rsidRDefault="00177C46" w:rsidP="00177C46">
            <w:pPr>
              <w:spacing w:before="120"/>
              <w:jc w:val="center"/>
              <w:rPr>
                <w:rFonts w:ascii="Arial" w:hAnsi="Arial" w:cs="Arial"/>
                <w:sz w:val="20"/>
                <w:szCs w:val="20"/>
              </w:rPr>
            </w:pPr>
          </w:p>
        </w:tc>
        <w:tc>
          <w:tcPr>
            <w:tcW w:w="850" w:type="dxa"/>
            <w:vAlign w:val="center"/>
          </w:tcPr>
          <w:p w14:paraId="13E304F0" w14:textId="77777777" w:rsidR="00177C46" w:rsidRPr="00DE5C1F" w:rsidRDefault="00177C46" w:rsidP="00177C46">
            <w:pPr>
              <w:jc w:val="center"/>
              <w:rPr>
                <w:rFonts w:ascii="Arial" w:hAnsi="Arial" w:cs="Arial"/>
                <w:sz w:val="20"/>
                <w:szCs w:val="20"/>
              </w:rPr>
            </w:pPr>
            <w:r w:rsidRPr="00DE5C1F">
              <w:rPr>
                <w:rFonts w:ascii="Arial" w:hAnsi="Arial" w:cs="Arial"/>
                <w:sz w:val="20"/>
                <w:szCs w:val="20"/>
              </w:rPr>
              <w:t>Unid.</w:t>
            </w:r>
          </w:p>
          <w:p w14:paraId="074115FA" w14:textId="77777777" w:rsidR="00177C46" w:rsidRPr="00DE5C1F" w:rsidRDefault="00177C46" w:rsidP="00177C46">
            <w:pPr>
              <w:jc w:val="center"/>
              <w:rPr>
                <w:rFonts w:ascii="Arial" w:hAnsi="Arial" w:cs="Arial"/>
                <w:sz w:val="20"/>
                <w:szCs w:val="20"/>
              </w:rPr>
            </w:pPr>
          </w:p>
          <w:p w14:paraId="66F4C06E" w14:textId="77777777" w:rsidR="00177C46" w:rsidRPr="00DE5C1F" w:rsidRDefault="00177C46" w:rsidP="00177C46">
            <w:pPr>
              <w:jc w:val="center"/>
              <w:rPr>
                <w:rFonts w:ascii="Arial" w:hAnsi="Arial" w:cs="Arial"/>
                <w:sz w:val="20"/>
                <w:szCs w:val="20"/>
              </w:rPr>
            </w:pPr>
          </w:p>
          <w:p w14:paraId="56872708" w14:textId="77777777" w:rsidR="00177C46" w:rsidRPr="00DE5C1F" w:rsidRDefault="00177C46" w:rsidP="00177C46">
            <w:pPr>
              <w:jc w:val="center"/>
              <w:rPr>
                <w:rFonts w:ascii="Arial" w:hAnsi="Arial" w:cs="Arial"/>
                <w:sz w:val="20"/>
                <w:szCs w:val="20"/>
              </w:rPr>
            </w:pPr>
          </w:p>
          <w:p w14:paraId="19F14D67" w14:textId="77777777" w:rsidR="00177C46" w:rsidRPr="00DE5C1F" w:rsidRDefault="00177C46" w:rsidP="00177C46">
            <w:pPr>
              <w:jc w:val="center"/>
              <w:rPr>
                <w:rFonts w:ascii="Arial" w:hAnsi="Arial" w:cs="Arial"/>
                <w:sz w:val="20"/>
                <w:szCs w:val="20"/>
              </w:rPr>
            </w:pPr>
          </w:p>
          <w:p w14:paraId="593326AF" w14:textId="77777777" w:rsidR="00177C46" w:rsidRPr="00DE5C1F" w:rsidRDefault="00177C46" w:rsidP="00177C46">
            <w:pPr>
              <w:jc w:val="center"/>
              <w:rPr>
                <w:rFonts w:ascii="Arial" w:hAnsi="Arial" w:cs="Arial"/>
                <w:sz w:val="20"/>
                <w:szCs w:val="20"/>
              </w:rPr>
            </w:pPr>
          </w:p>
          <w:p w14:paraId="1A5FDF3E" w14:textId="77777777" w:rsidR="00177C46" w:rsidRPr="00DE5C1F" w:rsidRDefault="00177C46" w:rsidP="00177C46">
            <w:pPr>
              <w:jc w:val="center"/>
              <w:rPr>
                <w:rFonts w:ascii="Arial" w:hAnsi="Arial" w:cs="Arial"/>
                <w:sz w:val="20"/>
                <w:szCs w:val="20"/>
              </w:rPr>
            </w:pPr>
          </w:p>
          <w:p w14:paraId="6B0414EE" w14:textId="77777777" w:rsidR="00177C46" w:rsidRPr="00DE5C1F" w:rsidRDefault="00177C46" w:rsidP="00177C46">
            <w:pPr>
              <w:jc w:val="center"/>
              <w:rPr>
                <w:rFonts w:ascii="Arial" w:hAnsi="Arial" w:cs="Arial"/>
                <w:sz w:val="20"/>
                <w:szCs w:val="20"/>
              </w:rPr>
            </w:pPr>
          </w:p>
          <w:p w14:paraId="16A3CC46" w14:textId="77777777" w:rsidR="00177C46" w:rsidRPr="00DE5C1F" w:rsidRDefault="00177C46" w:rsidP="00177C46">
            <w:pPr>
              <w:jc w:val="center"/>
              <w:rPr>
                <w:rFonts w:ascii="Arial" w:hAnsi="Arial" w:cs="Arial"/>
                <w:sz w:val="20"/>
                <w:szCs w:val="20"/>
              </w:rPr>
            </w:pPr>
          </w:p>
          <w:p w14:paraId="24E05CCB" w14:textId="77777777" w:rsidR="00177C46" w:rsidRPr="00DE5C1F" w:rsidRDefault="00177C46" w:rsidP="00177C46">
            <w:pPr>
              <w:jc w:val="center"/>
              <w:rPr>
                <w:rFonts w:ascii="Arial" w:hAnsi="Arial" w:cs="Arial"/>
                <w:sz w:val="20"/>
                <w:szCs w:val="20"/>
              </w:rPr>
            </w:pPr>
          </w:p>
          <w:p w14:paraId="30D5FE80" w14:textId="77777777" w:rsidR="00177C46" w:rsidRPr="00DE5C1F" w:rsidRDefault="00177C46" w:rsidP="00177C46">
            <w:pPr>
              <w:jc w:val="center"/>
              <w:rPr>
                <w:rFonts w:ascii="Arial" w:hAnsi="Arial" w:cs="Arial"/>
                <w:sz w:val="20"/>
                <w:szCs w:val="20"/>
              </w:rPr>
            </w:pPr>
          </w:p>
        </w:tc>
        <w:tc>
          <w:tcPr>
            <w:tcW w:w="1417" w:type="dxa"/>
            <w:vAlign w:val="center"/>
          </w:tcPr>
          <w:p w14:paraId="4E549689" w14:textId="40761612" w:rsidR="00177C46" w:rsidRPr="00DE5C1F" w:rsidRDefault="44C3B338" w:rsidP="44C3B338">
            <w:pPr>
              <w:spacing w:before="120"/>
              <w:jc w:val="center"/>
              <w:rPr>
                <w:rFonts w:ascii="Arial" w:hAnsi="Arial" w:cs="Arial"/>
                <w:sz w:val="20"/>
                <w:szCs w:val="20"/>
              </w:rPr>
            </w:pPr>
            <w:r w:rsidRPr="44C3B338">
              <w:rPr>
                <w:rFonts w:ascii="Arial" w:hAnsi="Arial" w:cs="Arial"/>
                <w:sz w:val="20"/>
                <w:szCs w:val="20"/>
              </w:rPr>
              <w:t>5.000</w:t>
            </w:r>
          </w:p>
          <w:p w14:paraId="1E1FE7DA" w14:textId="77777777" w:rsidR="00177C46" w:rsidRPr="00DE5C1F" w:rsidRDefault="00177C46" w:rsidP="00177C46">
            <w:pPr>
              <w:spacing w:before="120"/>
              <w:jc w:val="center"/>
              <w:rPr>
                <w:rFonts w:ascii="Arial" w:hAnsi="Arial" w:cs="Arial"/>
                <w:sz w:val="20"/>
                <w:szCs w:val="20"/>
              </w:rPr>
            </w:pPr>
          </w:p>
          <w:p w14:paraId="490E671E" w14:textId="77777777" w:rsidR="00177C46" w:rsidRPr="00DE5C1F" w:rsidRDefault="00177C46" w:rsidP="00177C46">
            <w:pPr>
              <w:spacing w:before="120"/>
              <w:jc w:val="center"/>
              <w:rPr>
                <w:rFonts w:ascii="Arial" w:hAnsi="Arial" w:cs="Arial"/>
                <w:sz w:val="20"/>
                <w:szCs w:val="20"/>
              </w:rPr>
            </w:pPr>
          </w:p>
          <w:p w14:paraId="4896CA55" w14:textId="77777777" w:rsidR="00177C46" w:rsidRPr="00DE5C1F" w:rsidRDefault="00177C46" w:rsidP="00177C46">
            <w:pPr>
              <w:spacing w:before="120"/>
              <w:jc w:val="center"/>
              <w:rPr>
                <w:rFonts w:ascii="Arial" w:hAnsi="Arial" w:cs="Arial"/>
                <w:sz w:val="20"/>
                <w:szCs w:val="20"/>
              </w:rPr>
            </w:pPr>
          </w:p>
          <w:p w14:paraId="5BDCEFF3" w14:textId="77777777" w:rsidR="00177C46" w:rsidRPr="00DE5C1F" w:rsidRDefault="00177C46" w:rsidP="00177C46">
            <w:pPr>
              <w:spacing w:before="120"/>
              <w:jc w:val="center"/>
              <w:rPr>
                <w:rFonts w:ascii="Arial" w:hAnsi="Arial" w:cs="Arial"/>
                <w:sz w:val="20"/>
                <w:szCs w:val="20"/>
              </w:rPr>
            </w:pPr>
          </w:p>
          <w:p w14:paraId="45EE2BA6" w14:textId="77777777" w:rsidR="00177C46" w:rsidRPr="00DE5C1F" w:rsidRDefault="00177C46" w:rsidP="00177C46">
            <w:pPr>
              <w:spacing w:before="120"/>
              <w:jc w:val="center"/>
              <w:rPr>
                <w:rFonts w:ascii="Arial" w:hAnsi="Arial" w:cs="Arial"/>
                <w:sz w:val="20"/>
                <w:szCs w:val="20"/>
              </w:rPr>
            </w:pPr>
          </w:p>
          <w:p w14:paraId="5D0D4822" w14:textId="77777777" w:rsidR="00177C46" w:rsidRPr="00DE5C1F" w:rsidRDefault="00177C46" w:rsidP="00177C46">
            <w:pPr>
              <w:spacing w:before="120"/>
              <w:jc w:val="center"/>
              <w:rPr>
                <w:rFonts w:ascii="Arial" w:hAnsi="Arial" w:cs="Arial"/>
                <w:sz w:val="20"/>
                <w:szCs w:val="20"/>
              </w:rPr>
            </w:pPr>
          </w:p>
          <w:p w14:paraId="1C91311F" w14:textId="77777777" w:rsidR="00177C46" w:rsidRPr="00DE5C1F" w:rsidRDefault="00177C46" w:rsidP="00177C46">
            <w:pPr>
              <w:spacing w:before="120"/>
              <w:jc w:val="center"/>
              <w:rPr>
                <w:rFonts w:ascii="Arial" w:hAnsi="Arial" w:cs="Arial"/>
                <w:sz w:val="20"/>
                <w:szCs w:val="20"/>
              </w:rPr>
            </w:pPr>
          </w:p>
        </w:tc>
        <w:tc>
          <w:tcPr>
            <w:tcW w:w="1417" w:type="dxa"/>
            <w:vAlign w:val="center"/>
          </w:tcPr>
          <w:p w14:paraId="04A8042E" w14:textId="7A01B2B4" w:rsidR="4B6EBEC1" w:rsidRDefault="4B6EBEC1" w:rsidP="4B6EBEC1">
            <w:pPr>
              <w:spacing w:before="120"/>
              <w:jc w:val="center"/>
            </w:pPr>
            <w:r w:rsidRPr="4B6EBEC1">
              <w:rPr>
                <w:rFonts w:ascii="Arial" w:hAnsi="Arial" w:cs="Arial"/>
                <w:sz w:val="20"/>
                <w:szCs w:val="20"/>
              </w:rPr>
              <w:t>500</w:t>
            </w:r>
          </w:p>
          <w:p w14:paraId="334AF6BF" w14:textId="77777777" w:rsidR="00177C46" w:rsidRPr="00DE5C1F" w:rsidRDefault="00177C46" w:rsidP="00177C46">
            <w:pPr>
              <w:spacing w:before="120"/>
              <w:jc w:val="center"/>
              <w:rPr>
                <w:rFonts w:ascii="Arial" w:hAnsi="Arial" w:cs="Arial"/>
                <w:sz w:val="20"/>
                <w:szCs w:val="20"/>
              </w:rPr>
            </w:pPr>
          </w:p>
          <w:p w14:paraId="5DE8C34B" w14:textId="77777777" w:rsidR="00177C46" w:rsidRPr="00DE5C1F" w:rsidRDefault="00177C46" w:rsidP="00177C46">
            <w:pPr>
              <w:spacing w:before="120"/>
              <w:jc w:val="center"/>
              <w:rPr>
                <w:rFonts w:ascii="Arial" w:hAnsi="Arial" w:cs="Arial"/>
                <w:sz w:val="20"/>
                <w:szCs w:val="20"/>
              </w:rPr>
            </w:pPr>
          </w:p>
          <w:p w14:paraId="45990025" w14:textId="77777777" w:rsidR="00177C46" w:rsidRPr="00DE5C1F" w:rsidRDefault="00177C46" w:rsidP="00177C46">
            <w:pPr>
              <w:spacing w:before="120"/>
              <w:jc w:val="center"/>
              <w:rPr>
                <w:rFonts w:ascii="Arial" w:hAnsi="Arial" w:cs="Arial"/>
                <w:sz w:val="20"/>
                <w:szCs w:val="20"/>
              </w:rPr>
            </w:pPr>
          </w:p>
          <w:p w14:paraId="19A75480" w14:textId="77777777" w:rsidR="00177C46" w:rsidRPr="00DE5C1F" w:rsidRDefault="00177C46" w:rsidP="00177C46">
            <w:pPr>
              <w:spacing w:before="120"/>
              <w:jc w:val="center"/>
              <w:rPr>
                <w:rFonts w:ascii="Arial" w:hAnsi="Arial" w:cs="Arial"/>
                <w:sz w:val="20"/>
                <w:szCs w:val="20"/>
              </w:rPr>
            </w:pPr>
          </w:p>
          <w:p w14:paraId="436169CC" w14:textId="77777777" w:rsidR="00177C46" w:rsidRPr="00DE5C1F" w:rsidRDefault="00177C46" w:rsidP="00177C46">
            <w:pPr>
              <w:spacing w:before="120"/>
              <w:jc w:val="center"/>
              <w:rPr>
                <w:rFonts w:ascii="Arial" w:hAnsi="Arial" w:cs="Arial"/>
                <w:sz w:val="20"/>
                <w:szCs w:val="20"/>
              </w:rPr>
            </w:pPr>
          </w:p>
          <w:p w14:paraId="0B2492E6" w14:textId="77777777" w:rsidR="00177C46" w:rsidRPr="00DE5C1F" w:rsidRDefault="00177C46" w:rsidP="00177C46">
            <w:pPr>
              <w:spacing w:before="120"/>
              <w:jc w:val="center"/>
              <w:rPr>
                <w:rFonts w:ascii="Arial" w:hAnsi="Arial" w:cs="Arial"/>
                <w:sz w:val="20"/>
                <w:szCs w:val="20"/>
              </w:rPr>
            </w:pPr>
          </w:p>
          <w:p w14:paraId="091623B8" w14:textId="77777777" w:rsidR="00177C46" w:rsidRPr="00DE5C1F" w:rsidRDefault="00177C46" w:rsidP="00177C46">
            <w:pPr>
              <w:spacing w:before="120"/>
              <w:jc w:val="center"/>
              <w:rPr>
                <w:rFonts w:ascii="Arial" w:hAnsi="Arial" w:cs="Arial"/>
                <w:sz w:val="20"/>
                <w:szCs w:val="20"/>
              </w:rPr>
            </w:pPr>
          </w:p>
        </w:tc>
        <w:tc>
          <w:tcPr>
            <w:tcW w:w="1277" w:type="dxa"/>
            <w:vAlign w:val="center"/>
          </w:tcPr>
          <w:p w14:paraId="15244897" w14:textId="579F0405" w:rsidR="00177C46" w:rsidRPr="00DE5C1F" w:rsidRDefault="00480F3D" w:rsidP="00177C46">
            <w:pPr>
              <w:jc w:val="center"/>
              <w:rPr>
                <w:rFonts w:ascii="Arial" w:hAnsi="Arial" w:cs="Arial"/>
                <w:sz w:val="20"/>
                <w:szCs w:val="20"/>
              </w:rPr>
            </w:pPr>
            <w:r w:rsidRPr="00DE5C1F">
              <w:rPr>
                <w:rFonts w:ascii="Arial" w:hAnsi="Arial" w:cs="Arial"/>
                <w:sz w:val="20"/>
                <w:szCs w:val="20"/>
              </w:rPr>
              <w:t>5,24</w:t>
            </w:r>
          </w:p>
          <w:p w14:paraId="2C0183D3" w14:textId="77777777" w:rsidR="00177C46" w:rsidRPr="00DE5C1F" w:rsidRDefault="00177C46" w:rsidP="00177C46">
            <w:pPr>
              <w:jc w:val="center"/>
              <w:rPr>
                <w:rFonts w:ascii="Arial" w:hAnsi="Arial" w:cs="Arial"/>
                <w:sz w:val="20"/>
                <w:szCs w:val="20"/>
              </w:rPr>
            </w:pPr>
          </w:p>
          <w:p w14:paraId="512B0D9E" w14:textId="77777777" w:rsidR="00177C46" w:rsidRPr="00DE5C1F" w:rsidRDefault="00177C46" w:rsidP="00177C46">
            <w:pPr>
              <w:jc w:val="center"/>
              <w:rPr>
                <w:rFonts w:ascii="Arial" w:hAnsi="Arial" w:cs="Arial"/>
                <w:sz w:val="20"/>
                <w:szCs w:val="20"/>
              </w:rPr>
            </w:pPr>
          </w:p>
          <w:p w14:paraId="7BB649AD" w14:textId="77777777" w:rsidR="00177C46" w:rsidRPr="00DE5C1F" w:rsidRDefault="00177C46" w:rsidP="00177C46">
            <w:pPr>
              <w:jc w:val="center"/>
              <w:rPr>
                <w:rFonts w:ascii="Arial" w:hAnsi="Arial" w:cs="Arial"/>
                <w:sz w:val="20"/>
                <w:szCs w:val="20"/>
              </w:rPr>
            </w:pPr>
          </w:p>
          <w:p w14:paraId="1B35658A" w14:textId="77777777" w:rsidR="00177C46" w:rsidRPr="00DE5C1F" w:rsidRDefault="00177C46" w:rsidP="00177C46">
            <w:pPr>
              <w:jc w:val="center"/>
              <w:rPr>
                <w:rFonts w:ascii="Arial" w:hAnsi="Arial" w:cs="Arial"/>
                <w:sz w:val="20"/>
                <w:szCs w:val="20"/>
              </w:rPr>
            </w:pPr>
          </w:p>
          <w:p w14:paraId="6A8523FD" w14:textId="77777777" w:rsidR="00177C46" w:rsidRPr="00DE5C1F" w:rsidRDefault="00177C46" w:rsidP="00177C46">
            <w:pPr>
              <w:jc w:val="center"/>
              <w:rPr>
                <w:rFonts w:ascii="Arial" w:hAnsi="Arial" w:cs="Arial"/>
                <w:sz w:val="20"/>
                <w:szCs w:val="20"/>
              </w:rPr>
            </w:pPr>
          </w:p>
          <w:p w14:paraId="10C29E58" w14:textId="77777777" w:rsidR="00177C46" w:rsidRPr="00DE5C1F" w:rsidRDefault="00177C46" w:rsidP="00177C46">
            <w:pPr>
              <w:jc w:val="center"/>
              <w:rPr>
                <w:rFonts w:ascii="Arial" w:hAnsi="Arial" w:cs="Arial"/>
                <w:sz w:val="20"/>
                <w:szCs w:val="20"/>
              </w:rPr>
            </w:pPr>
          </w:p>
          <w:p w14:paraId="15414BFF" w14:textId="77777777" w:rsidR="00177C46" w:rsidRPr="00DE5C1F" w:rsidRDefault="00177C46" w:rsidP="00177C46">
            <w:pPr>
              <w:jc w:val="center"/>
              <w:rPr>
                <w:rFonts w:ascii="Arial" w:hAnsi="Arial" w:cs="Arial"/>
                <w:sz w:val="20"/>
                <w:szCs w:val="20"/>
              </w:rPr>
            </w:pPr>
          </w:p>
          <w:p w14:paraId="050D27B1" w14:textId="77777777" w:rsidR="00177C46" w:rsidRPr="00DE5C1F" w:rsidRDefault="00177C46" w:rsidP="00177C46">
            <w:pPr>
              <w:jc w:val="center"/>
              <w:rPr>
                <w:rFonts w:ascii="Arial" w:hAnsi="Arial" w:cs="Arial"/>
                <w:sz w:val="20"/>
                <w:szCs w:val="20"/>
              </w:rPr>
            </w:pPr>
          </w:p>
          <w:p w14:paraId="64B871AA" w14:textId="77777777" w:rsidR="00177C46" w:rsidRPr="00DE5C1F" w:rsidRDefault="00177C46" w:rsidP="00177C46">
            <w:pPr>
              <w:jc w:val="center"/>
              <w:rPr>
                <w:rFonts w:ascii="Arial" w:hAnsi="Arial" w:cs="Arial"/>
                <w:sz w:val="20"/>
                <w:szCs w:val="20"/>
              </w:rPr>
            </w:pPr>
          </w:p>
          <w:p w14:paraId="3164F8D3" w14:textId="77777777" w:rsidR="00177C46" w:rsidRPr="00DE5C1F" w:rsidRDefault="00177C46" w:rsidP="00177C46">
            <w:pPr>
              <w:jc w:val="center"/>
              <w:rPr>
                <w:rFonts w:ascii="Arial" w:hAnsi="Arial" w:cs="Arial"/>
                <w:sz w:val="20"/>
                <w:szCs w:val="20"/>
              </w:rPr>
            </w:pPr>
          </w:p>
        </w:tc>
      </w:tr>
    </w:tbl>
    <w:p w14:paraId="46C6A57E" w14:textId="77777777" w:rsidR="00AA3E20" w:rsidRPr="00DE5C1F" w:rsidRDefault="00AA3E20" w:rsidP="00AA3E20">
      <w:pPr>
        <w:tabs>
          <w:tab w:val="left" w:pos="540"/>
        </w:tabs>
        <w:ind w:left="851" w:hanging="851"/>
        <w:jc w:val="both"/>
        <w:rPr>
          <w:rFonts w:ascii="Arial" w:eastAsia="Times New Roman" w:hAnsi="Arial" w:cs="Arial"/>
          <w:b/>
          <w:snapToGrid w:val="0"/>
          <w:sz w:val="20"/>
          <w:szCs w:val="20"/>
        </w:rPr>
      </w:pPr>
    </w:p>
    <w:p w14:paraId="4DC7BB86" w14:textId="77777777" w:rsidR="00AA3E20" w:rsidRPr="00DE5C1F" w:rsidRDefault="00AA3E20" w:rsidP="00AA3E20">
      <w:pPr>
        <w:tabs>
          <w:tab w:val="left" w:pos="540"/>
        </w:tabs>
        <w:ind w:left="851" w:hanging="851"/>
        <w:jc w:val="both"/>
        <w:rPr>
          <w:rFonts w:ascii="Arial" w:eastAsia="Times New Roman" w:hAnsi="Arial" w:cs="Arial"/>
          <w:b/>
          <w:snapToGrid w:val="0"/>
          <w:sz w:val="20"/>
          <w:szCs w:val="20"/>
        </w:rPr>
      </w:pPr>
    </w:p>
    <w:p w14:paraId="0271DAFA" w14:textId="77777777" w:rsidR="00AA3E20" w:rsidRPr="00DE5C1F" w:rsidRDefault="00AA3E20" w:rsidP="00AA3E20">
      <w:pPr>
        <w:tabs>
          <w:tab w:val="left" w:pos="540"/>
        </w:tabs>
        <w:ind w:left="851" w:hanging="851"/>
        <w:jc w:val="both"/>
        <w:rPr>
          <w:rFonts w:ascii="Arial" w:eastAsia="Times New Roman" w:hAnsi="Arial" w:cs="Arial"/>
          <w:b/>
          <w:snapToGrid w:val="0"/>
          <w:sz w:val="20"/>
          <w:szCs w:val="20"/>
        </w:rPr>
      </w:pPr>
    </w:p>
    <w:p w14:paraId="78B80AD9" w14:textId="25232DF8" w:rsidR="00C55A0F" w:rsidRPr="00040004" w:rsidRDefault="00C55A0F" w:rsidP="009659A4">
      <w:pPr>
        <w:tabs>
          <w:tab w:val="left" w:pos="3155"/>
        </w:tabs>
        <w:jc w:val="center"/>
        <w:rPr>
          <w:rFonts w:ascii="Arial" w:hAnsi="Arial" w:cs="Arial"/>
          <w:b/>
          <w:sz w:val="22"/>
          <w:szCs w:val="22"/>
        </w:rPr>
      </w:pPr>
      <w:r w:rsidRPr="00742480">
        <w:rPr>
          <w:rFonts w:ascii="Arial" w:hAnsi="Arial" w:cs="Arial"/>
          <w:b/>
          <w:sz w:val="22"/>
          <w:szCs w:val="22"/>
        </w:rPr>
        <w:br w:type="page"/>
      </w:r>
      <w:r w:rsidRPr="00040004">
        <w:rPr>
          <w:rFonts w:ascii="Arial" w:hAnsi="Arial" w:cs="Arial"/>
          <w:b/>
          <w:sz w:val="22"/>
          <w:szCs w:val="22"/>
        </w:rPr>
        <w:lastRenderedPageBreak/>
        <w:t>ANEXO VIII</w:t>
      </w:r>
    </w:p>
    <w:p w14:paraId="478517C0" w14:textId="77777777" w:rsidR="00C55A0F" w:rsidRPr="00040004" w:rsidRDefault="00C55A0F" w:rsidP="009659A4">
      <w:pPr>
        <w:jc w:val="center"/>
        <w:rPr>
          <w:rFonts w:ascii="Arial" w:hAnsi="Arial" w:cs="Arial"/>
          <w:b/>
          <w:sz w:val="22"/>
          <w:szCs w:val="22"/>
        </w:rPr>
      </w:pPr>
    </w:p>
    <w:p w14:paraId="57ECF066" w14:textId="77777777" w:rsidR="00C55A0F" w:rsidRPr="00040004" w:rsidRDefault="00C55A0F" w:rsidP="009659A4">
      <w:pPr>
        <w:jc w:val="center"/>
        <w:rPr>
          <w:rFonts w:ascii="Arial" w:hAnsi="Arial" w:cs="Arial"/>
          <w:b/>
          <w:sz w:val="22"/>
          <w:szCs w:val="22"/>
        </w:rPr>
      </w:pPr>
    </w:p>
    <w:p w14:paraId="37CF561E" w14:textId="77777777" w:rsidR="00C55A0F" w:rsidRPr="00040004" w:rsidRDefault="00C55A0F" w:rsidP="009659A4">
      <w:pPr>
        <w:jc w:val="center"/>
        <w:rPr>
          <w:rFonts w:ascii="Arial" w:hAnsi="Arial" w:cs="Arial"/>
          <w:b/>
          <w:sz w:val="22"/>
          <w:szCs w:val="22"/>
        </w:rPr>
      </w:pPr>
      <w:r w:rsidRPr="00040004">
        <w:rPr>
          <w:rFonts w:ascii="Arial" w:hAnsi="Arial" w:cs="Arial"/>
          <w:b/>
          <w:sz w:val="22"/>
          <w:szCs w:val="22"/>
        </w:rPr>
        <w:t>ATO (N) Nº 308/2003 - P.G.J., DE 18 DE MARÇO DE 2003</w:t>
      </w:r>
    </w:p>
    <w:p w14:paraId="2827874E" w14:textId="77777777" w:rsidR="00C55A0F" w:rsidRPr="00742480" w:rsidRDefault="00C55A0F" w:rsidP="009659A4">
      <w:pPr>
        <w:jc w:val="center"/>
        <w:rPr>
          <w:rFonts w:ascii="Arial" w:hAnsi="Arial" w:cs="Arial"/>
          <w:b/>
          <w:sz w:val="22"/>
          <w:szCs w:val="22"/>
        </w:rPr>
      </w:pPr>
      <w:r w:rsidRPr="00040004">
        <w:rPr>
          <w:rFonts w:ascii="Arial" w:hAnsi="Arial" w:cs="Arial"/>
          <w:b/>
          <w:sz w:val="22"/>
          <w:szCs w:val="22"/>
        </w:rPr>
        <w:t>Publicado no D.O.E. de 19.03.2003</w:t>
      </w:r>
    </w:p>
    <w:p w14:paraId="0F7E7CFA" w14:textId="77777777" w:rsidR="00C55A0F" w:rsidRPr="00742480" w:rsidRDefault="00C55A0F" w:rsidP="00C55A0F">
      <w:pPr>
        <w:ind w:firstLine="426"/>
        <w:jc w:val="center"/>
        <w:rPr>
          <w:rFonts w:ascii="Arial" w:hAnsi="Arial" w:cs="Arial"/>
          <w:b/>
          <w:sz w:val="22"/>
          <w:szCs w:val="22"/>
        </w:rPr>
      </w:pPr>
    </w:p>
    <w:p w14:paraId="028D3ACC" w14:textId="77777777" w:rsidR="00C55A0F" w:rsidRPr="00742480" w:rsidRDefault="00C55A0F" w:rsidP="00C55A0F">
      <w:pPr>
        <w:ind w:firstLine="426"/>
        <w:jc w:val="both"/>
        <w:rPr>
          <w:rFonts w:ascii="Arial" w:hAnsi="Arial" w:cs="Arial"/>
          <w:sz w:val="22"/>
          <w:szCs w:val="22"/>
        </w:rPr>
      </w:pPr>
    </w:p>
    <w:p w14:paraId="7F154B85" w14:textId="77777777" w:rsidR="00C55A0F" w:rsidRPr="00742480" w:rsidRDefault="00C55A0F" w:rsidP="00C55A0F">
      <w:pPr>
        <w:ind w:left="3544"/>
        <w:jc w:val="both"/>
        <w:rPr>
          <w:rFonts w:ascii="Arial" w:hAnsi="Arial" w:cs="Arial"/>
          <w:sz w:val="22"/>
          <w:szCs w:val="22"/>
        </w:rPr>
      </w:pPr>
      <w:r w:rsidRPr="00742480">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6EFF1BFC" w14:textId="77777777" w:rsidR="00C55A0F" w:rsidRPr="00742480" w:rsidRDefault="00C55A0F" w:rsidP="00C55A0F">
      <w:pPr>
        <w:ind w:firstLine="426"/>
        <w:jc w:val="center"/>
        <w:rPr>
          <w:rFonts w:ascii="Arial" w:hAnsi="Arial" w:cs="Arial"/>
          <w:sz w:val="22"/>
          <w:szCs w:val="22"/>
        </w:rPr>
      </w:pPr>
    </w:p>
    <w:p w14:paraId="4BE18E41" w14:textId="77777777" w:rsidR="00C55A0F" w:rsidRPr="00742480" w:rsidRDefault="00C55A0F" w:rsidP="009659A4">
      <w:pPr>
        <w:ind w:firstLine="2835"/>
        <w:jc w:val="both"/>
        <w:rPr>
          <w:rFonts w:ascii="Arial" w:hAnsi="Arial" w:cs="Arial"/>
          <w:sz w:val="22"/>
          <w:szCs w:val="22"/>
        </w:rPr>
      </w:pPr>
      <w:r w:rsidRPr="00742480">
        <w:rPr>
          <w:rFonts w:ascii="Arial" w:hAnsi="Arial" w:cs="Arial"/>
          <w:sz w:val="22"/>
          <w:szCs w:val="22"/>
        </w:rPr>
        <w:t xml:space="preserve">O </w:t>
      </w:r>
      <w:r w:rsidRPr="00742480">
        <w:rPr>
          <w:rFonts w:ascii="Arial" w:hAnsi="Arial" w:cs="Arial"/>
          <w:b/>
          <w:sz w:val="22"/>
          <w:szCs w:val="22"/>
        </w:rPr>
        <w:t>PROCURADOR-GERAL DE JUSTIÇA</w:t>
      </w:r>
      <w:r w:rsidRPr="00742480">
        <w:rPr>
          <w:rFonts w:ascii="Arial" w:hAnsi="Arial" w:cs="Arial"/>
          <w:sz w:val="22"/>
          <w:szCs w:val="22"/>
        </w:rPr>
        <w:t>, no uso de suas atribuições previstas no artigo 19, inciso IX, alínea "a", da Lei Complementar nº 734, de 26 de novembro de 1993,</w:t>
      </w:r>
    </w:p>
    <w:p w14:paraId="271B2942" w14:textId="77777777" w:rsidR="00C55A0F" w:rsidRPr="00742480" w:rsidRDefault="00C55A0F" w:rsidP="009659A4">
      <w:pPr>
        <w:ind w:firstLine="2835"/>
        <w:jc w:val="both"/>
        <w:rPr>
          <w:rFonts w:ascii="Arial" w:hAnsi="Arial" w:cs="Arial"/>
          <w:sz w:val="22"/>
          <w:szCs w:val="22"/>
        </w:rPr>
      </w:pPr>
      <w:r w:rsidRPr="00742480">
        <w:rPr>
          <w:rFonts w:ascii="Arial" w:hAnsi="Arial" w:cs="Arial"/>
          <w:sz w:val="22"/>
          <w:szCs w:val="22"/>
        </w:rPr>
        <w:t>Considerando o que estabelece o artigo 115 da Lei Federal nº 8.666, de 21 de junho de 1993, com suas alterações,</w:t>
      </w:r>
    </w:p>
    <w:p w14:paraId="580A940E" w14:textId="77777777" w:rsidR="00C55A0F" w:rsidRPr="00742480" w:rsidRDefault="00C55A0F" w:rsidP="009659A4">
      <w:pPr>
        <w:ind w:firstLine="2835"/>
        <w:jc w:val="both"/>
        <w:rPr>
          <w:rFonts w:ascii="Arial" w:hAnsi="Arial" w:cs="Arial"/>
          <w:sz w:val="22"/>
          <w:szCs w:val="22"/>
        </w:rPr>
      </w:pPr>
      <w:r w:rsidRPr="00742480">
        <w:rPr>
          <w:rFonts w:ascii="Arial" w:hAnsi="Arial" w:cs="Arial"/>
          <w:sz w:val="22"/>
          <w:szCs w:val="22"/>
        </w:rPr>
        <w:t>Considerando a necessidade de se adaptar a atual norma sobre aplicação de multas no âmbito deste Ministério Público,</w:t>
      </w:r>
    </w:p>
    <w:p w14:paraId="28DEB714" w14:textId="77777777" w:rsidR="00C55A0F" w:rsidRPr="00742480" w:rsidRDefault="00C55A0F" w:rsidP="009659A4">
      <w:pPr>
        <w:ind w:firstLine="2835"/>
        <w:jc w:val="both"/>
        <w:rPr>
          <w:rFonts w:ascii="Arial" w:hAnsi="Arial" w:cs="Arial"/>
          <w:sz w:val="22"/>
          <w:szCs w:val="22"/>
        </w:rPr>
      </w:pPr>
      <w:r w:rsidRPr="00742480">
        <w:rPr>
          <w:rFonts w:ascii="Arial" w:hAnsi="Arial" w:cs="Arial"/>
          <w:sz w:val="22"/>
          <w:szCs w:val="22"/>
        </w:rPr>
        <w:t>Resolve:</w:t>
      </w:r>
    </w:p>
    <w:p w14:paraId="0322338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1º</w:t>
      </w:r>
      <w:r w:rsidRPr="00742480">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21EF9BD"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2º</w:t>
      </w:r>
      <w:r w:rsidRPr="00742480">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095F96A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3</w:t>
      </w:r>
      <w:r w:rsidRPr="00742480">
        <w:rPr>
          <w:rFonts w:ascii="Arial" w:hAnsi="Arial" w:cs="Arial"/>
          <w:sz w:val="22"/>
          <w:szCs w:val="22"/>
        </w:rPr>
        <w:t>º - O atraso injustificado na execução do serviço, obra ou fornecimento do material, sujeitará o contratado à multa de mora, calculada sobre o valor da obrigação não cumprida, na seguinte conformidade:</w:t>
      </w:r>
    </w:p>
    <w:p w14:paraId="3322C6EE"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1% (um por cento) ao dia, para atraso até 30 (trinta) dias;</w:t>
      </w:r>
    </w:p>
    <w:p w14:paraId="58365886"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2% (dois por cento) ao dia, para atraso superior a 30 (trinta) dias, limitado a 45 (quarenta e cinco) dias;</w:t>
      </w:r>
    </w:p>
    <w:p w14:paraId="37EEF222"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III</w:t>
      </w:r>
      <w:r w:rsidRPr="00742480">
        <w:rPr>
          <w:rFonts w:ascii="Arial" w:hAnsi="Arial" w:cs="Arial"/>
          <w:sz w:val="22"/>
          <w:szCs w:val="22"/>
        </w:rPr>
        <w:t xml:space="preserve"> - atraso superior a 45 (quarenta e cinco) dias, caracteriza inexecução parcial ou total, conforme o caso, aplicando-se o disposto no artigo 6º.</w:t>
      </w:r>
    </w:p>
    <w:p w14:paraId="64CBD9F1"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4º</w:t>
      </w:r>
      <w:r w:rsidRPr="00742480">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B74D959"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5º</w:t>
      </w:r>
      <w:r w:rsidRPr="00742480">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4CC333A0"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7A06A8C"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6º</w:t>
      </w:r>
      <w:r w:rsidRPr="00742480">
        <w:rPr>
          <w:rFonts w:ascii="Arial" w:hAnsi="Arial" w:cs="Arial"/>
          <w:sz w:val="22"/>
          <w:szCs w:val="22"/>
        </w:rPr>
        <w:t xml:space="preserve"> - Pela inexecução total ou parcial dos serviços, obras ou fornecimento de materiais poderá ser aplicada multa:</w:t>
      </w:r>
    </w:p>
    <w:p w14:paraId="60246C80"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20 (vinte por cento) a 100% (cem por cento), sobre o valor das mercadorias não entregues ou da obrigação não cumprida;</w:t>
      </w:r>
    </w:p>
    <w:p w14:paraId="70635D36"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lastRenderedPageBreak/>
        <w:t>II</w:t>
      </w:r>
      <w:r w:rsidRPr="00742480">
        <w:rPr>
          <w:rFonts w:ascii="Arial" w:hAnsi="Arial" w:cs="Arial"/>
          <w:sz w:val="22"/>
          <w:szCs w:val="22"/>
        </w:rPr>
        <w:t xml:space="preserve"> - </w:t>
      </w:r>
      <w:proofErr w:type="gramStart"/>
      <w:r w:rsidRPr="00742480">
        <w:rPr>
          <w:rFonts w:ascii="Arial" w:hAnsi="Arial" w:cs="Arial"/>
          <w:sz w:val="22"/>
          <w:szCs w:val="22"/>
        </w:rPr>
        <w:t>no</w:t>
      </w:r>
      <w:proofErr w:type="gramEnd"/>
      <w:r w:rsidRPr="00742480">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2EFBE458"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 1º</w:t>
      </w:r>
      <w:r w:rsidRPr="00742480">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073C409"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 2º</w:t>
      </w:r>
      <w:r w:rsidRPr="00742480">
        <w:rPr>
          <w:rFonts w:ascii="Arial" w:hAnsi="Arial" w:cs="Arial"/>
          <w:sz w:val="22"/>
          <w:szCs w:val="22"/>
        </w:rPr>
        <w:t xml:space="preserve"> - As penalidades previstas nos incisos I e II deste artigo são alternativas, prevalecendo a de maior valor.</w:t>
      </w:r>
    </w:p>
    <w:p w14:paraId="44344C5C"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7º</w:t>
      </w:r>
      <w:r w:rsidRPr="00742480">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5623D0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44CB82E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8º</w:t>
      </w:r>
      <w:r w:rsidRPr="00742480">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4E6946C2"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9º</w:t>
      </w:r>
      <w:r w:rsidRPr="00742480">
        <w:rPr>
          <w:rFonts w:ascii="Arial" w:hAnsi="Arial" w:cs="Arial"/>
          <w:sz w:val="22"/>
          <w:szCs w:val="22"/>
        </w:rPr>
        <w:t xml:space="preserve"> - Da aplicação da multa caberá recurso administrativo,</w:t>
      </w:r>
      <w:r w:rsidR="009659A4">
        <w:rPr>
          <w:rFonts w:ascii="Arial" w:hAnsi="Arial" w:cs="Arial"/>
          <w:sz w:val="22"/>
          <w:szCs w:val="22"/>
        </w:rPr>
        <w:t xml:space="preserve"> </w:t>
      </w:r>
      <w:r w:rsidRPr="00742480">
        <w:rPr>
          <w:rFonts w:ascii="Arial" w:hAnsi="Arial" w:cs="Arial"/>
          <w:sz w:val="22"/>
          <w:szCs w:val="22"/>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37CC69D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10</w:t>
      </w:r>
      <w:r w:rsidRPr="00742480">
        <w:rPr>
          <w:rFonts w:ascii="Arial" w:hAnsi="Arial" w:cs="Arial"/>
          <w:sz w:val="22"/>
          <w:szCs w:val="22"/>
        </w:rPr>
        <w:t xml:space="preserve"> - Decorridos 15 (quinze) dias da notificação da decisão definitiva, o valor da multa, aplicada após regular processo administrativo, será:</w:t>
      </w:r>
    </w:p>
    <w:p w14:paraId="3804AC5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 xml:space="preserve">I </w:t>
      </w:r>
      <w:r w:rsidRPr="00742480">
        <w:rPr>
          <w:rFonts w:ascii="Arial" w:hAnsi="Arial" w:cs="Arial"/>
          <w:sz w:val="22"/>
          <w:szCs w:val="22"/>
        </w:rPr>
        <w:t xml:space="preserve">- </w:t>
      </w:r>
      <w:proofErr w:type="gramStart"/>
      <w:r w:rsidRPr="00742480">
        <w:rPr>
          <w:rFonts w:ascii="Arial" w:hAnsi="Arial" w:cs="Arial"/>
          <w:sz w:val="22"/>
          <w:szCs w:val="22"/>
        </w:rPr>
        <w:t>descontado</w:t>
      </w:r>
      <w:proofErr w:type="gramEnd"/>
      <w:r w:rsidRPr="00742480">
        <w:rPr>
          <w:rFonts w:ascii="Arial" w:hAnsi="Arial" w:cs="Arial"/>
          <w:sz w:val="22"/>
          <w:szCs w:val="22"/>
        </w:rPr>
        <w:t xml:space="preserve"> da garantia prestada quando da assinatura do contrato ou instrumento equivalente;</w:t>
      </w:r>
    </w:p>
    <w:p w14:paraId="2653E2D7"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descontado</w:t>
      </w:r>
      <w:proofErr w:type="gramEnd"/>
      <w:r w:rsidRPr="00742480">
        <w:rPr>
          <w:rFonts w:ascii="Arial" w:hAnsi="Arial" w:cs="Arial"/>
          <w:sz w:val="22"/>
          <w:szCs w:val="22"/>
        </w:rPr>
        <w:t xml:space="preserve"> de pagamentos eventualmente devidos, quando não houver garantia ou esta for insuficiente; ou</w:t>
      </w:r>
    </w:p>
    <w:p w14:paraId="7B322127"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III</w:t>
      </w:r>
      <w:r w:rsidRPr="00742480">
        <w:rPr>
          <w:rFonts w:ascii="Arial" w:hAnsi="Arial" w:cs="Arial"/>
          <w:sz w:val="22"/>
          <w:szCs w:val="22"/>
        </w:rPr>
        <w:t xml:space="preserve"> - recolhido por intermédio de guia de recolhimento específica, pela própria pessoa física ou jurídica multada, preenchendo-se o campo respectivo com o código</w:t>
      </w:r>
      <w:r w:rsidR="009659A4">
        <w:rPr>
          <w:rFonts w:ascii="Arial" w:hAnsi="Arial" w:cs="Arial"/>
          <w:sz w:val="22"/>
          <w:szCs w:val="22"/>
        </w:rPr>
        <w:t xml:space="preserve"> </w:t>
      </w:r>
      <w:r w:rsidRPr="00742480">
        <w:rPr>
          <w:rFonts w:ascii="Arial" w:hAnsi="Arial" w:cs="Arial"/>
          <w:sz w:val="22"/>
          <w:szCs w:val="22"/>
        </w:rPr>
        <w:t>nº</w:t>
      </w:r>
      <w:r w:rsidR="009659A4">
        <w:rPr>
          <w:rFonts w:ascii="Arial" w:hAnsi="Arial" w:cs="Arial"/>
          <w:sz w:val="22"/>
          <w:szCs w:val="22"/>
        </w:rPr>
        <w:t xml:space="preserve"> </w:t>
      </w:r>
      <w:r w:rsidRPr="00742480">
        <w:rPr>
          <w:rFonts w:ascii="Arial" w:hAnsi="Arial" w:cs="Arial"/>
          <w:sz w:val="22"/>
          <w:szCs w:val="22"/>
        </w:rPr>
        <w:t>500, junto à Nossa Caixa Nosso Banco S/A.</w:t>
      </w:r>
    </w:p>
    <w:p w14:paraId="4D2EC735"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14:paraId="169D27C7"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11</w:t>
      </w:r>
      <w:r w:rsidRPr="00742480">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260BC9DF"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A atualização monetária da multa será efetuada, até a data de seu efetivo pagamento, com base no INPC – IBGE.</w:t>
      </w:r>
    </w:p>
    <w:p w14:paraId="2D4C3BEA"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12</w:t>
      </w:r>
      <w:r w:rsidRPr="00742480">
        <w:rPr>
          <w:rFonts w:ascii="Arial" w:hAnsi="Arial" w:cs="Arial"/>
          <w:sz w:val="22"/>
          <w:szCs w:val="22"/>
        </w:rPr>
        <w:t xml:space="preserve"> - As sanções previstas neste Ato são autônomas e a aplicação de uma não exclui a de outra e nem impede a sobreposição de outras sanções previstas na Lei Federal</w:t>
      </w:r>
      <w:r w:rsidR="00B874C3">
        <w:rPr>
          <w:rFonts w:ascii="Arial" w:hAnsi="Arial" w:cs="Arial"/>
          <w:sz w:val="22"/>
          <w:szCs w:val="22"/>
        </w:rPr>
        <w:t xml:space="preserve"> </w:t>
      </w:r>
      <w:r w:rsidRPr="00742480">
        <w:rPr>
          <w:rFonts w:ascii="Arial" w:hAnsi="Arial" w:cs="Arial"/>
          <w:sz w:val="22"/>
          <w:szCs w:val="22"/>
        </w:rPr>
        <w:t>nº 8.666, de 21 de junho de 1993, com suas alterações e na Lei Estadual nº 6.544, de 22 de novembro de 1989.</w:t>
      </w:r>
    </w:p>
    <w:p w14:paraId="60A359EC"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13</w:t>
      </w:r>
      <w:r w:rsidRPr="00742480">
        <w:rPr>
          <w:rFonts w:ascii="Arial" w:hAnsi="Arial" w:cs="Arial"/>
          <w:sz w:val="22"/>
          <w:szCs w:val="22"/>
        </w:rPr>
        <w:t xml:space="preserve"> - O presente Ato deverá integrar, obrigatoriamente, como anexo, todos os instrumentos convocatórios de licitação, contratos ou equivalentes.</w:t>
      </w:r>
    </w:p>
    <w:p w14:paraId="75BD8B5F"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14</w:t>
      </w:r>
      <w:r w:rsidRPr="00742480">
        <w:rPr>
          <w:rFonts w:ascii="Arial" w:hAnsi="Arial" w:cs="Arial"/>
          <w:sz w:val="22"/>
          <w:szCs w:val="22"/>
        </w:rPr>
        <w:t xml:space="preserve"> - As disposições constantes deste Ato aplicam-se, também, às contratações decorrentes de dispensa ou inexigibilidade de licitação.</w:t>
      </w:r>
    </w:p>
    <w:p w14:paraId="0398B726"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15</w:t>
      </w:r>
      <w:r w:rsidRPr="00742480">
        <w:rPr>
          <w:rFonts w:ascii="Arial" w:hAnsi="Arial" w:cs="Arial"/>
          <w:sz w:val="22"/>
          <w:szCs w:val="22"/>
        </w:rPr>
        <w:t xml:space="preserve"> - Este Ato entrará em vigor na data de sua publicação, ficando revogado o Ato (N) nº 229/2000 - PGJ, de 03 de março de 2000.</w:t>
      </w:r>
    </w:p>
    <w:p w14:paraId="14B6D532" w14:textId="77777777" w:rsidR="00C55A0F" w:rsidRPr="00742480" w:rsidRDefault="00C55A0F" w:rsidP="00C55A0F">
      <w:pPr>
        <w:ind w:firstLine="426"/>
        <w:jc w:val="both"/>
        <w:rPr>
          <w:rFonts w:ascii="Arial" w:hAnsi="Arial" w:cs="Arial"/>
          <w:sz w:val="22"/>
          <w:szCs w:val="22"/>
        </w:rPr>
      </w:pPr>
    </w:p>
    <w:p w14:paraId="451D8EF8" w14:textId="77777777" w:rsidR="00C55A0F" w:rsidRPr="00742480" w:rsidRDefault="00C55A0F" w:rsidP="00C55A0F">
      <w:pPr>
        <w:ind w:firstLine="426"/>
        <w:jc w:val="both"/>
        <w:rPr>
          <w:rFonts w:ascii="Arial" w:hAnsi="Arial" w:cs="Arial"/>
          <w:sz w:val="22"/>
          <w:szCs w:val="22"/>
        </w:rPr>
      </w:pPr>
    </w:p>
    <w:p w14:paraId="1A029597" w14:textId="77777777" w:rsidR="00C55A0F" w:rsidRPr="00742480" w:rsidRDefault="00C55A0F" w:rsidP="00C55A0F">
      <w:pPr>
        <w:ind w:firstLine="426"/>
        <w:jc w:val="both"/>
        <w:rPr>
          <w:rFonts w:ascii="Arial" w:hAnsi="Arial" w:cs="Arial"/>
          <w:sz w:val="22"/>
          <w:szCs w:val="22"/>
        </w:rPr>
      </w:pPr>
    </w:p>
    <w:p w14:paraId="70317EFF"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lastRenderedPageBreak/>
        <w:t>ANEXO IX</w:t>
      </w:r>
    </w:p>
    <w:p w14:paraId="35E1DEDE" w14:textId="77777777" w:rsidR="00C55A0F" w:rsidRPr="00742480" w:rsidRDefault="00C55A0F" w:rsidP="00C55A0F">
      <w:pPr>
        <w:ind w:firstLine="426"/>
        <w:jc w:val="center"/>
        <w:rPr>
          <w:rFonts w:ascii="Arial" w:hAnsi="Arial" w:cs="Arial"/>
          <w:sz w:val="22"/>
          <w:szCs w:val="22"/>
        </w:rPr>
      </w:pPr>
    </w:p>
    <w:p w14:paraId="352FC995" w14:textId="77777777" w:rsidR="00AC4009" w:rsidRDefault="00AC4009" w:rsidP="00C55A0F">
      <w:pPr>
        <w:jc w:val="center"/>
        <w:rPr>
          <w:rFonts w:ascii="Arial" w:hAnsi="Arial" w:cs="Arial"/>
          <w:b/>
          <w:sz w:val="22"/>
          <w:szCs w:val="22"/>
          <w:u w:val="thick" w:color="0000CC"/>
        </w:rPr>
      </w:pPr>
    </w:p>
    <w:p w14:paraId="0555384B" w14:textId="77777777" w:rsidR="00C55A0F" w:rsidRPr="00742480" w:rsidRDefault="00C55A0F" w:rsidP="00C55A0F">
      <w:pPr>
        <w:jc w:val="center"/>
        <w:rPr>
          <w:rFonts w:ascii="Arial" w:hAnsi="Arial" w:cs="Arial"/>
          <w:b/>
          <w:sz w:val="22"/>
          <w:szCs w:val="22"/>
        </w:rPr>
      </w:pPr>
      <w:r w:rsidRPr="00742480">
        <w:rPr>
          <w:rFonts w:ascii="Arial" w:hAnsi="Arial" w:cs="Arial"/>
          <w:b/>
          <w:sz w:val="22"/>
          <w:szCs w:val="22"/>
          <w:u w:val="thick" w:color="0000CC"/>
        </w:rPr>
        <w:t>RESOLUÇÃO Nº 37, DE 28 DE ABRIL DE 2009.</w:t>
      </w:r>
    </w:p>
    <w:p w14:paraId="315D3C96" w14:textId="77777777" w:rsidR="00C55A0F" w:rsidRPr="00742480" w:rsidRDefault="00C55A0F" w:rsidP="00C55A0F">
      <w:pPr>
        <w:pStyle w:val="Corpodetexto"/>
        <w:rPr>
          <w:rFonts w:ascii="Arial" w:hAnsi="Arial" w:cs="Arial"/>
          <w:sz w:val="22"/>
          <w:szCs w:val="22"/>
        </w:rPr>
      </w:pPr>
    </w:p>
    <w:p w14:paraId="60EA07D4" w14:textId="77777777" w:rsidR="00C55A0F" w:rsidRPr="00742480" w:rsidRDefault="00C55A0F" w:rsidP="00C55A0F">
      <w:pPr>
        <w:pStyle w:val="Corpodetexto"/>
        <w:rPr>
          <w:rFonts w:ascii="Arial" w:hAnsi="Arial" w:cs="Arial"/>
          <w:sz w:val="22"/>
          <w:szCs w:val="22"/>
        </w:rPr>
      </w:pPr>
    </w:p>
    <w:p w14:paraId="0D3B38D8" w14:textId="77777777" w:rsidR="003127A9" w:rsidRPr="001D0529" w:rsidRDefault="003127A9" w:rsidP="003127A9">
      <w:pPr>
        <w:pStyle w:val="Corpodetexto"/>
        <w:spacing w:before="90"/>
        <w:ind w:left="4040" w:right="-143"/>
        <w:jc w:val="both"/>
        <w:rPr>
          <w:rFonts w:ascii="Arial" w:hAnsi="Arial" w:cs="Arial"/>
          <w:sz w:val="22"/>
          <w:szCs w:val="22"/>
        </w:rPr>
      </w:pPr>
      <w:r w:rsidRPr="001D0529">
        <w:rPr>
          <w:rFonts w:ascii="Arial" w:hAnsi="Arial" w:cs="Arial"/>
          <w:sz w:val="22"/>
          <w:szCs w:val="22"/>
        </w:rPr>
        <w:t>Altera as Resoluções CNMP nº 01/2005, nº 07/06 e nº 21/07, considerando o disposto na Súmula Vinculante nº 13 do Supremo Tribunal Federal.</w:t>
      </w:r>
    </w:p>
    <w:p w14:paraId="34006E5E" w14:textId="77777777" w:rsidR="003127A9" w:rsidRDefault="003127A9" w:rsidP="003127A9">
      <w:pPr>
        <w:pStyle w:val="Corpodetexto"/>
        <w:spacing w:line="276" w:lineRule="auto"/>
        <w:ind w:left="100" w:right="-143" w:firstLine="850"/>
        <w:jc w:val="both"/>
        <w:rPr>
          <w:rFonts w:ascii="Arial" w:hAnsi="Arial" w:cs="Arial"/>
          <w:sz w:val="22"/>
          <w:szCs w:val="22"/>
        </w:rPr>
      </w:pPr>
    </w:p>
    <w:p w14:paraId="0F96D2F5" w14:textId="77777777" w:rsidR="003127A9" w:rsidRPr="00040004"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CONSELHO NACIONAL DO MINISTÉRIO PÚBLICO</w:t>
      </w:r>
      <w:r w:rsidRPr="001D0529">
        <w:rPr>
          <w:rFonts w:ascii="Arial" w:hAnsi="Arial" w:cs="Arial"/>
          <w:sz w:val="22"/>
          <w:szCs w:val="22"/>
        </w:rPr>
        <w:t>, no exercício da competência p</w:t>
      </w:r>
      <w:r w:rsidRPr="00040004">
        <w:rPr>
          <w:rFonts w:ascii="Arial" w:hAnsi="Arial" w:cs="Arial"/>
          <w:sz w:val="22"/>
          <w:szCs w:val="22"/>
        </w:rPr>
        <w:t xml:space="preserve">revista no art. 130-A, §2°, inciso II, da Constituição Federal e com arrimo no artigo 19 do Regimento Interno, à luz dos mencionados nas </w:t>
      </w:r>
      <w:hyperlink r:id="rId19">
        <w:r w:rsidRPr="00040004">
          <w:rPr>
            <w:rFonts w:ascii="Arial" w:hAnsi="Arial" w:cs="Arial"/>
            <w:color w:val="0000CC"/>
            <w:sz w:val="22"/>
            <w:szCs w:val="22"/>
            <w:u w:val="single" w:color="0000CC"/>
          </w:rPr>
          <w:t>Resoluções CNMP</w:t>
        </w:r>
      </w:hyperlink>
      <w:r w:rsidRPr="00040004">
        <w:rPr>
          <w:rFonts w:ascii="Arial" w:hAnsi="Arial" w:cs="Arial"/>
          <w:color w:val="0000CC"/>
          <w:sz w:val="22"/>
          <w:szCs w:val="22"/>
        </w:rPr>
        <w:t xml:space="preserve"> </w:t>
      </w:r>
      <w:hyperlink r:id="rId20">
        <w:r w:rsidRPr="00040004">
          <w:rPr>
            <w:rFonts w:ascii="Arial" w:hAnsi="Arial" w:cs="Arial"/>
            <w:color w:val="0000CC"/>
            <w:sz w:val="22"/>
            <w:szCs w:val="22"/>
            <w:u w:val="single" w:color="0000CC"/>
          </w:rPr>
          <w:t>n° 01, de 07.11.2005</w:t>
        </w:r>
      </w:hyperlink>
      <w:r w:rsidRPr="00040004">
        <w:rPr>
          <w:rFonts w:ascii="Arial" w:hAnsi="Arial" w:cs="Arial"/>
          <w:sz w:val="22"/>
          <w:szCs w:val="22"/>
        </w:rPr>
        <w:t xml:space="preserve">, </w:t>
      </w:r>
      <w:hyperlink r:id="rId21">
        <w:r w:rsidRPr="00040004">
          <w:rPr>
            <w:rFonts w:ascii="Arial" w:hAnsi="Arial" w:cs="Arial"/>
            <w:color w:val="0000CC"/>
            <w:sz w:val="22"/>
            <w:szCs w:val="22"/>
            <w:u w:val="single" w:color="0000CC"/>
          </w:rPr>
          <w:t>n° 07, de 17.04.2006</w:t>
        </w:r>
      </w:hyperlink>
      <w:r w:rsidRPr="00040004">
        <w:rPr>
          <w:rFonts w:ascii="Arial" w:hAnsi="Arial" w:cs="Arial"/>
          <w:sz w:val="22"/>
          <w:szCs w:val="22"/>
        </w:rPr>
        <w:t xml:space="preserve">, e </w:t>
      </w:r>
      <w:hyperlink r:id="rId22">
        <w:r w:rsidRPr="00040004">
          <w:rPr>
            <w:rFonts w:ascii="Arial" w:hAnsi="Arial" w:cs="Arial"/>
            <w:color w:val="0000CC"/>
            <w:sz w:val="22"/>
            <w:szCs w:val="22"/>
            <w:u w:val="single" w:color="0000CC"/>
          </w:rPr>
          <w:t>n° 21, de 19.06.2007</w:t>
        </w:r>
      </w:hyperlink>
      <w:r w:rsidRPr="00040004">
        <w:rPr>
          <w:rFonts w:ascii="Arial" w:hAnsi="Arial" w:cs="Arial"/>
          <w:sz w:val="22"/>
          <w:szCs w:val="22"/>
        </w:rPr>
        <w:t>, e considerando, ainda, o disposto na Súmula Vinculante n° 13 do Supremo Tribunal Federal, em conformidade com a decisão plenária tomada na sessão realizada no dia 28.04.2009, RESOLVE:</w:t>
      </w:r>
    </w:p>
    <w:p w14:paraId="2827CD6F" w14:textId="77777777" w:rsidR="003127A9" w:rsidRPr="001D0529" w:rsidRDefault="003127A9" w:rsidP="003127A9">
      <w:pPr>
        <w:pStyle w:val="Corpodetexto"/>
        <w:ind w:left="100" w:right="-143" w:firstLine="850"/>
        <w:jc w:val="both"/>
        <w:rPr>
          <w:rFonts w:ascii="Arial" w:hAnsi="Arial" w:cs="Arial"/>
          <w:sz w:val="22"/>
          <w:szCs w:val="22"/>
        </w:rPr>
      </w:pPr>
      <w:r w:rsidRPr="00040004">
        <w:rPr>
          <w:rFonts w:ascii="Arial" w:hAnsi="Arial" w:cs="Arial"/>
          <w:sz w:val="22"/>
          <w:szCs w:val="22"/>
        </w:rPr>
        <w:t>Art. 1° É vedada a nomeação</w:t>
      </w:r>
      <w:r w:rsidRPr="001D0529">
        <w:rPr>
          <w:rFonts w:ascii="Arial" w:hAnsi="Arial" w:cs="Arial"/>
          <w:sz w:val="22"/>
          <w:szCs w:val="22"/>
        </w:rPr>
        <w:t xml:space="preserve">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1D0529">
        <w:rPr>
          <w:rFonts w:ascii="Arial" w:hAnsi="Arial" w:cs="Arial"/>
          <w:spacing w:val="-1"/>
          <w:sz w:val="22"/>
          <w:szCs w:val="22"/>
        </w:rPr>
        <w:t xml:space="preserve"> </w:t>
      </w:r>
      <w:r w:rsidRPr="001D0529">
        <w:rPr>
          <w:rFonts w:ascii="Arial" w:hAnsi="Arial" w:cs="Arial"/>
          <w:sz w:val="22"/>
          <w:szCs w:val="22"/>
        </w:rPr>
        <w:t>Municípios.</w:t>
      </w:r>
    </w:p>
    <w:p w14:paraId="1A00D94B" w14:textId="77777777" w:rsidR="003127A9" w:rsidRPr="00040004"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w:t>
      </w:r>
      <w:r w:rsidRPr="00040004">
        <w:rPr>
          <w:rFonts w:ascii="Arial" w:hAnsi="Arial" w:cs="Arial"/>
          <w:sz w:val="22"/>
          <w:szCs w:val="22"/>
        </w:rPr>
        <w:t>s Poderes da União, dos Estados, do Distrito Federal e dos Municípios.</w:t>
      </w:r>
    </w:p>
    <w:p w14:paraId="2D9CCE0A" w14:textId="77777777" w:rsidR="003127A9" w:rsidRPr="00040004" w:rsidRDefault="003127A9" w:rsidP="003127A9">
      <w:pPr>
        <w:pStyle w:val="Corpodetexto"/>
        <w:ind w:left="142" w:right="-143" w:firstLine="811"/>
        <w:jc w:val="both"/>
        <w:rPr>
          <w:rFonts w:ascii="Arial" w:hAnsi="Arial" w:cs="Arial"/>
          <w:sz w:val="22"/>
          <w:szCs w:val="22"/>
        </w:rPr>
      </w:pPr>
      <w:r w:rsidRPr="00040004">
        <w:rPr>
          <w:rFonts w:ascii="Arial" w:hAnsi="Arial" w:cs="Arial"/>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040004">
        <w:rPr>
          <w:rFonts w:ascii="Arial" w:hAnsi="Arial" w:cs="Arial"/>
          <w:color w:val="0000FF"/>
          <w:sz w:val="22"/>
          <w:szCs w:val="22"/>
          <w:u w:val="single"/>
        </w:rPr>
        <w:t>(Incluído pela Resolução nº 192, de 9 de julho de 2018)</w:t>
      </w:r>
    </w:p>
    <w:p w14:paraId="73992D85" w14:textId="77777777" w:rsidR="003127A9" w:rsidRPr="001D0529" w:rsidRDefault="003127A9" w:rsidP="003127A9">
      <w:pPr>
        <w:pStyle w:val="Corpodetexto"/>
        <w:ind w:left="100" w:right="-143" w:firstLine="850"/>
        <w:jc w:val="both"/>
        <w:rPr>
          <w:rFonts w:ascii="Arial" w:hAnsi="Arial" w:cs="Arial"/>
          <w:color w:val="0000CC"/>
          <w:sz w:val="22"/>
          <w:szCs w:val="22"/>
          <w:u w:val="single" w:color="0000CC"/>
        </w:rPr>
      </w:pPr>
      <w:r w:rsidRPr="00040004">
        <w:rPr>
          <w:rFonts w:ascii="Arial" w:hAnsi="Arial" w:cs="Arial"/>
          <w:sz w:val="22"/>
          <w:szCs w:val="22"/>
        </w:rPr>
        <w:t>Art. 3º Constituem práticas de nepotismo vedadas no âmbito de todos os órgãos do Ministério Público da União e dos Estados</w:t>
      </w:r>
      <w:r w:rsidRPr="001D0529">
        <w:rPr>
          <w:rFonts w:ascii="Arial" w:hAnsi="Arial" w:cs="Arial"/>
          <w:sz w:val="22"/>
          <w:szCs w:val="22"/>
        </w:rPr>
        <w:t xml:space="preserve">: </w:t>
      </w:r>
      <w:hyperlink r:id="rId23">
        <w:r w:rsidRPr="001D0529">
          <w:rPr>
            <w:rFonts w:ascii="Arial" w:hAnsi="Arial" w:cs="Arial"/>
            <w:color w:val="0000CC"/>
            <w:sz w:val="22"/>
            <w:szCs w:val="22"/>
            <w:u w:val="single" w:color="0000CC"/>
          </w:rPr>
          <w:t>(Redação dada pela Resolução nº 172, de 4 de</w:t>
        </w:r>
      </w:hyperlink>
      <w:r w:rsidRPr="001D0529">
        <w:rPr>
          <w:rFonts w:ascii="Arial" w:hAnsi="Arial" w:cs="Arial"/>
          <w:color w:val="0000CC"/>
          <w:sz w:val="22"/>
          <w:szCs w:val="22"/>
        </w:rPr>
        <w:t xml:space="preserve"> </w:t>
      </w:r>
      <w:hyperlink r:id="rId24">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567449FE" w14:textId="77777777" w:rsidR="003127A9" w:rsidRPr="001D0529" w:rsidRDefault="003127A9" w:rsidP="003127A9">
      <w:pPr>
        <w:pStyle w:val="PargrafodaLista"/>
        <w:widowControl w:val="0"/>
        <w:numPr>
          <w:ilvl w:val="0"/>
          <w:numId w:val="11"/>
        </w:numPr>
        <w:tabs>
          <w:tab w:val="left" w:pos="1102"/>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D0529">
        <w:rPr>
          <w:rFonts w:ascii="Arial" w:hAnsi="Arial" w:cs="Arial"/>
          <w:color w:val="0000CC"/>
          <w:sz w:val="22"/>
          <w:szCs w:val="22"/>
        </w:rPr>
        <w:t xml:space="preserve"> </w:t>
      </w:r>
      <w:hyperlink r:id="rId25">
        <w:r w:rsidRPr="001D0529">
          <w:rPr>
            <w:rFonts w:ascii="Arial" w:hAnsi="Arial" w:cs="Arial"/>
            <w:color w:val="0000CC"/>
            <w:sz w:val="22"/>
            <w:szCs w:val="22"/>
            <w:u w:val="single" w:color="0000CC"/>
          </w:rPr>
          <w:t>(Incluído pela Resolução nº 172,</w:t>
        </w:r>
      </w:hyperlink>
      <w:hyperlink r:id="rId26">
        <w:r w:rsidRPr="001D0529">
          <w:rPr>
            <w:rFonts w:ascii="Arial" w:hAnsi="Arial" w:cs="Arial"/>
            <w:color w:val="0000CC"/>
            <w:sz w:val="22"/>
            <w:szCs w:val="22"/>
            <w:u w:val="single" w:color="0000CC"/>
          </w:rPr>
          <w:t xml:space="preserve"> de 4 de julho de 2017)</w:t>
        </w:r>
      </w:hyperlink>
    </w:p>
    <w:p w14:paraId="464766B8" w14:textId="77777777" w:rsidR="003127A9" w:rsidRPr="001D0529" w:rsidRDefault="003127A9" w:rsidP="003127A9">
      <w:pPr>
        <w:pStyle w:val="PargrafodaLista"/>
        <w:widowControl w:val="0"/>
        <w:numPr>
          <w:ilvl w:val="0"/>
          <w:numId w:val="11"/>
        </w:numPr>
        <w:tabs>
          <w:tab w:val="left" w:pos="1180"/>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w:t>
      </w:r>
      <w:r w:rsidRPr="001D0529">
        <w:rPr>
          <w:rFonts w:ascii="Arial" w:hAnsi="Arial" w:cs="Arial"/>
          <w:sz w:val="22"/>
          <w:szCs w:val="22"/>
        </w:rPr>
        <w:lastRenderedPageBreak/>
        <w:t>hierárquica da área encarregada da licitação.</w:t>
      </w:r>
      <w:r w:rsidRPr="001D0529">
        <w:rPr>
          <w:rFonts w:ascii="Arial" w:hAnsi="Arial" w:cs="Arial"/>
          <w:color w:val="0000CC"/>
          <w:sz w:val="22"/>
          <w:szCs w:val="22"/>
        </w:rPr>
        <w:t xml:space="preserve"> </w:t>
      </w:r>
      <w:hyperlink r:id="rId27">
        <w:r w:rsidRPr="001D0529">
          <w:rPr>
            <w:rFonts w:ascii="Arial" w:hAnsi="Arial" w:cs="Arial"/>
            <w:color w:val="0000CC"/>
            <w:sz w:val="22"/>
            <w:szCs w:val="22"/>
            <w:u w:val="single" w:color="0000CC"/>
          </w:rPr>
          <w:t>(Incluído pela Resolução nº 172, de 4 de</w:t>
        </w:r>
      </w:hyperlink>
      <w:hyperlink r:id="rId28">
        <w:r w:rsidRPr="001D0529">
          <w:rPr>
            <w:rFonts w:ascii="Arial" w:hAnsi="Arial" w:cs="Arial"/>
            <w:color w:val="0000CC"/>
            <w:sz w:val="22"/>
            <w:szCs w:val="22"/>
            <w:u w:val="single" w:color="0000CC"/>
          </w:rPr>
          <w:t xml:space="preserve"> 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3C3C8BB1"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1º A vedação prevista no inciso II deste artigo não se aplica às hipóteses nas quais</w:t>
      </w:r>
      <w:r w:rsidRPr="001D0529">
        <w:rPr>
          <w:rFonts w:ascii="Arial" w:hAnsi="Arial" w:cs="Arial"/>
          <w:spacing w:val="-37"/>
          <w:sz w:val="22"/>
          <w:szCs w:val="22"/>
        </w:rPr>
        <w:t xml:space="preserve"> </w:t>
      </w:r>
      <w:r w:rsidRPr="001D0529">
        <w:rPr>
          <w:rFonts w:ascii="Arial" w:hAnsi="Arial" w:cs="Arial"/>
          <w:sz w:val="22"/>
          <w:szCs w:val="22"/>
        </w:rPr>
        <w:t xml:space="preserve">a contratação seja realizada por ramo do Ministério Público diverso daquele ao qual pertence o membro ou servidor gerador da incompatibilidade. </w:t>
      </w:r>
      <w:hyperlink r:id="rId29">
        <w:r w:rsidRPr="001D0529">
          <w:rPr>
            <w:rFonts w:ascii="Arial" w:hAnsi="Arial" w:cs="Arial"/>
            <w:color w:val="0000CC"/>
            <w:sz w:val="22"/>
            <w:szCs w:val="22"/>
            <w:u w:val="single" w:color="0000CC"/>
          </w:rPr>
          <w:t>(Incluído pela Resolução nº 172, de 4 de</w:t>
        </w:r>
      </w:hyperlink>
      <w:r w:rsidRPr="001D0529">
        <w:rPr>
          <w:rFonts w:ascii="Arial" w:hAnsi="Arial" w:cs="Arial"/>
          <w:color w:val="0000CC"/>
          <w:sz w:val="22"/>
          <w:szCs w:val="22"/>
        </w:rPr>
        <w:t xml:space="preserve"> </w:t>
      </w:r>
      <w:hyperlink r:id="rId30">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79C7DFE3"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1">
        <w:r w:rsidRPr="001D0529">
          <w:rPr>
            <w:rFonts w:ascii="Arial" w:hAnsi="Arial" w:cs="Arial"/>
            <w:color w:val="0000CC"/>
            <w:sz w:val="22"/>
            <w:szCs w:val="22"/>
            <w:u w:val="single" w:color="0000CC"/>
          </w:rPr>
          <w:t>(Incluído pela Resolução</w:t>
        </w:r>
      </w:hyperlink>
      <w:r w:rsidRPr="001D0529">
        <w:rPr>
          <w:rFonts w:ascii="Arial" w:hAnsi="Arial" w:cs="Arial"/>
          <w:color w:val="0000CC"/>
          <w:sz w:val="22"/>
          <w:szCs w:val="22"/>
        </w:rPr>
        <w:t xml:space="preserve"> </w:t>
      </w:r>
      <w:hyperlink r:id="rId32">
        <w:r w:rsidRPr="001D0529">
          <w:rPr>
            <w:rFonts w:ascii="Arial" w:hAnsi="Arial" w:cs="Arial"/>
            <w:color w:val="0000CC"/>
            <w:sz w:val="22"/>
            <w:szCs w:val="22"/>
            <w:u w:val="single" w:color="0000CC"/>
          </w:rPr>
          <w:t>nº 172, de 4 de julho de 2017)</w:t>
        </w:r>
      </w:hyperlink>
    </w:p>
    <w:p w14:paraId="03E4F876"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3">
        <w:r w:rsidRPr="001D0529">
          <w:rPr>
            <w:rFonts w:ascii="Arial" w:hAnsi="Arial" w:cs="Arial"/>
            <w:color w:val="0000CC"/>
            <w:sz w:val="22"/>
            <w:szCs w:val="22"/>
            <w:u w:val="single" w:color="0000CC"/>
          </w:rPr>
          <w:t>(Incluído pela Resolução nº 172, de 4 de julho de 2017)</w:t>
        </w:r>
      </w:hyperlink>
    </w:p>
    <w:p w14:paraId="021C770D"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90FD955"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101160C9"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5° Na aplicação desta Resolução serão considerados, no que couber, os termos do </w:t>
      </w:r>
      <w:hyperlink r:id="rId34">
        <w:r w:rsidRPr="001D0529">
          <w:rPr>
            <w:rFonts w:ascii="Arial" w:hAnsi="Arial" w:cs="Arial"/>
            <w:color w:val="0000CC"/>
            <w:sz w:val="22"/>
            <w:szCs w:val="22"/>
            <w:u w:val="single" w:color="0000CC"/>
          </w:rPr>
          <w:t>Enunciado n° 01/2006</w:t>
        </w:r>
        <w:r w:rsidRPr="001D0529">
          <w:rPr>
            <w:rFonts w:ascii="Arial" w:hAnsi="Arial" w:cs="Arial"/>
            <w:color w:val="0000CC"/>
            <w:sz w:val="22"/>
            <w:szCs w:val="22"/>
          </w:rPr>
          <w:t xml:space="preserve"> </w:t>
        </w:r>
      </w:hyperlink>
      <w:r w:rsidRPr="001D0529">
        <w:rPr>
          <w:rFonts w:ascii="Arial" w:hAnsi="Arial" w:cs="Arial"/>
          <w:sz w:val="22"/>
          <w:szCs w:val="22"/>
        </w:rPr>
        <w:t>do Conselho Nacional do Ministério</w:t>
      </w:r>
      <w:r w:rsidRPr="001D0529">
        <w:rPr>
          <w:rFonts w:ascii="Arial" w:hAnsi="Arial" w:cs="Arial"/>
          <w:spacing w:val="-6"/>
          <w:sz w:val="22"/>
          <w:szCs w:val="22"/>
        </w:rPr>
        <w:t xml:space="preserve"> </w:t>
      </w:r>
      <w:r w:rsidRPr="001D0529">
        <w:rPr>
          <w:rFonts w:ascii="Arial" w:hAnsi="Arial" w:cs="Arial"/>
          <w:sz w:val="22"/>
          <w:szCs w:val="22"/>
        </w:rPr>
        <w:t>Público.</w:t>
      </w:r>
    </w:p>
    <w:p w14:paraId="05BAAD67"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6° Ficam mantidos os efeitos das disposições constantes do artigo 5° da </w:t>
      </w:r>
      <w:hyperlink r:id="rId35">
        <w:r w:rsidRPr="001D0529">
          <w:rPr>
            <w:rFonts w:ascii="Arial" w:hAnsi="Arial" w:cs="Arial"/>
            <w:color w:val="0000CC"/>
            <w:sz w:val="22"/>
            <w:szCs w:val="22"/>
            <w:u w:val="single" w:color="0000CC"/>
          </w:rPr>
          <w:t>Resolução CNMP n° 01 de 07.11.2005</w:t>
        </w:r>
      </w:hyperlink>
      <w:r w:rsidRPr="001D0529">
        <w:rPr>
          <w:rFonts w:ascii="Arial" w:hAnsi="Arial" w:cs="Arial"/>
          <w:sz w:val="22"/>
          <w:szCs w:val="22"/>
        </w:rPr>
        <w:t xml:space="preserve">, do artigo 3° da </w:t>
      </w:r>
      <w:hyperlink r:id="rId36">
        <w:r w:rsidRPr="001D0529">
          <w:rPr>
            <w:rFonts w:ascii="Arial" w:hAnsi="Arial" w:cs="Arial"/>
            <w:color w:val="0000CC"/>
            <w:sz w:val="22"/>
            <w:szCs w:val="22"/>
            <w:u w:val="single" w:color="0000CC"/>
          </w:rPr>
          <w:t>Resolução CNMP n° 07, de</w:t>
        </w:r>
      </w:hyperlink>
      <w:r w:rsidRPr="001D0529">
        <w:rPr>
          <w:rFonts w:ascii="Arial" w:hAnsi="Arial" w:cs="Arial"/>
          <w:color w:val="0000CC"/>
          <w:sz w:val="22"/>
          <w:szCs w:val="22"/>
        </w:rPr>
        <w:t xml:space="preserve"> </w:t>
      </w:r>
      <w:hyperlink r:id="rId37">
        <w:r w:rsidRPr="001D0529">
          <w:rPr>
            <w:rFonts w:ascii="Arial" w:hAnsi="Arial" w:cs="Arial"/>
            <w:color w:val="0000CC"/>
            <w:sz w:val="22"/>
            <w:szCs w:val="22"/>
            <w:u w:val="single" w:color="0000CC"/>
          </w:rPr>
          <w:t>17.04.2006</w:t>
        </w:r>
      </w:hyperlink>
      <w:r w:rsidRPr="001D0529">
        <w:rPr>
          <w:rFonts w:ascii="Arial" w:hAnsi="Arial" w:cs="Arial"/>
          <w:sz w:val="22"/>
          <w:szCs w:val="22"/>
        </w:rPr>
        <w:t xml:space="preserve">, e do art. 3° da </w:t>
      </w:r>
      <w:hyperlink r:id="rId38">
        <w:r w:rsidRPr="001D0529">
          <w:rPr>
            <w:rFonts w:ascii="Arial" w:hAnsi="Arial" w:cs="Arial"/>
            <w:color w:val="0000CC"/>
            <w:sz w:val="22"/>
            <w:szCs w:val="22"/>
            <w:u w:val="single" w:color="0000CC"/>
          </w:rPr>
          <w:t>Resolução CNMP n° 21, de 19.06.2007</w:t>
        </w:r>
      </w:hyperlink>
      <w:r w:rsidRPr="001D0529">
        <w:rPr>
          <w:rFonts w:ascii="Arial" w:hAnsi="Arial" w:cs="Arial"/>
          <w:sz w:val="22"/>
          <w:szCs w:val="22"/>
        </w:rPr>
        <w:t>.</w:t>
      </w:r>
    </w:p>
    <w:p w14:paraId="659B0C9A"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Art. 7º Os órgãos do Ministério Público da União e dos Estados adotarão as providências administrativas para adequação aos termos desta Resolução no prazo de trinta dias.</w:t>
      </w:r>
    </w:p>
    <w:p w14:paraId="083F5507" w14:textId="77777777" w:rsidR="003127A9" w:rsidRPr="001D0529" w:rsidRDefault="003127A9" w:rsidP="003127A9">
      <w:pPr>
        <w:pStyle w:val="Corpodetexto"/>
        <w:ind w:left="953" w:right="-143"/>
        <w:rPr>
          <w:rFonts w:ascii="Arial" w:hAnsi="Arial" w:cs="Arial"/>
          <w:sz w:val="22"/>
          <w:szCs w:val="22"/>
        </w:rPr>
      </w:pPr>
      <w:r w:rsidRPr="001D0529">
        <w:rPr>
          <w:rFonts w:ascii="Arial" w:hAnsi="Arial" w:cs="Arial"/>
          <w:sz w:val="22"/>
          <w:szCs w:val="22"/>
        </w:rPr>
        <w:t xml:space="preserve">Art. 8°  Revogam-se as disposições em contrário. </w:t>
      </w:r>
    </w:p>
    <w:p w14:paraId="00ADA24C" w14:textId="77777777" w:rsidR="003127A9" w:rsidRDefault="003127A9" w:rsidP="003127A9">
      <w:pPr>
        <w:pStyle w:val="Corpodetexto"/>
        <w:ind w:left="953" w:right="-143"/>
        <w:rPr>
          <w:rFonts w:ascii="Arial" w:hAnsi="Arial" w:cs="Arial"/>
          <w:sz w:val="22"/>
          <w:szCs w:val="22"/>
        </w:rPr>
      </w:pPr>
      <w:r w:rsidRPr="001D0529">
        <w:rPr>
          <w:rFonts w:ascii="Arial" w:hAnsi="Arial" w:cs="Arial"/>
          <w:sz w:val="22"/>
          <w:szCs w:val="22"/>
        </w:rPr>
        <w:t>Brasília-DF, 28 de abril de 2009.</w:t>
      </w:r>
    </w:p>
    <w:p w14:paraId="2037EC4B" w14:textId="77777777" w:rsidR="003127A9" w:rsidRDefault="003127A9" w:rsidP="003127A9">
      <w:pPr>
        <w:pStyle w:val="Corpodetexto"/>
        <w:ind w:left="953" w:right="-143"/>
        <w:rPr>
          <w:rFonts w:ascii="Arial" w:hAnsi="Arial" w:cs="Arial"/>
          <w:sz w:val="22"/>
          <w:szCs w:val="22"/>
        </w:rPr>
      </w:pPr>
    </w:p>
    <w:p w14:paraId="1C70B2F2" w14:textId="77777777" w:rsidR="003127A9" w:rsidRDefault="003127A9" w:rsidP="003127A9">
      <w:pPr>
        <w:pStyle w:val="Corpodetexto"/>
        <w:ind w:left="142" w:right="-143" w:firstLine="811"/>
        <w:jc w:val="both"/>
        <w:rPr>
          <w:rFonts w:ascii="Arial" w:hAnsi="Arial" w:cs="Arial"/>
          <w:sz w:val="22"/>
          <w:szCs w:val="22"/>
        </w:rPr>
      </w:pPr>
    </w:p>
    <w:p w14:paraId="2A8DA7A6" w14:textId="77777777" w:rsidR="003127A9" w:rsidRPr="001D0529" w:rsidRDefault="003127A9" w:rsidP="003127A9">
      <w:pPr>
        <w:pStyle w:val="Corpodetexto"/>
        <w:spacing w:line="276" w:lineRule="auto"/>
        <w:ind w:left="142" w:right="-143"/>
        <w:jc w:val="center"/>
        <w:rPr>
          <w:rFonts w:ascii="Arial" w:hAnsi="Arial" w:cs="Arial"/>
          <w:sz w:val="22"/>
          <w:szCs w:val="22"/>
        </w:rPr>
      </w:pPr>
      <w:r w:rsidRPr="001D0529">
        <w:rPr>
          <w:rFonts w:ascii="Arial" w:hAnsi="Arial" w:cs="Arial"/>
          <w:sz w:val="22"/>
          <w:szCs w:val="22"/>
        </w:rPr>
        <w:t>ANTONIO FERNANDO BARROS E SILVA DE SOUZA</w:t>
      </w:r>
    </w:p>
    <w:p w14:paraId="17655034" w14:textId="77777777" w:rsidR="003127A9" w:rsidRPr="001D0529" w:rsidRDefault="003127A9" w:rsidP="003127A9">
      <w:pPr>
        <w:pStyle w:val="Corpodetexto"/>
        <w:spacing w:line="276" w:lineRule="auto"/>
        <w:ind w:left="142" w:right="-143"/>
        <w:jc w:val="center"/>
        <w:rPr>
          <w:rFonts w:ascii="Arial" w:hAnsi="Arial" w:cs="Arial"/>
          <w:sz w:val="22"/>
          <w:szCs w:val="22"/>
        </w:rPr>
      </w:pPr>
      <w:r w:rsidRPr="001D0529">
        <w:rPr>
          <w:rFonts w:ascii="Arial" w:hAnsi="Arial" w:cs="Arial"/>
          <w:sz w:val="22"/>
          <w:szCs w:val="22"/>
        </w:rPr>
        <w:t>Presidente do Conselho Nacional do Ministério Público</w:t>
      </w:r>
    </w:p>
    <w:p w14:paraId="24C2A243" w14:textId="77777777" w:rsidR="009F7412" w:rsidRPr="003127A9" w:rsidRDefault="009F7412">
      <w:pPr>
        <w:rPr>
          <w:lang w:val="x-none"/>
        </w:rPr>
      </w:pPr>
    </w:p>
    <w:sectPr w:rsidR="009F7412" w:rsidRPr="003127A9" w:rsidSect="00043323">
      <w:headerReference w:type="default" r:id="rId39"/>
      <w:footerReference w:type="default" r:id="rId40"/>
      <w:pgSz w:w="11906" w:h="16838"/>
      <w:pgMar w:top="1701" w:right="849"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0348" w14:textId="77777777" w:rsidR="002F5FD1" w:rsidRDefault="002F5FD1" w:rsidP="009F7412">
      <w:r>
        <w:separator/>
      </w:r>
    </w:p>
  </w:endnote>
  <w:endnote w:type="continuationSeparator" w:id="0">
    <w:p w14:paraId="7C5FBB78" w14:textId="77777777" w:rsidR="002F5FD1" w:rsidRDefault="002F5FD1" w:rsidP="009F7412">
      <w:r>
        <w:continuationSeparator/>
      </w:r>
    </w:p>
  </w:endnote>
  <w:endnote w:type="continuationNotice" w:id="1">
    <w:p w14:paraId="67A548C1" w14:textId="77777777" w:rsidR="002F5FD1" w:rsidRDefault="002F5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010B6286" w14:textId="68047507" w:rsidR="003F605B" w:rsidRDefault="003F605B"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 402/2019-DG/MP</w:t>
            </w:r>
          </w:p>
          <w:p w14:paraId="2CCF703E" w14:textId="753D2827" w:rsidR="003F605B" w:rsidRPr="0080767F" w:rsidRDefault="003F605B"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101/2019</w:t>
            </w:r>
          </w:p>
          <w:p w14:paraId="2D11D1E4" w14:textId="77777777" w:rsidR="003F605B" w:rsidRDefault="003F605B" w:rsidP="00105706">
            <w:pPr>
              <w:pStyle w:val="Rodap"/>
              <w:jc w:val="center"/>
            </w:pPr>
          </w:p>
          <w:p w14:paraId="1FADF53B" w14:textId="14D6FC9B" w:rsidR="003F605B" w:rsidRPr="00C55A0F" w:rsidRDefault="003F605B" w:rsidP="00105706">
            <w:pPr>
              <w:pStyle w:val="Rodap"/>
              <w:jc w:val="center"/>
              <w:rPr>
                <w:rFonts w:ascii="Arial" w:hAnsi="Arial" w:cs="Arial"/>
                <w:sz w:val="22"/>
                <w:szCs w:val="22"/>
              </w:rPr>
            </w:pPr>
            <w:r w:rsidRPr="00C55A0F">
              <w:rPr>
                <w:rFonts w:ascii="Arial" w:hAnsi="Arial" w:cs="Arial"/>
                <w:noProof/>
                <w:sz w:val="22"/>
                <w:szCs w:val="22"/>
              </w:rPr>
              <mc:AlternateContent>
                <mc:Choice Requires="wps">
                  <w:drawing>
                    <wp:anchor distT="0" distB="0" distL="114300" distR="114300" simplePos="0" relativeHeight="251658241"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827142B">
                    <v:line id="Conector reto 10"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c40008" strokeweight="1.5pt" from="0,-9.7pt" to="467.25pt,-9.7pt" w14:anchorId="153AB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v:stroke joinstyle="miter"/>
                      <w10:wrap anchorx="margin"/>
                    </v:line>
                  </w:pict>
                </mc:Fallback>
              </mc:AlternateContent>
            </w:r>
            <w:r w:rsidRPr="00336CA3">
              <w:rPr>
                <w:rFonts w:ascii="Arial" w:eastAsia="Times New Roman" w:hAnsi="Arial" w:cs="Arial"/>
                <w:w w:val="90"/>
                <w:sz w:val="22"/>
                <w:szCs w:val="22"/>
              </w:rPr>
              <w:t>PREGÃO ELETRÔNICO_CDR CDRW DVDR</w:t>
            </w:r>
          </w:p>
          <w:p w14:paraId="6FA588A6" w14:textId="77777777" w:rsidR="003F605B" w:rsidRDefault="003F605B">
            <w:pPr>
              <w:pStyle w:val="Rodap"/>
              <w:jc w:val="right"/>
              <w:rPr>
                <w:rFonts w:ascii="Arial" w:hAnsi="Arial" w:cs="Arial"/>
                <w:sz w:val="18"/>
                <w:szCs w:val="18"/>
              </w:rPr>
            </w:pPr>
          </w:p>
          <w:p w14:paraId="3C7830F1" w14:textId="77777777" w:rsidR="003F605B" w:rsidRDefault="003F605B">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69FA6DAE" w14:textId="77777777" w:rsidR="003F605B" w:rsidRPr="005D2C35" w:rsidRDefault="003F605B"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34D6A" w14:textId="77777777" w:rsidR="002F5FD1" w:rsidRDefault="002F5FD1" w:rsidP="009F7412">
      <w:r>
        <w:separator/>
      </w:r>
    </w:p>
  </w:footnote>
  <w:footnote w:type="continuationSeparator" w:id="0">
    <w:p w14:paraId="3E25D96E" w14:textId="77777777" w:rsidR="002F5FD1" w:rsidRDefault="002F5FD1" w:rsidP="009F7412">
      <w:r>
        <w:continuationSeparator/>
      </w:r>
    </w:p>
  </w:footnote>
  <w:footnote w:type="continuationNotice" w:id="1">
    <w:p w14:paraId="713E8496" w14:textId="77777777" w:rsidR="002F5FD1" w:rsidRDefault="002F5F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3F605B" w14:paraId="351C62B6" w14:textId="77777777" w:rsidTr="00051736">
      <w:tc>
        <w:tcPr>
          <w:tcW w:w="5240" w:type="dxa"/>
          <w:vAlign w:val="center"/>
        </w:tcPr>
        <w:p w14:paraId="41DA8CA6" w14:textId="77777777" w:rsidR="003F605B" w:rsidRDefault="003F605B">
          <w:pPr>
            <w:pStyle w:val="Cabealho"/>
          </w:pPr>
          <w:r>
            <w:rPr>
              <w:noProof/>
            </w:rPr>
            <w:drawing>
              <wp:inline distT="0" distB="0" distL="0" distR="0" wp14:anchorId="4DABBD11" wp14:editId="50811ADA">
                <wp:extent cx="2520000" cy="29781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852A14E" w14:textId="77777777" w:rsidR="003F605B" w:rsidRPr="009F7412" w:rsidRDefault="003F605B" w:rsidP="009F7412">
          <w:pPr>
            <w:pStyle w:val="Cabealho"/>
            <w:jc w:val="both"/>
            <w:rPr>
              <w:sz w:val="28"/>
              <w:szCs w:val="28"/>
            </w:rPr>
          </w:pPr>
        </w:p>
      </w:tc>
      <w:tc>
        <w:tcPr>
          <w:tcW w:w="2410" w:type="dxa"/>
        </w:tcPr>
        <w:p w14:paraId="150327D9" w14:textId="77777777" w:rsidR="003F605B" w:rsidRPr="00EC69C4" w:rsidRDefault="003F605B" w:rsidP="00EC69C4">
          <w:pPr>
            <w:pStyle w:val="Cabealho"/>
            <w:spacing w:line="276" w:lineRule="auto"/>
            <w:jc w:val="both"/>
            <w:rPr>
              <w:rFonts w:ascii="Arial" w:hAnsi="Arial" w:cs="Arial"/>
              <w:sz w:val="20"/>
              <w:szCs w:val="20"/>
            </w:rPr>
          </w:pPr>
        </w:p>
      </w:tc>
    </w:tr>
  </w:tbl>
  <w:p w14:paraId="1D03A068" w14:textId="77777777" w:rsidR="003F605B" w:rsidRDefault="003F605B">
    <w:pPr>
      <w:pStyle w:val="Cabealho"/>
    </w:pPr>
    <w:r>
      <w:rPr>
        <w:noProof/>
      </w:rPr>
      <mc:AlternateContent>
        <mc:Choice Requires="wps">
          <w:drawing>
            <wp:anchor distT="0" distB="0" distL="114300" distR="114300" simplePos="0" relativeHeight="251658240" behindDoc="0" locked="0" layoutInCell="1" allowOverlap="1" wp14:anchorId="4A017490" wp14:editId="34E19958">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0E9476">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2EE24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93C"/>
    <w:multiLevelType w:val="multilevel"/>
    <w:tmpl w:val="CF466D3A"/>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C225A14"/>
    <w:multiLevelType w:val="hybridMultilevel"/>
    <w:tmpl w:val="46A49004"/>
    <w:lvl w:ilvl="0" w:tplc="458427C0">
      <w:start w:val="1"/>
      <w:numFmt w:val="lowerLetter"/>
      <w:lvlText w:val="%1)"/>
      <w:lvlJc w:val="left"/>
      <w:pPr>
        <w:ind w:left="1161" w:hanging="735"/>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2" w15:restartNumberingAfterBreak="0">
    <w:nsid w:val="313C1676"/>
    <w:multiLevelType w:val="hybridMultilevel"/>
    <w:tmpl w:val="958A70B6"/>
    <w:lvl w:ilvl="0" w:tplc="1A9E5DBE">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 w15:restartNumberingAfterBreak="0">
    <w:nsid w:val="5CEE6379"/>
    <w:multiLevelType w:val="hybridMultilevel"/>
    <w:tmpl w:val="5DC25CB2"/>
    <w:lvl w:ilvl="0" w:tplc="C2F85E3A">
      <w:start w:val="5"/>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4" w15:restartNumberingAfterBreak="0">
    <w:nsid w:val="61A25BF6"/>
    <w:multiLevelType w:val="singleLevel"/>
    <w:tmpl w:val="76D6948C"/>
    <w:lvl w:ilvl="0">
      <w:start w:val="1"/>
      <w:numFmt w:val="lowerLetter"/>
      <w:lvlText w:val="%1)"/>
      <w:lvlJc w:val="left"/>
      <w:pPr>
        <w:tabs>
          <w:tab w:val="num" w:pos="360"/>
        </w:tabs>
        <w:ind w:left="360" w:hanging="360"/>
      </w:pPr>
      <w:rPr>
        <w:b w:val="0"/>
        <w:color w:val="auto"/>
      </w:rPr>
    </w:lvl>
  </w:abstractNum>
  <w:abstractNum w:abstractNumId="5" w15:restartNumberingAfterBreak="0">
    <w:nsid w:val="75AE7015"/>
    <w:multiLevelType w:val="hybridMultilevel"/>
    <w:tmpl w:val="7F74017C"/>
    <w:lvl w:ilvl="0" w:tplc="610C7B9A">
      <w:start w:val="1"/>
      <w:numFmt w:val="upperRoman"/>
      <w:lvlText w:val="%1"/>
      <w:lvlJc w:val="left"/>
      <w:pPr>
        <w:ind w:left="100" w:hanging="152"/>
      </w:pPr>
      <w:rPr>
        <w:rFonts w:ascii="Arial" w:eastAsia="Times New Roman" w:hAnsi="Arial" w:cs="Arial" w:hint="default"/>
        <w:w w:val="100"/>
        <w:sz w:val="22"/>
        <w:szCs w:val="20"/>
        <w:lang w:val="pt-BR" w:eastAsia="pt-BR" w:bidi="pt-BR"/>
      </w:rPr>
    </w:lvl>
    <w:lvl w:ilvl="1" w:tplc="7B8E727C">
      <w:numFmt w:val="bullet"/>
      <w:lvlText w:val="•"/>
      <w:lvlJc w:val="left"/>
      <w:pPr>
        <w:ind w:left="1020" w:hanging="152"/>
      </w:pPr>
      <w:rPr>
        <w:lang w:val="pt-BR" w:eastAsia="pt-BR" w:bidi="pt-BR"/>
      </w:rPr>
    </w:lvl>
    <w:lvl w:ilvl="2" w:tplc="7D5817B0">
      <w:numFmt w:val="bullet"/>
      <w:lvlText w:val="•"/>
      <w:lvlJc w:val="left"/>
      <w:pPr>
        <w:ind w:left="1940" w:hanging="152"/>
      </w:pPr>
      <w:rPr>
        <w:lang w:val="pt-BR" w:eastAsia="pt-BR" w:bidi="pt-BR"/>
      </w:rPr>
    </w:lvl>
    <w:lvl w:ilvl="3" w:tplc="2552423A">
      <w:numFmt w:val="bullet"/>
      <w:lvlText w:val="•"/>
      <w:lvlJc w:val="left"/>
      <w:pPr>
        <w:ind w:left="2860" w:hanging="152"/>
      </w:pPr>
      <w:rPr>
        <w:lang w:val="pt-BR" w:eastAsia="pt-BR" w:bidi="pt-BR"/>
      </w:rPr>
    </w:lvl>
    <w:lvl w:ilvl="4" w:tplc="1E5AB76E">
      <w:numFmt w:val="bullet"/>
      <w:lvlText w:val="•"/>
      <w:lvlJc w:val="left"/>
      <w:pPr>
        <w:ind w:left="3780" w:hanging="152"/>
      </w:pPr>
      <w:rPr>
        <w:lang w:val="pt-BR" w:eastAsia="pt-BR" w:bidi="pt-BR"/>
      </w:rPr>
    </w:lvl>
    <w:lvl w:ilvl="5" w:tplc="68DAED94">
      <w:numFmt w:val="bullet"/>
      <w:lvlText w:val="•"/>
      <w:lvlJc w:val="left"/>
      <w:pPr>
        <w:ind w:left="4700" w:hanging="152"/>
      </w:pPr>
      <w:rPr>
        <w:lang w:val="pt-BR" w:eastAsia="pt-BR" w:bidi="pt-BR"/>
      </w:rPr>
    </w:lvl>
    <w:lvl w:ilvl="6" w:tplc="0F5EC850">
      <w:numFmt w:val="bullet"/>
      <w:lvlText w:val="•"/>
      <w:lvlJc w:val="left"/>
      <w:pPr>
        <w:ind w:left="5620" w:hanging="152"/>
      </w:pPr>
      <w:rPr>
        <w:lang w:val="pt-BR" w:eastAsia="pt-BR" w:bidi="pt-BR"/>
      </w:rPr>
    </w:lvl>
    <w:lvl w:ilvl="7" w:tplc="34F2A604">
      <w:numFmt w:val="bullet"/>
      <w:lvlText w:val="•"/>
      <w:lvlJc w:val="left"/>
      <w:pPr>
        <w:ind w:left="6540" w:hanging="152"/>
      </w:pPr>
      <w:rPr>
        <w:lang w:val="pt-BR" w:eastAsia="pt-BR" w:bidi="pt-BR"/>
      </w:rPr>
    </w:lvl>
    <w:lvl w:ilvl="8" w:tplc="68BA48FE">
      <w:numFmt w:val="bullet"/>
      <w:lvlText w:val="•"/>
      <w:lvlJc w:val="left"/>
      <w:pPr>
        <w:ind w:left="7460" w:hanging="152"/>
      </w:pPr>
      <w:rPr>
        <w:lang w:val="pt-BR" w:eastAsia="pt-BR" w:bidi="pt-BR"/>
      </w:rPr>
    </w:lvl>
  </w:abstractNum>
  <w:abstractNum w:abstractNumId="6" w15:restartNumberingAfterBreak="0">
    <w:nsid w:val="782735FA"/>
    <w:multiLevelType w:val="hybridMultilevel"/>
    <w:tmpl w:val="3A229824"/>
    <w:lvl w:ilvl="0" w:tplc="0416000F">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3"/>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38A7"/>
    <w:rsid w:val="00030193"/>
    <w:rsid w:val="00040004"/>
    <w:rsid w:val="00043323"/>
    <w:rsid w:val="00051736"/>
    <w:rsid w:val="00061729"/>
    <w:rsid w:val="00071E9A"/>
    <w:rsid w:val="00083E9C"/>
    <w:rsid w:val="000A6833"/>
    <w:rsid w:val="000D0349"/>
    <w:rsid w:val="00105706"/>
    <w:rsid w:val="00111282"/>
    <w:rsid w:val="00112047"/>
    <w:rsid w:val="001260FB"/>
    <w:rsid w:val="00152D5C"/>
    <w:rsid w:val="00153DA8"/>
    <w:rsid w:val="00162188"/>
    <w:rsid w:val="0016641B"/>
    <w:rsid w:val="00173D65"/>
    <w:rsid w:val="00177C46"/>
    <w:rsid w:val="001A1FCF"/>
    <w:rsid w:val="001D39AA"/>
    <w:rsid w:val="001D5EB2"/>
    <w:rsid w:val="001E649B"/>
    <w:rsid w:val="001F3826"/>
    <w:rsid w:val="001F7044"/>
    <w:rsid w:val="0021594A"/>
    <w:rsid w:val="002174B9"/>
    <w:rsid w:val="00235631"/>
    <w:rsid w:val="00235F36"/>
    <w:rsid w:val="002534BA"/>
    <w:rsid w:val="00297250"/>
    <w:rsid w:val="002C79F0"/>
    <w:rsid w:val="002E2CD0"/>
    <w:rsid w:val="002F5FD1"/>
    <w:rsid w:val="003127A9"/>
    <w:rsid w:val="00313E2F"/>
    <w:rsid w:val="00331B2A"/>
    <w:rsid w:val="00336CA3"/>
    <w:rsid w:val="00340042"/>
    <w:rsid w:val="00340048"/>
    <w:rsid w:val="003467BB"/>
    <w:rsid w:val="003528CA"/>
    <w:rsid w:val="003563D2"/>
    <w:rsid w:val="00377A14"/>
    <w:rsid w:val="003824EB"/>
    <w:rsid w:val="00384315"/>
    <w:rsid w:val="00387140"/>
    <w:rsid w:val="00393526"/>
    <w:rsid w:val="003B4808"/>
    <w:rsid w:val="003B4B64"/>
    <w:rsid w:val="003B6339"/>
    <w:rsid w:val="003C1162"/>
    <w:rsid w:val="003C75EA"/>
    <w:rsid w:val="003D24DD"/>
    <w:rsid w:val="003D4DC9"/>
    <w:rsid w:val="003E18FF"/>
    <w:rsid w:val="003E3F2D"/>
    <w:rsid w:val="003F605B"/>
    <w:rsid w:val="003F6A04"/>
    <w:rsid w:val="00400DB0"/>
    <w:rsid w:val="00433DA2"/>
    <w:rsid w:val="004343B6"/>
    <w:rsid w:val="0044421A"/>
    <w:rsid w:val="00474CB5"/>
    <w:rsid w:val="00477D13"/>
    <w:rsid w:val="00480F3D"/>
    <w:rsid w:val="004C6A49"/>
    <w:rsid w:val="004E00E4"/>
    <w:rsid w:val="004E3DFC"/>
    <w:rsid w:val="00520D1E"/>
    <w:rsid w:val="005315C1"/>
    <w:rsid w:val="00556893"/>
    <w:rsid w:val="005674A0"/>
    <w:rsid w:val="00572273"/>
    <w:rsid w:val="00587064"/>
    <w:rsid w:val="005B6167"/>
    <w:rsid w:val="005C1B9D"/>
    <w:rsid w:val="005C1C75"/>
    <w:rsid w:val="005C36F0"/>
    <w:rsid w:val="005D2C35"/>
    <w:rsid w:val="005D3D56"/>
    <w:rsid w:val="005E0F21"/>
    <w:rsid w:val="005F554C"/>
    <w:rsid w:val="00617125"/>
    <w:rsid w:val="00623913"/>
    <w:rsid w:val="00651795"/>
    <w:rsid w:val="00670C50"/>
    <w:rsid w:val="00696C5C"/>
    <w:rsid w:val="006A0726"/>
    <w:rsid w:val="006A1A6C"/>
    <w:rsid w:val="006E514D"/>
    <w:rsid w:val="006F0568"/>
    <w:rsid w:val="006F6A21"/>
    <w:rsid w:val="00711205"/>
    <w:rsid w:val="00736F43"/>
    <w:rsid w:val="00742480"/>
    <w:rsid w:val="00751443"/>
    <w:rsid w:val="00755655"/>
    <w:rsid w:val="00767158"/>
    <w:rsid w:val="00772269"/>
    <w:rsid w:val="007C7EEA"/>
    <w:rsid w:val="007D01A0"/>
    <w:rsid w:val="007D1238"/>
    <w:rsid w:val="008016A4"/>
    <w:rsid w:val="00801AD0"/>
    <w:rsid w:val="0080767F"/>
    <w:rsid w:val="008100EB"/>
    <w:rsid w:val="00851FA7"/>
    <w:rsid w:val="008728AB"/>
    <w:rsid w:val="008760D6"/>
    <w:rsid w:val="0089166B"/>
    <w:rsid w:val="00892ACD"/>
    <w:rsid w:val="008953F8"/>
    <w:rsid w:val="008C1FA3"/>
    <w:rsid w:val="008C73CE"/>
    <w:rsid w:val="008D3318"/>
    <w:rsid w:val="008E5C79"/>
    <w:rsid w:val="008F22F9"/>
    <w:rsid w:val="00930645"/>
    <w:rsid w:val="009326DC"/>
    <w:rsid w:val="009659A4"/>
    <w:rsid w:val="00984012"/>
    <w:rsid w:val="009A47F7"/>
    <w:rsid w:val="009A78A9"/>
    <w:rsid w:val="009B626B"/>
    <w:rsid w:val="009D2083"/>
    <w:rsid w:val="009E26D3"/>
    <w:rsid w:val="009F7412"/>
    <w:rsid w:val="00A0430A"/>
    <w:rsid w:val="00A433BD"/>
    <w:rsid w:val="00A47915"/>
    <w:rsid w:val="00A538F4"/>
    <w:rsid w:val="00A56D79"/>
    <w:rsid w:val="00A6216B"/>
    <w:rsid w:val="00A72E6A"/>
    <w:rsid w:val="00A820D8"/>
    <w:rsid w:val="00A85129"/>
    <w:rsid w:val="00AA17F4"/>
    <w:rsid w:val="00AA3E20"/>
    <w:rsid w:val="00AB0039"/>
    <w:rsid w:val="00AC10BF"/>
    <w:rsid w:val="00AC200E"/>
    <w:rsid w:val="00AC4009"/>
    <w:rsid w:val="00AE5461"/>
    <w:rsid w:val="00AF7420"/>
    <w:rsid w:val="00B01B52"/>
    <w:rsid w:val="00B156C0"/>
    <w:rsid w:val="00B20619"/>
    <w:rsid w:val="00B21EFE"/>
    <w:rsid w:val="00B874C3"/>
    <w:rsid w:val="00BC4915"/>
    <w:rsid w:val="00C1415D"/>
    <w:rsid w:val="00C503ED"/>
    <w:rsid w:val="00C55A0F"/>
    <w:rsid w:val="00C84A8C"/>
    <w:rsid w:val="00CA5896"/>
    <w:rsid w:val="00CD55B1"/>
    <w:rsid w:val="00CE263B"/>
    <w:rsid w:val="00D105C4"/>
    <w:rsid w:val="00D37072"/>
    <w:rsid w:val="00D55F45"/>
    <w:rsid w:val="00D66105"/>
    <w:rsid w:val="00D90B56"/>
    <w:rsid w:val="00D96B60"/>
    <w:rsid w:val="00DA7575"/>
    <w:rsid w:val="00DD2234"/>
    <w:rsid w:val="00DE5C1F"/>
    <w:rsid w:val="00E157F1"/>
    <w:rsid w:val="00E3716F"/>
    <w:rsid w:val="00E646CC"/>
    <w:rsid w:val="00E661C3"/>
    <w:rsid w:val="00E815A5"/>
    <w:rsid w:val="00E83122"/>
    <w:rsid w:val="00EB37DA"/>
    <w:rsid w:val="00EB39ED"/>
    <w:rsid w:val="00EC5A3B"/>
    <w:rsid w:val="00EC69C4"/>
    <w:rsid w:val="00EF0474"/>
    <w:rsid w:val="00EF7F48"/>
    <w:rsid w:val="00F02990"/>
    <w:rsid w:val="00F3727E"/>
    <w:rsid w:val="00F63A86"/>
    <w:rsid w:val="00F85317"/>
    <w:rsid w:val="00F971FC"/>
    <w:rsid w:val="00FA7092"/>
    <w:rsid w:val="00FB6F4C"/>
    <w:rsid w:val="00FD4A41"/>
    <w:rsid w:val="00FD4BB0"/>
    <w:rsid w:val="00FF44A7"/>
    <w:rsid w:val="00FF4DEB"/>
    <w:rsid w:val="00FF75F5"/>
    <w:rsid w:val="44C3B338"/>
    <w:rsid w:val="4B6EBEC1"/>
    <w:rsid w:val="64E1C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91438"/>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0F"/>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C55A0F"/>
    <w:pPr>
      <w:keepNext/>
      <w:keepLines/>
      <w:spacing w:before="480"/>
      <w:outlineLvl w:val="0"/>
    </w:pPr>
    <w:rPr>
      <w:rFonts w:ascii="Comic Sans MS" w:eastAsia="Times New Roman" w:hAnsi="Comic Sans MS"/>
      <w:sz w:val="20"/>
      <w:szCs w:val="28"/>
      <w:lang w:val="x-none"/>
    </w:rPr>
  </w:style>
  <w:style w:type="paragraph" w:styleId="Ttulo2">
    <w:name w:val="heading 2"/>
    <w:basedOn w:val="Normal"/>
    <w:next w:val="Normal"/>
    <w:link w:val="Ttulo2Char"/>
    <w:uiPriority w:val="9"/>
    <w:semiHidden/>
    <w:unhideWhenUsed/>
    <w:qFormat/>
    <w:rsid w:val="00C55A0F"/>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C55A0F"/>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C55A0F"/>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C55A0F"/>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C55A0F"/>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C55A0F"/>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C55A0F"/>
    <w:rPr>
      <w:rFonts w:ascii="Comic Sans MS" w:eastAsia="Times New Roman" w:hAnsi="Comic Sans MS" w:cs="Times New Roman"/>
      <w:sz w:val="20"/>
      <w:szCs w:val="28"/>
      <w:lang w:val="x-none" w:eastAsia="pt-BR"/>
    </w:rPr>
  </w:style>
  <w:style w:type="character" w:customStyle="1" w:styleId="Ttulo2Char">
    <w:name w:val="Título 2 Char"/>
    <w:basedOn w:val="Fontepargpadro"/>
    <w:link w:val="Ttulo2"/>
    <w:uiPriority w:val="9"/>
    <w:semiHidden/>
    <w:rsid w:val="00C55A0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C55A0F"/>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C55A0F"/>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C55A0F"/>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C55A0F"/>
    <w:rPr>
      <w:rFonts w:ascii="Calibri" w:eastAsia="Times New Roman" w:hAnsi="Calibri" w:cs="Times New Roman"/>
      <w:b/>
      <w:bCs/>
      <w:lang w:val="x-none" w:eastAsia="x-none"/>
    </w:rPr>
  </w:style>
  <w:style w:type="character" w:customStyle="1" w:styleId="Ttulo9Char">
    <w:name w:val="Título 9 Char"/>
    <w:basedOn w:val="Fontepargpadro"/>
    <w:link w:val="Ttulo9"/>
    <w:uiPriority w:val="9"/>
    <w:semiHidden/>
    <w:rsid w:val="00C55A0F"/>
    <w:rPr>
      <w:rFonts w:ascii="Cambria" w:eastAsia="Times New Roman" w:hAnsi="Cambria" w:cs="Times New Roman"/>
      <w:lang w:eastAsia="pt-BR"/>
    </w:rPr>
  </w:style>
  <w:style w:type="character" w:styleId="Hyperlink">
    <w:name w:val="Hyperlink"/>
    <w:uiPriority w:val="99"/>
    <w:semiHidden/>
    <w:unhideWhenUsed/>
    <w:rsid w:val="00C55A0F"/>
    <w:rPr>
      <w:color w:val="0000FF"/>
      <w:u w:val="single"/>
    </w:rPr>
  </w:style>
  <w:style w:type="character" w:styleId="HiperlinkVisitado">
    <w:name w:val="FollowedHyperlink"/>
    <w:basedOn w:val="Fontepargpadro"/>
    <w:uiPriority w:val="99"/>
    <w:semiHidden/>
    <w:unhideWhenUsed/>
    <w:rsid w:val="00C55A0F"/>
    <w:rPr>
      <w:color w:val="954F72" w:themeColor="followedHyperlink"/>
      <w:u w:val="single"/>
    </w:rPr>
  </w:style>
  <w:style w:type="character" w:customStyle="1" w:styleId="Ttulo1Char1">
    <w:name w:val="Título 1 Char1"/>
    <w:aliases w:val="Feng Shui Char1"/>
    <w:basedOn w:val="Fontepargpadro"/>
    <w:uiPriority w:val="9"/>
    <w:rsid w:val="00C55A0F"/>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C55A0F"/>
    <w:pPr>
      <w:spacing w:before="100" w:beforeAutospacing="1" w:after="100" w:afterAutospacing="1"/>
    </w:pPr>
    <w:rPr>
      <w:rFonts w:eastAsia="Times New Roman"/>
    </w:rPr>
  </w:style>
  <w:style w:type="paragraph" w:styleId="Corpodetexto">
    <w:name w:val="Body Text"/>
    <w:basedOn w:val="Normal"/>
    <w:link w:val="CorpodetextoChar"/>
    <w:uiPriority w:val="99"/>
    <w:unhideWhenUsed/>
    <w:rsid w:val="00C55A0F"/>
    <w:pPr>
      <w:spacing w:after="120"/>
    </w:pPr>
    <w:rPr>
      <w:lang w:val="x-none" w:eastAsia="x-none"/>
    </w:rPr>
  </w:style>
  <w:style w:type="character" w:customStyle="1" w:styleId="CorpodetextoChar">
    <w:name w:val="Corpo de texto Char"/>
    <w:basedOn w:val="Fontepargpadro"/>
    <w:link w:val="Corpodetexto"/>
    <w:uiPriority w:val="99"/>
    <w:rsid w:val="00C55A0F"/>
    <w:rPr>
      <w:rFonts w:ascii="Times New Roman" w:eastAsia="Calibri" w:hAnsi="Times New Roman" w:cs="Times New Roman"/>
      <w:sz w:val="24"/>
      <w:szCs w:val="24"/>
      <w:lang w:val="x-none" w:eastAsia="x-none"/>
    </w:rPr>
  </w:style>
  <w:style w:type="paragraph" w:styleId="Recuodecorpodetexto">
    <w:name w:val="Body Text Indent"/>
    <w:basedOn w:val="Normal"/>
    <w:link w:val="RecuodecorpodetextoChar"/>
    <w:semiHidden/>
    <w:unhideWhenUsed/>
    <w:rsid w:val="00C55A0F"/>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semiHidden/>
    <w:rsid w:val="00C55A0F"/>
    <w:rPr>
      <w:rFonts w:ascii="Bookman Old Style" w:eastAsia="Times New Roman" w:hAnsi="Bookman Old Style" w:cs="Times New Roman"/>
      <w:sz w:val="24"/>
      <w:szCs w:val="20"/>
      <w:lang w:val="x-none" w:eastAsia="x-none"/>
    </w:rPr>
  </w:style>
  <w:style w:type="paragraph" w:styleId="Textodebalo">
    <w:name w:val="Balloon Text"/>
    <w:basedOn w:val="Normal"/>
    <w:link w:val="TextodebaloChar"/>
    <w:uiPriority w:val="99"/>
    <w:semiHidden/>
    <w:unhideWhenUsed/>
    <w:rsid w:val="00C55A0F"/>
    <w:rPr>
      <w:rFonts w:ascii="Tahoma" w:hAnsi="Tahoma"/>
      <w:sz w:val="16"/>
      <w:szCs w:val="16"/>
      <w:lang w:val="x-none"/>
    </w:rPr>
  </w:style>
  <w:style w:type="character" w:customStyle="1" w:styleId="TextodebaloChar">
    <w:name w:val="Texto de balão Char"/>
    <w:basedOn w:val="Fontepargpadro"/>
    <w:link w:val="Textodebalo"/>
    <w:uiPriority w:val="99"/>
    <w:semiHidden/>
    <w:rsid w:val="00C55A0F"/>
    <w:rPr>
      <w:rFonts w:ascii="Tahoma" w:eastAsia="Calibri" w:hAnsi="Tahoma" w:cs="Times New Roman"/>
      <w:sz w:val="16"/>
      <w:szCs w:val="16"/>
      <w:lang w:val="x-none" w:eastAsia="pt-BR"/>
    </w:rPr>
  </w:style>
  <w:style w:type="paragraph" w:styleId="PargrafodaLista">
    <w:name w:val="List Paragraph"/>
    <w:basedOn w:val="Normal"/>
    <w:uiPriority w:val="34"/>
    <w:qFormat/>
    <w:rsid w:val="00C55A0F"/>
    <w:pPr>
      <w:ind w:left="720"/>
      <w:contextualSpacing/>
    </w:pPr>
  </w:style>
  <w:style w:type="paragraph" w:customStyle="1" w:styleId="BodyText22">
    <w:name w:val="Body Text 22"/>
    <w:basedOn w:val="Normal"/>
    <w:rsid w:val="00C55A0F"/>
    <w:pPr>
      <w:widowControl w:val="0"/>
      <w:snapToGrid w:val="0"/>
      <w:jc w:val="both"/>
    </w:pPr>
    <w:rPr>
      <w:rFonts w:ascii="Arial" w:eastAsia="Times New Roman"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ixa.gov.br" TargetMode="External"/><Relationship Id="rId18" Type="http://schemas.openxmlformats.org/officeDocument/2006/relationships/hyperlink" Target="http://www.bec.sp.gov.br" TargetMode="External"/><Relationship Id="rId26" Type="http://schemas.openxmlformats.org/officeDocument/2006/relationships/hyperlink" Target="http://www.cnmp.mp.br/portal/atos-e-normas-busca/norma/5190"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nmp.mp.br/portal/atos-e-normas/norma/393/%26highlight%3DWyJyZXNvbHVcdTAwZTdcdTAwZTNvIiw3XQ%3D%3D" TargetMode="External"/><Relationship Id="rId34" Type="http://schemas.openxmlformats.org/officeDocument/2006/relationships/hyperlink" Target="http://www.cnmp.mp.br/portal/atos-e-normas/norma/50/%26highlight%3DWyJlbnVuY2lhZG8iLDFd"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portaltransparencia.gov.br/ceis"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484/%26highlight%3DWyJyZXNvbHVcdTAwZTdcdTAwZTNvIiwyMSwicmVzb2x1XHUwMGU3XHUwMGUzbyAyMSJd" TargetMode="External"/><Relationship Id="rId2" Type="http://schemas.openxmlformats.org/officeDocument/2006/relationships/customXml" Target="../customXml/item2.xml"/><Relationship Id="rId16" Type="http://schemas.openxmlformats.org/officeDocument/2006/relationships/hyperlink" Target="http://WWW.caufesp.sp.gov.br" TargetMode="External"/><Relationship Id="rId20" Type="http://schemas.openxmlformats.org/officeDocument/2006/relationships/hyperlink" Target="http://www.cnmp.mp.br/portal/atos-e-normas/norma/359/%26highlight%3DWyJyZXNvbHVcdTAwZTdcdTAwZTNvIiwiMDEiLCJyZXNvbHVcdTAwZTdcdTAwZTNvIDAxIl0%3D" TargetMode="External"/><Relationship Id="rId29" Type="http://schemas.openxmlformats.org/officeDocument/2006/relationships/hyperlink" Target="http://www.cnmp.mp.br/portal/atos-e-normas-busca/norma/51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393/%26highlight%3DWyJyZXNvbHVcdTAwZTdcdTAwZTNvIiw3XQ%3D%3D"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jl@mpsp.mp.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hyperlink" Target="http://www.cnmp.mp.br/portal/atos-e-normas/norma/484/%26highlight%3DWyJyZXNvbHVcdTAwZTdcdTAwZTNvIiwyMSwicmVzb2x1XHUwMGU3XHUwMGUzbyAyMSJ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59/%26highlight%3DWyJyZXNvbHVcdTAwZTdcdTAwZTNvIiwiMDEiLCJyZXNvbHVcdTAwZTdcdTAwZTNvIDAxIl0%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http://schemas.microsoft.com/sharepoint/v3"/>
    <ds:schemaRef ds:uri="01155ea4-585f-4d5e-8092-2d519e1e5b61"/>
    <ds:schemaRef ds:uri="http://www.w3.org/XML/1998/namespace"/>
    <ds:schemaRef ds:uri="http://schemas.openxmlformats.org/package/2006/metadata/core-properties"/>
    <ds:schemaRef ds:uri="http://purl.org/dc/terms/"/>
    <ds:schemaRef ds:uri="http://schemas.microsoft.com/office/2006/documentManagement/types"/>
    <ds:schemaRef ds:uri="ecba7b22-95d3-4fb1-a091-0b638237f2d6"/>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37D71CC-3B74-4F2B-83D0-A433741C4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C1FA5-2357-45EC-B2A1-F14E3038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11926</Words>
  <Characters>64402</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19</cp:revision>
  <cp:lastPrinted>2019-10-30T20:33:00Z</cp:lastPrinted>
  <dcterms:created xsi:type="dcterms:W3CDTF">2019-10-29T21:19:00Z</dcterms:created>
  <dcterms:modified xsi:type="dcterms:W3CDTF">2019-10-30T20:35:00Z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