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592A9FC2" w14:textId="449D725A" w:rsidR="001039C0" w:rsidRDefault="00EB2080" w:rsidP="43501B3C">
      <w:pPr>
        <w:spacing w:line="360" w:lineRule="auto"/>
        <w:ind w:right="-143" w:firstLine="426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EF045C">
        <w:rPr>
          <w:rFonts w:ascii="Arial" w:hAnsi="Arial" w:cs="Arial"/>
          <w:sz w:val="22"/>
          <w:szCs w:val="22"/>
        </w:rPr>
        <w:t>1</w:t>
      </w:r>
      <w:r w:rsidR="004A667C">
        <w:rPr>
          <w:rFonts w:ascii="Arial" w:hAnsi="Arial" w:cs="Arial"/>
          <w:sz w:val="22"/>
          <w:szCs w:val="22"/>
        </w:rPr>
        <w:t>1</w:t>
      </w:r>
      <w:r w:rsidR="00510E00">
        <w:rPr>
          <w:rFonts w:ascii="Arial" w:hAnsi="Arial" w:cs="Arial"/>
          <w:sz w:val="22"/>
          <w:szCs w:val="22"/>
        </w:rPr>
        <w:t>9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</w:t>
      </w:r>
      <w:r w:rsidR="0043371E" w:rsidRPr="008C5CD7">
        <w:rPr>
          <w:rFonts w:ascii="Arial" w:hAnsi="Arial" w:cs="Arial"/>
          <w:sz w:val="22"/>
          <w:szCs w:val="22"/>
        </w:rPr>
        <w:t xml:space="preserve">Compra Nº </w:t>
      </w:r>
      <w:r w:rsidR="00BC49B1" w:rsidRPr="00724D75">
        <w:rPr>
          <w:rFonts w:ascii="Arial" w:hAnsi="Arial" w:cs="Arial"/>
          <w:sz w:val="22"/>
          <w:szCs w:val="22"/>
          <w:shd w:val="clear" w:color="auto" w:fill="FFFFFF"/>
        </w:rPr>
        <w:t>27</w:t>
      </w:r>
      <w:r w:rsidR="00AE2EA6">
        <w:rPr>
          <w:rFonts w:ascii="Arial" w:hAnsi="Arial" w:cs="Arial"/>
          <w:sz w:val="22"/>
          <w:szCs w:val="22"/>
          <w:shd w:val="clear" w:color="auto" w:fill="FFFFFF"/>
        </w:rPr>
        <w:t>0033</w:t>
      </w:r>
      <w:r w:rsidR="00BC49B1" w:rsidRPr="00724D75">
        <w:rPr>
          <w:rFonts w:ascii="Arial" w:hAnsi="Arial" w:cs="Arial"/>
          <w:sz w:val="22"/>
          <w:szCs w:val="22"/>
          <w:shd w:val="clear" w:color="auto" w:fill="FFFFFF"/>
        </w:rPr>
        <w:t>000012019OC</w:t>
      </w:r>
      <w:r w:rsidR="0034467A" w:rsidRPr="00724D75">
        <w:rPr>
          <w:rFonts w:ascii="Arial" w:hAnsi="Arial" w:cs="Arial"/>
          <w:sz w:val="22"/>
          <w:szCs w:val="22"/>
          <w:shd w:val="clear" w:color="auto" w:fill="FFFFFF"/>
        </w:rPr>
        <w:t>00</w:t>
      </w:r>
      <w:r w:rsidR="00981DF9">
        <w:rPr>
          <w:rFonts w:ascii="Arial" w:hAnsi="Arial" w:cs="Arial"/>
          <w:sz w:val="22"/>
          <w:szCs w:val="22"/>
          <w:shd w:val="clear" w:color="auto" w:fill="FFFFFF"/>
        </w:rPr>
        <w:t>027</w:t>
      </w:r>
      <w:r w:rsidR="0043371E" w:rsidRPr="43501B3C">
        <w:rPr>
          <w:rFonts w:ascii="Arial" w:hAnsi="Arial" w:cs="Arial"/>
          <w:color w:val="D32F2F"/>
          <w:sz w:val="22"/>
          <w:szCs w:val="22"/>
          <w:shd w:val="clear" w:color="auto" w:fill="FFFFFF"/>
        </w:rPr>
        <w:t xml:space="preserve"> </w:t>
      </w:r>
      <w:r w:rsidR="005D2BEB">
        <w:rPr>
          <w:rFonts w:ascii="Arial" w:hAnsi="Arial" w:cs="Arial"/>
          <w:sz w:val="22"/>
          <w:szCs w:val="22"/>
        </w:rPr>
        <w:t>–,</w:t>
      </w:r>
      <w:r w:rsidR="0043371E" w:rsidRPr="008C5CD7">
        <w:rPr>
          <w:rFonts w:ascii="Arial" w:hAnsi="Arial" w:cs="Arial"/>
          <w:sz w:val="22"/>
          <w:szCs w:val="22"/>
        </w:rPr>
        <w:t xml:space="preserve"> Processo</w:t>
      </w:r>
      <w:r w:rsidR="0043371E" w:rsidRPr="43501B3C">
        <w:rPr>
          <w:rFonts w:ascii="Arial" w:hAnsi="Arial" w:cs="Arial"/>
          <w:sz w:val="22"/>
          <w:szCs w:val="22"/>
        </w:rPr>
        <w:t xml:space="preserve"> nº </w:t>
      </w:r>
      <w:r w:rsidR="00510E00">
        <w:rPr>
          <w:rFonts w:ascii="Arial" w:hAnsi="Arial" w:cs="Arial"/>
          <w:sz w:val="22"/>
          <w:szCs w:val="22"/>
        </w:rPr>
        <w:t>052</w:t>
      </w:r>
      <w:r w:rsidR="0043371E" w:rsidRPr="43501B3C">
        <w:rPr>
          <w:rFonts w:ascii="Arial" w:hAnsi="Arial" w:cs="Arial"/>
          <w:sz w:val="22"/>
          <w:szCs w:val="22"/>
        </w:rPr>
        <w:t>/201</w:t>
      </w:r>
      <w:r w:rsidR="008516DB" w:rsidRPr="43501B3C">
        <w:rPr>
          <w:rFonts w:ascii="Arial" w:hAnsi="Arial" w:cs="Arial"/>
          <w:sz w:val="22"/>
          <w:szCs w:val="22"/>
        </w:rPr>
        <w:t>9</w:t>
      </w:r>
      <w:r w:rsidR="0043371E" w:rsidRPr="43501B3C">
        <w:rPr>
          <w:rFonts w:ascii="Arial" w:hAnsi="Arial" w:cs="Arial"/>
          <w:sz w:val="22"/>
          <w:szCs w:val="22"/>
        </w:rPr>
        <w:t xml:space="preserve"> </w:t>
      </w:r>
      <w:r w:rsidR="00510E00">
        <w:rPr>
          <w:rFonts w:ascii="Arial" w:hAnsi="Arial" w:cs="Arial"/>
          <w:sz w:val="22"/>
          <w:szCs w:val="22"/>
        </w:rPr>
        <w:t>FED</w:t>
      </w:r>
      <w:r w:rsidR="0043371E" w:rsidRPr="43501B3C">
        <w:rPr>
          <w:rFonts w:ascii="Arial" w:hAnsi="Arial" w:cs="Arial"/>
          <w:sz w:val="22"/>
          <w:szCs w:val="22"/>
        </w:rPr>
        <w:t>,</w:t>
      </w:r>
      <w:r w:rsidR="0043371E" w:rsidRPr="008C5CD7">
        <w:rPr>
          <w:rFonts w:ascii="Arial" w:hAnsi="Arial" w:cs="Arial"/>
          <w:sz w:val="22"/>
          <w:szCs w:val="22"/>
        </w:rPr>
        <w:t xml:space="preserve"> que tem por objeto</w:t>
      </w:r>
      <w:r w:rsidR="55DA4D18" w:rsidRPr="008C5CD7">
        <w:rPr>
          <w:rFonts w:ascii="Arial" w:hAnsi="Arial" w:cs="Arial"/>
          <w:sz w:val="22"/>
          <w:szCs w:val="22"/>
        </w:rPr>
        <w:t xml:space="preserve"> </w:t>
      </w:r>
      <w:r w:rsidR="00CB1D30">
        <w:rPr>
          <w:rFonts w:ascii="Arial" w:hAnsi="Arial" w:cs="Arial"/>
          <w:bCs/>
          <w:sz w:val="22"/>
          <w:szCs w:val="22"/>
        </w:rPr>
        <w:t>aquisição de veículos</w:t>
      </w:r>
      <w:r w:rsidR="55DA4D18" w:rsidRPr="00DB6238">
        <w:rPr>
          <w:rFonts w:ascii="Century Gothic" w:eastAsia="Century Gothic" w:hAnsi="Century Gothic" w:cs="Century Gothic"/>
          <w:bCs/>
        </w:rPr>
        <w:t>.</w:t>
      </w:r>
    </w:p>
    <w:p w14:paraId="3BE7A0E2" w14:textId="77777777" w:rsidR="00117711" w:rsidRDefault="00117711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322E9FF7" w14:textId="169747F5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180FFB">
        <w:rPr>
          <w:rFonts w:ascii="Arial" w:hAnsi="Arial" w:cs="Arial"/>
          <w:sz w:val="22"/>
          <w:szCs w:val="22"/>
        </w:rPr>
        <w:t>21</w:t>
      </w:r>
      <w:r w:rsidR="001039C0">
        <w:rPr>
          <w:rFonts w:ascii="Arial" w:hAnsi="Arial" w:cs="Arial"/>
          <w:sz w:val="22"/>
          <w:szCs w:val="22"/>
        </w:rPr>
        <w:t>/</w:t>
      </w:r>
      <w:r w:rsidR="00117711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249B14F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591E5D">
        <w:rPr>
          <w:rFonts w:ascii="Arial" w:hAnsi="Arial" w:cs="Arial"/>
          <w:b/>
          <w:sz w:val="22"/>
          <w:szCs w:val="22"/>
        </w:rPr>
        <w:t>0</w:t>
      </w:r>
      <w:r w:rsidR="00510E00">
        <w:rPr>
          <w:rFonts w:ascii="Arial" w:hAnsi="Arial" w:cs="Arial"/>
          <w:b/>
          <w:sz w:val="22"/>
          <w:szCs w:val="22"/>
        </w:rPr>
        <w:t>6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E53A1E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5554E892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FD0AB5">
        <w:rPr>
          <w:rFonts w:ascii="Arial" w:hAnsi="Arial" w:cs="Arial"/>
          <w:sz w:val="22"/>
          <w:szCs w:val="22"/>
        </w:rPr>
        <w:t>0</w:t>
      </w:r>
      <w:r w:rsidR="002121D4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7A4186">
        <w:rPr>
          <w:rFonts w:ascii="Arial" w:hAnsi="Arial" w:cs="Arial"/>
          <w:sz w:val="22"/>
          <w:szCs w:val="22"/>
        </w:rPr>
        <w:t xml:space="preserve"> de </w:t>
      </w:r>
      <w:r w:rsidR="00FD0AB5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D094" w14:textId="77777777" w:rsidR="00842AA4" w:rsidRDefault="00842AA4" w:rsidP="009F7412">
      <w:r>
        <w:separator/>
      </w:r>
    </w:p>
  </w:endnote>
  <w:endnote w:type="continuationSeparator" w:id="0">
    <w:p w14:paraId="119DD328" w14:textId="77777777" w:rsidR="00842AA4" w:rsidRDefault="00842AA4" w:rsidP="009F7412">
      <w:r>
        <w:continuationSeparator/>
      </w:r>
    </w:p>
  </w:endnote>
  <w:endnote w:type="continuationNotice" w:id="1">
    <w:p w14:paraId="7F76A211" w14:textId="77777777" w:rsidR="001D01E2" w:rsidRDefault="001D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34B4C6A7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035C07">
              <w:rPr>
                <w:rFonts w:ascii="Arial" w:hAnsi="Arial" w:cs="Arial"/>
                <w:color w:val="000000" w:themeColor="text1"/>
                <w:sz w:val="16"/>
                <w:szCs w:val="16"/>
              </w:rPr>
              <w:t>052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035C07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3D5F5799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117711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359E4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35C07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058682AB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035C07" w:rsidRPr="00035C07">
              <w:rPr>
                <w:rFonts w:ascii="Arial" w:hAnsi="Arial" w:cs="Arial"/>
              </w:rPr>
              <w:t xml:space="preserve"> </w:t>
            </w:r>
            <w:r w:rsidR="00035C07" w:rsidRPr="00C557DB">
              <w:rPr>
                <w:rFonts w:ascii="Arial" w:hAnsi="Arial" w:cs="Arial"/>
              </w:rPr>
              <w:t>AQUISIÇÃO DE VEÍCULOS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AE6E0" w14:textId="77777777" w:rsidR="00842AA4" w:rsidRDefault="00842AA4" w:rsidP="009F7412">
      <w:r>
        <w:separator/>
      </w:r>
    </w:p>
  </w:footnote>
  <w:footnote w:type="continuationSeparator" w:id="0">
    <w:p w14:paraId="5A136F00" w14:textId="77777777" w:rsidR="00842AA4" w:rsidRDefault="00842AA4" w:rsidP="009F7412">
      <w:r>
        <w:continuationSeparator/>
      </w:r>
    </w:p>
  </w:footnote>
  <w:footnote w:type="continuationNotice" w:id="1">
    <w:p w14:paraId="3AF81DA1" w14:textId="77777777" w:rsidR="001D01E2" w:rsidRDefault="001D0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5C07"/>
    <w:rsid w:val="00051736"/>
    <w:rsid w:val="000D6FDD"/>
    <w:rsid w:val="001039C0"/>
    <w:rsid w:val="0010414C"/>
    <w:rsid w:val="00105706"/>
    <w:rsid w:val="00117711"/>
    <w:rsid w:val="00180FFB"/>
    <w:rsid w:val="001D01E2"/>
    <w:rsid w:val="001F3826"/>
    <w:rsid w:val="002121D4"/>
    <w:rsid w:val="002174B9"/>
    <w:rsid w:val="00287027"/>
    <w:rsid w:val="002953BD"/>
    <w:rsid w:val="0031543F"/>
    <w:rsid w:val="00331B2A"/>
    <w:rsid w:val="0034467A"/>
    <w:rsid w:val="00351E4E"/>
    <w:rsid w:val="00356E3C"/>
    <w:rsid w:val="003824EB"/>
    <w:rsid w:val="003B4808"/>
    <w:rsid w:val="003B51E2"/>
    <w:rsid w:val="00432FE2"/>
    <w:rsid w:val="0043371E"/>
    <w:rsid w:val="004373AD"/>
    <w:rsid w:val="00467EEA"/>
    <w:rsid w:val="004913B0"/>
    <w:rsid w:val="004A667C"/>
    <w:rsid w:val="00510E00"/>
    <w:rsid w:val="005359E4"/>
    <w:rsid w:val="00591E5D"/>
    <w:rsid w:val="005D0D19"/>
    <w:rsid w:val="005D2BEB"/>
    <w:rsid w:val="005D2C35"/>
    <w:rsid w:val="00623913"/>
    <w:rsid w:val="006862E2"/>
    <w:rsid w:val="00696C5C"/>
    <w:rsid w:val="006F2B47"/>
    <w:rsid w:val="00716BFF"/>
    <w:rsid w:val="00724D75"/>
    <w:rsid w:val="007363BF"/>
    <w:rsid w:val="007A4186"/>
    <w:rsid w:val="0080767F"/>
    <w:rsid w:val="00842AA4"/>
    <w:rsid w:val="008516DB"/>
    <w:rsid w:val="008953F8"/>
    <w:rsid w:val="008B6D04"/>
    <w:rsid w:val="008C14C3"/>
    <w:rsid w:val="008C5CD7"/>
    <w:rsid w:val="008E574A"/>
    <w:rsid w:val="00936654"/>
    <w:rsid w:val="00953A1D"/>
    <w:rsid w:val="00981DF9"/>
    <w:rsid w:val="009B172F"/>
    <w:rsid w:val="009E4FB5"/>
    <w:rsid w:val="009F7412"/>
    <w:rsid w:val="00A13B32"/>
    <w:rsid w:val="00A14465"/>
    <w:rsid w:val="00A96649"/>
    <w:rsid w:val="00AA17F4"/>
    <w:rsid w:val="00AB3092"/>
    <w:rsid w:val="00AC341E"/>
    <w:rsid w:val="00AE2EA6"/>
    <w:rsid w:val="00AE5461"/>
    <w:rsid w:val="00AF6F23"/>
    <w:rsid w:val="00AF74E7"/>
    <w:rsid w:val="00B02F3A"/>
    <w:rsid w:val="00B74295"/>
    <w:rsid w:val="00B90E67"/>
    <w:rsid w:val="00BB55F9"/>
    <w:rsid w:val="00BC49B1"/>
    <w:rsid w:val="00C21E30"/>
    <w:rsid w:val="00C512F7"/>
    <w:rsid w:val="00CB1D30"/>
    <w:rsid w:val="00CE7BA1"/>
    <w:rsid w:val="00D1386C"/>
    <w:rsid w:val="00D26E90"/>
    <w:rsid w:val="00D66298"/>
    <w:rsid w:val="00DA54EE"/>
    <w:rsid w:val="00DA7575"/>
    <w:rsid w:val="00DB6238"/>
    <w:rsid w:val="00E21F5B"/>
    <w:rsid w:val="00E50D17"/>
    <w:rsid w:val="00E53A1E"/>
    <w:rsid w:val="00EB1BD5"/>
    <w:rsid w:val="00EB2080"/>
    <w:rsid w:val="00EB6BE4"/>
    <w:rsid w:val="00EC69C4"/>
    <w:rsid w:val="00ED2AA9"/>
    <w:rsid w:val="00EE69D2"/>
    <w:rsid w:val="00EF045C"/>
    <w:rsid w:val="00F10024"/>
    <w:rsid w:val="00F60F00"/>
    <w:rsid w:val="00F77E57"/>
    <w:rsid w:val="00F925BC"/>
    <w:rsid w:val="00FB1932"/>
    <w:rsid w:val="00FD0AB5"/>
    <w:rsid w:val="2F6EDE18"/>
    <w:rsid w:val="43501B3C"/>
    <w:rsid w:val="55DA4D18"/>
    <w:rsid w:val="656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F6C5D-04F8-44A3-A78A-3D17675B0492}"/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"/>
    <ds:schemaRef ds:uri="01155ea4-585f-4d5e-8092-2d519e1e5b61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ecba7b22-95d3-4fb1-a091-0b638237f2d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77</cp:revision>
  <cp:lastPrinted>2019-04-29T22:23:00Z</cp:lastPrinted>
  <dcterms:created xsi:type="dcterms:W3CDTF">2019-04-24T20:35:00Z</dcterms:created>
  <dcterms:modified xsi:type="dcterms:W3CDTF">2019-11-01T19:24:00Z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