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F3F413" w14:textId="77777777" w:rsidR="002937C6" w:rsidRPr="002937C6" w:rsidRDefault="002937C6" w:rsidP="002937C6">
      <w:pPr>
        <w:jc w:val="both"/>
        <w:rPr>
          <w:b/>
          <w:bCs/>
          <w:sz w:val="24"/>
        </w:rPr>
      </w:pPr>
      <w:r w:rsidRPr="002937C6">
        <w:rPr>
          <w:b/>
          <w:bCs/>
          <w:sz w:val="24"/>
        </w:rPr>
        <w:t>Despacho do Diretor-Geral de 9-12-2019</w:t>
      </w:r>
    </w:p>
    <w:p w14:paraId="4BE72D4E" w14:textId="77777777" w:rsidR="002937C6" w:rsidRDefault="002937C6" w:rsidP="002937C6">
      <w:pPr>
        <w:jc w:val="both"/>
        <w:rPr>
          <w:b/>
          <w:bCs/>
        </w:rPr>
      </w:pPr>
    </w:p>
    <w:p w14:paraId="7EC1F035" w14:textId="77777777" w:rsidR="002937C6" w:rsidRDefault="002937C6" w:rsidP="002937C6">
      <w:pPr>
        <w:jc w:val="both"/>
      </w:pPr>
      <w:r>
        <w:t>Processo 337/19-DG/MP</w:t>
      </w:r>
    </w:p>
    <w:p w14:paraId="71293084" w14:textId="77777777" w:rsidR="002937C6" w:rsidRDefault="002937C6" w:rsidP="002937C6">
      <w:pPr>
        <w:jc w:val="both"/>
      </w:pPr>
      <w:r>
        <w:t>Interessado: Ministério Público do Estado de São Paulo</w:t>
      </w:r>
    </w:p>
    <w:p w14:paraId="54371D2E" w14:textId="77777777" w:rsidR="002937C6" w:rsidRDefault="002937C6" w:rsidP="002937C6">
      <w:pPr>
        <w:jc w:val="both"/>
      </w:pPr>
      <w:r>
        <w:t xml:space="preserve">Assunto: Contratação de empresa para prestação de serviços de manutenção preventiva e corretiva, com integral fornecimento de peças, em 03 (três) elevadores de fabricação da empresa Atlas Schindler, instalados no edifício do Ministério Público do Estado de São Paulo, localizado na Rua Treze de </w:t>
      </w:r>
      <w:proofErr w:type="gramStart"/>
      <w:r>
        <w:t>Maio</w:t>
      </w:r>
      <w:proofErr w:type="gramEnd"/>
      <w:r>
        <w:t>, 1255/1259/1263 - São Paulo -SP.</w:t>
      </w:r>
    </w:p>
    <w:p w14:paraId="616756D5" w14:textId="77777777" w:rsidR="002937C6" w:rsidRDefault="002937C6" w:rsidP="002937C6">
      <w:pPr>
        <w:jc w:val="both"/>
      </w:pPr>
    </w:p>
    <w:p w14:paraId="547B2383" w14:textId="77777777" w:rsidR="002937C6" w:rsidRDefault="002937C6" w:rsidP="002937C6">
      <w:pPr>
        <w:jc w:val="both"/>
      </w:pPr>
      <w:r>
        <w:t>Em face dos elementos constantes dos autos e com fundamento no artigo 49 da Lei n. 8.666/93, REVOGO o Pregão Eletrônico 107/2019, haja vista a necessidade de atender aos princípios da Isonomia e da Competitividade entre as licitantes. Fica aberto o prazo de 5 (cinco) dias úteis, a partir da publicação desta decisão, para interposição de eventual recurso, nos termos do art. 109, I, "c" da Lei Federal 8.666/93, com suas alterações, combinado com o § 3º do art. 49 do mencionado diploma legal;</w:t>
      </w:r>
    </w:p>
    <w:p w14:paraId="130E3547" w14:textId="77777777" w:rsidR="00FC79DD" w:rsidRDefault="00FC79DD">
      <w:bookmarkStart w:id="0" w:name="_GoBack"/>
      <w:bookmarkEnd w:id="0"/>
    </w:p>
    <w:sectPr w:rsidR="00FC79D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7C6"/>
    <w:rsid w:val="002937C6"/>
    <w:rsid w:val="00FC79D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9371E"/>
  <w15:chartTrackingRefBased/>
  <w15:docId w15:val="{443F6BEC-581D-4537-986D-55B8A4379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937C6"/>
    <w:pPr>
      <w:spacing w:after="0" w:line="240"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6519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C3A8766B417041948F7B891E2CDD29" ma:contentTypeVersion="11" ma:contentTypeDescription="Create a new document." ma:contentTypeScope="" ma:versionID="dc8d76c468d635959ca9c5bd8c8db5fe">
  <xsd:schema xmlns:xsd="http://www.w3.org/2001/XMLSchema" xmlns:xs="http://www.w3.org/2001/XMLSchema" xmlns:p="http://schemas.microsoft.com/office/2006/metadata/properties" xmlns:ns1="http://schemas.microsoft.com/sharepoint/v3" xmlns:ns2="01155ea4-585f-4d5e-8092-2d519e1e5b61" xmlns:ns3="ecba7b22-95d3-4fb1-a091-0b638237f2d6" targetNamespace="http://schemas.microsoft.com/office/2006/metadata/properties" ma:root="true" ma:fieldsID="1fd8606cfe656ba92df6399db8c990bc" ns1:_="" ns2:_="" ns3:_="">
    <xsd:import namespace="http://schemas.microsoft.com/sharepoint/v3"/>
    <xsd:import namespace="01155ea4-585f-4d5e-8092-2d519e1e5b61"/>
    <xsd:import namespace="ecba7b22-95d3-4fb1-a091-0b638237f2d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element ref="ns1:PublishingStartDate" minOccurs="0"/>
                <xsd:element ref="ns1:PublishingExpirationDate" minOccurs="0"/>
                <xsd:element ref="ns2:Objeto" minOccurs="0"/>
                <xsd:element ref="ns2:vgmo" minOccurs="0"/>
                <xsd:element ref="ns2:ekdn"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1155ea4-585f-4d5e-8092-2d519e1e5b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Objeto" ma:index="16" nillable="true" ma:displayName="Conteúdo" ma:description="Conteúdo do documento / pasta" ma:format="Dropdown" ma:indexed="true" ma:internalName="Objeto">
      <xsd:simpleType>
        <xsd:restriction base="dms:Text">
          <xsd:maxLength value="255"/>
        </xsd:restriction>
      </xsd:simpleType>
    </xsd:element>
    <xsd:element name="vgmo" ma:index="17" nillable="true" ma:displayName="Número" ma:internalName="vgmo">
      <xsd:simpleType>
        <xsd:restriction base="dms:Number"/>
      </xsd:simpleType>
    </xsd:element>
    <xsd:element name="ekdn" ma:index="18" nillable="true" ma:displayName="Data e Hora" ma:format="DateTime" ma:internalName="ekdn">
      <xsd:simpleType>
        <xsd:restriction base="dms:DateTime"/>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ba7b22-95d3-4fb1-a091-0b638237f2d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kdn xmlns="01155ea4-585f-4d5e-8092-2d519e1e5b61" xsi:nil="true"/>
    <PublishingExpirationDate xmlns="http://schemas.microsoft.com/sharepoint/v3" xsi:nil="true"/>
    <PublishingStartDate xmlns="http://schemas.microsoft.com/sharepoint/v3" xsi:nil="true"/>
    <vgmo xmlns="01155ea4-585f-4d5e-8092-2d519e1e5b61" xsi:nil="true"/>
    <Objeto xmlns="01155ea4-585f-4d5e-8092-2d519e1e5b61" xsi:nil="true"/>
  </documentManagement>
</p:properties>
</file>

<file path=customXml/itemProps1.xml><?xml version="1.0" encoding="utf-8"?>
<ds:datastoreItem xmlns:ds="http://schemas.openxmlformats.org/officeDocument/2006/customXml" ds:itemID="{D8F1D921-6072-4BD9-93A4-230EFEE4DC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155ea4-585f-4d5e-8092-2d519e1e5b61"/>
    <ds:schemaRef ds:uri="ecba7b22-95d3-4fb1-a091-0b638237f2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70AC2B6-6A79-4F4C-9677-CDB077E6976F}">
  <ds:schemaRefs>
    <ds:schemaRef ds:uri="http://schemas.microsoft.com/sharepoint/v3/contenttype/forms"/>
  </ds:schemaRefs>
</ds:datastoreItem>
</file>

<file path=customXml/itemProps3.xml><?xml version="1.0" encoding="utf-8"?>
<ds:datastoreItem xmlns:ds="http://schemas.openxmlformats.org/officeDocument/2006/customXml" ds:itemID="{898EE3FA-8BDA-4F1F-B758-A6C2B291C754}">
  <ds:schemaRefs>
    <ds:schemaRef ds:uri="http://schemas.microsoft.com/office/2006/metadata/properties"/>
    <ds:schemaRef ds:uri="http://schemas.microsoft.com/office/infopath/2007/PartnerControls"/>
    <ds:schemaRef ds:uri="01155ea4-585f-4d5e-8092-2d519e1e5b61"/>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147</Words>
  <Characters>800</Characters>
  <Application>Microsoft Office Word</Application>
  <DocSecurity>0</DocSecurity>
  <Lines>6</Lines>
  <Paragraphs>1</Paragraphs>
  <ScaleCrop>false</ScaleCrop>
  <Company/>
  <LinksUpToDate>false</LinksUpToDate>
  <CharactersWithSpaces>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Ulisses de Aguiar Gomes Filho</dc:creator>
  <cp:keywords/>
  <dc:description/>
  <cp:lastModifiedBy>Ulisses de Aguiar Gomes Filho</cp:lastModifiedBy>
  <cp:revision>1</cp:revision>
  <dcterms:created xsi:type="dcterms:W3CDTF">2019-12-11T21:26:00Z</dcterms:created>
  <dcterms:modified xsi:type="dcterms:W3CDTF">2019-12-11T21:28:00Z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0x0101009EC3A8766B417041948F7B891E2CDD29</vt:lpwstr>
  </property>
</Properties>
</file>