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705"/>
        <w:gridCol w:w="3818"/>
        <w:gridCol w:w="469"/>
      </w:tblGrid>
      <w:tr w:rsidR="001055BF" w:rsidRPr="00487F51" w14:paraId="51006F22" w14:textId="77777777" w:rsidTr="001055BF">
        <w:trPr>
          <w:gridAfter w:val="1"/>
          <w:wAfter w:w="469" w:type="dxa"/>
        </w:trPr>
        <w:tc>
          <w:tcPr>
            <w:tcW w:w="1583" w:type="dxa"/>
            <w:hideMark/>
          </w:tcPr>
          <w:p w14:paraId="58943F6E" w14:textId="77777777" w:rsidR="001055BF" w:rsidRPr="00487F51" w:rsidRDefault="001055BF" w:rsidP="00540DB2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87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3" w:type="dxa"/>
            <w:gridSpan w:val="2"/>
            <w:hideMark/>
          </w:tcPr>
          <w:p w14:paraId="4A5243D0" w14:textId="77777777" w:rsidR="001055BF" w:rsidRPr="00487F51" w:rsidRDefault="001055BF" w:rsidP="00540DB2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093</w:t>
            </w:r>
            <w:r w:rsidRPr="00487F51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FED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Tomada de Preços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7F5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sz w:val="22"/>
                <w:szCs w:val="22"/>
              </w:rPr>
              <w:t>005</w:t>
            </w:r>
            <w:r w:rsidRPr="00487F51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1055BF" w:rsidRPr="00487F51" w14:paraId="68CAD44D" w14:textId="77777777" w:rsidTr="001055BF">
        <w:trPr>
          <w:gridAfter w:val="1"/>
          <w:wAfter w:w="469" w:type="dxa"/>
          <w:trHeight w:val="242"/>
        </w:trPr>
        <w:tc>
          <w:tcPr>
            <w:tcW w:w="1583" w:type="dxa"/>
            <w:hideMark/>
          </w:tcPr>
          <w:p w14:paraId="18B44CC3" w14:textId="77777777" w:rsidR="001055BF" w:rsidRPr="00487F51" w:rsidRDefault="001055BF" w:rsidP="00540DB2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523" w:type="dxa"/>
            <w:gridSpan w:val="2"/>
            <w:hideMark/>
          </w:tcPr>
          <w:p w14:paraId="57F18D69" w14:textId="77777777" w:rsidR="001055BF" w:rsidRPr="00487F51" w:rsidRDefault="001055BF" w:rsidP="00540DB2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1055BF" w:rsidRPr="00487F51" w14:paraId="1B4A69A2" w14:textId="77777777" w:rsidTr="001055BF">
        <w:trPr>
          <w:gridAfter w:val="1"/>
          <w:wAfter w:w="469" w:type="dxa"/>
        </w:trPr>
        <w:tc>
          <w:tcPr>
            <w:tcW w:w="1583" w:type="dxa"/>
            <w:hideMark/>
          </w:tcPr>
          <w:p w14:paraId="483F8209" w14:textId="77777777" w:rsidR="001055BF" w:rsidRPr="00487F51" w:rsidRDefault="001055BF" w:rsidP="00540DB2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523" w:type="dxa"/>
            <w:gridSpan w:val="2"/>
          </w:tcPr>
          <w:p w14:paraId="27B664EC" w14:textId="6FFC5324" w:rsidR="001055BF" w:rsidRPr="00BE18A9" w:rsidRDefault="001055BF" w:rsidP="00BE18A9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DFD">
              <w:rPr>
                <w:rFonts w:ascii="Arial" w:hAnsi="Arial" w:cs="Arial"/>
                <w:sz w:val="22"/>
                <w:szCs w:val="22"/>
              </w:rPr>
              <w:t>Contratação de empresa especializada com fornecimento de materiais e mão-de-obra contemplando a construção de imóvel para abrigar a nova sede da Promotoria de Justiça de Taquaritinga, em terreno localizado na Rua Marechal Deodoro, esquina com a Rua Barão do Triunfo, s/nº - Taquaritinga - SP</w:t>
            </w:r>
            <w:r w:rsidRPr="00FB1D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F2598" w:rsidRPr="00487F51" w14:paraId="6235A482" w14:textId="77777777" w:rsidTr="001055BF">
        <w:trPr>
          <w:gridAfter w:val="1"/>
          <w:wAfter w:w="469" w:type="dxa"/>
        </w:trPr>
        <w:tc>
          <w:tcPr>
            <w:tcW w:w="1583" w:type="dxa"/>
          </w:tcPr>
          <w:p w14:paraId="39D90BA4" w14:textId="2F9B4C8E" w:rsidR="00EF2598" w:rsidRPr="00487F51" w:rsidRDefault="00EF2598" w:rsidP="00B829F0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3" w:type="dxa"/>
            <w:gridSpan w:val="2"/>
          </w:tcPr>
          <w:p w14:paraId="56A06453" w14:textId="33CBE19E" w:rsidR="00EF2598" w:rsidRPr="00487F51" w:rsidRDefault="00EF2598" w:rsidP="00B829F0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598" w:rsidRPr="00487F51" w14:paraId="63F10333" w14:textId="77777777" w:rsidTr="001055BF">
        <w:trPr>
          <w:gridAfter w:val="1"/>
          <w:wAfter w:w="469" w:type="dxa"/>
          <w:trHeight w:val="242"/>
        </w:trPr>
        <w:tc>
          <w:tcPr>
            <w:tcW w:w="1583" w:type="dxa"/>
          </w:tcPr>
          <w:p w14:paraId="3EF4FFB2" w14:textId="432913A2" w:rsidR="00EF2598" w:rsidRPr="00487F51" w:rsidRDefault="00EF2598" w:rsidP="00B829F0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3" w:type="dxa"/>
            <w:gridSpan w:val="2"/>
          </w:tcPr>
          <w:p w14:paraId="58021BCA" w14:textId="73D4BB79" w:rsidR="00EF2598" w:rsidRPr="00487F51" w:rsidRDefault="00EF2598" w:rsidP="00B829F0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</w:p>
        </w:tc>
      </w:tr>
      <w:tr w:rsidR="00EF2598" w:rsidRPr="00487F51" w14:paraId="236B498E" w14:textId="77777777" w:rsidTr="001055BF">
        <w:trPr>
          <w:gridAfter w:val="1"/>
          <w:wAfter w:w="469" w:type="dxa"/>
        </w:trPr>
        <w:tc>
          <w:tcPr>
            <w:tcW w:w="1583" w:type="dxa"/>
          </w:tcPr>
          <w:p w14:paraId="3014AE2B" w14:textId="3903F018" w:rsidR="00EF2598" w:rsidRPr="00487F51" w:rsidRDefault="00EF2598" w:rsidP="00B829F0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3" w:type="dxa"/>
            <w:gridSpan w:val="2"/>
          </w:tcPr>
          <w:p w14:paraId="2471237D" w14:textId="77777777" w:rsidR="00EF2598" w:rsidRPr="00487F51" w:rsidRDefault="00EF2598" w:rsidP="00B829F0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598" w14:paraId="3CDC718D" w14:textId="77777777" w:rsidTr="001055BF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288" w:type="dxa"/>
            <w:gridSpan w:val="2"/>
          </w:tcPr>
          <w:p w14:paraId="591F44B3" w14:textId="77777777" w:rsidR="00EF2598" w:rsidRDefault="00EF2598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FF125F" w14:textId="77777777" w:rsidR="00446096" w:rsidRDefault="00446096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F18993" w14:textId="1F9B75B3" w:rsidR="00446096" w:rsidRDefault="00446096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87" w:type="dxa"/>
            <w:gridSpan w:val="2"/>
          </w:tcPr>
          <w:p w14:paraId="7E37C70E" w14:textId="77777777" w:rsidR="00EF2598" w:rsidRDefault="00EF2598" w:rsidP="00B829F0">
            <w:pPr>
              <w:pStyle w:val="Ttulo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2598" w14:paraId="1D967516" w14:textId="77777777" w:rsidTr="001055BF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288" w:type="dxa"/>
            <w:gridSpan w:val="2"/>
          </w:tcPr>
          <w:p w14:paraId="6FFD05A9" w14:textId="77777777" w:rsidR="00EF2598" w:rsidRDefault="00EF2598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87" w:type="dxa"/>
            <w:gridSpan w:val="2"/>
          </w:tcPr>
          <w:p w14:paraId="58CF239F" w14:textId="77777777" w:rsidR="00EF2598" w:rsidRDefault="00EF2598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2598" w14:paraId="61386F37" w14:textId="77777777" w:rsidTr="001055BF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288" w:type="dxa"/>
            <w:gridSpan w:val="2"/>
          </w:tcPr>
          <w:p w14:paraId="30169D2B" w14:textId="77777777" w:rsidR="00EF2598" w:rsidRDefault="00EF2598" w:rsidP="00B829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87" w:type="dxa"/>
            <w:gridSpan w:val="2"/>
          </w:tcPr>
          <w:p w14:paraId="6E983BBB" w14:textId="77777777" w:rsidR="00EF2598" w:rsidRDefault="00EF2598" w:rsidP="00B829F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605AEFD" w14:textId="4D1118CD" w:rsidR="00EF2598" w:rsidRDefault="00EF2598" w:rsidP="00EF2598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C7275">
        <w:rPr>
          <w:rFonts w:ascii="Arial" w:eastAsia="Arial" w:hAnsi="Arial" w:cs="Arial"/>
          <w:b/>
          <w:sz w:val="22"/>
          <w:szCs w:val="22"/>
        </w:rPr>
        <w:t xml:space="preserve">COMUNICADO DE </w:t>
      </w:r>
      <w:r w:rsidR="00B656D7">
        <w:rPr>
          <w:rFonts w:ascii="Arial" w:eastAsia="Arial" w:hAnsi="Arial" w:cs="Arial"/>
          <w:b/>
          <w:sz w:val="22"/>
          <w:szCs w:val="22"/>
        </w:rPr>
        <w:t>ABERTURA D</w:t>
      </w:r>
      <w:r w:rsidR="00024918">
        <w:rPr>
          <w:rFonts w:ascii="Arial" w:eastAsia="Arial" w:hAnsi="Arial" w:cs="Arial"/>
          <w:b/>
          <w:sz w:val="22"/>
          <w:szCs w:val="22"/>
        </w:rPr>
        <w:t>O</w:t>
      </w:r>
      <w:r w:rsidR="00B656D7">
        <w:rPr>
          <w:rFonts w:ascii="Arial" w:eastAsia="Arial" w:hAnsi="Arial" w:cs="Arial"/>
          <w:b/>
          <w:sz w:val="22"/>
          <w:szCs w:val="22"/>
        </w:rPr>
        <w:t xml:space="preserve"> ENVELOPE</w:t>
      </w:r>
      <w:r w:rsidR="00024918">
        <w:rPr>
          <w:rFonts w:ascii="Arial" w:eastAsia="Arial" w:hAnsi="Arial" w:cs="Arial"/>
          <w:b/>
          <w:sz w:val="22"/>
          <w:szCs w:val="22"/>
        </w:rPr>
        <w:t xml:space="preserve"> N</w:t>
      </w:r>
      <w:r w:rsidR="00676BA8">
        <w:rPr>
          <w:rFonts w:ascii="Arial" w:eastAsia="Arial" w:hAnsi="Arial" w:cs="Arial"/>
          <w:b/>
          <w:sz w:val="22"/>
          <w:szCs w:val="22"/>
        </w:rPr>
        <w:t>.</w:t>
      </w:r>
      <w:r w:rsidR="00024918">
        <w:rPr>
          <w:rFonts w:ascii="Arial" w:eastAsia="Arial" w:hAnsi="Arial" w:cs="Arial"/>
          <w:b/>
          <w:sz w:val="22"/>
          <w:szCs w:val="22"/>
        </w:rPr>
        <w:t xml:space="preserve">º 02 </w:t>
      </w:r>
      <w:r w:rsidR="00A4235E">
        <w:rPr>
          <w:rFonts w:ascii="Arial" w:eastAsia="Arial" w:hAnsi="Arial" w:cs="Arial"/>
          <w:b/>
          <w:sz w:val="22"/>
          <w:szCs w:val="22"/>
        </w:rPr>
        <w:t>–</w:t>
      </w:r>
      <w:r w:rsidR="00024918">
        <w:rPr>
          <w:rFonts w:ascii="Arial" w:eastAsia="Arial" w:hAnsi="Arial" w:cs="Arial"/>
          <w:b/>
          <w:sz w:val="22"/>
          <w:szCs w:val="22"/>
        </w:rPr>
        <w:t xml:space="preserve"> </w:t>
      </w:r>
      <w:r w:rsidR="00B656D7">
        <w:rPr>
          <w:rFonts w:ascii="Arial" w:eastAsia="Arial" w:hAnsi="Arial" w:cs="Arial"/>
          <w:b/>
          <w:sz w:val="22"/>
          <w:szCs w:val="22"/>
        </w:rPr>
        <w:t>PROPOSTA</w:t>
      </w:r>
      <w:r w:rsidR="00A4235E">
        <w:rPr>
          <w:rFonts w:ascii="Arial" w:eastAsia="Arial" w:hAnsi="Arial" w:cs="Arial"/>
          <w:b/>
          <w:sz w:val="22"/>
          <w:szCs w:val="22"/>
        </w:rPr>
        <w:t xml:space="preserve"> COMERCIAL</w:t>
      </w:r>
    </w:p>
    <w:p w14:paraId="03171D45" w14:textId="77777777" w:rsidR="00EF2598" w:rsidRDefault="00EF2598" w:rsidP="00EF259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8CA8F20" w14:textId="0F485286" w:rsidR="00EF2598" w:rsidRDefault="00EF2598" w:rsidP="00EF259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49288DD" w14:textId="77777777" w:rsidR="00446096" w:rsidRPr="00AC7275" w:rsidRDefault="00446096" w:rsidP="00EF259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DE174CC" w14:textId="77777777" w:rsidR="00EF2598" w:rsidRPr="005E249F" w:rsidRDefault="00EF2598" w:rsidP="00EF2598">
      <w:pPr>
        <w:jc w:val="both"/>
        <w:rPr>
          <w:rFonts w:ascii="Arial" w:eastAsia="Arial" w:hAnsi="Arial" w:cs="Arial"/>
          <w:sz w:val="22"/>
          <w:szCs w:val="22"/>
        </w:rPr>
      </w:pPr>
      <w:r w:rsidRPr="47B03A66">
        <w:rPr>
          <w:rFonts w:ascii="Arial" w:eastAsia="Arial" w:hAnsi="Arial" w:cs="Arial"/>
          <w:sz w:val="22"/>
          <w:szCs w:val="22"/>
        </w:rPr>
        <w:t xml:space="preserve"> </w:t>
      </w:r>
    </w:p>
    <w:p w14:paraId="1C649247" w14:textId="3E6227A5" w:rsidR="000914CF" w:rsidRPr="005E5253" w:rsidRDefault="00EF2598" w:rsidP="009F1070">
      <w:pPr>
        <w:spacing w:line="320" w:lineRule="exact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5E249F">
        <w:rPr>
          <w:rFonts w:ascii="Arial" w:eastAsia="Arial" w:hAnsi="Arial" w:cs="Arial"/>
          <w:sz w:val="22"/>
          <w:szCs w:val="22"/>
        </w:rPr>
        <w:t xml:space="preserve">A </w:t>
      </w:r>
      <w:r w:rsidRPr="008C5EC4">
        <w:rPr>
          <w:rFonts w:ascii="Arial" w:eastAsia="Arial" w:hAnsi="Arial" w:cs="Arial"/>
          <w:bCs/>
          <w:sz w:val="22"/>
          <w:szCs w:val="22"/>
        </w:rPr>
        <w:t>COMISSÃO JULGADORA DE LICITAÇÕES</w:t>
      </w:r>
      <w:r w:rsidRPr="005E249F">
        <w:rPr>
          <w:rFonts w:ascii="Arial" w:eastAsia="Arial" w:hAnsi="Arial" w:cs="Arial"/>
          <w:sz w:val="22"/>
          <w:szCs w:val="22"/>
        </w:rPr>
        <w:t xml:space="preserve"> comunica que</w:t>
      </w:r>
      <w:r w:rsidR="00A4235E">
        <w:rPr>
          <w:rFonts w:ascii="Arial" w:eastAsia="Arial" w:hAnsi="Arial" w:cs="Arial"/>
          <w:sz w:val="22"/>
          <w:szCs w:val="22"/>
        </w:rPr>
        <w:t xml:space="preserve">, </w:t>
      </w:r>
      <w:r w:rsidR="00865B03">
        <w:rPr>
          <w:rFonts w:ascii="Arial" w:eastAsia="Arial" w:hAnsi="Arial" w:cs="Arial"/>
          <w:sz w:val="22"/>
          <w:szCs w:val="22"/>
        </w:rPr>
        <w:t>em harmonia ao Despacho da Diretoria-Geral</w:t>
      </w:r>
      <w:r w:rsidR="00AA781D">
        <w:rPr>
          <w:rFonts w:ascii="Arial" w:eastAsia="Arial" w:hAnsi="Arial" w:cs="Arial"/>
          <w:sz w:val="22"/>
          <w:szCs w:val="22"/>
        </w:rPr>
        <w:t xml:space="preserve"> publicado </w:t>
      </w:r>
      <w:r w:rsidR="00447293">
        <w:rPr>
          <w:rFonts w:ascii="Arial" w:eastAsia="Arial" w:hAnsi="Arial" w:cs="Arial"/>
          <w:sz w:val="22"/>
          <w:szCs w:val="22"/>
        </w:rPr>
        <w:t xml:space="preserve">em Imprensa Oficial aos </w:t>
      </w:r>
      <w:r w:rsidR="00CE5D0C">
        <w:rPr>
          <w:rFonts w:ascii="Arial" w:eastAsia="Arial" w:hAnsi="Arial" w:cs="Arial"/>
          <w:sz w:val="22"/>
          <w:szCs w:val="22"/>
        </w:rPr>
        <w:t>21</w:t>
      </w:r>
      <w:r w:rsidR="00447293">
        <w:rPr>
          <w:rFonts w:ascii="Arial" w:eastAsia="Arial" w:hAnsi="Arial" w:cs="Arial"/>
          <w:sz w:val="22"/>
          <w:szCs w:val="22"/>
        </w:rPr>
        <w:t xml:space="preserve">/12/2019, </w:t>
      </w:r>
      <w:r w:rsidRPr="005E249F">
        <w:rPr>
          <w:rFonts w:ascii="Arial" w:eastAsia="Arial" w:hAnsi="Arial" w:cs="Arial"/>
          <w:sz w:val="22"/>
          <w:szCs w:val="22"/>
        </w:rPr>
        <w:t xml:space="preserve">fica </w:t>
      </w:r>
      <w:r w:rsidR="00447293">
        <w:rPr>
          <w:rFonts w:ascii="Arial" w:eastAsia="Arial" w:hAnsi="Arial" w:cs="Arial"/>
          <w:sz w:val="22"/>
          <w:szCs w:val="22"/>
        </w:rPr>
        <w:t xml:space="preserve">aprazada </w:t>
      </w:r>
      <w:r w:rsidRPr="005E249F">
        <w:rPr>
          <w:rFonts w:ascii="Arial" w:eastAsia="Arial" w:hAnsi="Arial" w:cs="Arial"/>
          <w:sz w:val="22"/>
          <w:szCs w:val="22"/>
        </w:rPr>
        <w:t>a abertura do envelope</w:t>
      </w:r>
      <w:r w:rsidR="00447293">
        <w:rPr>
          <w:rFonts w:ascii="Arial" w:eastAsia="Arial" w:hAnsi="Arial" w:cs="Arial"/>
          <w:sz w:val="22"/>
          <w:szCs w:val="22"/>
        </w:rPr>
        <w:t xml:space="preserve"> n.º</w:t>
      </w:r>
      <w:r w:rsidRPr="005E249F">
        <w:rPr>
          <w:rFonts w:ascii="Arial" w:eastAsia="Arial" w:hAnsi="Arial" w:cs="Arial"/>
          <w:sz w:val="22"/>
          <w:szCs w:val="22"/>
        </w:rPr>
        <w:t xml:space="preserve"> 02</w:t>
      </w:r>
      <w:r w:rsidR="00795EF1">
        <w:rPr>
          <w:rFonts w:ascii="Arial" w:eastAsia="Arial" w:hAnsi="Arial" w:cs="Arial"/>
          <w:sz w:val="22"/>
          <w:szCs w:val="22"/>
        </w:rPr>
        <w:t>,</w:t>
      </w:r>
      <w:r w:rsidRPr="005E249F">
        <w:rPr>
          <w:rFonts w:ascii="Arial" w:eastAsia="Arial" w:hAnsi="Arial" w:cs="Arial"/>
          <w:sz w:val="22"/>
          <w:szCs w:val="22"/>
        </w:rPr>
        <w:t xml:space="preserve"> “Proposta Comercial”</w:t>
      </w:r>
      <w:r w:rsidR="00795EF1">
        <w:rPr>
          <w:rFonts w:ascii="Arial" w:eastAsia="Arial" w:hAnsi="Arial" w:cs="Arial"/>
          <w:sz w:val="22"/>
          <w:szCs w:val="22"/>
        </w:rPr>
        <w:t xml:space="preserve">, </w:t>
      </w:r>
      <w:r w:rsidRPr="005E249F">
        <w:rPr>
          <w:rFonts w:ascii="Arial" w:eastAsia="Arial" w:hAnsi="Arial" w:cs="Arial"/>
          <w:sz w:val="22"/>
          <w:szCs w:val="22"/>
        </w:rPr>
        <w:t xml:space="preserve">para o </w:t>
      </w:r>
      <w:r w:rsidRPr="00A44986">
        <w:rPr>
          <w:rFonts w:ascii="Arial" w:eastAsia="Arial" w:hAnsi="Arial" w:cs="Arial"/>
          <w:b/>
          <w:sz w:val="22"/>
          <w:szCs w:val="22"/>
        </w:rPr>
        <w:t xml:space="preserve">dia </w:t>
      </w:r>
      <w:r w:rsidR="006773DD">
        <w:rPr>
          <w:rFonts w:ascii="Arial" w:eastAsia="Arial" w:hAnsi="Arial" w:cs="Arial"/>
          <w:b/>
          <w:sz w:val="22"/>
          <w:szCs w:val="22"/>
        </w:rPr>
        <w:t>17</w:t>
      </w:r>
      <w:r w:rsidRPr="00A44986">
        <w:rPr>
          <w:rFonts w:ascii="Arial" w:eastAsia="Arial" w:hAnsi="Arial" w:cs="Arial"/>
          <w:b/>
          <w:sz w:val="22"/>
          <w:szCs w:val="22"/>
        </w:rPr>
        <w:t>/</w:t>
      </w:r>
      <w:r w:rsidR="00485DAB">
        <w:rPr>
          <w:rFonts w:ascii="Arial" w:eastAsia="Arial" w:hAnsi="Arial" w:cs="Arial"/>
          <w:b/>
          <w:sz w:val="22"/>
          <w:szCs w:val="22"/>
        </w:rPr>
        <w:t>01</w:t>
      </w:r>
      <w:r w:rsidRPr="00A44986">
        <w:rPr>
          <w:rFonts w:ascii="Arial" w:eastAsia="Arial" w:hAnsi="Arial" w:cs="Arial"/>
          <w:b/>
          <w:sz w:val="22"/>
          <w:szCs w:val="22"/>
        </w:rPr>
        <w:t>/20</w:t>
      </w:r>
      <w:r w:rsidR="002F629C">
        <w:rPr>
          <w:rFonts w:ascii="Arial" w:eastAsia="Arial" w:hAnsi="Arial" w:cs="Arial"/>
          <w:b/>
          <w:sz w:val="22"/>
          <w:szCs w:val="22"/>
        </w:rPr>
        <w:t>20</w:t>
      </w:r>
      <w:bookmarkStart w:id="0" w:name="_GoBack"/>
      <w:bookmarkEnd w:id="0"/>
      <w:r w:rsidR="00A94284">
        <w:rPr>
          <w:rFonts w:ascii="Arial" w:eastAsia="Arial" w:hAnsi="Arial" w:cs="Arial"/>
          <w:b/>
          <w:sz w:val="22"/>
          <w:szCs w:val="22"/>
        </w:rPr>
        <w:t>,</w:t>
      </w:r>
      <w:r w:rsidRPr="00A44986">
        <w:rPr>
          <w:rFonts w:ascii="Arial" w:eastAsia="Arial" w:hAnsi="Arial" w:cs="Arial"/>
          <w:b/>
          <w:sz w:val="22"/>
          <w:szCs w:val="22"/>
        </w:rPr>
        <w:t xml:space="preserve"> às 11:30h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8C5EC4">
        <w:rPr>
          <w:rFonts w:ascii="Arial" w:hAnsi="Arial" w:cs="Arial"/>
          <w:b/>
          <w:snapToGrid w:val="0"/>
          <w:sz w:val="22"/>
          <w:szCs w:val="22"/>
        </w:rPr>
        <w:t>à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 xml:space="preserve"> Rua Riachuelo, 115 - 5º andar, sala 510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>.</w:t>
      </w:r>
    </w:p>
    <w:p w14:paraId="41BBA750" w14:textId="6C413393" w:rsidR="0043371E" w:rsidRPr="00A83C64" w:rsidRDefault="0043371E" w:rsidP="00A83C6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64996A3D" w:rsidR="0043371E" w:rsidRDefault="0043371E" w:rsidP="00A83C6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6C8D8BD6" w14:textId="77777777" w:rsidR="00446096" w:rsidRPr="00A83C64" w:rsidRDefault="00446096" w:rsidP="00A83C6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66060630" w14:textId="77777777" w:rsidR="000073E3" w:rsidRPr="00142CD8" w:rsidRDefault="000073E3" w:rsidP="000073E3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14:paraId="10284472" w14:textId="77777777" w:rsidR="000073E3" w:rsidRPr="00ED6987" w:rsidRDefault="000073E3" w:rsidP="000073E3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D6987">
        <w:rPr>
          <w:rFonts w:ascii="Arial" w:hAnsi="Arial" w:cs="Arial"/>
          <w:b/>
          <w:sz w:val="22"/>
          <w:szCs w:val="22"/>
        </w:rPr>
        <w:t>RONALD CARAMIT GOMES</w:t>
      </w:r>
    </w:p>
    <w:p w14:paraId="73D67731" w14:textId="77777777" w:rsidR="000073E3" w:rsidRPr="00ED6987" w:rsidRDefault="000073E3" w:rsidP="000073E3">
      <w:pPr>
        <w:spacing w:after="20"/>
        <w:jc w:val="center"/>
        <w:rPr>
          <w:rFonts w:ascii="Arial" w:hAnsi="Arial" w:cs="Arial"/>
          <w:sz w:val="22"/>
          <w:szCs w:val="22"/>
        </w:rPr>
      </w:pPr>
      <w:r w:rsidRPr="00ED6987">
        <w:rPr>
          <w:rFonts w:ascii="Arial" w:hAnsi="Arial" w:cs="Arial"/>
          <w:sz w:val="22"/>
          <w:szCs w:val="22"/>
        </w:rPr>
        <w:t xml:space="preserve">   Presidente Suplente</w:t>
      </w:r>
    </w:p>
    <w:p w14:paraId="05A79255" w14:textId="77777777" w:rsidR="000073E3" w:rsidRPr="00ED6987" w:rsidRDefault="000073E3" w:rsidP="000073E3">
      <w:pPr>
        <w:spacing w:after="20"/>
        <w:jc w:val="center"/>
        <w:rPr>
          <w:rFonts w:ascii="Arial" w:hAnsi="Arial" w:cs="Arial"/>
          <w:sz w:val="22"/>
          <w:szCs w:val="22"/>
        </w:rPr>
      </w:pPr>
      <w:r w:rsidRPr="00ED6987">
        <w:rPr>
          <w:rFonts w:ascii="Arial" w:hAnsi="Arial" w:cs="Arial"/>
          <w:sz w:val="22"/>
          <w:szCs w:val="22"/>
        </w:rPr>
        <w:t xml:space="preserve">     Matrícula nº 007.778</w:t>
      </w: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3B9F" w14:textId="77777777" w:rsidR="00F74DE9" w:rsidRDefault="00F74DE9" w:rsidP="009F7412">
      <w:r>
        <w:separator/>
      </w:r>
    </w:p>
  </w:endnote>
  <w:endnote w:type="continuationSeparator" w:id="0">
    <w:p w14:paraId="064BDADD" w14:textId="77777777" w:rsidR="00F74DE9" w:rsidRDefault="00F74DE9" w:rsidP="009F7412">
      <w:r>
        <w:continuationSeparator/>
      </w:r>
    </w:p>
  </w:endnote>
  <w:endnote w:type="continuationNotice" w:id="1">
    <w:p w14:paraId="3762DA08" w14:textId="77777777" w:rsidR="00EF3A89" w:rsidRDefault="00EF3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2FE0B2AD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931B9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7412FD">
              <w:rPr>
                <w:rFonts w:ascii="Arial" w:hAnsi="Arial" w:cs="Arial"/>
                <w:color w:val="000000" w:themeColor="text1"/>
                <w:sz w:val="16"/>
                <w:szCs w:val="16"/>
              </w:rPr>
              <w:t>93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 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44E1657B" w:rsidR="00051736" w:rsidRPr="0080767F" w:rsidRDefault="00E6254C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Tomada de Preços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018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7412F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5F5D47DA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6254C">
              <w:rPr>
                <w:rFonts w:ascii="Arial" w:hAnsi="Arial" w:cs="Arial"/>
              </w:rPr>
              <w:t>TOMADA DE PREÇOS</w:t>
            </w:r>
            <w:r w:rsidR="008953F8">
              <w:rPr>
                <w:rFonts w:ascii="Arial" w:hAnsi="Arial" w:cs="Arial"/>
              </w:rPr>
              <w:t>_</w:t>
            </w:r>
            <w:r w:rsidR="00281394">
              <w:rPr>
                <w:rFonts w:ascii="Arial" w:hAnsi="Arial" w:cs="Arial"/>
              </w:rPr>
              <w:t>CONSTRUÇÃO</w:t>
            </w:r>
            <w:r w:rsidR="00E6254C">
              <w:rPr>
                <w:rFonts w:ascii="Arial" w:hAnsi="Arial" w:cs="Arial"/>
              </w:rPr>
              <w:t xml:space="preserve"> </w:t>
            </w:r>
            <w:r w:rsidR="00255631">
              <w:rPr>
                <w:rFonts w:ascii="Arial" w:hAnsi="Arial" w:cs="Arial"/>
              </w:rPr>
              <w:t>DE IMÓVEL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F597" w14:textId="77777777" w:rsidR="00F74DE9" w:rsidRDefault="00F74DE9" w:rsidP="009F7412">
      <w:r>
        <w:separator/>
      </w:r>
    </w:p>
  </w:footnote>
  <w:footnote w:type="continuationSeparator" w:id="0">
    <w:p w14:paraId="2AE0113C" w14:textId="77777777" w:rsidR="00F74DE9" w:rsidRDefault="00F74DE9" w:rsidP="009F7412">
      <w:r>
        <w:continuationSeparator/>
      </w:r>
    </w:p>
  </w:footnote>
  <w:footnote w:type="continuationNotice" w:id="1">
    <w:p w14:paraId="0B7582B9" w14:textId="77777777" w:rsidR="00EF3A89" w:rsidRDefault="00EF3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73E3"/>
    <w:rsid w:val="00015FD5"/>
    <w:rsid w:val="00024918"/>
    <w:rsid w:val="00033FF2"/>
    <w:rsid w:val="00051736"/>
    <w:rsid w:val="00053869"/>
    <w:rsid w:val="000914CF"/>
    <w:rsid w:val="0010184C"/>
    <w:rsid w:val="0010414C"/>
    <w:rsid w:val="001055BF"/>
    <w:rsid w:val="00105706"/>
    <w:rsid w:val="00192F2B"/>
    <w:rsid w:val="001E3CAA"/>
    <w:rsid w:val="001F3826"/>
    <w:rsid w:val="002174B9"/>
    <w:rsid w:val="00255631"/>
    <w:rsid w:val="00281394"/>
    <w:rsid w:val="002E6F4E"/>
    <w:rsid w:val="002F629C"/>
    <w:rsid w:val="00311733"/>
    <w:rsid w:val="00331B1F"/>
    <w:rsid w:val="00331B2A"/>
    <w:rsid w:val="003824EB"/>
    <w:rsid w:val="003B4808"/>
    <w:rsid w:val="0043371E"/>
    <w:rsid w:val="00446096"/>
    <w:rsid w:val="00447293"/>
    <w:rsid w:val="00485DAB"/>
    <w:rsid w:val="00520455"/>
    <w:rsid w:val="005D2C35"/>
    <w:rsid w:val="005E5253"/>
    <w:rsid w:val="00623913"/>
    <w:rsid w:val="00676BA8"/>
    <w:rsid w:val="006773DD"/>
    <w:rsid w:val="00696C5C"/>
    <w:rsid w:val="00716BFF"/>
    <w:rsid w:val="007412FD"/>
    <w:rsid w:val="00795EF1"/>
    <w:rsid w:val="007B38CF"/>
    <w:rsid w:val="007C2627"/>
    <w:rsid w:val="007F529F"/>
    <w:rsid w:val="0080767F"/>
    <w:rsid w:val="00860CEE"/>
    <w:rsid w:val="00865B03"/>
    <w:rsid w:val="008953F8"/>
    <w:rsid w:val="008C14C3"/>
    <w:rsid w:val="008C5EC4"/>
    <w:rsid w:val="008E574A"/>
    <w:rsid w:val="0092050E"/>
    <w:rsid w:val="00936654"/>
    <w:rsid w:val="009F1070"/>
    <w:rsid w:val="009F7412"/>
    <w:rsid w:val="00A14465"/>
    <w:rsid w:val="00A4235E"/>
    <w:rsid w:val="00A44986"/>
    <w:rsid w:val="00A53BC4"/>
    <w:rsid w:val="00A83C64"/>
    <w:rsid w:val="00A94284"/>
    <w:rsid w:val="00A949A0"/>
    <w:rsid w:val="00AA17F4"/>
    <w:rsid w:val="00AA781D"/>
    <w:rsid w:val="00AC341E"/>
    <w:rsid w:val="00AC4208"/>
    <w:rsid w:val="00AC7662"/>
    <w:rsid w:val="00AE5461"/>
    <w:rsid w:val="00B02F3A"/>
    <w:rsid w:val="00B656D7"/>
    <w:rsid w:val="00B74295"/>
    <w:rsid w:val="00BE18A9"/>
    <w:rsid w:val="00C722F3"/>
    <w:rsid w:val="00C931B9"/>
    <w:rsid w:val="00CE5D0C"/>
    <w:rsid w:val="00D539F7"/>
    <w:rsid w:val="00DA7575"/>
    <w:rsid w:val="00DD0D28"/>
    <w:rsid w:val="00E21F5B"/>
    <w:rsid w:val="00E6254C"/>
    <w:rsid w:val="00EB2080"/>
    <w:rsid w:val="00EB6BE4"/>
    <w:rsid w:val="00EC1D04"/>
    <w:rsid w:val="00EC69C4"/>
    <w:rsid w:val="00EE69D2"/>
    <w:rsid w:val="00EF2598"/>
    <w:rsid w:val="00EF3A89"/>
    <w:rsid w:val="00F550B2"/>
    <w:rsid w:val="00F705D1"/>
    <w:rsid w:val="00F74DE9"/>
    <w:rsid w:val="00F77E57"/>
    <w:rsid w:val="00FF1414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25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F25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F25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F25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ADFEB-DF69-4A47-97C6-477074C01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ecba7b22-95d3-4fb1-a091-0b638237f2d6"/>
    <ds:schemaRef ds:uri="01155ea4-585f-4d5e-8092-2d519e1e5b6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75</cp:revision>
  <cp:lastPrinted>2019-12-05T15:33:00Z</cp:lastPrinted>
  <dcterms:created xsi:type="dcterms:W3CDTF">2019-04-24T20:35:00Z</dcterms:created>
  <dcterms:modified xsi:type="dcterms:W3CDTF">2020-01-08T14:30:00Z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