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21F5B" w:rsidR="0043371E" w:rsidP="00E21F5B" w:rsidRDefault="00956923" w14:paraId="5D535844" w14:textId="7049B076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Pr="00E21F5B" w:rsidR="0043371E">
        <w:rPr>
          <w:rFonts w:cs="Arial"/>
          <w:b/>
          <w:sz w:val="22"/>
          <w:szCs w:val="22"/>
        </w:rPr>
        <w:t>OMUNICADO</w:t>
      </w:r>
    </w:p>
    <w:p w:rsidRPr="007D4D0D" w:rsidR="0043371E" w:rsidP="004C0FC9" w:rsidRDefault="0043371E" w14:paraId="616E198B" w14:textId="77777777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:rsidRPr="007D4D0D" w:rsidR="0043371E" w:rsidP="004C0FC9" w:rsidRDefault="0043371E" w14:paraId="57D6D877" w14:textId="77777777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:rsidR="001039C0" w:rsidP="189A70A8" w:rsidRDefault="00EB2080" w14:paraId="570EE7AF" w14:textId="556D08C1">
      <w:pPr>
        <w:ind w:right="-143" w:firstLine="426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name="_Hlk42607859" w:id="0"/>
      <w:r w:rsidRPr="00FC3B5D" w:rsidR="00FC3B5D">
        <w:rPr>
          <w:rFonts w:ascii="Arial" w:hAnsi="Arial" w:cs="Arial"/>
          <w:sz w:val="22"/>
          <w:szCs w:val="22"/>
        </w:rPr>
        <w:t>A</w:t>
      </w:r>
      <w:r w:rsidRPr="189A70A8" w:rsidR="3FDE5756">
        <w:rPr>
          <w:rFonts w:ascii="Arial" w:hAnsi="Arial" w:eastAsia="Arial" w:cs="Arial"/>
          <w:sz w:val="22"/>
          <w:szCs w:val="22"/>
        </w:rPr>
        <w:t>cha-se aberto no Ministério Público do Estado de São Paulo o Pregão Eletrônico nº 0</w:t>
      </w:r>
      <w:r w:rsidR="00AA526B">
        <w:rPr>
          <w:rFonts w:ascii="Arial" w:hAnsi="Arial" w:eastAsia="Arial" w:cs="Arial"/>
          <w:sz w:val="22"/>
          <w:szCs w:val="22"/>
        </w:rPr>
        <w:t>32</w:t>
      </w:r>
      <w:r w:rsidRPr="189A70A8" w:rsidR="3FDE5756">
        <w:rPr>
          <w:rFonts w:ascii="Arial" w:hAnsi="Arial" w:eastAsia="Arial" w:cs="Arial"/>
          <w:sz w:val="22"/>
          <w:szCs w:val="22"/>
        </w:rPr>
        <w:t>/2020 – Oferta de Compra Nº 270101000012020O</w:t>
      </w:r>
      <w:r w:rsidR="009477F1">
        <w:rPr>
          <w:rFonts w:ascii="Arial" w:hAnsi="Arial" w:eastAsia="Arial" w:cs="Arial"/>
          <w:sz w:val="22"/>
          <w:szCs w:val="22"/>
        </w:rPr>
        <w:t>2</w:t>
      </w:r>
      <w:r w:rsidRPr="189A70A8" w:rsidR="3FDE5756">
        <w:rPr>
          <w:rFonts w:ascii="Arial" w:hAnsi="Arial" w:eastAsia="Arial" w:cs="Arial"/>
          <w:sz w:val="22"/>
          <w:szCs w:val="22"/>
        </w:rPr>
        <w:t>C000</w:t>
      </w:r>
      <w:r w:rsidR="00AA526B">
        <w:rPr>
          <w:rFonts w:ascii="Arial" w:hAnsi="Arial" w:eastAsia="Arial" w:cs="Arial"/>
          <w:sz w:val="22"/>
          <w:szCs w:val="22"/>
        </w:rPr>
        <w:t>34</w:t>
      </w:r>
      <w:r w:rsidRPr="189A70A8" w:rsidR="3FDE5756">
        <w:rPr>
          <w:rFonts w:ascii="Arial" w:hAnsi="Arial" w:eastAsia="Arial" w:cs="Arial"/>
          <w:sz w:val="22"/>
          <w:szCs w:val="22"/>
        </w:rPr>
        <w:t xml:space="preserve"> - Processo nº 18</w:t>
      </w:r>
      <w:r w:rsidR="00AA526B">
        <w:rPr>
          <w:rFonts w:ascii="Arial" w:hAnsi="Arial" w:eastAsia="Arial" w:cs="Arial"/>
          <w:sz w:val="22"/>
          <w:szCs w:val="22"/>
        </w:rPr>
        <w:t>7</w:t>
      </w:r>
      <w:r w:rsidRPr="189A70A8" w:rsidR="3FDE5756">
        <w:rPr>
          <w:rFonts w:ascii="Arial" w:hAnsi="Arial" w:eastAsia="Arial" w:cs="Arial"/>
          <w:sz w:val="22"/>
          <w:szCs w:val="22"/>
        </w:rPr>
        <w:t xml:space="preserve">/2020-DG/MP, que tem por objeto a seleção de propostas visando ao </w:t>
      </w:r>
      <w:r w:rsidRPr="00AA526B" w:rsidR="00AA526B">
        <w:rPr>
          <w:rFonts w:ascii="Arial" w:hAnsi="Arial" w:eastAsia="Arial" w:cs="Arial"/>
          <w:sz w:val="22"/>
          <w:szCs w:val="22"/>
        </w:rPr>
        <w:t>REGISTRO DE PREÇOS para aquisição de materiais de higiene, limpeza e descartáveis</w:t>
      </w:r>
      <w:r w:rsidRPr="189A70A8" w:rsidR="3FDE5756">
        <w:rPr>
          <w:rFonts w:ascii="Arial" w:hAnsi="Arial" w:eastAsia="Arial" w:cs="Arial"/>
          <w:sz w:val="22"/>
          <w:szCs w:val="22"/>
        </w:rPr>
        <w:t>.</w:t>
      </w:r>
    </w:p>
    <w:p w:rsidR="001039C0" w:rsidP="189A70A8" w:rsidRDefault="001039C0" w14:paraId="0B23C434" w14:textId="4C22CE3A">
      <w:pPr>
        <w:ind w:right="-143" w:firstLine="426"/>
        <w:jc w:val="both"/>
        <w:rPr>
          <w:rFonts w:ascii="Arial" w:hAnsi="Arial" w:eastAsia="Arial" w:cs="Arial"/>
          <w:sz w:val="22"/>
          <w:szCs w:val="22"/>
        </w:rPr>
      </w:pPr>
    </w:p>
    <w:p w:rsidRPr="00772242" w:rsidR="002C1921" w:rsidP="002C1921" w:rsidRDefault="3FDE5756" w14:paraId="563B4F69" w14:textId="3444655D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 w:rsidRPr="189A70A8">
        <w:rPr>
          <w:rFonts w:ascii="Arial" w:hAnsi="Arial" w:eastAsia="Arial" w:cs="Arial"/>
          <w:sz w:val="22"/>
          <w:szCs w:val="22"/>
        </w:rPr>
        <w:t>N</w:t>
      </w:r>
      <w:r w:rsidRPr="38478114" w:rsidR="002C1921">
        <w:rPr>
          <w:rFonts w:ascii="Arial" w:hAnsi="Arial" w:cs="Arial"/>
          <w:sz w:val="22"/>
          <w:szCs w:val="22"/>
        </w:rPr>
        <w:t xml:space="preserve">os termos do inciso III do artigo 48 da Lei Complementar nº 123/06, alterada pela Lei Complementar nº 147/14, </w:t>
      </w:r>
      <w:r w:rsidRPr="00843722" w:rsidR="002C1921">
        <w:rPr>
          <w:rFonts w:ascii="Arial" w:hAnsi="Arial" w:cs="Arial"/>
          <w:sz w:val="22"/>
          <w:szCs w:val="22"/>
        </w:rPr>
        <w:t xml:space="preserve">os </w:t>
      </w:r>
      <w:r w:rsidRPr="00843722" w:rsidR="002C1921">
        <w:rPr>
          <w:rFonts w:ascii="Arial" w:hAnsi="Arial" w:cs="Arial"/>
          <w:b/>
          <w:bCs/>
          <w:sz w:val="22"/>
          <w:szCs w:val="22"/>
        </w:rPr>
        <w:t>itens 7, 8, 22, 23, 24, 25, 26, 27, 29 e 30</w:t>
      </w:r>
      <w:r w:rsidRPr="00843722" w:rsidR="002C1921">
        <w:rPr>
          <w:rFonts w:ascii="Arial" w:hAnsi="Arial" w:cs="Arial"/>
          <w:sz w:val="22"/>
          <w:szCs w:val="22"/>
        </w:rPr>
        <w:t xml:space="preserve"> estão divididos em cota principal e cota reservada</w:t>
      </w:r>
      <w:r w:rsidRPr="38478114" w:rsidR="002C1921">
        <w:rPr>
          <w:rFonts w:ascii="Arial" w:hAnsi="Arial" w:cs="Arial"/>
          <w:sz w:val="22"/>
          <w:szCs w:val="22"/>
        </w:rPr>
        <w:t>:</w:t>
      </w:r>
    </w:p>
    <w:p w:rsidRPr="00772242" w:rsidR="002C1921" w:rsidP="002C1921" w:rsidRDefault="002C1921" w14:paraId="3C624F81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Pr="00772242" w:rsidR="002C1921" w:rsidP="002C1921" w:rsidRDefault="002C1921" w14:paraId="2290D1F8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772242">
        <w:rPr>
          <w:rFonts w:ascii="Arial" w:hAnsi="Arial" w:cs="Arial"/>
          <w:b/>
          <w:bCs/>
          <w:sz w:val="22"/>
          <w:szCs w:val="22"/>
        </w:rPr>
        <w:t>a)</w:t>
      </w:r>
      <w:r w:rsidRPr="00772242">
        <w:rPr>
          <w:rFonts w:ascii="Arial" w:hAnsi="Arial" w:cs="Arial"/>
          <w:b/>
          <w:bCs/>
          <w:sz w:val="22"/>
          <w:szCs w:val="22"/>
        </w:rPr>
        <w:tab/>
      </w:r>
      <w:r w:rsidRPr="00843722">
        <w:rPr>
          <w:rFonts w:ascii="Arial" w:hAnsi="Arial" w:cs="Arial"/>
          <w:sz w:val="22"/>
          <w:szCs w:val="22"/>
        </w:rPr>
        <w:t xml:space="preserve">No tocante à </w:t>
      </w:r>
      <w:r w:rsidRPr="00843722">
        <w:rPr>
          <w:rFonts w:ascii="Arial" w:hAnsi="Arial" w:cs="Arial"/>
          <w:b/>
          <w:bCs/>
          <w:sz w:val="22"/>
          <w:szCs w:val="22"/>
        </w:rPr>
        <w:t>cota principal</w:t>
      </w:r>
      <w:r w:rsidRPr="00843722">
        <w:rPr>
          <w:rFonts w:ascii="Arial" w:hAnsi="Arial" w:cs="Arial"/>
          <w:sz w:val="22"/>
          <w:szCs w:val="22"/>
        </w:rPr>
        <w:t>, poderão participar todos os interessados do ramo de atividade pertinente ao objeto da aquisição que preencherem as condições de credenciamento constantes deste Edital</w:t>
      </w:r>
      <w:r w:rsidRPr="00772242">
        <w:rPr>
          <w:rFonts w:ascii="Arial" w:hAnsi="Arial" w:cs="Arial"/>
          <w:sz w:val="22"/>
          <w:szCs w:val="22"/>
        </w:rPr>
        <w:t>.</w:t>
      </w:r>
    </w:p>
    <w:p w:rsidRPr="00772242" w:rsidR="002C1921" w:rsidP="002C1921" w:rsidRDefault="002C1921" w14:paraId="28D3E339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Pr="00772242" w:rsidR="002C1921" w:rsidP="002C1921" w:rsidRDefault="002C1921" w14:paraId="63C0CA29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7B3FA6">
        <w:rPr>
          <w:rFonts w:ascii="Arial" w:hAnsi="Arial" w:cs="Arial"/>
          <w:b/>
          <w:bCs/>
          <w:sz w:val="22"/>
          <w:szCs w:val="22"/>
        </w:rPr>
        <w:t>b)</w:t>
      </w:r>
      <w:r w:rsidRPr="00772242">
        <w:rPr>
          <w:rFonts w:ascii="Arial" w:hAnsi="Arial" w:cs="Arial"/>
          <w:sz w:val="22"/>
          <w:szCs w:val="22"/>
        </w:rPr>
        <w:tab/>
      </w:r>
      <w:r w:rsidRPr="00843722">
        <w:rPr>
          <w:rFonts w:ascii="Arial" w:hAnsi="Arial" w:cs="Arial"/>
          <w:sz w:val="22"/>
          <w:szCs w:val="22"/>
        </w:rPr>
        <w:t xml:space="preserve">No tocante à </w:t>
      </w:r>
      <w:r w:rsidRPr="00843722">
        <w:rPr>
          <w:rFonts w:ascii="Arial" w:hAnsi="Arial" w:cs="Arial"/>
          <w:b/>
          <w:bCs/>
          <w:sz w:val="22"/>
          <w:szCs w:val="22"/>
        </w:rPr>
        <w:t>cota reservada</w:t>
      </w:r>
      <w:r w:rsidRPr="00843722">
        <w:rPr>
          <w:rFonts w:ascii="Arial" w:hAnsi="Arial" w:cs="Arial"/>
          <w:sz w:val="22"/>
          <w:szCs w:val="22"/>
        </w:rPr>
        <w:t xml:space="preserve">, apenas poderão participar os interessados do ramo de atividade pertinente ao objeto da aquisição que preencherem as condições de credenciamento constantes deste Edital e que sejam considerados </w:t>
      </w:r>
      <w:r w:rsidRPr="00843722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843722">
        <w:rPr>
          <w:rFonts w:ascii="Arial" w:hAnsi="Arial" w:cs="Arial"/>
          <w:sz w:val="22"/>
          <w:szCs w:val="22"/>
        </w:rPr>
        <w:t>, que preencham as condições estabelecidas no artigo 34, da Lei federal nº 11.488, de 15/06/2007, nos termos da Lei Complementar nº 123/06, alterada pela Lei Complementar nº 147/14</w:t>
      </w:r>
      <w:r w:rsidRPr="00772242">
        <w:rPr>
          <w:rFonts w:ascii="Arial" w:hAnsi="Arial" w:cs="Arial"/>
          <w:sz w:val="22"/>
          <w:szCs w:val="22"/>
        </w:rPr>
        <w:t>.</w:t>
      </w:r>
    </w:p>
    <w:p w:rsidRPr="00772242" w:rsidR="002C1921" w:rsidP="002C1921" w:rsidRDefault="002C1921" w14:paraId="76187988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="001039C0" w:rsidP="002C1921" w:rsidRDefault="002C1921" w14:paraId="1FAABB22" w14:textId="23FB532A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772242">
        <w:rPr>
          <w:rFonts w:ascii="Arial" w:hAnsi="Arial" w:cs="Arial"/>
          <w:b/>
          <w:bCs/>
          <w:sz w:val="22"/>
          <w:szCs w:val="22"/>
        </w:rPr>
        <w:t>Para os demais itens</w:t>
      </w:r>
      <w:r w:rsidRPr="00772242">
        <w:rPr>
          <w:rFonts w:ascii="Arial" w:hAnsi="Arial" w:cs="Arial"/>
          <w:sz w:val="22"/>
          <w:szCs w:val="22"/>
        </w:rPr>
        <w:t xml:space="preserve">, </w:t>
      </w:r>
      <w:r w:rsidRPr="00843722">
        <w:rPr>
          <w:rFonts w:ascii="Arial" w:hAnsi="Arial" w:cs="Arial"/>
          <w:sz w:val="22"/>
          <w:szCs w:val="22"/>
        </w:rPr>
        <w:t xml:space="preserve">Nos termos do inciso I do artigo 48 da Lei Complementar nº 123/06, alterada pela Lei Complementar nº 147/14, apenas poderão participar os interessados do ramo de atividade pertinente ao objeto da aquisição que preencherem as condições de credenciamento constantes deste Edital e que sejam considerados, nos termos da lei, </w:t>
      </w:r>
      <w:r w:rsidRPr="00843722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843722">
        <w:rPr>
          <w:rFonts w:ascii="Arial" w:hAnsi="Arial" w:cs="Arial"/>
          <w:sz w:val="22"/>
          <w:szCs w:val="22"/>
        </w:rPr>
        <w:t xml:space="preserve"> que preencham as condições estabelecidas no artigo 34, da Lei federal n° 11.488, de 15/06/2007, nos termos da Lei Complementar nº 123/06, alterada pela Lei Complementar nº 147/14</w:t>
      </w:r>
      <w:r w:rsidRPr="189A70A8" w:rsidR="007D4D0D">
        <w:rPr>
          <w:rFonts w:ascii="Arial" w:hAnsi="Arial" w:cs="Arial"/>
          <w:sz w:val="22"/>
          <w:szCs w:val="22"/>
        </w:rPr>
        <w:t>.</w:t>
      </w:r>
      <w:bookmarkStart w:name="_Hlk42514274" w:id="1"/>
      <w:bookmarkStart w:name="_Hlk42601210" w:id="2"/>
      <w:bookmarkStart w:name="_Hlk42604987" w:id="3"/>
      <w:bookmarkStart w:name="_Hlk42601889" w:id="4"/>
      <w:bookmarkStart w:name="_Hlk42608289" w:id="5"/>
      <w:bookmarkStart w:name="_Hlk42607498" w:id="6"/>
      <w:bookmarkEnd w:id="0"/>
      <w:bookmarkEnd w:id="1"/>
      <w:bookmarkEnd w:id="2"/>
      <w:bookmarkEnd w:id="3"/>
      <w:bookmarkEnd w:id="4"/>
      <w:bookmarkEnd w:id="5"/>
      <w:r w:rsidRPr="007D4D0D" w:rsidR="00EB2080">
        <w:rPr>
          <w:rFonts w:ascii="Arial" w:hAnsi="Arial" w:cs="Arial"/>
          <w:sz w:val="22"/>
          <w:szCs w:val="22"/>
        </w:rPr>
        <w:tab/>
      </w:r>
      <w:r w:rsidRPr="007D4D0D" w:rsidR="00EB2080">
        <w:rPr>
          <w:rFonts w:ascii="Arial" w:hAnsi="Arial" w:cs="Arial"/>
          <w:sz w:val="22"/>
          <w:szCs w:val="22"/>
        </w:rPr>
        <w:tab/>
      </w:r>
      <w:bookmarkEnd w:id="6"/>
    </w:p>
    <w:p w:rsidRPr="007D4D0D" w:rsidR="004C0FC9" w:rsidP="007D4D0D" w:rsidRDefault="004C0FC9" w14:paraId="572953CC" w14:textId="77777777">
      <w:pPr>
        <w:ind w:right="-143" w:firstLine="426"/>
        <w:jc w:val="both"/>
        <w:rPr>
          <w:rFonts w:ascii="Arial" w:hAnsi="Arial" w:cs="Arial"/>
          <w:sz w:val="24"/>
          <w:szCs w:val="24"/>
        </w:rPr>
      </w:pPr>
    </w:p>
    <w:p w:rsidRPr="00A13B32" w:rsidR="0043371E" w:rsidP="007D4D0D" w:rsidRDefault="00EB6BE4" w14:paraId="322E9FF7" w14:textId="50178F7F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Pr="00A13B32" w:rsidR="0043371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w:history="1" r:id="R17dc0327905247f3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ca96fede1297432b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; e,  </w:t>
      </w:r>
      <w:hyperlink w:history="1" r:id="R52def019fc8440ae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e </w:t>
      </w:r>
      <w:hyperlink w:history="1" r:id="Rd18e300717e14610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 w:rsidR="0043371E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 w:rsidR="0043371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w:history="1" r:id="R473c7eb66afd4a64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1824e324d8b9485b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>, no dia</w:t>
      </w:r>
      <w:r w:rsidR="00FE51D4">
        <w:rPr>
          <w:rFonts w:ascii="Arial" w:hAnsi="Arial" w:cs="Arial"/>
          <w:sz w:val="22"/>
          <w:szCs w:val="22"/>
        </w:rPr>
        <w:t xml:space="preserve"> </w:t>
      </w:r>
      <w:r w:rsidR="009337FA">
        <w:rPr>
          <w:rFonts w:ascii="Arial" w:hAnsi="Arial" w:cs="Arial"/>
          <w:sz w:val="22"/>
          <w:szCs w:val="22"/>
        </w:rPr>
        <w:t>2</w:t>
      </w:r>
      <w:r w:rsidR="66791E8E">
        <w:rPr>
          <w:rFonts w:ascii="Arial" w:hAnsi="Arial" w:cs="Arial"/>
          <w:sz w:val="22"/>
          <w:szCs w:val="22"/>
        </w:rPr>
        <w:t>8</w:t>
      </w:r>
      <w:r w:rsidR="063F89E2">
        <w:rPr>
          <w:rFonts w:ascii="Arial" w:hAnsi="Arial" w:cs="Arial"/>
          <w:sz w:val="22"/>
          <w:szCs w:val="22"/>
        </w:rPr>
        <w:t>/0</w:t>
      </w:r>
      <w:r w:rsidR="4E44BCED">
        <w:rPr>
          <w:rFonts w:ascii="Arial" w:hAnsi="Arial" w:cs="Arial"/>
          <w:sz w:val="22"/>
          <w:szCs w:val="22"/>
        </w:rPr>
        <w:t>7</w:t>
      </w:r>
      <w:r w:rsidRPr="00A13B32" w:rsidR="0043371E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Pr="00A13B32" w:rsidR="0043371E">
        <w:rPr>
          <w:rFonts w:ascii="Arial" w:hAnsi="Arial" w:cs="Arial"/>
          <w:sz w:val="22"/>
          <w:szCs w:val="22"/>
        </w:rPr>
        <w:t>, às 11:30 horas.</w:t>
      </w:r>
    </w:p>
    <w:p w:rsidR="0043371E" w:rsidP="007D4D0D" w:rsidRDefault="0043371E" w14:paraId="41BBA750" w14:textId="0E4CFB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C0FC9" w:rsidP="007D4D0D" w:rsidRDefault="004C0FC9" w14:paraId="3A54EB8B" w14:textId="7777777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3371E" w:rsidP="007D4D0D" w:rsidRDefault="0043371E" w14:paraId="570E8712" w14:textId="41A5C67E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318E3873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Pr="318E3873" w:rsidR="00D4004D">
        <w:rPr>
          <w:rFonts w:ascii="Arial" w:hAnsi="Arial" w:cs="Arial"/>
          <w:b/>
          <w:bCs/>
          <w:sz w:val="22"/>
          <w:szCs w:val="22"/>
        </w:rPr>
        <w:t xml:space="preserve"> </w:t>
      </w:r>
      <w:r w:rsidRPr="318E3873" w:rsidR="1E8F1565">
        <w:rPr>
          <w:rFonts w:ascii="Arial" w:hAnsi="Arial" w:cs="Arial"/>
          <w:b/>
          <w:bCs/>
          <w:sz w:val="22"/>
          <w:szCs w:val="22"/>
        </w:rPr>
        <w:t xml:space="preserve"> </w:t>
      </w:r>
      <w:r w:rsidR="00E313E7">
        <w:rPr>
          <w:rFonts w:ascii="Arial" w:hAnsi="Arial" w:cs="Arial"/>
          <w:b/>
          <w:bCs/>
          <w:sz w:val="22"/>
          <w:szCs w:val="22"/>
        </w:rPr>
        <w:t>08</w:t>
      </w:r>
      <w:r w:rsidRPr="318E3873" w:rsidR="1E8F1565">
        <w:rPr>
          <w:rFonts w:ascii="Arial" w:hAnsi="Arial" w:cs="Arial"/>
          <w:b/>
          <w:bCs/>
          <w:sz w:val="22"/>
          <w:szCs w:val="22"/>
        </w:rPr>
        <w:t>/0</w:t>
      </w:r>
      <w:r w:rsidR="00AA526B">
        <w:rPr>
          <w:rFonts w:ascii="Arial" w:hAnsi="Arial" w:cs="Arial"/>
          <w:b/>
          <w:bCs/>
          <w:sz w:val="22"/>
          <w:szCs w:val="22"/>
        </w:rPr>
        <w:t>7</w:t>
      </w:r>
      <w:r w:rsidRPr="318E3873" w:rsidR="00E21F5B">
        <w:rPr>
          <w:rFonts w:ascii="Arial" w:hAnsi="Arial" w:cs="Arial"/>
          <w:b/>
          <w:bCs/>
          <w:sz w:val="22"/>
          <w:szCs w:val="22"/>
        </w:rPr>
        <w:t>/</w:t>
      </w:r>
      <w:r w:rsidRPr="318E3873">
        <w:rPr>
          <w:rFonts w:ascii="Arial" w:hAnsi="Arial" w:cs="Arial"/>
          <w:b/>
          <w:bCs/>
          <w:sz w:val="22"/>
          <w:szCs w:val="22"/>
        </w:rPr>
        <w:t>20</w:t>
      </w:r>
      <w:r w:rsidRPr="318E3873" w:rsidR="00156268">
        <w:rPr>
          <w:rFonts w:ascii="Arial" w:hAnsi="Arial" w:cs="Arial"/>
          <w:b/>
          <w:bCs/>
          <w:sz w:val="22"/>
          <w:szCs w:val="22"/>
        </w:rPr>
        <w:t>20</w:t>
      </w:r>
    </w:p>
    <w:p w:rsidR="0043371E" w:rsidP="007D4D0D" w:rsidRDefault="0043371E" w14:paraId="6360A3AA" w14:textId="66DD0085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C0FC9" w:rsidP="007D4D0D" w:rsidRDefault="004C0FC9" w14:paraId="4769E407" w14:textId="7777777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3371E" w:rsidP="007D4D0D" w:rsidRDefault="0043371E" w14:paraId="0D73A0B4" w14:textId="3031F839">
      <w:pPr>
        <w:ind w:left="567"/>
        <w:jc w:val="center"/>
        <w:rPr>
          <w:rFonts w:ascii="Arial" w:hAnsi="Arial" w:cs="Arial"/>
          <w:sz w:val="22"/>
          <w:szCs w:val="22"/>
        </w:rPr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313E7">
        <w:rPr>
          <w:rFonts w:ascii="Arial" w:hAnsi="Arial" w:cs="Arial"/>
          <w:sz w:val="22"/>
          <w:szCs w:val="22"/>
        </w:rPr>
        <w:t xml:space="preserve">30 de junho </w:t>
      </w:r>
      <w:r w:rsidRPr="318E3873">
        <w:rPr>
          <w:rFonts w:ascii="Arial" w:hAnsi="Arial" w:cs="Arial"/>
          <w:sz w:val="22"/>
          <w:szCs w:val="22"/>
        </w:rPr>
        <w:t>de 20</w:t>
      </w:r>
      <w:r w:rsidRPr="318E3873" w:rsidR="00156268">
        <w:rPr>
          <w:rFonts w:ascii="Arial" w:hAnsi="Arial" w:cs="Arial"/>
          <w:sz w:val="22"/>
          <w:szCs w:val="22"/>
        </w:rPr>
        <w:t>20</w:t>
      </w:r>
      <w:r w:rsidRPr="318E3873">
        <w:rPr>
          <w:rFonts w:ascii="Arial" w:hAnsi="Arial" w:cs="Arial"/>
          <w:sz w:val="22"/>
          <w:szCs w:val="22"/>
        </w:rPr>
        <w:t>.</w:t>
      </w:r>
    </w:p>
    <w:p w:rsidR="0043371E" w:rsidP="007D4D0D" w:rsidRDefault="0043371E" w14:paraId="27E8DB1B" w14:textId="77777777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:rsidRPr="009F7412" w:rsidR="009F7412" w:rsidP="00E21F5B" w:rsidRDefault="009F7412" w14:paraId="1B91364A" w14:textId="2C59416A">
      <w:pPr>
        <w:jc w:val="center"/>
      </w:pPr>
    </w:p>
    <w:sectPr w:rsidRPr="009F7412" w:rsidR="009F7412" w:rsidSect="0080767F">
      <w:headerReference w:type="default" r:id="rId15"/>
      <w:footerReference w:type="default" r:id="rId16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80C" w:rsidP="009F7412" w:rsidRDefault="0017280C" w14:paraId="56D5E538" w14:textId="77777777">
      <w:r>
        <w:separator/>
      </w:r>
    </w:p>
  </w:endnote>
  <w:endnote w:type="continuationSeparator" w:id="0">
    <w:p w:rsidR="0017280C" w:rsidP="009F7412" w:rsidRDefault="0017280C" w14:paraId="0DECB9A2" w14:textId="77777777">
      <w:r>
        <w:continuationSeparator/>
      </w:r>
    </w:p>
  </w:endnote>
  <w:endnote w:type="continuationNotice" w:id="1">
    <w:p w:rsidR="0017280C" w:rsidRDefault="0017280C" w14:paraId="32A5B23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186" w:rsidP="007A4186" w:rsidRDefault="007A4186" w14:paraId="494D3FD0" w14:textId="6161DB8A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9E5DD5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="00AA526B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:rsidR="007A4186" w:rsidP="007A4186" w:rsidRDefault="007A4186" w14:paraId="3395E076" w14:textId="4B695FC7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A526B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:rsidR="007A4186" w:rsidP="007A4186" w:rsidRDefault="007A4186" w14:paraId="17D0D6CD" w14:textId="4883F113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B64D6" w:rsidR="007A4186" w:rsidP="007A4186" w:rsidRDefault="007A4186" w14:paraId="41CD3856" w14:textId="09ADAF45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34E0B" w:rsidR="00A34E0B">
              <w:t xml:space="preserve"> </w:t>
            </w:r>
            <w:r w:rsidRPr="00E942D9" w:rsidR="00E942D9">
              <w:rPr>
                <w:rFonts w:ascii="Arial" w:hAnsi="Arial" w:eastAsia="Times New Roman" w:cs="Arial"/>
                <w:w w:val="90"/>
              </w:rPr>
              <w:t>PREGÃO ELETRÔNICO_</w:t>
            </w:r>
            <w:r w:rsidRPr="001D492E" w:rsidR="001D492E">
              <w:t xml:space="preserve"> </w:t>
            </w:r>
            <w:r w:rsidRPr="00AA526B" w:rsidR="00AA526B">
              <w:rPr>
                <w:rFonts w:ascii="Arial" w:hAnsi="Arial" w:eastAsia="Times New Roman" w:cs="Arial"/>
                <w:w w:val="90"/>
              </w:rPr>
              <w:t>MATERIAIS DE HIGIENE, LIMPEZA E DESCARTÁVEIS</w:t>
            </w:r>
          </w:p>
          <w:p w:rsidR="00105706" w:rsidP="007A4186" w:rsidRDefault="00105706" w14:paraId="3948552A" w14:textId="406FE71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80C" w:rsidP="009F7412" w:rsidRDefault="0017280C" w14:paraId="21281621" w14:textId="77777777">
      <w:r>
        <w:separator/>
      </w:r>
    </w:p>
  </w:footnote>
  <w:footnote w:type="continuationSeparator" w:id="0">
    <w:p w:rsidR="0017280C" w:rsidP="009F7412" w:rsidRDefault="0017280C" w14:paraId="1AB132EA" w14:textId="77777777">
      <w:r>
        <w:continuationSeparator/>
      </w:r>
    </w:p>
  </w:footnote>
  <w:footnote w:type="continuationNotice" w:id="1">
    <w:p w:rsidR="0017280C" w:rsidRDefault="0017280C" w14:paraId="26CA062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0464A53D" w14:paraId="7F4776DB" w14:textId="77777777">
      <w:tc>
        <w:tcPr>
          <w:tcW w:w="5240" w:type="dxa"/>
          <w:tcMar/>
          <w:vAlign w:val="center"/>
        </w:tcPr>
        <w:p w:rsidR="009F7412" w:rsidRDefault="189A70A8" w14:paraId="5FC8264D" w14:textId="77777777">
          <w:pPr>
            <w:pStyle w:val="Cabealho"/>
          </w:pPr>
          <w:r w:rsidR="0464A53D">
            <w:drawing>
              <wp:inline wp14:editId="6FC001E7" wp14:anchorId="4DABBD11">
                <wp:extent cx="2520000" cy="297813"/>
                <wp:effectExtent l="0" t="0" r="0" b="7620"/>
                <wp:docPr id="1359447755" name="Imagem 1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1"/>
                        <pic:cNvPicPr/>
                      </pic:nvPicPr>
                      <pic:blipFill>
                        <a:blip r:embed="R9ae2ecf67d2e4b3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A33C8"/>
    <w:rsid w:val="000B1805"/>
    <w:rsid w:val="000D6FDD"/>
    <w:rsid w:val="001039C0"/>
    <w:rsid w:val="0010414C"/>
    <w:rsid w:val="00105706"/>
    <w:rsid w:val="00113245"/>
    <w:rsid w:val="00116495"/>
    <w:rsid w:val="00156268"/>
    <w:rsid w:val="00162C11"/>
    <w:rsid w:val="0017280C"/>
    <w:rsid w:val="00172C96"/>
    <w:rsid w:val="001D01E2"/>
    <w:rsid w:val="001D492E"/>
    <w:rsid w:val="001E190B"/>
    <w:rsid w:val="001F3826"/>
    <w:rsid w:val="002174B9"/>
    <w:rsid w:val="00270B44"/>
    <w:rsid w:val="002C1921"/>
    <w:rsid w:val="00331B2A"/>
    <w:rsid w:val="00351E4E"/>
    <w:rsid w:val="003824EB"/>
    <w:rsid w:val="003B4808"/>
    <w:rsid w:val="003D4C0A"/>
    <w:rsid w:val="00423607"/>
    <w:rsid w:val="00432FE2"/>
    <w:rsid w:val="0043371E"/>
    <w:rsid w:val="00467482"/>
    <w:rsid w:val="00467EEA"/>
    <w:rsid w:val="004771D6"/>
    <w:rsid w:val="004B6A17"/>
    <w:rsid w:val="004C0FC9"/>
    <w:rsid w:val="004C693C"/>
    <w:rsid w:val="004D2D8E"/>
    <w:rsid w:val="005347E7"/>
    <w:rsid w:val="00556F15"/>
    <w:rsid w:val="005730AE"/>
    <w:rsid w:val="005D2C35"/>
    <w:rsid w:val="005E70B1"/>
    <w:rsid w:val="00623913"/>
    <w:rsid w:val="00634FFC"/>
    <w:rsid w:val="00654EDF"/>
    <w:rsid w:val="00696C5C"/>
    <w:rsid w:val="006B6D9B"/>
    <w:rsid w:val="00716BFF"/>
    <w:rsid w:val="007470F0"/>
    <w:rsid w:val="00766EB6"/>
    <w:rsid w:val="007679A2"/>
    <w:rsid w:val="007806A1"/>
    <w:rsid w:val="007810A1"/>
    <w:rsid w:val="00783575"/>
    <w:rsid w:val="00784751"/>
    <w:rsid w:val="007A4186"/>
    <w:rsid w:val="007D4D0D"/>
    <w:rsid w:val="0080767F"/>
    <w:rsid w:val="00817EDC"/>
    <w:rsid w:val="00840A06"/>
    <w:rsid w:val="00842AA4"/>
    <w:rsid w:val="008516DB"/>
    <w:rsid w:val="008953F8"/>
    <w:rsid w:val="008B0217"/>
    <w:rsid w:val="008B14FE"/>
    <w:rsid w:val="008B707E"/>
    <w:rsid w:val="008C14C3"/>
    <w:rsid w:val="008E574A"/>
    <w:rsid w:val="009337FA"/>
    <w:rsid w:val="00936654"/>
    <w:rsid w:val="009477F1"/>
    <w:rsid w:val="0095656A"/>
    <w:rsid w:val="00956923"/>
    <w:rsid w:val="009872FF"/>
    <w:rsid w:val="009D29B3"/>
    <w:rsid w:val="009E5DD5"/>
    <w:rsid w:val="009E741F"/>
    <w:rsid w:val="009F7412"/>
    <w:rsid w:val="00A13B32"/>
    <w:rsid w:val="00A14465"/>
    <w:rsid w:val="00A218EE"/>
    <w:rsid w:val="00A34E0B"/>
    <w:rsid w:val="00A514DD"/>
    <w:rsid w:val="00A55D3E"/>
    <w:rsid w:val="00AA17F4"/>
    <w:rsid w:val="00AA526B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C1CF2"/>
    <w:rsid w:val="00C001C4"/>
    <w:rsid w:val="00C64910"/>
    <w:rsid w:val="00C66C40"/>
    <w:rsid w:val="00C905D0"/>
    <w:rsid w:val="00CD3A7F"/>
    <w:rsid w:val="00CD478C"/>
    <w:rsid w:val="00CE7BA1"/>
    <w:rsid w:val="00D10D21"/>
    <w:rsid w:val="00D26E90"/>
    <w:rsid w:val="00D4004D"/>
    <w:rsid w:val="00D66298"/>
    <w:rsid w:val="00D8241A"/>
    <w:rsid w:val="00DA7575"/>
    <w:rsid w:val="00DC7EAB"/>
    <w:rsid w:val="00E0773E"/>
    <w:rsid w:val="00E07886"/>
    <w:rsid w:val="00E21F5B"/>
    <w:rsid w:val="00E313E7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5F86"/>
    <w:rsid w:val="00FB64D6"/>
    <w:rsid w:val="00FC3B5D"/>
    <w:rsid w:val="00FC6A85"/>
    <w:rsid w:val="00FE51D4"/>
    <w:rsid w:val="010B43F8"/>
    <w:rsid w:val="0464A53D"/>
    <w:rsid w:val="05AE0D67"/>
    <w:rsid w:val="063F89E2"/>
    <w:rsid w:val="0865E516"/>
    <w:rsid w:val="0872459E"/>
    <w:rsid w:val="0ACC6B7B"/>
    <w:rsid w:val="0C122CB3"/>
    <w:rsid w:val="0CA81F7F"/>
    <w:rsid w:val="1005171F"/>
    <w:rsid w:val="13062C76"/>
    <w:rsid w:val="140C45F3"/>
    <w:rsid w:val="18114F83"/>
    <w:rsid w:val="18233C4E"/>
    <w:rsid w:val="189A70A8"/>
    <w:rsid w:val="18E9829C"/>
    <w:rsid w:val="1E3283CC"/>
    <w:rsid w:val="1E8F1565"/>
    <w:rsid w:val="276F07A6"/>
    <w:rsid w:val="2808B1DD"/>
    <w:rsid w:val="2889F31F"/>
    <w:rsid w:val="29C0CBA2"/>
    <w:rsid w:val="2CBD2E16"/>
    <w:rsid w:val="2EFB7909"/>
    <w:rsid w:val="318E3873"/>
    <w:rsid w:val="31BD08BF"/>
    <w:rsid w:val="33385752"/>
    <w:rsid w:val="338FD42B"/>
    <w:rsid w:val="38E1DB17"/>
    <w:rsid w:val="3E1BEBDE"/>
    <w:rsid w:val="3FDE5756"/>
    <w:rsid w:val="436336AA"/>
    <w:rsid w:val="4377CA0F"/>
    <w:rsid w:val="45BFF4D5"/>
    <w:rsid w:val="493387A3"/>
    <w:rsid w:val="4BBADDB1"/>
    <w:rsid w:val="4C1DA9B3"/>
    <w:rsid w:val="4E44BCED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D977929"/>
    <w:rsid w:val="5E8D05F6"/>
    <w:rsid w:val="6053A9A2"/>
    <w:rsid w:val="625746F3"/>
    <w:rsid w:val="66791E8E"/>
    <w:rsid w:val="697146F7"/>
    <w:rsid w:val="6A6D8271"/>
    <w:rsid w:val="6FE5FE03"/>
    <w:rsid w:val="791A35B2"/>
    <w:rsid w:val="7A6BE413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styles" Target="styles.xml" Id="rId4" /><Relationship Type="http://schemas.openxmlformats.org/officeDocument/2006/relationships/hyperlink" Target="http://www.bec.fazenda.sp.gov.br" TargetMode="External" Id="R17dc0327905247f3" /><Relationship Type="http://schemas.openxmlformats.org/officeDocument/2006/relationships/hyperlink" Target="http://www.bec.sp.gov.br" TargetMode="External" Id="Rca96fede1297432b" /><Relationship Type="http://schemas.openxmlformats.org/officeDocument/2006/relationships/hyperlink" Target="http://www.mpsp.mp.br" TargetMode="External" Id="R52def019fc8440ae" /><Relationship Type="http://schemas.openxmlformats.org/officeDocument/2006/relationships/hyperlink" Target="http://www.e-negociospublicos.com.br" TargetMode="External" Id="Rd18e300717e14610" /><Relationship Type="http://schemas.openxmlformats.org/officeDocument/2006/relationships/hyperlink" Target="http://www.bec.fazenda.sp.gov.br" TargetMode="External" Id="R473c7eb66afd4a64" /><Relationship Type="http://schemas.openxmlformats.org/officeDocument/2006/relationships/hyperlink" Target="http://www.bec.sp.gov.br" TargetMode="External" Id="R1824e324d8b9485b" /><Relationship Type="http://schemas.openxmlformats.org/officeDocument/2006/relationships/glossaryDocument" Target="/word/glossary/document.xml" Id="Ra3bb809b8c9549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ae2ecf67d2e4b3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d24d-9ebc-478b-baa9-a2227ed871d8}"/>
      </w:docPartPr>
      <w:docPartBody>
        <w:p w14:paraId="7B6AA1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BD8A76-B435-4ED8-A5CD-14F84288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Ulisses de Aguiar Gomes Filho</lastModifiedBy>
  <revision>105</revision>
  <lastPrinted>2019-04-29T22:23:00.0000000Z</lastPrinted>
  <dcterms:created xsi:type="dcterms:W3CDTF">2019-04-24T20:35:00.0000000Z</dcterms:created>
  <dcterms:modified xsi:type="dcterms:W3CDTF">2020-07-07T15:40:42.9749922Z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