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5844" w14:textId="0D992D26" w:rsidR="0043371E" w:rsidRPr="00E21F5B" w:rsidRDefault="00474BE1" w:rsidP="00474BE1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AVISO</w:t>
      </w:r>
    </w:p>
    <w:p w14:paraId="616E198B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D6D877" w14:textId="77777777" w:rsidR="0043371E" w:rsidRPr="007D4D0D" w:rsidRDefault="0043371E" w:rsidP="004C0FC9">
      <w:pPr>
        <w:pStyle w:val="Recuodecorpodetexto"/>
        <w:spacing w:line="240" w:lineRule="auto"/>
        <w:ind w:left="2832" w:firstLine="708"/>
        <w:rPr>
          <w:rFonts w:cs="Arial"/>
          <w:szCs w:val="24"/>
        </w:rPr>
      </w:pPr>
    </w:p>
    <w:p w14:paraId="570EE7AF" w14:textId="084186EA" w:rsidR="001039C0" w:rsidRDefault="00EB2080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42607859"/>
      <w:r w:rsidR="00FC3B5D" w:rsidRPr="00FC3B5D">
        <w:rPr>
          <w:rFonts w:ascii="Arial" w:hAnsi="Arial" w:cs="Arial"/>
          <w:sz w:val="22"/>
          <w:szCs w:val="22"/>
        </w:rPr>
        <w:t>A</w:t>
      </w:r>
      <w:r w:rsidR="3FDE5756" w:rsidRPr="189A70A8">
        <w:rPr>
          <w:rFonts w:ascii="Arial" w:eastAsia="Arial" w:hAnsi="Arial" w:cs="Arial"/>
          <w:sz w:val="22"/>
          <w:szCs w:val="22"/>
        </w:rPr>
        <w:t>cha-se aberto no Ministério Público do Estado de São Paulo o Pregão Eletrônico nº 0</w:t>
      </w:r>
      <w:r w:rsidR="00165A79">
        <w:rPr>
          <w:rFonts w:ascii="Arial" w:eastAsia="Arial" w:hAnsi="Arial" w:cs="Arial"/>
          <w:sz w:val="22"/>
          <w:szCs w:val="22"/>
        </w:rPr>
        <w:t>09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/2020 – Oferta de Compra Nº </w:t>
      </w:r>
      <w:bookmarkStart w:id="1" w:name="_Hlk46245025"/>
      <w:r w:rsidR="00A808FD" w:rsidRPr="00A808FD">
        <w:rPr>
          <w:rFonts w:ascii="Arial" w:eastAsia="Arial" w:hAnsi="Arial" w:cs="Arial"/>
          <w:sz w:val="22"/>
          <w:szCs w:val="22"/>
        </w:rPr>
        <w:t>270033000012020OC0000</w:t>
      </w:r>
      <w:r w:rsidR="11CD080C">
        <w:rPr>
          <w:rFonts w:ascii="Arial" w:eastAsia="Arial" w:hAnsi="Arial" w:cs="Arial"/>
          <w:sz w:val="22"/>
          <w:szCs w:val="22"/>
        </w:rPr>
        <w:t>8</w:t>
      </w:r>
      <w:bookmarkEnd w:id="1"/>
      <w:r w:rsidR="3FDE5756" w:rsidRPr="189A70A8">
        <w:rPr>
          <w:rFonts w:ascii="Arial" w:eastAsia="Arial" w:hAnsi="Arial" w:cs="Arial"/>
          <w:sz w:val="22"/>
          <w:szCs w:val="22"/>
        </w:rPr>
        <w:t xml:space="preserve"> - Processo nº </w:t>
      </w:r>
      <w:r w:rsidR="00A808FD">
        <w:rPr>
          <w:rFonts w:ascii="Arial" w:eastAsia="Arial" w:hAnsi="Arial" w:cs="Arial"/>
          <w:sz w:val="22"/>
          <w:szCs w:val="22"/>
        </w:rPr>
        <w:t>0</w:t>
      </w:r>
      <w:r w:rsidR="00165A79">
        <w:rPr>
          <w:rFonts w:ascii="Arial" w:eastAsia="Arial" w:hAnsi="Arial" w:cs="Arial"/>
          <w:sz w:val="22"/>
          <w:szCs w:val="22"/>
        </w:rPr>
        <w:t>25</w:t>
      </w:r>
      <w:r w:rsidR="3FDE5756" w:rsidRPr="189A70A8">
        <w:rPr>
          <w:rFonts w:ascii="Arial" w:eastAsia="Arial" w:hAnsi="Arial" w:cs="Arial"/>
          <w:sz w:val="22"/>
          <w:szCs w:val="22"/>
        </w:rPr>
        <w:t>/2020-</w:t>
      </w:r>
      <w:r w:rsidR="00A808FD">
        <w:rPr>
          <w:rFonts w:ascii="Arial" w:eastAsia="Arial" w:hAnsi="Arial" w:cs="Arial"/>
          <w:sz w:val="22"/>
          <w:szCs w:val="22"/>
        </w:rPr>
        <w:t>FED</w:t>
      </w:r>
      <w:r w:rsidR="3FDE5756" w:rsidRPr="189A70A8">
        <w:rPr>
          <w:rFonts w:ascii="Arial" w:eastAsia="Arial" w:hAnsi="Arial" w:cs="Arial"/>
          <w:sz w:val="22"/>
          <w:szCs w:val="22"/>
        </w:rPr>
        <w:t xml:space="preserve">, que tem por objeto </w:t>
      </w:r>
      <w:r w:rsidR="005F4392">
        <w:rPr>
          <w:rFonts w:ascii="Arial" w:eastAsia="Arial" w:hAnsi="Arial" w:cs="Arial"/>
          <w:sz w:val="22"/>
          <w:szCs w:val="22"/>
        </w:rPr>
        <w:t xml:space="preserve">o </w:t>
      </w:r>
      <w:r w:rsidR="00165A79" w:rsidRPr="00165A79">
        <w:rPr>
          <w:rFonts w:ascii="Arial" w:eastAsia="Arial" w:hAnsi="Arial" w:cs="Arial"/>
          <w:sz w:val="22"/>
          <w:szCs w:val="22"/>
        </w:rPr>
        <w:t>REGISTRO DE PREÇOS para a aquisição de módulos de memória para computador, destinados a atender às necessidades desta Instituição</w:t>
      </w:r>
      <w:r w:rsidR="3FDE5756" w:rsidRPr="189A70A8">
        <w:rPr>
          <w:rFonts w:ascii="Arial" w:eastAsia="Arial" w:hAnsi="Arial" w:cs="Arial"/>
          <w:sz w:val="22"/>
          <w:szCs w:val="22"/>
        </w:rPr>
        <w:t>.</w:t>
      </w:r>
    </w:p>
    <w:p w14:paraId="7E3D6214" w14:textId="1372AFC1" w:rsidR="004270DE" w:rsidRDefault="004270DE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31CD4087" w14:textId="7058346D" w:rsidR="004270DE" w:rsidRDefault="004270DE" w:rsidP="004270DE">
      <w:pPr>
        <w:ind w:right="-143" w:firstLine="708"/>
        <w:jc w:val="both"/>
        <w:rPr>
          <w:rFonts w:ascii="Arial" w:eastAsia="Arial" w:hAnsi="Arial" w:cs="Arial"/>
          <w:sz w:val="22"/>
          <w:szCs w:val="22"/>
        </w:rPr>
      </w:pPr>
      <w:bookmarkStart w:id="2" w:name="_Hlk46245892"/>
      <w:r w:rsidRPr="004270DE">
        <w:rPr>
          <w:rFonts w:ascii="Arial" w:eastAsia="Arial" w:hAnsi="Arial" w:cs="Arial"/>
          <w:sz w:val="22"/>
          <w:szCs w:val="22"/>
        </w:rPr>
        <w:t xml:space="preserve">Nos termos do inciso III do artigo 48 da Lei Complementar nº 123/06, alterada pela Lei Complementar nº 147/14, restou definida a divisão dos quantitativos em 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>cotas principais</w:t>
      </w:r>
      <w:r w:rsidRPr="004270DE">
        <w:rPr>
          <w:rFonts w:ascii="Arial" w:eastAsia="Arial" w:hAnsi="Arial" w:cs="Arial"/>
          <w:sz w:val="22"/>
          <w:szCs w:val="22"/>
        </w:rPr>
        <w:t xml:space="preserve"> e 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>cotas reservadas</w:t>
      </w:r>
      <w:r w:rsidRPr="004270DE">
        <w:rPr>
          <w:rFonts w:ascii="Arial" w:eastAsia="Arial" w:hAnsi="Arial" w:cs="Arial"/>
          <w:sz w:val="22"/>
          <w:szCs w:val="22"/>
        </w:rPr>
        <w:t>:</w:t>
      </w:r>
    </w:p>
    <w:p w14:paraId="02E01A56" w14:textId="6A5EF589" w:rsidR="004270DE" w:rsidRDefault="004270DE" w:rsidP="004270DE">
      <w:pPr>
        <w:ind w:right="-143" w:firstLine="708"/>
        <w:jc w:val="both"/>
        <w:rPr>
          <w:rFonts w:ascii="Arial" w:eastAsia="Arial" w:hAnsi="Arial" w:cs="Arial"/>
          <w:sz w:val="22"/>
          <w:szCs w:val="22"/>
        </w:rPr>
      </w:pPr>
    </w:p>
    <w:p w14:paraId="41C743C5" w14:textId="5097F051" w:rsidR="004270DE" w:rsidRDefault="004270DE" w:rsidP="004270DE">
      <w:pPr>
        <w:ind w:right="-143" w:firstLine="708"/>
        <w:jc w:val="both"/>
        <w:rPr>
          <w:rFonts w:ascii="Arial" w:eastAsia="Arial" w:hAnsi="Arial" w:cs="Arial"/>
          <w:sz w:val="22"/>
          <w:szCs w:val="22"/>
        </w:rPr>
      </w:pPr>
      <w:r w:rsidRPr="004270DE">
        <w:rPr>
          <w:rFonts w:ascii="Arial" w:eastAsia="Arial" w:hAnsi="Arial" w:cs="Arial"/>
          <w:b/>
          <w:bCs/>
          <w:sz w:val="22"/>
          <w:szCs w:val="22"/>
        </w:rPr>
        <w:t>a)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ab/>
      </w:r>
      <w:r w:rsidRPr="004270DE">
        <w:rPr>
          <w:rFonts w:ascii="Arial" w:eastAsia="Arial" w:hAnsi="Arial" w:cs="Arial"/>
          <w:sz w:val="22"/>
          <w:szCs w:val="22"/>
        </w:rPr>
        <w:t>No tocante à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 xml:space="preserve"> cota principal</w:t>
      </w:r>
      <w:r w:rsidRPr="004270DE">
        <w:rPr>
          <w:rFonts w:ascii="Arial" w:eastAsia="Arial" w:hAnsi="Arial" w:cs="Arial"/>
          <w:sz w:val="22"/>
          <w:szCs w:val="22"/>
        </w:rPr>
        <w:t xml:space="preserve">, referente aos 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>itens 01 e 0</w:t>
      </w:r>
      <w:r w:rsidR="0B7758A1" w:rsidRPr="004270DE">
        <w:rPr>
          <w:rFonts w:ascii="Arial" w:eastAsia="Arial" w:hAnsi="Arial" w:cs="Arial"/>
          <w:b/>
          <w:bCs/>
          <w:sz w:val="22"/>
          <w:szCs w:val="22"/>
        </w:rPr>
        <w:t>2</w:t>
      </w:r>
      <w:r w:rsidRPr="004270DE">
        <w:rPr>
          <w:rFonts w:ascii="Arial" w:eastAsia="Arial" w:hAnsi="Arial" w:cs="Arial"/>
          <w:sz w:val="22"/>
          <w:szCs w:val="22"/>
        </w:rPr>
        <w:t xml:space="preserve"> (correspondente a 75% da quantidade máxima total inicial estimada), poderão participar todos os interessados do ramo de atividade pertinente ao objeto da aquisição que preencherem às condições de credenciamento constantes deste Edital.</w:t>
      </w:r>
    </w:p>
    <w:p w14:paraId="476BBD61" w14:textId="77777777" w:rsidR="004270DE" w:rsidRPr="004270DE" w:rsidRDefault="004270DE" w:rsidP="004270DE">
      <w:pPr>
        <w:ind w:right="-143" w:firstLine="708"/>
        <w:jc w:val="both"/>
        <w:rPr>
          <w:rFonts w:ascii="Arial" w:eastAsia="Arial" w:hAnsi="Arial" w:cs="Arial"/>
          <w:sz w:val="22"/>
          <w:szCs w:val="22"/>
        </w:rPr>
      </w:pPr>
    </w:p>
    <w:p w14:paraId="57FE6DA0" w14:textId="67C6B0C1" w:rsidR="004270DE" w:rsidRDefault="004270DE" w:rsidP="004270DE">
      <w:pPr>
        <w:ind w:right="-143" w:firstLine="708"/>
        <w:jc w:val="both"/>
        <w:rPr>
          <w:rFonts w:ascii="Arial" w:eastAsia="Arial" w:hAnsi="Arial" w:cs="Arial"/>
          <w:sz w:val="22"/>
          <w:szCs w:val="22"/>
        </w:rPr>
      </w:pPr>
      <w:r w:rsidRPr="004270DE">
        <w:rPr>
          <w:rFonts w:ascii="Arial" w:eastAsia="Arial" w:hAnsi="Arial" w:cs="Arial"/>
          <w:b/>
          <w:bCs/>
          <w:sz w:val="22"/>
          <w:szCs w:val="22"/>
        </w:rPr>
        <w:t>b)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ab/>
      </w:r>
      <w:r w:rsidRPr="004270DE">
        <w:rPr>
          <w:rFonts w:ascii="Arial" w:eastAsia="Arial" w:hAnsi="Arial" w:cs="Arial"/>
          <w:sz w:val="22"/>
          <w:szCs w:val="22"/>
        </w:rPr>
        <w:t>No tocante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 xml:space="preserve"> à cota reservada</w:t>
      </w:r>
      <w:r w:rsidRPr="004270DE">
        <w:rPr>
          <w:rFonts w:ascii="Arial" w:eastAsia="Arial" w:hAnsi="Arial" w:cs="Arial"/>
          <w:sz w:val="22"/>
          <w:szCs w:val="22"/>
        </w:rPr>
        <w:t xml:space="preserve">, referente aos 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>itens 0</w:t>
      </w:r>
      <w:r w:rsidR="03252AA1" w:rsidRPr="004270DE">
        <w:rPr>
          <w:rFonts w:ascii="Arial" w:eastAsia="Arial" w:hAnsi="Arial" w:cs="Arial"/>
          <w:b/>
          <w:bCs/>
          <w:sz w:val="22"/>
          <w:szCs w:val="22"/>
        </w:rPr>
        <w:t>3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 xml:space="preserve"> e 04</w:t>
      </w:r>
      <w:r w:rsidRPr="004270DE">
        <w:rPr>
          <w:rFonts w:ascii="Arial" w:eastAsia="Arial" w:hAnsi="Arial" w:cs="Arial"/>
          <w:sz w:val="22"/>
          <w:szCs w:val="22"/>
        </w:rPr>
        <w:t xml:space="preserve"> (correspondente a 25% da quantidade máxima total inicial estimada), apenas poderão participar os interessados do ramo de atividade pertinente ao objeto da aquisição que preencherem as condições de credenciamento constantes deste Edital e que sejam considerados </w:t>
      </w:r>
      <w:r w:rsidRPr="004270DE">
        <w:rPr>
          <w:rFonts w:ascii="Arial" w:eastAsia="Arial" w:hAnsi="Arial" w:cs="Arial"/>
          <w:b/>
          <w:bCs/>
          <w:sz w:val="22"/>
          <w:szCs w:val="22"/>
        </w:rPr>
        <w:t>microempresas ou empresas de pequeno porte</w:t>
      </w:r>
      <w:r w:rsidRPr="004270DE">
        <w:rPr>
          <w:rFonts w:ascii="Arial" w:eastAsia="Arial" w:hAnsi="Arial" w:cs="Arial"/>
          <w:sz w:val="22"/>
          <w:szCs w:val="22"/>
        </w:rPr>
        <w:t>, nos termos da Lei Complementar nº 123/06, alterada pela Lei Complementar nº 147/14.</w:t>
      </w:r>
    </w:p>
    <w:bookmarkEnd w:id="2"/>
    <w:p w14:paraId="0B23C434" w14:textId="4C22CE3A" w:rsidR="001039C0" w:rsidRDefault="001039C0" w:rsidP="189A70A8">
      <w:pPr>
        <w:ind w:right="-143" w:firstLine="426"/>
        <w:jc w:val="both"/>
        <w:rPr>
          <w:rFonts w:ascii="Arial" w:eastAsia="Arial" w:hAnsi="Arial" w:cs="Arial"/>
          <w:sz w:val="22"/>
          <w:szCs w:val="22"/>
        </w:rPr>
      </w:pPr>
    </w:p>
    <w:p w14:paraId="322E9FF7" w14:textId="4E7998C6" w:rsidR="0043371E" w:rsidRPr="00A13B32" w:rsidRDefault="00EB6BE4" w:rsidP="007D4D0D">
      <w:pPr>
        <w:widowControl w:val="0"/>
        <w:tabs>
          <w:tab w:val="left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2514274"/>
      <w:bookmarkStart w:id="4" w:name="_Hlk42601210"/>
      <w:bookmarkStart w:id="5" w:name="_Hlk42604987"/>
      <w:bookmarkStart w:id="6" w:name="_Hlk42601889"/>
      <w:bookmarkStart w:id="7" w:name="_Hlk42608289"/>
      <w:bookmarkEnd w:id="0"/>
      <w:bookmarkEnd w:id="3"/>
      <w:bookmarkEnd w:id="4"/>
      <w:bookmarkEnd w:id="5"/>
      <w:bookmarkEnd w:id="6"/>
      <w:bookmarkEnd w:id="7"/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>, no dia</w:t>
      </w:r>
      <w:r w:rsidR="00FE51D4">
        <w:rPr>
          <w:rFonts w:ascii="Arial" w:hAnsi="Arial" w:cs="Arial"/>
          <w:sz w:val="22"/>
          <w:szCs w:val="22"/>
        </w:rPr>
        <w:t xml:space="preserve"> </w:t>
      </w:r>
      <w:r w:rsidR="00974F21">
        <w:rPr>
          <w:rFonts w:ascii="Arial" w:hAnsi="Arial" w:cs="Arial"/>
          <w:sz w:val="22"/>
          <w:szCs w:val="22"/>
        </w:rPr>
        <w:t>21</w:t>
      </w:r>
      <w:bookmarkStart w:id="8" w:name="_GoBack"/>
      <w:bookmarkEnd w:id="8"/>
      <w:r w:rsidR="00477511">
        <w:rPr>
          <w:rFonts w:ascii="Arial" w:hAnsi="Arial" w:cs="Arial"/>
          <w:sz w:val="22"/>
          <w:szCs w:val="22"/>
        </w:rPr>
        <w:t>/</w:t>
      </w:r>
      <w:r w:rsidR="063F89E2">
        <w:rPr>
          <w:rFonts w:ascii="Arial" w:hAnsi="Arial" w:cs="Arial"/>
          <w:sz w:val="22"/>
          <w:szCs w:val="22"/>
        </w:rPr>
        <w:t>0</w:t>
      </w:r>
      <w:r w:rsidR="0BE270A0">
        <w:rPr>
          <w:rFonts w:ascii="Arial" w:hAnsi="Arial" w:cs="Arial"/>
          <w:sz w:val="22"/>
          <w:szCs w:val="22"/>
        </w:rPr>
        <w:t>9</w:t>
      </w:r>
      <w:r w:rsidR="0043371E" w:rsidRPr="00A13B32">
        <w:rPr>
          <w:rFonts w:ascii="Arial" w:hAnsi="Arial" w:cs="Arial"/>
          <w:sz w:val="22"/>
          <w:szCs w:val="22"/>
        </w:rPr>
        <w:t>/20</w:t>
      </w:r>
      <w:r w:rsidR="00556F15">
        <w:rPr>
          <w:rFonts w:ascii="Arial" w:hAnsi="Arial" w:cs="Arial"/>
          <w:sz w:val="22"/>
          <w:szCs w:val="22"/>
        </w:rPr>
        <w:t>20</w:t>
      </w:r>
      <w:r w:rsidR="0043371E" w:rsidRPr="00A13B32">
        <w:rPr>
          <w:rFonts w:ascii="Arial" w:hAnsi="Arial" w:cs="Arial"/>
          <w:sz w:val="22"/>
          <w:szCs w:val="22"/>
        </w:rPr>
        <w:t>, às 11:30 horas.</w:t>
      </w:r>
    </w:p>
    <w:p w14:paraId="41BBA750" w14:textId="0E4CFB64" w:rsidR="0043371E" w:rsidRDefault="0043371E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54EB8B" w14:textId="77777777" w:rsidR="004C0FC9" w:rsidRPr="00E21F5B" w:rsidRDefault="004C0FC9" w:rsidP="007D4D0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8F21635" w:rsidR="0043371E" w:rsidRPr="00E21F5B" w:rsidRDefault="0043371E" w:rsidP="007D4D0D">
      <w:pPr>
        <w:ind w:firstLine="426"/>
        <w:jc w:val="center"/>
        <w:rPr>
          <w:rFonts w:ascii="Arial" w:hAnsi="Arial" w:cs="Arial"/>
          <w:b/>
          <w:bCs/>
          <w:sz w:val="22"/>
          <w:szCs w:val="22"/>
        </w:rPr>
      </w:pPr>
      <w:r w:rsidRPr="2D945EF7">
        <w:rPr>
          <w:rFonts w:ascii="Arial" w:hAnsi="Arial" w:cs="Arial"/>
          <w:b/>
          <w:bCs/>
          <w:sz w:val="22"/>
          <w:szCs w:val="22"/>
        </w:rPr>
        <w:t>Data do início do prazo para envio da proposta eletrônica:</w:t>
      </w:r>
      <w:r w:rsidR="00974F21">
        <w:rPr>
          <w:rFonts w:ascii="Arial" w:hAnsi="Arial" w:cs="Arial"/>
          <w:b/>
          <w:bCs/>
          <w:sz w:val="22"/>
          <w:szCs w:val="22"/>
        </w:rPr>
        <w:t xml:space="preserve"> 08</w:t>
      </w:r>
      <w:r w:rsidR="00477511" w:rsidRPr="2D945EF7">
        <w:rPr>
          <w:rFonts w:ascii="Arial" w:hAnsi="Arial" w:cs="Arial"/>
          <w:b/>
          <w:bCs/>
          <w:sz w:val="22"/>
          <w:szCs w:val="22"/>
        </w:rPr>
        <w:t>/0</w:t>
      </w:r>
      <w:r w:rsidR="5C343196" w:rsidRPr="2D945EF7">
        <w:rPr>
          <w:rFonts w:ascii="Arial" w:hAnsi="Arial" w:cs="Arial"/>
          <w:b/>
          <w:bCs/>
          <w:sz w:val="22"/>
          <w:szCs w:val="22"/>
        </w:rPr>
        <w:t>9</w:t>
      </w:r>
      <w:r w:rsidR="00E21F5B" w:rsidRPr="2D945EF7">
        <w:rPr>
          <w:rFonts w:ascii="Arial" w:hAnsi="Arial" w:cs="Arial"/>
          <w:b/>
          <w:bCs/>
          <w:sz w:val="22"/>
          <w:szCs w:val="22"/>
        </w:rPr>
        <w:t>/</w:t>
      </w:r>
      <w:r w:rsidRPr="2D945EF7">
        <w:rPr>
          <w:rFonts w:ascii="Arial" w:hAnsi="Arial" w:cs="Arial"/>
          <w:b/>
          <w:bCs/>
          <w:sz w:val="22"/>
          <w:szCs w:val="22"/>
        </w:rPr>
        <w:t>20</w:t>
      </w:r>
      <w:r w:rsidR="00156268" w:rsidRPr="2D945EF7">
        <w:rPr>
          <w:rFonts w:ascii="Arial" w:hAnsi="Arial" w:cs="Arial"/>
          <w:b/>
          <w:bCs/>
          <w:sz w:val="22"/>
          <w:szCs w:val="22"/>
        </w:rPr>
        <w:t>20</w:t>
      </w:r>
    </w:p>
    <w:p w14:paraId="6360A3AA" w14:textId="66DD0085" w:rsidR="0043371E" w:rsidRDefault="0043371E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4769E407" w14:textId="77777777" w:rsidR="004C0FC9" w:rsidRPr="00E21F5B" w:rsidRDefault="004C0FC9" w:rsidP="007D4D0D">
      <w:pPr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2519885" w:rsidR="0043371E" w:rsidRPr="00E21F5B" w:rsidRDefault="0043371E" w:rsidP="007D4D0D">
      <w:pPr>
        <w:ind w:left="567"/>
        <w:jc w:val="center"/>
        <w:rPr>
          <w:rFonts w:ascii="Arial" w:hAnsi="Arial" w:cs="Arial"/>
          <w:sz w:val="22"/>
          <w:szCs w:val="22"/>
        </w:rPr>
      </w:pPr>
      <w:r w:rsidRPr="2D945EF7">
        <w:rPr>
          <w:rFonts w:ascii="Arial" w:hAnsi="Arial" w:cs="Arial"/>
          <w:sz w:val="22"/>
          <w:szCs w:val="22"/>
        </w:rPr>
        <w:t xml:space="preserve">Comissão Julgadora de Licitações, em </w:t>
      </w:r>
      <w:r w:rsidR="116E6F64" w:rsidRPr="2D945EF7">
        <w:rPr>
          <w:rFonts w:ascii="Arial" w:hAnsi="Arial" w:cs="Arial"/>
          <w:sz w:val="22"/>
          <w:szCs w:val="22"/>
        </w:rPr>
        <w:t>02</w:t>
      </w:r>
      <w:r w:rsidR="5E8D05F6" w:rsidRPr="2D945EF7">
        <w:rPr>
          <w:rFonts w:ascii="Arial" w:hAnsi="Arial" w:cs="Arial"/>
          <w:sz w:val="22"/>
          <w:szCs w:val="22"/>
        </w:rPr>
        <w:t xml:space="preserve"> </w:t>
      </w:r>
      <w:r w:rsidR="007A4186" w:rsidRPr="2D945EF7">
        <w:rPr>
          <w:rFonts w:ascii="Arial" w:hAnsi="Arial" w:cs="Arial"/>
          <w:sz w:val="22"/>
          <w:szCs w:val="22"/>
        </w:rPr>
        <w:t xml:space="preserve">de </w:t>
      </w:r>
      <w:r w:rsidR="2C2871A4" w:rsidRPr="2D945EF7">
        <w:rPr>
          <w:rFonts w:ascii="Arial" w:hAnsi="Arial" w:cs="Arial"/>
          <w:sz w:val="22"/>
          <w:szCs w:val="22"/>
        </w:rPr>
        <w:t>setembro</w:t>
      </w:r>
      <w:r w:rsidR="625746F3" w:rsidRPr="2D945EF7">
        <w:rPr>
          <w:rFonts w:ascii="Arial" w:hAnsi="Arial" w:cs="Arial"/>
          <w:sz w:val="22"/>
          <w:szCs w:val="22"/>
        </w:rPr>
        <w:t xml:space="preserve"> </w:t>
      </w:r>
      <w:r w:rsidRPr="2D945EF7">
        <w:rPr>
          <w:rFonts w:ascii="Arial" w:hAnsi="Arial" w:cs="Arial"/>
          <w:sz w:val="22"/>
          <w:szCs w:val="22"/>
        </w:rPr>
        <w:t>de 20</w:t>
      </w:r>
      <w:r w:rsidR="00156268" w:rsidRPr="2D945EF7">
        <w:rPr>
          <w:rFonts w:ascii="Arial" w:hAnsi="Arial" w:cs="Arial"/>
          <w:sz w:val="22"/>
          <w:szCs w:val="22"/>
        </w:rPr>
        <w:t>20</w:t>
      </w:r>
      <w:r w:rsidRPr="2D945EF7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7D4D0D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2FC5" w14:textId="77777777" w:rsidR="00D85393" w:rsidRDefault="00D85393" w:rsidP="009F7412">
      <w:r>
        <w:separator/>
      </w:r>
    </w:p>
  </w:endnote>
  <w:endnote w:type="continuationSeparator" w:id="0">
    <w:p w14:paraId="1C57EB52" w14:textId="77777777" w:rsidR="00D85393" w:rsidRDefault="00D85393" w:rsidP="009F7412">
      <w:r>
        <w:continuationSeparator/>
      </w:r>
    </w:p>
  </w:endnote>
  <w:endnote w:type="continuationNotice" w:id="1">
    <w:p w14:paraId="29F70F14" w14:textId="77777777" w:rsidR="00D85393" w:rsidRDefault="00D85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353EAC6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A808FD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65A79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467482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 w:rsidR="00A218EE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A808FD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95E076" w14:textId="5FB018F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2360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65A79"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9D29B3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17D0D6CD" w14:textId="4883F113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773B3A30" w:rsidR="007A4186" w:rsidRPr="00FB64D6" w:rsidRDefault="007A4186" w:rsidP="007A4186">
            <w:pPr>
              <w:pStyle w:val="Rodap"/>
              <w:jc w:val="center"/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>
                  <w:pict w14:anchorId="49238EBE">
                    <v:line id="Conector reto 1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6545C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34E0B" w:rsidRPr="00A34E0B">
              <w:t xml:space="preserve"> </w:t>
            </w:r>
            <w:r w:rsidR="00E942D9" w:rsidRPr="00E942D9">
              <w:rPr>
                <w:rFonts w:ascii="Arial" w:eastAsia="Times New Roman" w:hAnsi="Arial" w:cs="Arial"/>
                <w:w w:val="90"/>
              </w:rPr>
              <w:t>PREGÃO ELETRÔNICO_</w:t>
            </w:r>
            <w:r w:rsidR="001D492E" w:rsidRPr="001D492E">
              <w:t xml:space="preserve"> </w:t>
            </w:r>
            <w:r w:rsidR="00165A79" w:rsidRPr="00165A79">
              <w:rPr>
                <w:rFonts w:ascii="Arial" w:eastAsia="Times New Roman" w:hAnsi="Arial" w:cs="Arial"/>
                <w:w w:val="90"/>
              </w:rPr>
              <w:t>MÓDULOS DE MÉMORIA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1F001" w14:textId="77777777" w:rsidR="00D85393" w:rsidRDefault="00D85393" w:rsidP="009F7412">
      <w:r>
        <w:separator/>
      </w:r>
    </w:p>
  </w:footnote>
  <w:footnote w:type="continuationSeparator" w:id="0">
    <w:p w14:paraId="0F2A9CCA" w14:textId="77777777" w:rsidR="00D85393" w:rsidRDefault="00D85393" w:rsidP="009F7412">
      <w:r>
        <w:continuationSeparator/>
      </w:r>
    </w:p>
  </w:footnote>
  <w:footnote w:type="continuationNotice" w:id="1">
    <w:p w14:paraId="1EAA2188" w14:textId="77777777" w:rsidR="00D85393" w:rsidRDefault="00D85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2D945EF7">
      <w:tc>
        <w:tcPr>
          <w:tcW w:w="5240" w:type="dxa"/>
          <w:vAlign w:val="center"/>
        </w:tcPr>
        <w:p w14:paraId="5FC8264D" w14:textId="77777777" w:rsidR="009F7412" w:rsidRDefault="2D945EF7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0B7758A1">
                <wp:extent cx="2520000" cy="297813"/>
                <wp:effectExtent l="0" t="0" r="0" b="7620"/>
                <wp:docPr id="1186817625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14="http://schemas.microsoft.com/office/drawing/2010/main" xmlns:pic="http://schemas.openxmlformats.org/drawingml/2006/picture" xmlns:a="http://schemas.openxmlformats.org/drawingml/2006/main">
          <w:pict w14:anchorId="4A96DF9F"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2EE24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94927"/>
    <w:rsid w:val="000B1805"/>
    <w:rsid w:val="000D6FDD"/>
    <w:rsid w:val="001039C0"/>
    <w:rsid w:val="0010414C"/>
    <w:rsid w:val="00105706"/>
    <w:rsid w:val="00113245"/>
    <w:rsid w:val="00116495"/>
    <w:rsid w:val="00156268"/>
    <w:rsid w:val="00162C11"/>
    <w:rsid w:val="00165A79"/>
    <w:rsid w:val="00172C96"/>
    <w:rsid w:val="001D01E2"/>
    <w:rsid w:val="001D492E"/>
    <w:rsid w:val="001E190B"/>
    <w:rsid w:val="001F3826"/>
    <w:rsid w:val="002174B9"/>
    <w:rsid w:val="00270B44"/>
    <w:rsid w:val="002D446B"/>
    <w:rsid w:val="00331B2A"/>
    <w:rsid w:val="00351E4E"/>
    <w:rsid w:val="003824EB"/>
    <w:rsid w:val="003B4808"/>
    <w:rsid w:val="003D4C0A"/>
    <w:rsid w:val="00423607"/>
    <w:rsid w:val="004270DE"/>
    <w:rsid w:val="00432FE2"/>
    <w:rsid w:val="0043371E"/>
    <w:rsid w:val="00467482"/>
    <w:rsid w:val="00467EEA"/>
    <w:rsid w:val="00474BE1"/>
    <w:rsid w:val="004771D6"/>
    <w:rsid w:val="00477511"/>
    <w:rsid w:val="004A6111"/>
    <w:rsid w:val="004B6A17"/>
    <w:rsid w:val="004C0FC9"/>
    <w:rsid w:val="004C693C"/>
    <w:rsid w:val="004D2D8E"/>
    <w:rsid w:val="005347E7"/>
    <w:rsid w:val="00556F15"/>
    <w:rsid w:val="005730AE"/>
    <w:rsid w:val="005D2C35"/>
    <w:rsid w:val="005E70B1"/>
    <w:rsid w:val="005F4392"/>
    <w:rsid w:val="00623913"/>
    <w:rsid w:val="00634FFC"/>
    <w:rsid w:val="00654EDF"/>
    <w:rsid w:val="00696C5C"/>
    <w:rsid w:val="006B6D9B"/>
    <w:rsid w:val="00716BFF"/>
    <w:rsid w:val="007470F0"/>
    <w:rsid w:val="00766EB6"/>
    <w:rsid w:val="007679A2"/>
    <w:rsid w:val="007806A1"/>
    <w:rsid w:val="007810A1"/>
    <w:rsid w:val="00783575"/>
    <w:rsid w:val="00784751"/>
    <w:rsid w:val="007A4186"/>
    <w:rsid w:val="007D4D0D"/>
    <w:rsid w:val="0080767F"/>
    <w:rsid w:val="00817EDC"/>
    <w:rsid w:val="00840A06"/>
    <w:rsid w:val="00842AA4"/>
    <w:rsid w:val="008516DB"/>
    <w:rsid w:val="008953F8"/>
    <w:rsid w:val="008B0217"/>
    <w:rsid w:val="008B14FE"/>
    <w:rsid w:val="008B707E"/>
    <w:rsid w:val="008C14C3"/>
    <w:rsid w:val="008E574A"/>
    <w:rsid w:val="00936654"/>
    <w:rsid w:val="0095656A"/>
    <w:rsid w:val="00956923"/>
    <w:rsid w:val="00974F21"/>
    <w:rsid w:val="009872FF"/>
    <w:rsid w:val="009D29B3"/>
    <w:rsid w:val="009E5DD5"/>
    <w:rsid w:val="009E741F"/>
    <w:rsid w:val="009F7412"/>
    <w:rsid w:val="00A13B32"/>
    <w:rsid w:val="00A14465"/>
    <w:rsid w:val="00A218EE"/>
    <w:rsid w:val="00A34E0B"/>
    <w:rsid w:val="00A514DD"/>
    <w:rsid w:val="00A55D3E"/>
    <w:rsid w:val="00A808FD"/>
    <w:rsid w:val="00AA17F4"/>
    <w:rsid w:val="00AC341E"/>
    <w:rsid w:val="00AE5461"/>
    <w:rsid w:val="00B02F3A"/>
    <w:rsid w:val="00B1210B"/>
    <w:rsid w:val="00B567BA"/>
    <w:rsid w:val="00B57C97"/>
    <w:rsid w:val="00B74295"/>
    <w:rsid w:val="00B771C8"/>
    <w:rsid w:val="00B90D96"/>
    <w:rsid w:val="00B90DFD"/>
    <w:rsid w:val="00BC1CF2"/>
    <w:rsid w:val="00C001C4"/>
    <w:rsid w:val="00C01617"/>
    <w:rsid w:val="00C64910"/>
    <w:rsid w:val="00C66C40"/>
    <w:rsid w:val="00C905D0"/>
    <w:rsid w:val="00CD3A7F"/>
    <w:rsid w:val="00CD478C"/>
    <w:rsid w:val="00CE7BA1"/>
    <w:rsid w:val="00D10D21"/>
    <w:rsid w:val="00D26E90"/>
    <w:rsid w:val="00D27B40"/>
    <w:rsid w:val="00D4004D"/>
    <w:rsid w:val="00D545EE"/>
    <w:rsid w:val="00D66298"/>
    <w:rsid w:val="00D8241A"/>
    <w:rsid w:val="00D85393"/>
    <w:rsid w:val="00DA7575"/>
    <w:rsid w:val="00E0773E"/>
    <w:rsid w:val="00E07886"/>
    <w:rsid w:val="00E21F5B"/>
    <w:rsid w:val="00E323F4"/>
    <w:rsid w:val="00E7489B"/>
    <w:rsid w:val="00E942D9"/>
    <w:rsid w:val="00EB2080"/>
    <w:rsid w:val="00EB6BE4"/>
    <w:rsid w:val="00EC69C4"/>
    <w:rsid w:val="00ED4ADF"/>
    <w:rsid w:val="00ED5757"/>
    <w:rsid w:val="00EE69D2"/>
    <w:rsid w:val="00F77E57"/>
    <w:rsid w:val="00FB39C5"/>
    <w:rsid w:val="00FB64D6"/>
    <w:rsid w:val="00FC3B5D"/>
    <w:rsid w:val="00FC6A85"/>
    <w:rsid w:val="00FE51D4"/>
    <w:rsid w:val="010B43F8"/>
    <w:rsid w:val="03252AA1"/>
    <w:rsid w:val="05AE0D67"/>
    <w:rsid w:val="063F89E2"/>
    <w:rsid w:val="06C154D4"/>
    <w:rsid w:val="0865E516"/>
    <w:rsid w:val="0872459E"/>
    <w:rsid w:val="0ACC6B7B"/>
    <w:rsid w:val="0B7758A1"/>
    <w:rsid w:val="0BE270A0"/>
    <w:rsid w:val="0C122CB3"/>
    <w:rsid w:val="0CA81F7F"/>
    <w:rsid w:val="1005171F"/>
    <w:rsid w:val="116E6F64"/>
    <w:rsid w:val="11CD080C"/>
    <w:rsid w:val="1250032C"/>
    <w:rsid w:val="13062C76"/>
    <w:rsid w:val="140C45F3"/>
    <w:rsid w:val="14C56CD8"/>
    <w:rsid w:val="18114F83"/>
    <w:rsid w:val="18233C4E"/>
    <w:rsid w:val="189A70A8"/>
    <w:rsid w:val="18E9829C"/>
    <w:rsid w:val="1E3283CC"/>
    <w:rsid w:val="1E47D372"/>
    <w:rsid w:val="1E8F1565"/>
    <w:rsid w:val="276F07A6"/>
    <w:rsid w:val="2808B1DD"/>
    <w:rsid w:val="2889F31F"/>
    <w:rsid w:val="29C0CBA2"/>
    <w:rsid w:val="2C2871A4"/>
    <w:rsid w:val="2CBD2E16"/>
    <w:rsid w:val="2D945EF7"/>
    <w:rsid w:val="2EFB7909"/>
    <w:rsid w:val="318E3873"/>
    <w:rsid w:val="31BD08BF"/>
    <w:rsid w:val="33385752"/>
    <w:rsid w:val="338FD42B"/>
    <w:rsid w:val="38E1DB17"/>
    <w:rsid w:val="3E1BEBDE"/>
    <w:rsid w:val="3FDE5756"/>
    <w:rsid w:val="436336AA"/>
    <w:rsid w:val="4377CA0F"/>
    <w:rsid w:val="45BFF4D5"/>
    <w:rsid w:val="46BD6659"/>
    <w:rsid w:val="493387A3"/>
    <w:rsid w:val="4BBADDB1"/>
    <w:rsid w:val="4C1DA9B3"/>
    <w:rsid w:val="4E44BCED"/>
    <w:rsid w:val="4F33638A"/>
    <w:rsid w:val="4F6283CC"/>
    <w:rsid w:val="50E6C494"/>
    <w:rsid w:val="522EC1D3"/>
    <w:rsid w:val="53195265"/>
    <w:rsid w:val="581AC388"/>
    <w:rsid w:val="58681C88"/>
    <w:rsid w:val="5B3F8E68"/>
    <w:rsid w:val="5BA527B8"/>
    <w:rsid w:val="5C343196"/>
    <w:rsid w:val="5D977929"/>
    <w:rsid w:val="5E8D05F6"/>
    <w:rsid w:val="6053A9A2"/>
    <w:rsid w:val="625746F3"/>
    <w:rsid w:val="697146F7"/>
    <w:rsid w:val="6A6D8271"/>
    <w:rsid w:val="6FE5FE03"/>
    <w:rsid w:val="76181291"/>
    <w:rsid w:val="791A35B2"/>
    <w:rsid w:val="7A6BE413"/>
    <w:rsid w:val="7EB1C7E1"/>
    <w:rsid w:val="7F43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7D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8" ma:contentTypeDescription="Crie um novo documento." ma:contentTypeScope="" ma:versionID="c5106d4a1d3e34610bb2c4665192ec87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54a534172d5f02692575a26c4a8510c6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F1080-B7EB-4B78-AF96-C31A97B95EFD}"/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109</cp:revision>
  <cp:lastPrinted>2019-04-29T22:23:00Z</cp:lastPrinted>
  <dcterms:created xsi:type="dcterms:W3CDTF">2019-04-24T20:35:00Z</dcterms:created>
  <dcterms:modified xsi:type="dcterms:W3CDTF">2020-09-03T19:42:00Z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