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8D" w:rsidRDefault="0007518D" w:rsidP="0007518D">
      <w:pPr>
        <w:pStyle w:val="NormalWeb"/>
        <w:spacing w:before="0" w:beforeAutospacing="0" w:after="0" w:afterAutospacing="0"/>
        <w:jc w:val="center"/>
        <w:rPr>
          <w:rFonts w:ascii="Verdana" w:hAnsi="Verdana"/>
          <w:color w:val="000000"/>
          <w:sz w:val="20"/>
          <w:szCs w:val="20"/>
        </w:rPr>
      </w:pPr>
      <w:bookmarkStart w:id="0" w:name="_GoBack"/>
      <w:r>
        <w:rPr>
          <w:rStyle w:val="Forte"/>
          <w:rFonts w:ascii="Verdana" w:hAnsi="Verdana"/>
          <w:color w:val="000000"/>
          <w:sz w:val="20"/>
          <w:szCs w:val="20"/>
        </w:rPr>
        <w:t>Aviso nº 218/2020 - PGJ, de 17 de junho de 2020.</w:t>
      </w:r>
    </w:p>
    <w:bookmarkEnd w:id="0"/>
    <w:p w:rsidR="0007518D" w:rsidRDefault="0007518D" w:rsidP="0007518D">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rsidR="0007518D" w:rsidRDefault="0007518D" w:rsidP="0007518D">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De ordem do Excelentíssimo Sr. Procurador-Geral de Justiça do Estado de São Paulo, a Diretoria Geral, no uso das atribuições conferidas pelo artigo 7º do Ato Normativo nº 962/2016 - PGJ, torna público que, a partir do dia 22 de junho de 2020, será iniciada pelo Centro de Controle Interno do Ministério Público do Estado de São Paulo, Auditoria Operacional Interna envolvendo as atividades administrativas, financeiras e demais aplicações no CENTRO DE RECURSOS HUMANOS e CENTRO DE FINANÇAS E CONTABILIDADE, devendo os responsáveis pelas áreas auditadas prestarem todas as informações necessárias ao bom desenvolvimento dos trabalhos.</w:t>
      </w:r>
    </w:p>
    <w:p w:rsidR="002A682B" w:rsidRDefault="0007518D" w:rsidP="0007518D">
      <w:r>
        <w:rPr>
          <w:rFonts w:ascii="Verdana" w:hAnsi="Verdana"/>
          <w:color w:val="000000"/>
          <w:sz w:val="20"/>
          <w:szCs w:val="20"/>
        </w:rPr>
        <w:br/>
      </w:r>
    </w:p>
    <w:sectPr w:rsidR="002A6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8D"/>
    <w:rsid w:val="0007518D"/>
    <w:rsid w:val="002A6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265E1-6B1A-4D69-9FBC-A8F0196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1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751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75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580</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Jose Gallo Junior</dc:creator>
  <cp:keywords/>
  <dc:description/>
  <cp:lastModifiedBy>Milton Jose Gallo Junior</cp:lastModifiedBy>
  <cp:revision>1</cp:revision>
  <dcterms:created xsi:type="dcterms:W3CDTF">2020-10-09T13:09:00Z</dcterms:created>
  <dcterms:modified xsi:type="dcterms:W3CDTF">2020-10-09T13:10:00Z</dcterms:modified>
</cp:coreProperties>
</file>